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466DA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4C9930FF" wp14:editId="2BF997A1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CAB4D5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6F87F7C3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4E38F05F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796A4227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7C78C39B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3FF511D0" w14:textId="48507A49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proofErr w:type="spellStart"/>
      <w:r w:rsidR="007F786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</w:t>
      </w:r>
      <w:proofErr w:type="spellEnd"/>
    </w:p>
    <w:p w14:paraId="37B91FD2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4922FD53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54068B29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1A1595DD" w14:textId="1D2E4087"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0059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250341</w:t>
            </w:r>
          </w:p>
        </w:tc>
      </w:tr>
    </w:tbl>
    <w:p w14:paraId="5E5D4246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0DFF93EE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3AC47190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1D457E00" w14:textId="43488E82" w:rsidR="000D4EE5" w:rsidRPr="00A80190" w:rsidRDefault="007F786C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</w:t>
            </w:r>
            <w:proofErr w:type="spellEnd"/>
          </w:p>
        </w:tc>
      </w:tr>
      <w:tr w:rsidR="000D4EE5" w:rsidRPr="000D4EE5" w14:paraId="57CF8A8E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DAC158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3380312" w14:textId="5BADFD1B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7F786C">
              <w:rPr>
                <w:rFonts w:ascii="Times New Roman" w:hAnsi="Times New Roman" w:cs="Times New Roman"/>
                <w:sz w:val="24"/>
                <w:szCs w:val="24"/>
              </w:rPr>
              <w:t>xxxxxxxxxxxxxxxx</w:t>
            </w:r>
            <w:proofErr w:type="spellEnd"/>
          </w:p>
        </w:tc>
        <w:tc>
          <w:tcPr>
            <w:tcW w:w="4819" w:type="dxa"/>
            <w:vAlign w:val="center"/>
          </w:tcPr>
          <w:p w14:paraId="16DA8290" w14:textId="73238DC1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7F786C">
              <w:rPr>
                <w:rFonts w:ascii="Times New Roman" w:hAnsi="Times New Roman" w:cs="Times New Roman"/>
                <w:sz w:val="24"/>
                <w:szCs w:val="24"/>
              </w:rPr>
              <w:t>xxxxxxxxxxxxxxxxxxxxxx</w:t>
            </w:r>
            <w:proofErr w:type="spellEnd"/>
          </w:p>
        </w:tc>
      </w:tr>
    </w:tbl>
    <w:p w14:paraId="50035BED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519AE352" w14:textId="77777777" w:rsidTr="002B395B">
        <w:trPr>
          <w:trHeight w:val="1241"/>
        </w:trPr>
        <w:tc>
          <w:tcPr>
            <w:tcW w:w="4827" w:type="dxa"/>
          </w:tcPr>
          <w:p w14:paraId="2BEA73FB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5C7038B4" w14:textId="77777777" w:rsidR="000D4EE5" w:rsidRDefault="005B304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IPSOS s.r.o.</w:t>
            </w:r>
          </w:p>
          <w:p w14:paraId="29CD210A" w14:textId="1379E6E5" w:rsidR="0000596F" w:rsidRDefault="0000596F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Topolská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1591,</w:t>
            </w:r>
          </w:p>
          <w:p w14:paraId="5B226719" w14:textId="6C9D9622" w:rsidR="0000596F" w:rsidRDefault="0000596F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 28 Černošice</w:t>
            </w:r>
          </w:p>
          <w:p w14:paraId="2819EA37" w14:textId="76347CB0" w:rsidR="0000596F" w:rsidRDefault="0000596F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Korespondenční adresa:</w:t>
            </w:r>
          </w:p>
          <w:p w14:paraId="583C2708" w14:textId="77777777" w:rsidR="005B3044" w:rsidRPr="005B3044" w:rsidRDefault="005B3044" w:rsidP="005B30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44">
              <w:rPr>
                <w:rFonts w:ascii="Times New Roman" w:hAnsi="Times New Roman" w:cs="Times New Roman"/>
                <w:sz w:val="24"/>
                <w:szCs w:val="24"/>
              </w:rPr>
              <w:t xml:space="preserve">Na Příkopě 22 </w:t>
            </w:r>
          </w:p>
          <w:p w14:paraId="30E996C1" w14:textId="77777777" w:rsidR="005B3044" w:rsidRDefault="005B3044" w:rsidP="005B30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Praha 1, </w:t>
            </w:r>
            <w:r w:rsidRPr="005B3044">
              <w:rPr>
                <w:rFonts w:ascii="Times New Roman" w:hAnsi="Times New Roman" w:cs="Times New Roman"/>
                <w:sz w:val="24"/>
                <w:szCs w:val="24"/>
              </w:rPr>
              <w:t>110 00</w:t>
            </w:r>
          </w:p>
          <w:p w14:paraId="16B24F5A" w14:textId="708BB736" w:rsidR="006304BE" w:rsidRPr="000D4EE5" w:rsidRDefault="006304BE" w:rsidP="005B30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4BE">
              <w:rPr>
                <w:rFonts w:ascii="Times New Roman" w:hAnsi="Times New Roman" w:cs="Times New Roman"/>
                <w:sz w:val="24"/>
                <w:szCs w:val="24"/>
              </w:rPr>
              <w:t>IČO 26738902</w:t>
            </w:r>
          </w:p>
        </w:tc>
      </w:tr>
    </w:tbl>
    <w:p w14:paraId="3E0FA066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39F02882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78893A33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438AABDD" w14:textId="0CC9DF9D" w:rsidR="00A80190" w:rsidRPr="00A80190" w:rsidRDefault="0006161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21.5.2025</w:t>
            </w:r>
          </w:p>
        </w:tc>
      </w:tr>
    </w:tbl>
    <w:p w14:paraId="4D4EDA4B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279E44F2" w14:textId="77777777" w:rsidTr="0000596F">
        <w:trPr>
          <w:trHeight w:val="5484"/>
        </w:trPr>
        <w:tc>
          <w:tcPr>
            <w:tcW w:w="9676" w:type="dxa"/>
          </w:tcPr>
          <w:p w14:paraId="65194BA1" w14:textId="77777777"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605BA63" w14:textId="77777777" w:rsidR="0000596F" w:rsidRDefault="0000596F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75E45" w14:textId="77777777" w:rsidR="005B3044" w:rsidRPr="005B3044" w:rsidRDefault="005B3044" w:rsidP="005B30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44">
              <w:rPr>
                <w:rFonts w:ascii="Times New Roman" w:hAnsi="Times New Roman" w:cs="Times New Roman"/>
                <w:sz w:val="24"/>
                <w:szCs w:val="24"/>
              </w:rPr>
              <w:t>sběr dat pomocí on-line dotazníkového šetření a následné vytvoření datového souboru obsahující data pro potřeby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projektu </w:t>
            </w:r>
            <w:r w:rsidRPr="005B3044">
              <w:rPr>
                <w:rFonts w:ascii="Times New Roman" w:hAnsi="Times New Roman" w:cs="Times New Roman"/>
                <w:sz w:val="24"/>
                <w:szCs w:val="24"/>
              </w:rPr>
              <w:t>Komunikace přes sociální média, očekávání a vnímání centrální banky mezi obecnou populací - dotazníková metoda</w:t>
            </w:r>
          </w:p>
          <w:p w14:paraId="757D6E5A" w14:textId="66A96EE8" w:rsidR="005B3044" w:rsidRPr="005B3044" w:rsidRDefault="005B3044" w:rsidP="005B30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respondentů: 1800</w:t>
            </w:r>
            <w:r w:rsidR="006304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3044">
              <w:rPr>
                <w:rFonts w:ascii="Times New Roman" w:hAnsi="Times New Roman" w:cs="Times New Roman"/>
                <w:sz w:val="24"/>
                <w:szCs w:val="24"/>
              </w:rPr>
              <w:t>způsob sběru dat: on-line dotazník</w:t>
            </w:r>
          </w:p>
          <w:p w14:paraId="67FF68EE" w14:textId="77777777" w:rsidR="005B3044" w:rsidRPr="005B3044" w:rsidRDefault="005B3044" w:rsidP="005B30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44">
              <w:rPr>
                <w:rFonts w:ascii="Times New Roman" w:hAnsi="Times New Roman" w:cs="Times New Roman"/>
                <w:sz w:val="24"/>
                <w:szCs w:val="24"/>
              </w:rPr>
              <w:t>předpokládaná délka trvání jednoho vyplněného dotazníku: 10-15 minut</w:t>
            </w:r>
          </w:p>
          <w:p w14:paraId="4C696494" w14:textId="77777777" w:rsidR="005B3044" w:rsidRPr="005B3044" w:rsidRDefault="005B3044" w:rsidP="005B30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44">
              <w:rPr>
                <w:rFonts w:ascii="Times New Roman" w:hAnsi="Times New Roman" w:cs="Times New Roman"/>
                <w:sz w:val="24"/>
                <w:szCs w:val="24"/>
              </w:rPr>
              <w:t>typy otázek: výběr z nabízených možností + otevřené otázky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 číselnou odpovědí</w:t>
            </w:r>
          </w:p>
          <w:p w14:paraId="02444DBF" w14:textId="0FF44CBD" w:rsidR="005B3044" w:rsidRPr="005B3044" w:rsidRDefault="005B3044" w:rsidP="005B30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termín sběru dat: </w:t>
            </w:r>
            <w:r w:rsidR="0006161E">
              <w:rPr>
                <w:rFonts w:ascii="Times New Roman" w:hAnsi="Times New Roman" w:cs="Times New Roman"/>
                <w:sz w:val="24"/>
                <w:szCs w:val="24"/>
              </w:rPr>
              <w:t>červen 2025</w:t>
            </w:r>
          </w:p>
          <w:p w14:paraId="116752E9" w14:textId="77777777" w:rsidR="005B3044" w:rsidRPr="005B3044" w:rsidRDefault="005B3044" w:rsidP="005B30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44">
              <w:rPr>
                <w:rFonts w:ascii="Times New Roman" w:hAnsi="Times New Roman" w:cs="Times New Roman"/>
                <w:sz w:val="24"/>
                <w:szCs w:val="24"/>
              </w:rPr>
              <w:t>místo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vedení šetření: on-line prostředí</w:t>
            </w:r>
          </w:p>
          <w:p w14:paraId="43E462CE" w14:textId="77777777" w:rsidR="002740C4" w:rsidRDefault="005B3044" w:rsidP="005B30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44">
              <w:rPr>
                <w:rFonts w:ascii="Times New Roman" w:hAnsi="Times New Roman" w:cs="Times New Roman"/>
                <w:sz w:val="24"/>
                <w:szCs w:val="24"/>
              </w:rPr>
              <w:t>využití dat: akademické publikace (odborné články)</w:t>
            </w:r>
          </w:p>
          <w:p w14:paraId="2BAF3F1F" w14:textId="77777777" w:rsidR="002740C4" w:rsidRDefault="002740C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54A45" w14:textId="2A5F3635"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06161E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  <w:r w:rsidR="0000596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06161E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00596F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  <w:r w:rsidR="005B3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14:paraId="34CF3A3E" w14:textId="41DB11E6"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06161E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  <w:r w:rsidR="0000596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06161E">
              <w:rPr>
                <w:rFonts w:ascii="Times New Roman" w:hAnsi="Times New Roman" w:cs="Times New Roman"/>
                <w:b/>
                <w:sz w:val="24"/>
                <w:szCs w:val="24"/>
              </w:rPr>
              <w:t>060</w:t>
            </w:r>
            <w:r w:rsidR="0000596F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  <w:r w:rsidR="005B3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14:paraId="0CFA3C0F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DED5A0" w14:textId="5012DBAC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061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IES FSV UK, Opletalova 26, 110 00, Praha</w:t>
            </w:r>
          </w:p>
          <w:p w14:paraId="5DB65495" w14:textId="6358A7F8"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 w:rsidR="0006161E">
              <w:rPr>
                <w:rFonts w:ascii="Times New Roman" w:hAnsi="Times New Roman" w:cs="Times New Roman"/>
                <w:b/>
                <w:sz w:val="24"/>
                <w:szCs w:val="24"/>
              </w:rPr>
              <w:t>červen 2025</w:t>
            </w:r>
          </w:p>
          <w:p w14:paraId="36D7C2E7" w14:textId="77777777"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CEB8B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1DC4DBE3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24344345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04058390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200B03F0" w14:textId="77777777" w:rsidR="0000596F" w:rsidRDefault="0000596F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6294E874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05A68C60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6163F75F" w14:textId="77777777" w:rsidR="00960B4E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3B906C92" w14:textId="77777777" w:rsidR="0000596F" w:rsidRPr="008711EB" w:rsidRDefault="0000596F" w:rsidP="003328E7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5315CFB4" w14:textId="352639F7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7F786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xxxxxxxxxxxxxxxxxxxx</w:t>
            </w:r>
            <w:proofErr w:type="spellEnd"/>
          </w:p>
          <w:p w14:paraId="133BCD6F" w14:textId="030B213D" w:rsidR="00960B4E" w:rsidRDefault="006304BE" w:rsidP="006304BE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                                                       </w:t>
            </w:r>
            <w:r w:rsidR="007F786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</w:t>
            </w:r>
          </w:p>
          <w:p w14:paraId="06CDFE37" w14:textId="03267472" w:rsidR="0000596F" w:rsidRPr="00BD2190" w:rsidRDefault="0000596F" w:rsidP="006304BE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29C70978" w14:textId="77777777"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 w:type="page"/>
      </w:r>
    </w:p>
    <w:p w14:paraId="53C31C3B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Karlova, Fakulta sociálních věd</w:t>
      </w:r>
    </w:p>
    <w:p w14:paraId="7F1EE2E4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EF32E67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3247FCB6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69D0C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3A16A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1C4420FF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14:paraId="7CB2A708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6CBEDA49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70C91070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6C888482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4C5057C0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41434993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4D6A6AA9" w14:textId="6A186045"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068AC292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1457011B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</w:t>
      </w:r>
      <w:proofErr w:type="gramStart"/>
      <w:r w:rsidRPr="008711EB">
        <w:rPr>
          <w:rFonts w:ascii="Times New Roman" w:hAnsi="Times New Roman" w:cs="Times New Roman"/>
          <w:sz w:val="24"/>
          <w:szCs w:val="24"/>
        </w:rPr>
        <w:t>doklad - faktura</w:t>
      </w:r>
      <w:proofErr w:type="gramEnd"/>
      <w:r w:rsidRPr="008711EB">
        <w:rPr>
          <w:rFonts w:ascii="Times New Roman" w:hAnsi="Times New Roman" w:cs="Times New Roman"/>
          <w:sz w:val="24"/>
          <w:szCs w:val="24"/>
        </w:rPr>
        <w:t xml:space="preserve">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 xml:space="preserve">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>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D226C6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65C16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A78FE3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1247AD6B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48CF4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odmínky zveřejnění smlouvy se řídí </w:t>
      </w:r>
      <w:proofErr w:type="spellStart"/>
      <w:r w:rsidRPr="008711EB">
        <w:rPr>
          <w:rFonts w:ascii="Times New Roman" w:hAnsi="Times New Roman" w:cs="Times New Roman"/>
          <w:sz w:val="24"/>
          <w:szCs w:val="24"/>
        </w:rPr>
        <w:t>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Pr="008711EB">
        <w:rPr>
          <w:rFonts w:ascii="Times New Roman" w:hAnsi="Times New Roman" w:cs="Times New Roman"/>
          <w:sz w:val="24"/>
          <w:szCs w:val="24"/>
        </w:rPr>
        <w:t xml:space="preserve">. 340/2015 Sb., o registru smluv, ve znění pozdějších předpisů.  </w:t>
      </w:r>
    </w:p>
    <w:p w14:paraId="0F30577E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45FC9" w14:textId="77777777" w:rsidR="009F6730" w:rsidRDefault="009F6730" w:rsidP="00714674">
      <w:pPr>
        <w:spacing w:after="0" w:line="240" w:lineRule="auto"/>
      </w:pPr>
      <w:r>
        <w:separator/>
      </w:r>
    </w:p>
  </w:endnote>
  <w:endnote w:type="continuationSeparator" w:id="0">
    <w:p w14:paraId="39B29284" w14:textId="77777777" w:rsidR="009F6730" w:rsidRDefault="009F6730" w:rsidP="00714674">
      <w:pPr>
        <w:spacing w:after="0" w:line="240" w:lineRule="auto"/>
      </w:pPr>
      <w:r>
        <w:continuationSeparator/>
      </w:r>
    </w:p>
  </w:endnote>
  <w:endnote w:id="1">
    <w:p w14:paraId="5C94C8B4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49B1D" w14:textId="77777777" w:rsidR="009F6730" w:rsidRDefault="009F6730" w:rsidP="00714674">
      <w:pPr>
        <w:spacing w:after="0" w:line="240" w:lineRule="auto"/>
      </w:pPr>
      <w:r>
        <w:separator/>
      </w:r>
    </w:p>
  </w:footnote>
  <w:footnote w:type="continuationSeparator" w:id="0">
    <w:p w14:paraId="6D172A7D" w14:textId="77777777" w:rsidR="009F6730" w:rsidRDefault="009F6730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2902845">
    <w:abstractNumId w:val="1"/>
  </w:num>
  <w:num w:numId="2" w16cid:durableId="1725911682">
    <w:abstractNumId w:val="2"/>
  </w:num>
  <w:num w:numId="3" w16cid:durableId="147090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F5"/>
    <w:rsid w:val="0000596F"/>
    <w:rsid w:val="0006161E"/>
    <w:rsid w:val="00063545"/>
    <w:rsid w:val="000A06E7"/>
    <w:rsid w:val="000B005F"/>
    <w:rsid w:val="000D4EE5"/>
    <w:rsid w:val="001350BC"/>
    <w:rsid w:val="001673DC"/>
    <w:rsid w:val="00182C3C"/>
    <w:rsid w:val="001C38C6"/>
    <w:rsid w:val="001F37B7"/>
    <w:rsid w:val="0021013B"/>
    <w:rsid w:val="00237C1F"/>
    <w:rsid w:val="002740C4"/>
    <w:rsid w:val="002A7C8A"/>
    <w:rsid w:val="002B0AEB"/>
    <w:rsid w:val="002B7B2F"/>
    <w:rsid w:val="002D0C4C"/>
    <w:rsid w:val="002E540A"/>
    <w:rsid w:val="003328E7"/>
    <w:rsid w:val="00341C76"/>
    <w:rsid w:val="003C5BD7"/>
    <w:rsid w:val="003D396F"/>
    <w:rsid w:val="00473C71"/>
    <w:rsid w:val="00496043"/>
    <w:rsid w:val="004E3065"/>
    <w:rsid w:val="004F59AC"/>
    <w:rsid w:val="005439F0"/>
    <w:rsid w:val="00545C4E"/>
    <w:rsid w:val="00557392"/>
    <w:rsid w:val="005B3044"/>
    <w:rsid w:val="005C70B3"/>
    <w:rsid w:val="005D3BED"/>
    <w:rsid w:val="006304BE"/>
    <w:rsid w:val="00646564"/>
    <w:rsid w:val="00660EEC"/>
    <w:rsid w:val="0071221F"/>
    <w:rsid w:val="00714674"/>
    <w:rsid w:val="0075267B"/>
    <w:rsid w:val="007D7764"/>
    <w:rsid w:val="007F786C"/>
    <w:rsid w:val="0081112D"/>
    <w:rsid w:val="00835CE0"/>
    <w:rsid w:val="008711EB"/>
    <w:rsid w:val="008A3AF5"/>
    <w:rsid w:val="008A7148"/>
    <w:rsid w:val="009156FF"/>
    <w:rsid w:val="00953880"/>
    <w:rsid w:val="00960B4E"/>
    <w:rsid w:val="009F6730"/>
    <w:rsid w:val="00A404A5"/>
    <w:rsid w:val="00A50C4D"/>
    <w:rsid w:val="00A621E0"/>
    <w:rsid w:val="00A80190"/>
    <w:rsid w:val="00A90B4C"/>
    <w:rsid w:val="00BD1EFF"/>
    <w:rsid w:val="00BD2190"/>
    <w:rsid w:val="00C87007"/>
    <w:rsid w:val="00D05E18"/>
    <w:rsid w:val="00D11EE6"/>
    <w:rsid w:val="00D26CBB"/>
    <w:rsid w:val="00D643AD"/>
    <w:rsid w:val="00D7707A"/>
    <w:rsid w:val="00E004CE"/>
    <w:rsid w:val="00E46789"/>
    <w:rsid w:val="00E47087"/>
    <w:rsid w:val="00F842B6"/>
    <w:rsid w:val="00F9028C"/>
    <w:rsid w:val="00F97577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A8D7"/>
  <w15:docId w15:val="{DD3C4AAA-12E8-4BF1-AE4B-0EA9D271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9C49B-9181-472F-B9E1-1ABAABD0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2</cp:revision>
  <cp:lastPrinted>2025-06-02T14:35:00Z</cp:lastPrinted>
  <dcterms:created xsi:type="dcterms:W3CDTF">2025-06-05T10:27:00Z</dcterms:created>
  <dcterms:modified xsi:type="dcterms:W3CDTF">2025-06-05T10:27:00Z</dcterms:modified>
</cp:coreProperties>
</file>