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AB10" w14:textId="74926389" w:rsidR="00066199" w:rsidRDefault="00FA33CD" w:rsidP="00066199">
      <w:pPr>
        <w:pStyle w:val="Style2"/>
        <w:widowControl/>
        <w:spacing w:before="110"/>
        <w:ind w:right="1027"/>
        <w:jc w:val="both"/>
        <w:rPr>
          <w:rStyle w:val="FontStyle23"/>
          <w:sz w:val="40"/>
          <w:szCs w:val="40"/>
        </w:rPr>
      </w:pPr>
      <w:r>
        <w:rPr>
          <w:rStyle w:val="FontStyle23"/>
          <w:sz w:val="40"/>
          <w:szCs w:val="40"/>
        </w:rPr>
        <w:t xml:space="preserve">Smlouva o zajištění divadelního představení </w:t>
      </w:r>
    </w:p>
    <w:p w14:paraId="088AD50D" w14:textId="31BEC72C" w:rsidR="00FA33CD" w:rsidRPr="00A86F67" w:rsidRDefault="00FA33CD" w:rsidP="00066199">
      <w:pPr>
        <w:pStyle w:val="Style2"/>
        <w:widowControl/>
        <w:spacing w:before="110"/>
        <w:ind w:right="1027"/>
        <w:jc w:val="both"/>
        <w:rPr>
          <w:rStyle w:val="FontStyle24"/>
          <w:i w:val="0"/>
          <w:iCs w:val="0"/>
          <w:sz w:val="16"/>
          <w:szCs w:val="16"/>
        </w:rPr>
      </w:pPr>
      <w:r w:rsidRPr="00A86F67">
        <w:rPr>
          <w:rStyle w:val="FontStyle24"/>
          <w:b w:val="0"/>
          <w:sz w:val="16"/>
          <w:szCs w:val="16"/>
        </w:rPr>
        <w:t>kterou níže uvedeného dne, měsíce a roku uzavřely ve smyslu ustanovení § 1746 odst. 2 zákona č. 89/2012 Sb., občanského zákoníku v platném znění, tyto smluvní strany:</w:t>
      </w:r>
    </w:p>
    <w:p w14:paraId="28EC3B6B" w14:textId="77777777" w:rsidR="00A86F67" w:rsidRPr="00993E89" w:rsidRDefault="00A86F67" w:rsidP="00397732">
      <w:pPr>
        <w:pStyle w:val="Style9"/>
        <w:widowControl/>
        <w:spacing w:line="240" w:lineRule="exact"/>
        <w:jc w:val="both"/>
        <w:rPr>
          <w:sz w:val="22"/>
          <w:szCs w:val="22"/>
        </w:rPr>
      </w:pPr>
    </w:p>
    <w:p w14:paraId="5F4F3245" w14:textId="77777777" w:rsidR="00B42CFD" w:rsidRPr="001C675D" w:rsidRDefault="00FA33CD" w:rsidP="00B42CFD">
      <w:pPr>
        <w:jc w:val="both"/>
        <w:rPr>
          <w:rFonts w:eastAsia="Arial"/>
          <w:b/>
          <w:sz w:val="16"/>
          <w:szCs w:val="16"/>
        </w:rPr>
      </w:pPr>
      <w:r w:rsidRPr="001C675D">
        <w:rPr>
          <w:rFonts w:eastAsia="Arial"/>
          <w:b/>
          <w:sz w:val="16"/>
          <w:szCs w:val="16"/>
        </w:rPr>
        <w:t>JT PROMOTION s.r.o.</w:t>
      </w:r>
      <w:r w:rsidR="00B42CFD" w:rsidRPr="001C675D">
        <w:rPr>
          <w:rFonts w:eastAsia="Arial"/>
          <w:b/>
          <w:sz w:val="16"/>
          <w:szCs w:val="16"/>
        </w:rPr>
        <w:t xml:space="preserve">, </w:t>
      </w:r>
    </w:p>
    <w:p w14:paraId="63812AB1" w14:textId="6BA30D02" w:rsidR="00676B2D" w:rsidRPr="001C675D" w:rsidRDefault="00676B2D" w:rsidP="00B42CFD">
      <w:pPr>
        <w:jc w:val="both"/>
        <w:rPr>
          <w:rFonts w:eastAsia="Arial"/>
          <w:b/>
          <w:sz w:val="16"/>
          <w:szCs w:val="16"/>
        </w:rPr>
      </w:pPr>
      <w:r w:rsidRPr="001C675D">
        <w:rPr>
          <w:rFonts w:eastAsia="Arial"/>
          <w:sz w:val="16"/>
          <w:szCs w:val="16"/>
        </w:rPr>
        <w:t>IČO: 02281635</w:t>
      </w:r>
      <w:r w:rsidR="00BF4C8C" w:rsidRPr="001C675D">
        <w:rPr>
          <w:rFonts w:eastAsia="Arial"/>
          <w:sz w:val="16"/>
          <w:szCs w:val="16"/>
        </w:rPr>
        <w:t>, DIČ: CZ02281635</w:t>
      </w:r>
    </w:p>
    <w:p w14:paraId="6D4FB552" w14:textId="77777777" w:rsidR="00676B2D" w:rsidRPr="001C675D" w:rsidRDefault="00676B2D" w:rsidP="00676B2D">
      <w:pPr>
        <w:rPr>
          <w:rFonts w:eastAsia="Arial"/>
          <w:sz w:val="16"/>
          <w:szCs w:val="16"/>
        </w:rPr>
      </w:pPr>
      <w:r w:rsidRPr="001C675D">
        <w:rPr>
          <w:rFonts w:eastAsia="Arial"/>
          <w:sz w:val="16"/>
          <w:szCs w:val="16"/>
        </w:rPr>
        <w:t xml:space="preserve">se sídlem </w:t>
      </w:r>
      <w:r w:rsidRPr="001C675D">
        <w:rPr>
          <w:sz w:val="16"/>
          <w:szCs w:val="16"/>
        </w:rPr>
        <w:t>Plánská 403/5, Severní Předměstí, 301 00 Plzeň</w:t>
      </w:r>
    </w:p>
    <w:p w14:paraId="25EBEFA5" w14:textId="77777777" w:rsidR="00676B2D" w:rsidRPr="001C675D" w:rsidRDefault="00676B2D" w:rsidP="00676B2D">
      <w:pPr>
        <w:rPr>
          <w:rFonts w:eastAsia="Arial"/>
          <w:sz w:val="16"/>
          <w:szCs w:val="16"/>
        </w:rPr>
      </w:pPr>
      <w:r w:rsidRPr="001C675D">
        <w:rPr>
          <w:rFonts w:eastAsia="Arial"/>
          <w:sz w:val="16"/>
          <w:szCs w:val="16"/>
        </w:rPr>
        <w:t xml:space="preserve">zapsaná v obchodním rejstříku vedeném Krajským soudem v Plzni, oddíl C, vložka </w:t>
      </w:r>
      <w:r w:rsidRPr="001C675D">
        <w:rPr>
          <w:sz w:val="16"/>
          <w:szCs w:val="16"/>
        </w:rPr>
        <w:t>29188</w:t>
      </w:r>
    </w:p>
    <w:p w14:paraId="6755534C" w14:textId="307C8B8C" w:rsidR="00676B2D" w:rsidRPr="001C675D" w:rsidRDefault="00676B2D" w:rsidP="00676B2D">
      <w:pPr>
        <w:rPr>
          <w:rFonts w:eastAsia="Arial"/>
          <w:sz w:val="16"/>
          <w:szCs w:val="16"/>
        </w:rPr>
      </w:pPr>
      <w:r w:rsidRPr="001C675D">
        <w:rPr>
          <w:rFonts w:eastAsia="Arial"/>
          <w:sz w:val="16"/>
          <w:szCs w:val="16"/>
        </w:rPr>
        <w:t>zastoup</w:t>
      </w:r>
      <w:r w:rsidR="0072575E" w:rsidRPr="001C675D">
        <w:rPr>
          <w:rFonts w:eastAsia="Arial"/>
          <w:sz w:val="16"/>
          <w:szCs w:val="16"/>
        </w:rPr>
        <w:t>ená Terezou Palkovou, jednatelkou</w:t>
      </w:r>
    </w:p>
    <w:p w14:paraId="4F6979F4" w14:textId="4A19174A" w:rsidR="00676B2D" w:rsidRPr="001C675D" w:rsidRDefault="0072575E" w:rsidP="00676B2D">
      <w:pPr>
        <w:rPr>
          <w:rFonts w:eastAsia="Arial"/>
          <w:sz w:val="16"/>
          <w:szCs w:val="16"/>
        </w:rPr>
      </w:pPr>
      <w:r w:rsidRPr="001C675D">
        <w:rPr>
          <w:rFonts w:eastAsia="Arial"/>
          <w:sz w:val="16"/>
          <w:szCs w:val="16"/>
        </w:rPr>
        <w:t xml:space="preserve">kontaktní osoba: </w:t>
      </w:r>
    </w:p>
    <w:p w14:paraId="1C785C56" w14:textId="3819B137" w:rsidR="00676B2D" w:rsidRPr="001C675D" w:rsidRDefault="00676B2D" w:rsidP="00676B2D">
      <w:pPr>
        <w:rPr>
          <w:rFonts w:eastAsia="Arial"/>
          <w:sz w:val="16"/>
          <w:szCs w:val="16"/>
        </w:rPr>
      </w:pPr>
      <w:r w:rsidRPr="001C675D">
        <w:rPr>
          <w:rFonts w:eastAsia="Arial"/>
          <w:sz w:val="16"/>
          <w:szCs w:val="16"/>
        </w:rPr>
        <w:t xml:space="preserve">bankovní spojení: </w:t>
      </w:r>
    </w:p>
    <w:p w14:paraId="3666F9D6" w14:textId="77777777" w:rsidR="00BF4C8C" w:rsidRPr="001C675D" w:rsidRDefault="00B171D2" w:rsidP="00BF4C8C">
      <w:pPr>
        <w:jc w:val="both"/>
        <w:rPr>
          <w:rFonts w:eastAsia="Arial"/>
          <w:sz w:val="16"/>
          <w:szCs w:val="16"/>
        </w:rPr>
      </w:pPr>
      <w:r w:rsidRPr="001C675D">
        <w:rPr>
          <w:rFonts w:eastAsia="Arial"/>
          <w:sz w:val="16"/>
          <w:szCs w:val="16"/>
        </w:rPr>
        <w:t>(dále jen „dodavatel“)</w:t>
      </w:r>
    </w:p>
    <w:p w14:paraId="2A5556AC" w14:textId="77777777" w:rsidR="00BF4C8C" w:rsidRPr="001C675D" w:rsidRDefault="00BF4C8C" w:rsidP="00BF4C8C">
      <w:pPr>
        <w:jc w:val="both"/>
        <w:rPr>
          <w:rFonts w:eastAsia="Arial"/>
          <w:sz w:val="16"/>
          <w:szCs w:val="16"/>
        </w:rPr>
      </w:pPr>
    </w:p>
    <w:p w14:paraId="5AFB087C" w14:textId="278B695A" w:rsidR="00FA33CD" w:rsidRPr="001C675D" w:rsidRDefault="00FA33CD" w:rsidP="00BF4C8C">
      <w:pPr>
        <w:jc w:val="both"/>
        <w:rPr>
          <w:rFonts w:eastAsia="Arial"/>
          <w:sz w:val="16"/>
          <w:szCs w:val="16"/>
        </w:rPr>
      </w:pPr>
      <w:r w:rsidRPr="001C675D">
        <w:rPr>
          <w:rFonts w:eastAsia="Arial"/>
          <w:sz w:val="16"/>
          <w:szCs w:val="16"/>
        </w:rPr>
        <w:t xml:space="preserve">a </w:t>
      </w:r>
    </w:p>
    <w:p w14:paraId="21C043AD" w14:textId="77777777" w:rsidR="00CC173E" w:rsidRPr="001C675D" w:rsidRDefault="00CC173E" w:rsidP="00C877C2">
      <w:pPr>
        <w:rPr>
          <w:rFonts w:eastAsia="Arial"/>
          <w:b/>
          <w:sz w:val="16"/>
          <w:szCs w:val="16"/>
        </w:rPr>
      </w:pPr>
    </w:p>
    <w:p w14:paraId="0DECC83B" w14:textId="77777777" w:rsidR="00FD2A86" w:rsidRPr="008D4797" w:rsidRDefault="00FD2A86" w:rsidP="00FD2A86">
      <w:pPr>
        <w:widowControl/>
        <w:autoSpaceDE/>
        <w:autoSpaceDN/>
        <w:adjustRightInd/>
        <w:rPr>
          <w:rFonts w:eastAsia="Times New Roman"/>
          <w:b/>
          <w:sz w:val="16"/>
          <w:szCs w:val="16"/>
          <w:lang w:eastAsia="en-US"/>
        </w:rPr>
      </w:pPr>
      <w:r w:rsidRPr="008D4797">
        <w:rPr>
          <w:rFonts w:eastAsia="Times New Roman"/>
          <w:b/>
          <w:sz w:val="16"/>
          <w:szCs w:val="16"/>
          <w:lang w:eastAsia="en-US"/>
        </w:rPr>
        <w:t>Městské kulturní středisko Havířov </w:t>
      </w:r>
    </w:p>
    <w:p w14:paraId="4FCA48DD" w14:textId="77777777" w:rsidR="00FD2A86" w:rsidRPr="008D4797" w:rsidRDefault="00FD2A86" w:rsidP="00FD2A86">
      <w:pPr>
        <w:widowControl/>
        <w:autoSpaceDE/>
        <w:autoSpaceDN/>
        <w:adjustRightInd/>
        <w:rPr>
          <w:rFonts w:eastAsiaTheme="minorHAnsi"/>
          <w:sz w:val="16"/>
          <w:szCs w:val="16"/>
          <w:lang w:eastAsia="en-US"/>
        </w:rPr>
      </w:pPr>
      <w:r w:rsidRPr="008D4797">
        <w:rPr>
          <w:rFonts w:eastAsiaTheme="minorHAnsi"/>
          <w:sz w:val="16"/>
          <w:szCs w:val="16"/>
          <w:lang w:eastAsia="en-US"/>
        </w:rPr>
        <w:t>IČ: 00317985, DIČ: CZ00317985</w:t>
      </w:r>
    </w:p>
    <w:p w14:paraId="1E5A206D" w14:textId="77777777" w:rsidR="00FD2A86" w:rsidRPr="008D4797" w:rsidRDefault="00FD2A86" w:rsidP="00FD2A86">
      <w:pPr>
        <w:rPr>
          <w:rFonts w:eastAsia="Times New Roman"/>
          <w:sz w:val="16"/>
          <w:szCs w:val="16"/>
          <w:lang w:eastAsia="en-US"/>
        </w:rPr>
      </w:pPr>
      <w:r>
        <w:rPr>
          <w:rFonts w:eastAsia="Times New Roman"/>
          <w:sz w:val="16"/>
          <w:szCs w:val="16"/>
          <w:lang w:eastAsia="en-US"/>
        </w:rPr>
        <w:t xml:space="preserve">se sídlem </w:t>
      </w:r>
      <w:r w:rsidRPr="008D4797">
        <w:rPr>
          <w:rFonts w:eastAsia="Times New Roman"/>
          <w:sz w:val="16"/>
          <w:szCs w:val="16"/>
          <w:lang w:eastAsia="en-US"/>
        </w:rPr>
        <w:t xml:space="preserve">Hlavní tř. </w:t>
      </w:r>
      <w:proofErr w:type="gramStart"/>
      <w:r w:rsidRPr="008D4797">
        <w:rPr>
          <w:rFonts w:eastAsia="Times New Roman"/>
          <w:sz w:val="16"/>
          <w:szCs w:val="16"/>
          <w:lang w:eastAsia="en-US"/>
        </w:rPr>
        <w:t>31a</w:t>
      </w:r>
      <w:proofErr w:type="gramEnd"/>
      <w:r w:rsidRPr="008D4797">
        <w:rPr>
          <w:rFonts w:eastAsia="Times New Roman"/>
          <w:sz w:val="16"/>
          <w:szCs w:val="16"/>
          <w:lang w:eastAsia="en-US"/>
        </w:rPr>
        <w:t xml:space="preserve">, 736 01 </w:t>
      </w:r>
      <w:proofErr w:type="gramStart"/>
      <w:r w:rsidRPr="008D4797">
        <w:rPr>
          <w:rFonts w:eastAsia="Times New Roman"/>
          <w:sz w:val="16"/>
          <w:szCs w:val="16"/>
          <w:lang w:eastAsia="en-US"/>
        </w:rPr>
        <w:t>Havířov</w:t>
      </w:r>
      <w:r>
        <w:rPr>
          <w:rFonts w:eastAsia="Times New Roman"/>
          <w:sz w:val="16"/>
          <w:szCs w:val="16"/>
          <w:lang w:eastAsia="en-US"/>
        </w:rPr>
        <w:t xml:space="preserve"> </w:t>
      </w:r>
      <w:r w:rsidRPr="008D4797">
        <w:rPr>
          <w:rFonts w:eastAsia="Times New Roman"/>
          <w:sz w:val="16"/>
          <w:szCs w:val="16"/>
          <w:lang w:eastAsia="en-US"/>
        </w:rPr>
        <w:t>-</w:t>
      </w:r>
      <w:r>
        <w:rPr>
          <w:rFonts w:eastAsia="Times New Roman"/>
          <w:sz w:val="16"/>
          <w:szCs w:val="16"/>
          <w:lang w:eastAsia="en-US"/>
        </w:rPr>
        <w:t xml:space="preserve"> </w:t>
      </w:r>
      <w:r w:rsidRPr="008D4797">
        <w:rPr>
          <w:rFonts w:eastAsia="Times New Roman"/>
          <w:sz w:val="16"/>
          <w:szCs w:val="16"/>
          <w:lang w:eastAsia="en-US"/>
        </w:rPr>
        <w:t>Město</w:t>
      </w:r>
      <w:proofErr w:type="gramEnd"/>
    </w:p>
    <w:p w14:paraId="029ABCC9" w14:textId="77777777" w:rsidR="00FD2A86" w:rsidRPr="008D4797" w:rsidRDefault="00FD2A86" w:rsidP="00FD2A86">
      <w:pPr>
        <w:widowControl/>
        <w:autoSpaceDE/>
        <w:autoSpaceDN/>
        <w:adjustRightInd/>
        <w:rPr>
          <w:rFonts w:eastAsia="Times New Roman"/>
          <w:sz w:val="16"/>
          <w:szCs w:val="16"/>
          <w:lang w:eastAsia="en-US"/>
        </w:rPr>
      </w:pPr>
      <w:r>
        <w:rPr>
          <w:rFonts w:eastAsia="Times New Roman"/>
          <w:sz w:val="16"/>
          <w:szCs w:val="16"/>
          <w:lang w:eastAsia="en-US"/>
        </w:rPr>
        <w:t>z</w:t>
      </w:r>
      <w:r w:rsidRPr="008D4797">
        <w:rPr>
          <w:rFonts w:eastAsia="Times New Roman"/>
          <w:sz w:val="16"/>
          <w:szCs w:val="16"/>
          <w:lang w:eastAsia="en-US"/>
        </w:rPr>
        <w:t>astoupeno: </w:t>
      </w:r>
      <w:proofErr w:type="spellStart"/>
      <w:r w:rsidRPr="008D4797">
        <w:rPr>
          <w:rFonts w:eastAsia="Times New Roman"/>
          <w:sz w:val="16"/>
          <w:szCs w:val="16"/>
          <w:lang w:eastAsia="en-US"/>
        </w:rPr>
        <w:t>Mgr.Yvonou</w:t>
      </w:r>
      <w:proofErr w:type="spellEnd"/>
      <w:r w:rsidRPr="008D4797">
        <w:rPr>
          <w:rFonts w:eastAsia="Times New Roman"/>
          <w:sz w:val="16"/>
          <w:szCs w:val="16"/>
          <w:lang w:eastAsia="en-US"/>
        </w:rPr>
        <w:t xml:space="preserve"> </w:t>
      </w:r>
      <w:proofErr w:type="spellStart"/>
      <w:r w:rsidRPr="008D4797">
        <w:rPr>
          <w:rFonts w:eastAsia="Times New Roman"/>
          <w:sz w:val="16"/>
          <w:szCs w:val="16"/>
          <w:lang w:eastAsia="en-US"/>
        </w:rPr>
        <w:t>Dlábkovou</w:t>
      </w:r>
      <w:proofErr w:type="spellEnd"/>
      <w:r>
        <w:rPr>
          <w:rFonts w:eastAsia="Times New Roman"/>
          <w:sz w:val="16"/>
          <w:szCs w:val="16"/>
          <w:lang w:eastAsia="en-US"/>
        </w:rPr>
        <w:t>, ředitelkou MKS</w:t>
      </w:r>
    </w:p>
    <w:p w14:paraId="05490D91" w14:textId="77777777" w:rsidR="00FD2A86" w:rsidRPr="00983DBE" w:rsidRDefault="00FD2A86" w:rsidP="00FD2A86">
      <w:pPr>
        <w:spacing w:after="240"/>
        <w:rPr>
          <w:rFonts w:eastAsiaTheme="minorHAnsi"/>
          <w:color w:val="000000"/>
          <w:sz w:val="16"/>
          <w:szCs w:val="16"/>
          <w:lang w:val="en-US" w:eastAsia="en-US"/>
        </w:rPr>
      </w:pPr>
      <w:r w:rsidRPr="008D4797">
        <w:rPr>
          <w:rFonts w:eastAsiaTheme="minorHAnsi"/>
          <w:color w:val="000000"/>
          <w:sz w:val="16"/>
          <w:szCs w:val="16"/>
          <w:lang w:val="en-US" w:eastAsia="en-US"/>
        </w:rPr>
        <w:t>(</w:t>
      </w:r>
      <w:proofErr w:type="spellStart"/>
      <w:r w:rsidRPr="008D4797">
        <w:rPr>
          <w:rFonts w:eastAsiaTheme="minorHAnsi"/>
          <w:color w:val="000000"/>
          <w:sz w:val="16"/>
          <w:szCs w:val="16"/>
          <w:lang w:val="en-US" w:eastAsia="en-US"/>
        </w:rPr>
        <w:t>dále</w:t>
      </w:r>
      <w:proofErr w:type="spellEnd"/>
      <w:r w:rsidRPr="008D4797">
        <w:rPr>
          <w:rFonts w:eastAsiaTheme="minorHAnsi"/>
          <w:color w:val="000000"/>
          <w:sz w:val="16"/>
          <w:szCs w:val="16"/>
          <w:lang w:val="en-US" w:eastAsia="en-US"/>
        </w:rPr>
        <w:t xml:space="preserve"> </w:t>
      </w:r>
      <w:proofErr w:type="spellStart"/>
      <w:r w:rsidRPr="008D4797">
        <w:rPr>
          <w:rFonts w:eastAsiaTheme="minorHAnsi"/>
          <w:color w:val="000000"/>
          <w:sz w:val="16"/>
          <w:szCs w:val="16"/>
          <w:lang w:val="en-US" w:eastAsia="en-US"/>
        </w:rPr>
        <w:t>jen</w:t>
      </w:r>
      <w:proofErr w:type="spellEnd"/>
      <w:r w:rsidRPr="008D4797">
        <w:rPr>
          <w:rFonts w:eastAsiaTheme="minorHAnsi"/>
          <w:color w:val="000000"/>
          <w:sz w:val="16"/>
          <w:szCs w:val="16"/>
          <w:lang w:val="en-US" w:eastAsia="en-US"/>
        </w:rPr>
        <w:t xml:space="preserve"> „</w:t>
      </w:r>
      <w:proofErr w:type="spellStart"/>
      <w:proofErr w:type="gramStart"/>
      <w:r w:rsidRPr="008D4797">
        <w:rPr>
          <w:rFonts w:eastAsiaTheme="minorHAnsi"/>
          <w:color w:val="000000"/>
          <w:sz w:val="16"/>
          <w:szCs w:val="16"/>
          <w:lang w:val="en-US" w:eastAsia="en-US"/>
        </w:rPr>
        <w:t>objednatel</w:t>
      </w:r>
      <w:proofErr w:type="spellEnd"/>
      <w:r w:rsidRPr="008D4797">
        <w:rPr>
          <w:rFonts w:eastAsiaTheme="minorHAnsi"/>
          <w:color w:val="000000"/>
          <w:sz w:val="16"/>
          <w:szCs w:val="16"/>
          <w:lang w:val="en-US" w:eastAsia="en-US"/>
        </w:rPr>
        <w:t xml:space="preserve">“ </w:t>
      </w:r>
      <w:proofErr w:type="spellStart"/>
      <w:r w:rsidRPr="008D4797">
        <w:rPr>
          <w:rFonts w:eastAsiaTheme="minorHAnsi"/>
          <w:color w:val="000000"/>
          <w:sz w:val="16"/>
          <w:szCs w:val="16"/>
          <w:lang w:val="en-US" w:eastAsia="en-US"/>
        </w:rPr>
        <w:t>nebo</w:t>
      </w:r>
      <w:proofErr w:type="spellEnd"/>
      <w:proofErr w:type="gramEnd"/>
      <w:r w:rsidRPr="008D4797">
        <w:rPr>
          <w:rFonts w:eastAsiaTheme="minorHAnsi"/>
          <w:color w:val="000000"/>
          <w:sz w:val="16"/>
          <w:szCs w:val="16"/>
          <w:lang w:val="en-US" w:eastAsia="en-US"/>
        </w:rPr>
        <w:t xml:space="preserve"> „</w:t>
      </w:r>
      <w:proofErr w:type="spellStart"/>
      <w:proofErr w:type="gramStart"/>
      <w:r w:rsidRPr="008D4797">
        <w:rPr>
          <w:rFonts w:eastAsiaTheme="minorHAnsi"/>
          <w:color w:val="000000"/>
          <w:sz w:val="16"/>
          <w:szCs w:val="16"/>
          <w:lang w:val="en-US" w:eastAsia="en-US"/>
        </w:rPr>
        <w:t>pořadatel</w:t>
      </w:r>
      <w:proofErr w:type="spellEnd"/>
      <w:r w:rsidRPr="008D4797">
        <w:rPr>
          <w:rFonts w:eastAsiaTheme="minorHAnsi"/>
          <w:color w:val="000000"/>
          <w:sz w:val="16"/>
          <w:szCs w:val="16"/>
          <w:lang w:val="en-US" w:eastAsia="en-US"/>
        </w:rPr>
        <w:t>“</w:t>
      </w:r>
      <w:proofErr w:type="gramEnd"/>
      <w:r>
        <w:rPr>
          <w:rFonts w:eastAsiaTheme="minorHAnsi"/>
          <w:color w:val="000000"/>
          <w:sz w:val="16"/>
          <w:szCs w:val="16"/>
          <w:lang w:val="en-US" w:eastAsia="en-US"/>
        </w:rPr>
        <w:t>)</w:t>
      </w:r>
    </w:p>
    <w:p w14:paraId="52FECC3D" w14:textId="4F9A9CCA" w:rsidR="0072575E" w:rsidRPr="001C675D" w:rsidRDefault="0072575E" w:rsidP="0072575E">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I.</w:t>
      </w:r>
    </w:p>
    <w:p w14:paraId="2EC1B6AF" w14:textId="0DDB7FB6" w:rsidR="0072575E" w:rsidRPr="001C675D" w:rsidRDefault="0072575E" w:rsidP="00066199">
      <w:pPr>
        <w:tabs>
          <w:tab w:val="left" w:pos="426"/>
          <w:tab w:val="left" w:pos="851"/>
          <w:tab w:val="left" w:pos="1134"/>
        </w:tabs>
        <w:spacing w:line="240" w:lineRule="exact"/>
        <w:jc w:val="center"/>
        <w:rPr>
          <w:rFonts w:eastAsia="Times New Roman"/>
          <w:sz w:val="16"/>
          <w:szCs w:val="16"/>
        </w:rPr>
      </w:pPr>
      <w:r w:rsidRPr="001C675D">
        <w:rPr>
          <w:rFonts w:eastAsia="Arial"/>
          <w:b/>
          <w:sz w:val="16"/>
          <w:szCs w:val="16"/>
        </w:rPr>
        <w:t>Místo a čas konání divadelního představení</w:t>
      </w:r>
    </w:p>
    <w:p w14:paraId="588A28F2" w14:textId="77777777" w:rsidR="0072575E" w:rsidRPr="001C675D" w:rsidRDefault="0072575E" w:rsidP="0072575E">
      <w:pPr>
        <w:pStyle w:val="Odstavecseseznamem"/>
        <w:numPr>
          <w:ilvl w:val="0"/>
          <w:numId w:val="2"/>
        </w:numPr>
        <w:ind w:left="284" w:hanging="284"/>
        <w:jc w:val="both"/>
        <w:rPr>
          <w:sz w:val="16"/>
          <w:szCs w:val="16"/>
        </w:rPr>
      </w:pPr>
      <w:r w:rsidRPr="001C675D">
        <w:rPr>
          <w:sz w:val="16"/>
          <w:szCs w:val="16"/>
        </w:rPr>
        <w:t>Dodavatel je povinen a zavazuje se předvést divadelní představení, popř. zajistit jeho odehrání v počtu, místě a čase dohodnutém s objednatelem, konkrétně:</w:t>
      </w:r>
    </w:p>
    <w:p w14:paraId="23D1DD75" w14:textId="6BF823B6" w:rsidR="0072575E" w:rsidRPr="001C675D" w:rsidRDefault="0072575E" w:rsidP="0072575E">
      <w:pPr>
        <w:rPr>
          <w:sz w:val="16"/>
          <w:szCs w:val="16"/>
          <w:lang w:val="en-US"/>
        </w:rPr>
      </w:pPr>
      <w:r w:rsidRPr="001C675D">
        <w:rPr>
          <w:sz w:val="16"/>
          <w:szCs w:val="16"/>
        </w:rPr>
        <w:t xml:space="preserve">   </w:t>
      </w:r>
    </w:p>
    <w:p w14:paraId="6492CB6E" w14:textId="77777777" w:rsidR="00FD2A86" w:rsidRDefault="00FD2A86" w:rsidP="00FD2A86">
      <w:pPr>
        <w:rPr>
          <w:rFonts w:eastAsiaTheme="minorHAnsi"/>
          <w:color w:val="000000"/>
          <w:sz w:val="16"/>
          <w:szCs w:val="16"/>
          <w:lang w:val="en-US" w:eastAsia="en-US"/>
        </w:rPr>
      </w:pPr>
      <w:proofErr w:type="spellStart"/>
      <w:r w:rsidRPr="008D4797">
        <w:rPr>
          <w:rFonts w:eastAsiaTheme="minorHAnsi"/>
          <w:color w:val="000000"/>
          <w:sz w:val="16"/>
          <w:szCs w:val="16"/>
          <w:lang w:val="en-US" w:eastAsia="en-US"/>
        </w:rPr>
        <w:t>Místo</w:t>
      </w:r>
      <w:proofErr w:type="spellEnd"/>
      <w:r w:rsidRPr="008D4797">
        <w:rPr>
          <w:rFonts w:eastAsiaTheme="minorHAnsi"/>
          <w:color w:val="000000"/>
          <w:sz w:val="16"/>
          <w:szCs w:val="16"/>
          <w:lang w:val="en-US" w:eastAsia="en-US"/>
        </w:rPr>
        <w:t>:</w:t>
      </w:r>
      <w:r w:rsidRPr="008D4797">
        <w:rPr>
          <w:rFonts w:ascii="Times" w:eastAsiaTheme="minorHAnsi" w:hAnsi="Times" w:cs="Times"/>
          <w:b/>
          <w:bCs/>
          <w:color w:val="000000"/>
          <w:sz w:val="16"/>
          <w:szCs w:val="16"/>
          <w:lang w:val="en-US" w:eastAsia="en-US"/>
        </w:rPr>
        <w:t xml:space="preserve"> </w:t>
      </w:r>
      <w:r w:rsidRPr="008D4797">
        <w:rPr>
          <w:rFonts w:eastAsia="Times New Roman"/>
          <w:b/>
          <w:sz w:val="16"/>
          <w:szCs w:val="16"/>
        </w:rPr>
        <w:t xml:space="preserve">KD </w:t>
      </w:r>
      <w:proofErr w:type="gramStart"/>
      <w:r w:rsidRPr="008D4797">
        <w:rPr>
          <w:rFonts w:eastAsia="Times New Roman"/>
          <w:b/>
          <w:sz w:val="16"/>
          <w:szCs w:val="16"/>
        </w:rPr>
        <w:t>Petra  Bezruče</w:t>
      </w:r>
      <w:proofErr w:type="gramEnd"/>
      <w:r w:rsidRPr="008D4797">
        <w:rPr>
          <w:rFonts w:eastAsia="Times New Roman"/>
          <w:sz w:val="16"/>
          <w:szCs w:val="16"/>
        </w:rPr>
        <w:t>, ul. Hlavní třída 31</w:t>
      </w:r>
      <w:proofErr w:type="gramStart"/>
      <w:r w:rsidRPr="008D4797">
        <w:rPr>
          <w:rFonts w:eastAsia="Times New Roman"/>
          <w:sz w:val="16"/>
          <w:szCs w:val="16"/>
        </w:rPr>
        <w:t>a ,</w:t>
      </w:r>
      <w:proofErr w:type="gramEnd"/>
      <w:r w:rsidRPr="008D4797">
        <w:rPr>
          <w:rFonts w:eastAsia="Times New Roman"/>
          <w:sz w:val="16"/>
          <w:szCs w:val="16"/>
        </w:rPr>
        <w:t xml:space="preserve"> 736 01 </w:t>
      </w:r>
      <w:proofErr w:type="gramStart"/>
      <w:r w:rsidRPr="008D4797">
        <w:rPr>
          <w:rFonts w:eastAsia="Times New Roman"/>
          <w:sz w:val="16"/>
          <w:szCs w:val="16"/>
        </w:rPr>
        <w:t xml:space="preserve">Havířov </w:t>
      </w:r>
      <w:r>
        <w:rPr>
          <w:rFonts w:eastAsia="Times New Roman"/>
          <w:sz w:val="16"/>
          <w:szCs w:val="16"/>
        </w:rPr>
        <w:t>-</w:t>
      </w:r>
      <w:r w:rsidRPr="008D4797">
        <w:rPr>
          <w:rFonts w:eastAsia="Times New Roman"/>
          <w:sz w:val="16"/>
          <w:szCs w:val="16"/>
        </w:rPr>
        <w:t xml:space="preserve"> Město</w:t>
      </w:r>
      <w:proofErr w:type="gramEnd"/>
      <w:r w:rsidRPr="008D4797">
        <w:rPr>
          <w:rFonts w:eastAsia="Times New Roman"/>
          <w:sz w:val="16"/>
          <w:szCs w:val="16"/>
        </w:rPr>
        <w:t xml:space="preserve"> </w:t>
      </w:r>
      <w:r w:rsidRPr="008D4797">
        <w:rPr>
          <w:rFonts w:eastAsiaTheme="minorHAnsi"/>
          <w:color w:val="000000"/>
          <w:sz w:val="16"/>
          <w:szCs w:val="16"/>
          <w:lang w:val="en-US" w:eastAsia="en-US"/>
        </w:rPr>
        <w:t>(</w:t>
      </w:r>
      <w:proofErr w:type="spellStart"/>
      <w:r w:rsidRPr="008D4797">
        <w:rPr>
          <w:rFonts w:eastAsiaTheme="minorHAnsi"/>
          <w:color w:val="000000"/>
          <w:sz w:val="16"/>
          <w:szCs w:val="16"/>
          <w:lang w:val="en-US" w:eastAsia="en-US"/>
        </w:rPr>
        <w:t>dále</w:t>
      </w:r>
      <w:proofErr w:type="spellEnd"/>
      <w:r w:rsidRPr="008D4797">
        <w:rPr>
          <w:rFonts w:eastAsiaTheme="minorHAnsi"/>
          <w:color w:val="000000"/>
          <w:sz w:val="16"/>
          <w:szCs w:val="16"/>
          <w:lang w:val="en-US" w:eastAsia="en-US"/>
        </w:rPr>
        <w:t xml:space="preserve"> </w:t>
      </w:r>
      <w:proofErr w:type="spellStart"/>
      <w:r w:rsidRPr="008D4797">
        <w:rPr>
          <w:rFonts w:eastAsiaTheme="minorHAnsi"/>
          <w:color w:val="000000"/>
          <w:sz w:val="16"/>
          <w:szCs w:val="16"/>
          <w:lang w:val="en-US" w:eastAsia="en-US"/>
        </w:rPr>
        <w:t>též</w:t>
      </w:r>
      <w:proofErr w:type="spellEnd"/>
      <w:r w:rsidRPr="008D4797">
        <w:rPr>
          <w:rFonts w:eastAsiaTheme="minorHAnsi"/>
          <w:color w:val="000000"/>
          <w:sz w:val="16"/>
          <w:szCs w:val="16"/>
          <w:lang w:val="en-US" w:eastAsia="en-US"/>
        </w:rPr>
        <w:t xml:space="preserve"> „</w:t>
      </w:r>
      <w:proofErr w:type="spellStart"/>
      <w:r w:rsidRPr="008D4797">
        <w:rPr>
          <w:rFonts w:eastAsiaTheme="minorHAnsi"/>
          <w:color w:val="000000"/>
          <w:sz w:val="16"/>
          <w:szCs w:val="16"/>
          <w:lang w:val="en-US" w:eastAsia="en-US"/>
        </w:rPr>
        <w:t>divadlo</w:t>
      </w:r>
      <w:proofErr w:type="spellEnd"/>
      <w:r w:rsidRPr="008D4797">
        <w:rPr>
          <w:rFonts w:eastAsiaTheme="minorHAnsi"/>
          <w:color w:val="000000"/>
          <w:sz w:val="16"/>
          <w:szCs w:val="16"/>
          <w:lang w:val="en-US" w:eastAsia="en-US"/>
        </w:rPr>
        <w:t xml:space="preserve">“)    </w:t>
      </w:r>
    </w:p>
    <w:p w14:paraId="460E49F3" w14:textId="546FAA6A" w:rsidR="00A356FA" w:rsidRPr="001C675D" w:rsidRDefault="00A356FA" w:rsidP="00A356FA">
      <w:pPr>
        <w:rPr>
          <w:rFonts w:eastAsia="Times New Roman"/>
          <w:sz w:val="16"/>
          <w:szCs w:val="16"/>
          <w:lang w:eastAsia="en-US"/>
        </w:rPr>
      </w:pPr>
      <w:r w:rsidRPr="001C675D">
        <w:rPr>
          <w:rFonts w:eastAsiaTheme="minorHAnsi"/>
          <w:color w:val="000000"/>
          <w:sz w:val="16"/>
          <w:szCs w:val="16"/>
          <w:lang w:val="en-US" w:eastAsia="en-US"/>
        </w:rPr>
        <w:t xml:space="preserve">Datum: </w:t>
      </w:r>
      <w:r w:rsidR="00FD2A86">
        <w:rPr>
          <w:rFonts w:eastAsiaTheme="minorHAnsi"/>
          <w:color w:val="000000"/>
          <w:sz w:val="16"/>
          <w:szCs w:val="16"/>
          <w:lang w:val="en-US" w:eastAsia="en-US"/>
        </w:rPr>
        <w:t>13</w:t>
      </w:r>
      <w:r w:rsidR="00C25B40">
        <w:rPr>
          <w:rFonts w:eastAsiaTheme="minorHAnsi"/>
          <w:color w:val="000000"/>
          <w:sz w:val="16"/>
          <w:szCs w:val="16"/>
          <w:lang w:val="en-US" w:eastAsia="en-US"/>
        </w:rPr>
        <w:t>.</w:t>
      </w:r>
      <w:r w:rsidR="00FD2A86">
        <w:rPr>
          <w:rFonts w:eastAsiaTheme="minorHAnsi"/>
          <w:color w:val="000000"/>
          <w:sz w:val="16"/>
          <w:szCs w:val="16"/>
          <w:lang w:val="en-US" w:eastAsia="en-US"/>
        </w:rPr>
        <w:t>1</w:t>
      </w:r>
      <w:r w:rsidR="00C25B40">
        <w:rPr>
          <w:rFonts w:eastAsiaTheme="minorHAnsi"/>
          <w:color w:val="000000"/>
          <w:sz w:val="16"/>
          <w:szCs w:val="16"/>
          <w:lang w:val="en-US" w:eastAsia="en-US"/>
        </w:rPr>
        <w:t>0</w:t>
      </w:r>
      <w:r w:rsidR="00FD2A86">
        <w:rPr>
          <w:rFonts w:eastAsiaTheme="minorHAnsi"/>
          <w:color w:val="000000"/>
          <w:sz w:val="16"/>
          <w:szCs w:val="16"/>
          <w:lang w:val="en-US" w:eastAsia="en-US"/>
        </w:rPr>
        <w:t xml:space="preserve">.2025, </w:t>
      </w:r>
      <w:proofErr w:type="spellStart"/>
      <w:r w:rsidRPr="001C675D">
        <w:rPr>
          <w:rFonts w:eastAsiaTheme="minorHAnsi"/>
          <w:color w:val="000000"/>
          <w:sz w:val="16"/>
          <w:szCs w:val="16"/>
          <w:lang w:val="en-US" w:eastAsia="en-US"/>
        </w:rPr>
        <w:t>Čas</w:t>
      </w:r>
      <w:proofErr w:type="spellEnd"/>
      <w:r w:rsidRPr="001C675D">
        <w:rPr>
          <w:rFonts w:eastAsiaTheme="minorHAnsi"/>
          <w:color w:val="000000"/>
          <w:sz w:val="16"/>
          <w:szCs w:val="16"/>
          <w:lang w:val="en-US" w:eastAsia="en-US"/>
        </w:rPr>
        <w:t xml:space="preserve"> </w:t>
      </w:r>
      <w:proofErr w:type="spellStart"/>
      <w:r w:rsidRPr="001C675D">
        <w:rPr>
          <w:rFonts w:eastAsiaTheme="minorHAnsi"/>
          <w:color w:val="000000"/>
          <w:sz w:val="16"/>
          <w:szCs w:val="16"/>
          <w:lang w:val="en-US" w:eastAsia="en-US"/>
        </w:rPr>
        <w:t>zahájení</w:t>
      </w:r>
      <w:proofErr w:type="spellEnd"/>
      <w:r w:rsidRPr="001C675D">
        <w:rPr>
          <w:rFonts w:eastAsiaTheme="minorHAnsi"/>
          <w:color w:val="000000"/>
          <w:sz w:val="16"/>
          <w:szCs w:val="16"/>
          <w:lang w:val="en-US" w:eastAsia="en-US"/>
        </w:rPr>
        <w:t xml:space="preserve">: 19.00 </w:t>
      </w:r>
      <w:proofErr w:type="spellStart"/>
      <w:r w:rsidRPr="001C675D">
        <w:rPr>
          <w:rFonts w:eastAsiaTheme="minorHAnsi"/>
          <w:color w:val="000000"/>
          <w:sz w:val="16"/>
          <w:szCs w:val="16"/>
          <w:lang w:val="en-US" w:eastAsia="en-US"/>
        </w:rPr>
        <w:t>hodin</w:t>
      </w:r>
      <w:proofErr w:type="spellEnd"/>
    </w:p>
    <w:p w14:paraId="2D37B76F" w14:textId="77777777" w:rsidR="00A356FA" w:rsidRPr="001C675D" w:rsidRDefault="00A356FA" w:rsidP="00A356FA">
      <w:pPr>
        <w:spacing w:after="240"/>
        <w:jc w:val="both"/>
        <w:rPr>
          <w:rFonts w:eastAsiaTheme="minorHAnsi"/>
          <w:color w:val="000000"/>
          <w:sz w:val="16"/>
          <w:szCs w:val="16"/>
          <w:lang w:val="en-US" w:eastAsia="en-US"/>
        </w:rPr>
      </w:pPr>
      <w:proofErr w:type="spellStart"/>
      <w:r w:rsidRPr="001C675D">
        <w:rPr>
          <w:rFonts w:eastAsiaTheme="minorHAnsi"/>
          <w:color w:val="000000"/>
          <w:sz w:val="16"/>
          <w:szCs w:val="16"/>
          <w:lang w:val="en-US" w:eastAsia="en-US"/>
        </w:rPr>
        <w:t>Počet</w:t>
      </w:r>
      <w:proofErr w:type="spellEnd"/>
      <w:r w:rsidRPr="001C675D">
        <w:rPr>
          <w:rFonts w:eastAsiaTheme="minorHAnsi"/>
          <w:color w:val="000000"/>
          <w:sz w:val="16"/>
          <w:szCs w:val="16"/>
          <w:lang w:val="en-US" w:eastAsia="en-US"/>
        </w:rPr>
        <w:t xml:space="preserve"> </w:t>
      </w:r>
      <w:proofErr w:type="spellStart"/>
      <w:r w:rsidRPr="001C675D">
        <w:rPr>
          <w:rFonts w:eastAsiaTheme="minorHAnsi"/>
          <w:color w:val="000000"/>
          <w:sz w:val="16"/>
          <w:szCs w:val="16"/>
          <w:lang w:val="en-US" w:eastAsia="en-US"/>
        </w:rPr>
        <w:t>divadelních</w:t>
      </w:r>
      <w:proofErr w:type="spellEnd"/>
      <w:r w:rsidRPr="001C675D">
        <w:rPr>
          <w:rFonts w:eastAsiaTheme="minorHAnsi"/>
          <w:color w:val="000000"/>
          <w:sz w:val="16"/>
          <w:szCs w:val="16"/>
          <w:lang w:val="en-US" w:eastAsia="en-US"/>
        </w:rPr>
        <w:t xml:space="preserve"> </w:t>
      </w:r>
      <w:proofErr w:type="spellStart"/>
      <w:r w:rsidRPr="001C675D">
        <w:rPr>
          <w:rFonts w:eastAsiaTheme="minorHAnsi"/>
          <w:color w:val="000000"/>
          <w:sz w:val="16"/>
          <w:szCs w:val="16"/>
          <w:lang w:val="en-US" w:eastAsia="en-US"/>
        </w:rPr>
        <w:t>představení</w:t>
      </w:r>
      <w:proofErr w:type="spellEnd"/>
      <w:r w:rsidRPr="001C675D">
        <w:rPr>
          <w:rFonts w:eastAsiaTheme="minorHAnsi"/>
          <w:color w:val="000000"/>
          <w:sz w:val="16"/>
          <w:szCs w:val="16"/>
          <w:lang w:val="en-US" w:eastAsia="en-US"/>
        </w:rPr>
        <w:t xml:space="preserve">: 1 </w:t>
      </w:r>
    </w:p>
    <w:p w14:paraId="450F6FD8" w14:textId="797DD8EE" w:rsidR="00FA33CD" w:rsidRPr="001C675D" w:rsidRDefault="00FA33CD" w:rsidP="00397732">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I</w:t>
      </w:r>
      <w:r w:rsidR="0072575E" w:rsidRPr="001C675D">
        <w:rPr>
          <w:rFonts w:eastAsia="Arial"/>
          <w:b/>
          <w:sz w:val="16"/>
          <w:szCs w:val="16"/>
        </w:rPr>
        <w:t>I</w:t>
      </w:r>
      <w:r w:rsidRPr="001C675D">
        <w:rPr>
          <w:rFonts w:eastAsia="Arial"/>
          <w:b/>
          <w:sz w:val="16"/>
          <w:szCs w:val="16"/>
        </w:rPr>
        <w:t>.</w:t>
      </w:r>
    </w:p>
    <w:p w14:paraId="1D748391" w14:textId="422CDFF4" w:rsidR="00FA33CD" w:rsidRPr="001C675D" w:rsidRDefault="00FA33CD" w:rsidP="00DF072B">
      <w:pPr>
        <w:tabs>
          <w:tab w:val="left" w:pos="426"/>
          <w:tab w:val="left" w:pos="851"/>
          <w:tab w:val="left" w:pos="1134"/>
        </w:tabs>
        <w:spacing w:line="240" w:lineRule="exact"/>
        <w:jc w:val="center"/>
        <w:rPr>
          <w:rFonts w:eastAsia="Times New Roman"/>
          <w:sz w:val="16"/>
          <w:szCs w:val="16"/>
        </w:rPr>
      </w:pPr>
      <w:r w:rsidRPr="001C675D">
        <w:rPr>
          <w:rFonts w:eastAsia="Arial"/>
          <w:b/>
          <w:sz w:val="16"/>
          <w:szCs w:val="16"/>
        </w:rPr>
        <w:t>Předmět smlouvy</w:t>
      </w:r>
    </w:p>
    <w:p w14:paraId="19E814BD" w14:textId="77777777" w:rsidR="00FA33CD" w:rsidRPr="001C675D" w:rsidRDefault="00FA33CD" w:rsidP="00397732">
      <w:pPr>
        <w:pStyle w:val="Odstavecseseznamem"/>
        <w:numPr>
          <w:ilvl w:val="0"/>
          <w:numId w:val="1"/>
        </w:numPr>
        <w:ind w:left="284" w:hanging="284"/>
        <w:jc w:val="both"/>
        <w:rPr>
          <w:sz w:val="16"/>
          <w:szCs w:val="16"/>
        </w:rPr>
      </w:pPr>
      <w:r w:rsidRPr="001C675D">
        <w:rPr>
          <w:sz w:val="16"/>
          <w:szCs w:val="16"/>
        </w:rPr>
        <w:t xml:space="preserve">Dodavatel se za podmínek této smlouvy zavazuje, že pro objednatele zajistí </w:t>
      </w:r>
      <w:r w:rsidR="00397732" w:rsidRPr="001C675D">
        <w:rPr>
          <w:sz w:val="16"/>
          <w:szCs w:val="16"/>
        </w:rPr>
        <w:t xml:space="preserve">odehrání </w:t>
      </w:r>
      <w:r w:rsidRPr="001C675D">
        <w:rPr>
          <w:sz w:val="16"/>
          <w:szCs w:val="16"/>
        </w:rPr>
        <w:t xml:space="preserve">níže specifikovaného divadelního </w:t>
      </w:r>
      <w:proofErr w:type="gramStart"/>
      <w:r w:rsidRPr="001C675D">
        <w:rPr>
          <w:sz w:val="16"/>
          <w:szCs w:val="16"/>
        </w:rPr>
        <w:t>představení</w:t>
      </w:r>
      <w:proofErr w:type="gramEnd"/>
      <w:r w:rsidR="00C2554E" w:rsidRPr="001C675D">
        <w:rPr>
          <w:sz w:val="16"/>
          <w:szCs w:val="16"/>
        </w:rPr>
        <w:t xml:space="preserve"> tj. vytvoření uměleckého výkonu herci dle scénáře dále specifikovaného představení</w:t>
      </w:r>
      <w:r w:rsidRPr="001C675D">
        <w:rPr>
          <w:sz w:val="16"/>
          <w:szCs w:val="16"/>
        </w:rPr>
        <w:t xml:space="preserve"> a objednatel se zavazuje za to dodavateli zaplatit sjednanou cenu.</w:t>
      </w:r>
    </w:p>
    <w:p w14:paraId="77705FF0" w14:textId="77777777" w:rsidR="005603D7" w:rsidRPr="001C675D" w:rsidRDefault="005603D7" w:rsidP="005603D7">
      <w:pPr>
        <w:jc w:val="both"/>
        <w:rPr>
          <w:sz w:val="16"/>
          <w:szCs w:val="16"/>
        </w:rPr>
      </w:pPr>
    </w:p>
    <w:p w14:paraId="5CE1F79C" w14:textId="45B4C813" w:rsidR="005603D7" w:rsidRDefault="005603D7" w:rsidP="00827ECF">
      <w:pPr>
        <w:pStyle w:val="Odstavecseseznamem"/>
        <w:ind w:left="284"/>
        <w:jc w:val="both"/>
        <w:rPr>
          <w:sz w:val="16"/>
          <w:szCs w:val="16"/>
        </w:rPr>
      </w:pPr>
      <w:r w:rsidRPr="001C675D">
        <w:rPr>
          <w:sz w:val="16"/>
          <w:szCs w:val="16"/>
        </w:rPr>
        <w:t>Specifikace divadelního představení:</w:t>
      </w:r>
    </w:p>
    <w:p w14:paraId="436C4C82" w14:textId="77777777" w:rsidR="00827ECF" w:rsidRPr="00827ECF" w:rsidRDefault="00827ECF" w:rsidP="00827ECF">
      <w:pPr>
        <w:pStyle w:val="Odstavecseseznamem"/>
        <w:ind w:left="284"/>
        <w:jc w:val="both"/>
        <w:rPr>
          <w:sz w:val="16"/>
          <w:szCs w:val="16"/>
        </w:rPr>
      </w:pPr>
    </w:p>
    <w:p w14:paraId="63E51128" w14:textId="5DC73750" w:rsidR="005603D7" w:rsidRDefault="005603D7" w:rsidP="005603D7">
      <w:pPr>
        <w:pStyle w:val="Odstavecseseznamem"/>
        <w:ind w:left="284"/>
        <w:jc w:val="both"/>
        <w:rPr>
          <w:b/>
          <w:sz w:val="16"/>
          <w:szCs w:val="16"/>
        </w:rPr>
      </w:pPr>
      <w:r w:rsidRPr="001C675D">
        <w:rPr>
          <w:sz w:val="16"/>
          <w:szCs w:val="16"/>
        </w:rPr>
        <w:t>Název:</w:t>
      </w:r>
      <w:r w:rsidR="00F46245" w:rsidRPr="001C675D">
        <w:rPr>
          <w:sz w:val="16"/>
          <w:szCs w:val="16"/>
        </w:rPr>
        <w:t xml:space="preserve"> </w:t>
      </w:r>
      <w:r w:rsidR="000F7B06">
        <w:rPr>
          <w:b/>
          <w:sz w:val="16"/>
          <w:szCs w:val="16"/>
        </w:rPr>
        <w:t xml:space="preserve">Na </w:t>
      </w:r>
      <w:proofErr w:type="spellStart"/>
      <w:r w:rsidR="00E31CB7">
        <w:rPr>
          <w:b/>
          <w:sz w:val="16"/>
          <w:szCs w:val="16"/>
        </w:rPr>
        <w:t>ostro</w:t>
      </w:r>
      <w:proofErr w:type="spellEnd"/>
    </w:p>
    <w:p w14:paraId="19A0E9E1" w14:textId="59CC827B" w:rsidR="000F2FB1" w:rsidRPr="000F2FB1" w:rsidRDefault="000F2FB1" w:rsidP="000F2FB1">
      <w:pPr>
        <w:pStyle w:val="Odstavecseseznamem"/>
        <w:ind w:left="284"/>
        <w:jc w:val="both"/>
        <w:rPr>
          <w:sz w:val="16"/>
          <w:szCs w:val="16"/>
        </w:rPr>
      </w:pPr>
      <w:r w:rsidRPr="001C675D">
        <w:rPr>
          <w:sz w:val="16"/>
          <w:szCs w:val="16"/>
        </w:rPr>
        <w:t xml:space="preserve">Popis: </w:t>
      </w:r>
      <w:r w:rsidR="00E31CB7">
        <w:rPr>
          <w:sz w:val="16"/>
          <w:szCs w:val="16"/>
        </w:rPr>
        <w:t>Komedie s vtipnými scénami, ale i nečekaným příběhem lásky a překvapivým happy-endem</w:t>
      </w:r>
    </w:p>
    <w:p w14:paraId="65D0248A" w14:textId="2B84CEE8" w:rsidR="005603D7" w:rsidRPr="001C675D" w:rsidRDefault="005603D7" w:rsidP="005603D7">
      <w:pPr>
        <w:pStyle w:val="Odstavecseseznamem"/>
        <w:ind w:left="284"/>
        <w:jc w:val="both"/>
        <w:rPr>
          <w:sz w:val="16"/>
          <w:szCs w:val="16"/>
        </w:rPr>
      </w:pPr>
      <w:r w:rsidRPr="001C675D">
        <w:rPr>
          <w:sz w:val="16"/>
          <w:szCs w:val="16"/>
        </w:rPr>
        <w:t>Autor:</w:t>
      </w:r>
      <w:r w:rsidR="000F76E5" w:rsidRPr="001C675D">
        <w:rPr>
          <w:sz w:val="16"/>
          <w:szCs w:val="16"/>
        </w:rPr>
        <w:t xml:space="preserve"> </w:t>
      </w:r>
      <w:r w:rsidR="00E31CB7">
        <w:rPr>
          <w:sz w:val="16"/>
          <w:szCs w:val="16"/>
        </w:rPr>
        <w:t>Norm Foster</w:t>
      </w:r>
    </w:p>
    <w:p w14:paraId="3C19A5D2" w14:textId="72F4A687" w:rsidR="00BF015B" w:rsidRDefault="005603D7" w:rsidP="00BF015B">
      <w:pPr>
        <w:pStyle w:val="Odstavecseseznamem"/>
        <w:ind w:left="284"/>
        <w:jc w:val="both"/>
        <w:rPr>
          <w:sz w:val="16"/>
          <w:szCs w:val="16"/>
        </w:rPr>
      </w:pPr>
      <w:r w:rsidRPr="001C675D">
        <w:rPr>
          <w:sz w:val="16"/>
          <w:szCs w:val="16"/>
        </w:rPr>
        <w:t>Režie:</w:t>
      </w:r>
      <w:r w:rsidR="00F46245" w:rsidRPr="001C675D">
        <w:rPr>
          <w:sz w:val="16"/>
          <w:szCs w:val="16"/>
        </w:rPr>
        <w:t xml:space="preserve"> </w:t>
      </w:r>
      <w:r w:rsidR="000F7B06">
        <w:rPr>
          <w:sz w:val="16"/>
          <w:szCs w:val="16"/>
        </w:rPr>
        <w:t>Antonín Procházka</w:t>
      </w:r>
    </w:p>
    <w:p w14:paraId="2EA58F04" w14:textId="4276359B" w:rsidR="000F2FB1" w:rsidRPr="000F2FB1" w:rsidRDefault="000F2FB1" w:rsidP="000F2FB1">
      <w:pPr>
        <w:pStyle w:val="Odstavecseseznamem"/>
        <w:ind w:left="284"/>
        <w:jc w:val="both"/>
        <w:rPr>
          <w:sz w:val="16"/>
          <w:szCs w:val="16"/>
        </w:rPr>
      </w:pPr>
      <w:r>
        <w:rPr>
          <w:sz w:val="16"/>
          <w:szCs w:val="16"/>
        </w:rPr>
        <w:t xml:space="preserve">Délka představení: cca 120 minut včetně </w:t>
      </w:r>
      <w:r w:rsidRPr="00C03781">
        <w:rPr>
          <w:sz w:val="16"/>
          <w:szCs w:val="16"/>
        </w:rPr>
        <w:t>přestávky</w:t>
      </w:r>
    </w:p>
    <w:p w14:paraId="05975C45" w14:textId="4FC42D10" w:rsidR="00B42F3D" w:rsidRDefault="00F46245" w:rsidP="00A356FA">
      <w:pPr>
        <w:pStyle w:val="Odstavecseseznamem"/>
        <w:ind w:left="284"/>
        <w:rPr>
          <w:rFonts w:eastAsiaTheme="minorHAnsi"/>
          <w:sz w:val="16"/>
          <w:szCs w:val="16"/>
          <w:lang w:val="en-US" w:eastAsia="en-US"/>
        </w:rPr>
      </w:pPr>
      <w:r w:rsidRPr="001C675D">
        <w:rPr>
          <w:sz w:val="16"/>
          <w:szCs w:val="16"/>
        </w:rPr>
        <w:t>Obsazení</w:t>
      </w:r>
      <w:r w:rsidR="005603D7" w:rsidRPr="001C675D">
        <w:rPr>
          <w:sz w:val="16"/>
          <w:szCs w:val="16"/>
        </w:rPr>
        <w:t>:</w:t>
      </w:r>
      <w:r w:rsidRPr="001C675D">
        <w:rPr>
          <w:rFonts w:eastAsiaTheme="minorHAnsi"/>
          <w:b/>
          <w:bCs/>
          <w:sz w:val="16"/>
          <w:szCs w:val="16"/>
          <w:lang w:val="en-US" w:eastAsia="en-US"/>
        </w:rPr>
        <w:t xml:space="preserve"> </w:t>
      </w:r>
      <w:r w:rsidR="000F7B06">
        <w:rPr>
          <w:rFonts w:eastAsiaTheme="minorHAnsi"/>
          <w:sz w:val="16"/>
          <w:szCs w:val="16"/>
          <w:lang w:val="en-US" w:eastAsia="en-US"/>
        </w:rPr>
        <w:t xml:space="preserve">Martin </w:t>
      </w:r>
      <w:proofErr w:type="spellStart"/>
      <w:r w:rsidR="000F7B06">
        <w:rPr>
          <w:rFonts w:eastAsiaTheme="minorHAnsi"/>
          <w:sz w:val="16"/>
          <w:szCs w:val="16"/>
          <w:lang w:val="en-US" w:eastAsia="en-US"/>
        </w:rPr>
        <w:t>Zounar</w:t>
      </w:r>
      <w:proofErr w:type="spellEnd"/>
      <w:r w:rsidR="000F7B06">
        <w:rPr>
          <w:rFonts w:eastAsiaTheme="minorHAnsi"/>
          <w:sz w:val="16"/>
          <w:szCs w:val="16"/>
          <w:lang w:val="en-US" w:eastAsia="en-US"/>
        </w:rPr>
        <w:t xml:space="preserve">, Filip Blažek, </w:t>
      </w:r>
      <w:r w:rsidR="00E31CB7">
        <w:rPr>
          <w:rFonts w:eastAsiaTheme="minorHAnsi"/>
          <w:sz w:val="16"/>
          <w:szCs w:val="16"/>
          <w:lang w:val="en-US" w:eastAsia="en-US"/>
        </w:rPr>
        <w:t xml:space="preserve">Martin Kraus, </w:t>
      </w:r>
      <w:r w:rsidR="000F7B06">
        <w:rPr>
          <w:rFonts w:eastAsiaTheme="minorHAnsi"/>
          <w:sz w:val="16"/>
          <w:szCs w:val="16"/>
          <w:lang w:val="en-US" w:eastAsia="en-US"/>
        </w:rPr>
        <w:t xml:space="preserve">Martina </w:t>
      </w:r>
      <w:proofErr w:type="spellStart"/>
      <w:r w:rsidR="000F7B06">
        <w:rPr>
          <w:rFonts w:eastAsiaTheme="minorHAnsi"/>
          <w:sz w:val="16"/>
          <w:szCs w:val="16"/>
          <w:lang w:val="en-US" w:eastAsia="en-US"/>
        </w:rPr>
        <w:t>Randová</w:t>
      </w:r>
      <w:proofErr w:type="spellEnd"/>
      <w:r w:rsidR="000F7B06">
        <w:rPr>
          <w:rFonts w:eastAsiaTheme="minorHAnsi"/>
          <w:sz w:val="16"/>
          <w:szCs w:val="16"/>
          <w:lang w:val="en-US" w:eastAsia="en-US"/>
        </w:rPr>
        <w:t xml:space="preserve">, Michaela </w:t>
      </w:r>
      <w:proofErr w:type="spellStart"/>
      <w:r w:rsidR="000F7B06">
        <w:rPr>
          <w:rFonts w:eastAsiaTheme="minorHAnsi"/>
          <w:sz w:val="16"/>
          <w:szCs w:val="16"/>
          <w:lang w:val="en-US" w:eastAsia="en-US"/>
        </w:rPr>
        <w:t>Dittrichová</w:t>
      </w:r>
      <w:proofErr w:type="spellEnd"/>
    </w:p>
    <w:p w14:paraId="696CF9FA" w14:textId="76611609" w:rsidR="005603D7" w:rsidRPr="001C675D" w:rsidRDefault="00772361" w:rsidP="00A356FA">
      <w:pPr>
        <w:pStyle w:val="Odstavecseseznamem"/>
        <w:ind w:left="284"/>
        <w:rPr>
          <w:rFonts w:eastAsiaTheme="minorHAnsi"/>
          <w:sz w:val="16"/>
          <w:szCs w:val="16"/>
          <w:lang w:val="en-US" w:eastAsia="en-US"/>
        </w:rPr>
      </w:pPr>
      <w:proofErr w:type="spellStart"/>
      <w:r w:rsidRPr="001C675D">
        <w:rPr>
          <w:rFonts w:eastAsiaTheme="minorHAnsi"/>
          <w:sz w:val="16"/>
          <w:szCs w:val="16"/>
          <w:lang w:val="en-US" w:eastAsia="en-US"/>
        </w:rPr>
        <w:t>Dodavatel</w:t>
      </w:r>
      <w:proofErr w:type="spellEnd"/>
      <w:r w:rsidRPr="001C675D">
        <w:rPr>
          <w:rFonts w:eastAsiaTheme="minorHAnsi"/>
          <w:sz w:val="16"/>
          <w:szCs w:val="16"/>
          <w:lang w:val="en-US" w:eastAsia="en-US"/>
        </w:rPr>
        <w:t xml:space="preserve"> </w:t>
      </w:r>
      <w:proofErr w:type="spellStart"/>
      <w:r w:rsidRPr="001C675D">
        <w:rPr>
          <w:rFonts w:eastAsiaTheme="minorHAnsi"/>
          <w:sz w:val="16"/>
          <w:szCs w:val="16"/>
          <w:lang w:val="en-US" w:eastAsia="en-US"/>
        </w:rPr>
        <w:t>si</w:t>
      </w:r>
      <w:proofErr w:type="spellEnd"/>
      <w:r w:rsidRPr="001C675D">
        <w:rPr>
          <w:rFonts w:eastAsiaTheme="minorHAnsi"/>
          <w:sz w:val="16"/>
          <w:szCs w:val="16"/>
          <w:lang w:val="en-US" w:eastAsia="en-US"/>
        </w:rPr>
        <w:t xml:space="preserve"> </w:t>
      </w:r>
      <w:proofErr w:type="spellStart"/>
      <w:r w:rsidRPr="001C675D">
        <w:rPr>
          <w:rFonts w:eastAsiaTheme="minorHAnsi"/>
          <w:sz w:val="16"/>
          <w:szCs w:val="16"/>
          <w:lang w:val="en-US" w:eastAsia="en-US"/>
        </w:rPr>
        <w:t>vyhrazuje</w:t>
      </w:r>
      <w:proofErr w:type="spellEnd"/>
      <w:r w:rsidRPr="001C675D">
        <w:rPr>
          <w:rFonts w:eastAsiaTheme="minorHAnsi"/>
          <w:sz w:val="16"/>
          <w:szCs w:val="16"/>
          <w:lang w:val="en-US" w:eastAsia="en-US"/>
        </w:rPr>
        <w:t xml:space="preserve"> </w:t>
      </w:r>
      <w:proofErr w:type="spellStart"/>
      <w:r w:rsidRPr="001C675D">
        <w:rPr>
          <w:rFonts w:eastAsiaTheme="minorHAnsi"/>
          <w:sz w:val="16"/>
          <w:szCs w:val="16"/>
          <w:lang w:val="en-US" w:eastAsia="en-US"/>
        </w:rPr>
        <w:t>právo</w:t>
      </w:r>
      <w:proofErr w:type="spellEnd"/>
      <w:r w:rsidRPr="001C675D">
        <w:rPr>
          <w:rFonts w:eastAsiaTheme="minorHAnsi"/>
          <w:sz w:val="16"/>
          <w:szCs w:val="16"/>
          <w:lang w:val="en-US" w:eastAsia="en-US"/>
        </w:rPr>
        <w:t xml:space="preserve"> </w:t>
      </w:r>
      <w:proofErr w:type="spellStart"/>
      <w:r w:rsidR="00F46245" w:rsidRPr="001C675D">
        <w:rPr>
          <w:rFonts w:eastAsiaTheme="minorHAnsi"/>
          <w:sz w:val="16"/>
          <w:szCs w:val="16"/>
          <w:lang w:val="en-US" w:eastAsia="en-US"/>
        </w:rPr>
        <w:t>změny</w:t>
      </w:r>
      <w:proofErr w:type="spellEnd"/>
      <w:r w:rsidR="00F46245" w:rsidRPr="001C675D">
        <w:rPr>
          <w:rFonts w:eastAsiaTheme="minorHAnsi"/>
          <w:sz w:val="16"/>
          <w:szCs w:val="16"/>
          <w:lang w:val="en-US" w:eastAsia="en-US"/>
        </w:rPr>
        <w:t xml:space="preserve"> v </w:t>
      </w:r>
      <w:proofErr w:type="spellStart"/>
      <w:r w:rsidR="00F46245" w:rsidRPr="001C675D">
        <w:rPr>
          <w:rFonts w:eastAsiaTheme="minorHAnsi"/>
          <w:sz w:val="16"/>
          <w:szCs w:val="16"/>
          <w:lang w:val="en-US" w:eastAsia="en-US"/>
        </w:rPr>
        <w:t>obsazení</w:t>
      </w:r>
      <w:proofErr w:type="spellEnd"/>
      <w:r w:rsidR="00F46245" w:rsidRPr="001C675D">
        <w:rPr>
          <w:rFonts w:eastAsiaTheme="minorHAnsi"/>
          <w:sz w:val="16"/>
          <w:szCs w:val="16"/>
          <w:lang w:val="en-US" w:eastAsia="en-US"/>
        </w:rPr>
        <w:t>.</w:t>
      </w:r>
    </w:p>
    <w:p w14:paraId="232AFD4D" w14:textId="4A59DF78" w:rsidR="00DF072B" w:rsidRPr="001C675D" w:rsidRDefault="005603D7" w:rsidP="00066199">
      <w:pPr>
        <w:pStyle w:val="Odstavecseseznamem"/>
        <w:ind w:left="284"/>
        <w:jc w:val="both"/>
        <w:rPr>
          <w:sz w:val="16"/>
          <w:szCs w:val="16"/>
        </w:rPr>
      </w:pPr>
      <w:r w:rsidRPr="001C675D">
        <w:rPr>
          <w:sz w:val="16"/>
          <w:szCs w:val="16"/>
        </w:rPr>
        <w:t>(dále jen „divadelní představení“</w:t>
      </w:r>
      <w:r w:rsidR="00066199" w:rsidRPr="001C675D">
        <w:rPr>
          <w:sz w:val="16"/>
          <w:szCs w:val="16"/>
        </w:rPr>
        <w:t>)</w:t>
      </w:r>
    </w:p>
    <w:p w14:paraId="4403003C" w14:textId="77777777" w:rsidR="00DF072B" w:rsidRPr="001C675D" w:rsidRDefault="00DF072B" w:rsidP="00066199">
      <w:pPr>
        <w:rPr>
          <w:sz w:val="16"/>
          <w:szCs w:val="16"/>
        </w:rPr>
      </w:pPr>
    </w:p>
    <w:p w14:paraId="3BD599DE" w14:textId="497E0A57" w:rsidR="00F46245" w:rsidRPr="001C675D" w:rsidRDefault="00FA33CD" w:rsidP="00DF072B">
      <w:pPr>
        <w:pStyle w:val="Odstavecseseznamem"/>
        <w:numPr>
          <w:ilvl w:val="0"/>
          <w:numId w:val="1"/>
        </w:numPr>
        <w:ind w:left="284" w:hanging="284"/>
        <w:jc w:val="both"/>
        <w:rPr>
          <w:sz w:val="16"/>
          <w:szCs w:val="16"/>
        </w:rPr>
      </w:pPr>
      <w:r w:rsidRPr="001C675D">
        <w:rPr>
          <w:sz w:val="16"/>
          <w:szCs w:val="16"/>
        </w:rPr>
        <w:t xml:space="preserve">Dodavatel si sám zajistí </w:t>
      </w:r>
      <w:r w:rsidR="00114505" w:rsidRPr="001C675D">
        <w:rPr>
          <w:sz w:val="16"/>
          <w:szCs w:val="16"/>
        </w:rPr>
        <w:t>na svůj náklad a odpovědnost</w:t>
      </w:r>
      <w:r w:rsidR="00676B2D" w:rsidRPr="001C675D">
        <w:rPr>
          <w:sz w:val="16"/>
          <w:szCs w:val="16"/>
        </w:rPr>
        <w:t xml:space="preserve"> </w:t>
      </w:r>
      <w:r w:rsidRPr="001C675D">
        <w:rPr>
          <w:sz w:val="16"/>
          <w:szCs w:val="16"/>
        </w:rPr>
        <w:t xml:space="preserve">veškeré technické a produkční </w:t>
      </w:r>
      <w:r w:rsidR="00114505" w:rsidRPr="001C675D">
        <w:rPr>
          <w:sz w:val="16"/>
          <w:szCs w:val="16"/>
        </w:rPr>
        <w:t xml:space="preserve">služby a </w:t>
      </w:r>
      <w:r w:rsidRPr="001C675D">
        <w:rPr>
          <w:sz w:val="16"/>
          <w:szCs w:val="16"/>
        </w:rPr>
        <w:t>vybavení</w:t>
      </w:r>
      <w:r w:rsidR="00676B2D" w:rsidRPr="001C675D">
        <w:rPr>
          <w:sz w:val="16"/>
          <w:szCs w:val="16"/>
        </w:rPr>
        <w:t>, včetně</w:t>
      </w:r>
      <w:r w:rsidR="005603D7" w:rsidRPr="001C675D">
        <w:rPr>
          <w:sz w:val="16"/>
          <w:szCs w:val="16"/>
        </w:rPr>
        <w:t xml:space="preserve"> kostýmní výpravy divadelního představení, dodání a stavby scénické dekorace divadelního představení a rekvizitní výpravy divadelního představení.</w:t>
      </w:r>
    </w:p>
    <w:p w14:paraId="1C6FC531" w14:textId="5DD22B22" w:rsidR="001C675D" w:rsidRDefault="005603D7" w:rsidP="001C675D">
      <w:pPr>
        <w:pStyle w:val="Odstavecseseznamem"/>
        <w:numPr>
          <w:ilvl w:val="0"/>
          <w:numId w:val="1"/>
        </w:numPr>
        <w:spacing w:before="120"/>
        <w:ind w:left="284" w:hanging="284"/>
        <w:jc w:val="both"/>
        <w:rPr>
          <w:sz w:val="16"/>
          <w:szCs w:val="16"/>
        </w:rPr>
      </w:pPr>
      <w:r w:rsidRPr="001C675D">
        <w:rPr>
          <w:sz w:val="16"/>
          <w:szCs w:val="16"/>
        </w:rPr>
        <w:t xml:space="preserve">Dodavatel se zavazuje zajistit na náklady pořadatele dopravu herců, technického personálu, scénické dekorace a rekvizit do místa konání divadelního představení a zpět. </w:t>
      </w:r>
    </w:p>
    <w:p w14:paraId="62CD8CC5" w14:textId="77777777" w:rsidR="001C675D" w:rsidRPr="001C675D" w:rsidRDefault="001C675D" w:rsidP="001C675D">
      <w:pPr>
        <w:pStyle w:val="Odstavecseseznamem"/>
        <w:spacing w:before="120"/>
        <w:ind w:left="284"/>
        <w:jc w:val="both"/>
        <w:rPr>
          <w:sz w:val="16"/>
          <w:szCs w:val="16"/>
        </w:rPr>
      </w:pPr>
    </w:p>
    <w:p w14:paraId="1F2C600F" w14:textId="011E3D62" w:rsidR="00FA33CD" w:rsidRPr="001C675D" w:rsidRDefault="00FA33CD" w:rsidP="00397732">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III.</w:t>
      </w:r>
    </w:p>
    <w:p w14:paraId="06F6609B" w14:textId="297663B3" w:rsidR="00FA33CD" w:rsidRPr="001C675D" w:rsidRDefault="00FA33CD" w:rsidP="00DF072B">
      <w:pPr>
        <w:jc w:val="center"/>
        <w:rPr>
          <w:rFonts w:eastAsia="Arial"/>
          <w:b/>
          <w:sz w:val="16"/>
          <w:szCs w:val="16"/>
        </w:rPr>
      </w:pPr>
      <w:r w:rsidRPr="001C675D">
        <w:rPr>
          <w:rFonts w:eastAsia="Arial"/>
          <w:b/>
          <w:sz w:val="16"/>
          <w:szCs w:val="16"/>
        </w:rPr>
        <w:t>Technické podmínky divadelního představení</w:t>
      </w:r>
    </w:p>
    <w:p w14:paraId="765B37D2" w14:textId="09BF3113" w:rsidR="009F795D" w:rsidRPr="001C675D" w:rsidRDefault="00716070" w:rsidP="001C675D">
      <w:pPr>
        <w:pStyle w:val="Odstavecseseznamem"/>
        <w:numPr>
          <w:ilvl w:val="0"/>
          <w:numId w:val="3"/>
        </w:numPr>
        <w:ind w:left="284" w:hanging="284"/>
        <w:jc w:val="both"/>
        <w:rPr>
          <w:rFonts w:eastAsia="Arial"/>
          <w:b/>
          <w:sz w:val="16"/>
          <w:szCs w:val="16"/>
        </w:rPr>
      </w:pPr>
      <w:r w:rsidRPr="001C675D">
        <w:rPr>
          <w:sz w:val="16"/>
          <w:szCs w:val="16"/>
        </w:rPr>
        <w:t xml:space="preserve">Objednatel je povinen a zavazuje se zajistit shora specifikovaný prostor divadla pro konání divadelního přestavení a dále je objednatel povinen pro dodavatele zajistit </w:t>
      </w:r>
      <w:r w:rsidR="009F795D" w:rsidRPr="001C675D">
        <w:rPr>
          <w:sz w:val="16"/>
          <w:szCs w:val="16"/>
        </w:rPr>
        <w:t xml:space="preserve">požadované </w:t>
      </w:r>
      <w:r w:rsidRPr="001C675D">
        <w:rPr>
          <w:b/>
          <w:sz w:val="16"/>
          <w:szCs w:val="16"/>
        </w:rPr>
        <w:t>technické a organizační podmínky</w:t>
      </w:r>
      <w:r w:rsidRPr="001C675D">
        <w:rPr>
          <w:sz w:val="16"/>
          <w:szCs w:val="16"/>
        </w:rPr>
        <w:t xml:space="preserve"> pro realizaci divadelního představení v</w:t>
      </w:r>
      <w:r w:rsidR="009F795D" w:rsidRPr="001C675D">
        <w:rPr>
          <w:sz w:val="16"/>
          <w:szCs w:val="16"/>
        </w:rPr>
        <w:t xml:space="preserve"> požadovaném </w:t>
      </w:r>
      <w:r w:rsidRPr="001C675D">
        <w:rPr>
          <w:sz w:val="16"/>
          <w:szCs w:val="16"/>
        </w:rPr>
        <w:t>rozsahu</w:t>
      </w:r>
      <w:r w:rsidR="007E5096">
        <w:rPr>
          <w:sz w:val="16"/>
          <w:szCs w:val="16"/>
        </w:rPr>
        <w:t xml:space="preserve"> specifikované dodatkem číslo 1 této smlouvy.</w:t>
      </w:r>
    </w:p>
    <w:p w14:paraId="0D1F1CA2" w14:textId="77777777" w:rsidR="001C675D" w:rsidRDefault="001C675D" w:rsidP="00114505">
      <w:pPr>
        <w:jc w:val="center"/>
        <w:rPr>
          <w:rFonts w:eastAsia="Arial"/>
          <w:b/>
          <w:sz w:val="16"/>
          <w:szCs w:val="16"/>
        </w:rPr>
      </w:pPr>
    </w:p>
    <w:p w14:paraId="37659D1D" w14:textId="2A86B6CA" w:rsidR="00FA33CD" w:rsidRPr="001C675D" w:rsidRDefault="00FA33CD" w:rsidP="00114505">
      <w:pPr>
        <w:jc w:val="center"/>
        <w:rPr>
          <w:rFonts w:eastAsia="Arial"/>
          <w:b/>
          <w:sz w:val="16"/>
          <w:szCs w:val="16"/>
        </w:rPr>
      </w:pPr>
      <w:r w:rsidRPr="001C675D">
        <w:rPr>
          <w:rFonts w:eastAsia="Arial"/>
          <w:b/>
          <w:sz w:val="16"/>
          <w:szCs w:val="16"/>
        </w:rPr>
        <w:t>Článek IV.</w:t>
      </w:r>
    </w:p>
    <w:p w14:paraId="2597169E" w14:textId="1C27445D" w:rsidR="00FA33CD" w:rsidRPr="001C675D" w:rsidRDefault="00FA33CD" w:rsidP="00DF072B">
      <w:pPr>
        <w:jc w:val="center"/>
        <w:rPr>
          <w:rFonts w:eastAsia="Arial"/>
          <w:b/>
          <w:sz w:val="16"/>
          <w:szCs w:val="16"/>
        </w:rPr>
      </w:pPr>
      <w:r w:rsidRPr="001C675D">
        <w:rPr>
          <w:rFonts w:eastAsia="Arial"/>
          <w:b/>
          <w:sz w:val="16"/>
          <w:szCs w:val="16"/>
        </w:rPr>
        <w:t>Cenové a platební podmínky</w:t>
      </w:r>
    </w:p>
    <w:p w14:paraId="1D05D24C" w14:textId="54CA898B" w:rsidR="001C675D" w:rsidRPr="001C675D" w:rsidRDefault="00FA33CD" w:rsidP="001C675D">
      <w:pPr>
        <w:pStyle w:val="Odstavecseseznamem"/>
        <w:numPr>
          <w:ilvl w:val="0"/>
          <w:numId w:val="5"/>
        </w:numPr>
        <w:ind w:left="284" w:hanging="284"/>
        <w:jc w:val="both"/>
        <w:rPr>
          <w:sz w:val="16"/>
          <w:szCs w:val="16"/>
        </w:rPr>
      </w:pPr>
      <w:r w:rsidRPr="001C675D">
        <w:rPr>
          <w:sz w:val="16"/>
          <w:szCs w:val="16"/>
        </w:rPr>
        <w:t xml:space="preserve">Objednatel se zavazuje za odehrané divadelní představení uhradit dodavateli dohodnutou cenu ve výši </w:t>
      </w:r>
      <w:r w:rsidR="00890E75">
        <w:rPr>
          <w:sz w:val="16"/>
          <w:szCs w:val="16"/>
        </w:rPr>
        <w:t>92</w:t>
      </w:r>
      <w:r w:rsidR="00595BB2" w:rsidRPr="001C675D">
        <w:rPr>
          <w:sz w:val="16"/>
          <w:szCs w:val="16"/>
        </w:rPr>
        <w:t>9</w:t>
      </w:r>
      <w:r w:rsidR="00F46245" w:rsidRPr="001C675D">
        <w:rPr>
          <w:sz w:val="16"/>
          <w:szCs w:val="16"/>
        </w:rPr>
        <w:t>00</w:t>
      </w:r>
      <w:r w:rsidRPr="001C675D">
        <w:rPr>
          <w:sz w:val="16"/>
          <w:szCs w:val="16"/>
        </w:rPr>
        <w:t>Kč</w:t>
      </w:r>
      <w:r w:rsidR="00246708" w:rsidRPr="001C675D">
        <w:rPr>
          <w:sz w:val="16"/>
          <w:szCs w:val="16"/>
        </w:rPr>
        <w:t>, slovy:</w:t>
      </w:r>
      <w:r w:rsidR="0043798B">
        <w:rPr>
          <w:sz w:val="16"/>
          <w:szCs w:val="16"/>
        </w:rPr>
        <w:t xml:space="preserve"> </w:t>
      </w:r>
      <w:r w:rsidR="00890E75">
        <w:rPr>
          <w:sz w:val="16"/>
          <w:szCs w:val="16"/>
        </w:rPr>
        <w:t xml:space="preserve">Devadesát dva </w:t>
      </w:r>
      <w:r w:rsidR="00F46245" w:rsidRPr="001C675D">
        <w:rPr>
          <w:sz w:val="16"/>
          <w:szCs w:val="16"/>
        </w:rPr>
        <w:t xml:space="preserve">tisíc </w:t>
      </w:r>
      <w:r w:rsidR="00595BB2" w:rsidRPr="001C675D">
        <w:rPr>
          <w:sz w:val="16"/>
          <w:szCs w:val="16"/>
        </w:rPr>
        <w:t xml:space="preserve">devět set </w:t>
      </w:r>
      <w:r w:rsidR="00D5159C" w:rsidRPr="001C675D">
        <w:rPr>
          <w:sz w:val="16"/>
          <w:szCs w:val="16"/>
        </w:rPr>
        <w:t>korun českých</w:t>
      </w:r>
      <w:r w:rsidR="00890E75">
        <w:rPr>
          <w:sz w:val="16"/>
          <w:szCs w:val="16"/>
        </w:rPr>
        <w:t xml:space="preserve">. </w:t>
      </w:r>
      <w:r w:rsidRPr="001C675D">
        <w:rPr>
          <w:sz w:val="16"/>
          <w:szCs w:val="16"/>
        </w:rPr>
        <w:t xml:space="preserve">Takto sjednaná </w:t>
      </w:r>
      <w:r w:rsidR="00C877C2" w:rsidRPr="001C675D">
        <w:rPr>
          <w:sz w:val="16"/>
          <w:szCs w:val="16"/>
        </w:rPr>
        <w:t xml:space="preserve">cena zahrnuje cenu představení, </w:t>
      </w:r>
      <w:r w:rsidR="00890E75">
        <w:rPr>
          <w:sz w:val="16"/>
          <w:szCs w:val="16"/>
        </w:rPr>
        <w:t xml:space="preserve">režijní úpravu, </w:t>
      </w:r>
      <w:r w:rsidR="00C877C2" w:rsidRPr="001C675D">
        <w:rPr>
          <w:sz w:val="16"/>
          <w:szCs w:val="16"/>
        </w:rPr>
        <w:t xml:space="preserve">honoráře </w:t>
      </w:r>
      <w:r w:rsidRPr="001C675D">
        <w:rPr>
          <w:sz w:val="16"/>
          <w:szCs w:val="16"/>
        </w:rPr>
        <w:t>umělců, technické a p</w:t>
      </w:r>
      <w:r w:rsidR="00C877C2" w:rsidRPr="001C675D">
        <w:rPr>
          <w:sz w:val="16"/>
          <w:szCs w:val="16"/>
        </w:rPr>
        <w:t>rodukční zajištění představení.</w:t>
      </w:r>
    </w:p>
    <w:p w14:paraId="3F7B5A3A" w14:textId="4ACEBC87" w:rsidR="0043798B" w:rsidRPr="001C675D" w:rsidRDefault="0043798B" w:rsidP="0043798B">
      <w:pPr>
        <w:pStyle w:val="Odstavecseseznamem"/>
        <w:numPr>
          <w:ilvl w:val="0"/>
          <w:numId w:val="5"/>
        </w:numPr>
        <w:ind w:left="284" w:hanging="284"/>
        <w:jc w:val="both"/>
        <w:rPr>
          <w:sz w:val="16"/>
          <w:szCs w:val="16"/>
        </w:rPr>
      </w:pPr>
      <w:r w:rsidRPr="001C675D">
        <w:rPr>
          <w:sz w:val="16"/>
          <w:szCs w:val="16"/>
        </w:rPr>
        <w:t>Vedle ceny za odehrané představení uhradí objednatel dodavateli náklady na doprav</w:t>
      </w:r>
      <w:r>
        <w:rPr>
          <w:sz w:val="16"/>
          <w:szCs w:val="16"/>
        </w:rPr>
        <w:t>u umělců z Prahy</w:t>
      </w:r>
      <w:r w:rsidRPr="001C675D">
        <w:rPr>
          <w:sz w:val="16"/>
          <w:szCs w:val="16"/>
        </w:rPr>
        <w:t xml:space="preserve"> </w:t>
      </w:r>
      <w:r>
        <w:rPr>
          <w:sz w:val="16"/>
          <w:szCs w:val="16"/>
        </w:rPr>
        <w:t xml:space="preserve">ve výši </w:t>
      </w:r>
      <w:r w:rsidR="00EE5E39">
        <w:rPr>
          <w:sz w:val="16"/>
          <w:szCs w:val="16"/>
          <w:shd w:val="clear" w:color="auto" w:fill="FFFFFF"/>
        </w:rPr>
        <w:t>20</w:t>
      </w:r>
      <w:r w:rsidRPr="001C675D">
        <w:rPr>
          <w:sz w:val="16"/>
          <w:szCs w:val="16"/>
          <w:shd w:val="clear" w:color="auto" w:fill="FFFFFF"/>
        </w:rPr>
        <w:t>Kč/km</w:t>
      </w:r>
      <w:r>
        <w:rPr>
          <w:sz w:val="16"/>
          <w:szCs w:val="16"/>
          <w:shd w:val="clear" w:color="auto" w:fill="FFFFFF"/>
        </w:rPr>
        <w:t xml:space="preserve"> a za dopravu</w:t>
      </w:r>
      <w:r w:rsidRPr="001C675D">
        <w:rPr>
          <w:sz w:val="16"/>
          <w:szCs w:val="16"/>
          <w:shd w:val="clear" w:color="auto" w:fill="FFFFFF"/>
        </w:rPr>
        <w:t> </w:t>
      </w:r>
      <w:r>
        <w:rPr>
          <w:sz w:val="16"/>
          <w:szCs w:val="16"/>
          <w:shd w:val="clear" w:color="auto" w:fill="FFFFFF"/>
        </w:rPr>
        <w:t>scény a technického personálu</w:t>
      </w:r>
      <w:r w:rsidRPr="001C675D">
        <w:rPr>
          <w:sz w:val="16"/>
          <w:szCs w:val="16"/>
          <w:shd w:val="clear" w:color="auto" w:fill="FFFFFF"/>
        </w:rPr>
        <w:t xml:space="preserve"> </w:t>
      </w:r>
      <w:r>
        <w:rPr>
          <w:sz w:val="16"/>
          <w:szCs w:val="16"/>
          <w:shd w:val="clear" w:color="auto" w:fill="FFFFFF"/>
        </w:rPr>
        <w:t>z Plzně ve výši 24</w:t>
      </w:r>
      <w:r w:rsidRPr="001C675D">
        <w:rPr>
          <w:sz w:val="16"/>
          <w:szCs w:val="16"/>
          <w:shd w:val="clear" w:color="auto" w:fill="FFFFFF"/>
        </w:rPr>
        <w:t>Kč/km</w:t>
      </w:r>
      <w:r>
        <w:rPr>
          <w:sz w:val="16"/>
          <w:szCs w:val="16"/>
          <w:shd w:val="clear" w:color="auto" w:fill="FFFFFF"/>
        </w:rPr>
        <w:t>.</w:t>
      </w:r>
      <w:r w:rsidRPr="001C675D">
        <w:rPr>
          <w:sz w:val="16"/>
          <w:szCs w:val="16"/>
          <w:shd w:val="clear" w:color="auto" w:fill="FFFFFF"/>
        </w:rPr>
        <w:t xml:space="preserve"> </w:t>
      </w:r>
      <w:r>
        <w:rPr>
          <w:sz w:val="16"/>
          <w:szCs w:val="16"/>
          <w:shd w:val="clear" w:color="auto" w:fill="FFFFFF"/>
        </w:rPr>
        <w:t>Dále 1x</w:t>
      </w:r>
      <w:r w:rsidRPr="001C675D">
        <w:rPr>
          <w:sz w:val="16"/>
          <w:szCs w:val="16"/>
        </w:rPr>
        <w:t>1</w:t>
      </w:r>
      <w:r>
        <w:rPr>
          <w:sz w:val="16"/>
          <w:szCs w:val="16"/>
        </w:rPr>
        <w:t>5</w:t>
      </w:r>
      <w:r w:rsidRPr="001C675D">
        <w:rPr>
          <w:sz w:val="16"/>
          <w:szCs w:val="16"/>
        </w:rPr>
        <w:t xml:space="preserve">00 Kč/noc </w:t>
      </w:r>
      <w:r>
        <w:rPr>
          <w:sz w:val="16"/>
          <w:szCs w:val="16"/>
        </w:rPr>
        <w:t>dopravce scény a</w:t>
      </w:r>
      <w:r w:rsidR="00894061">
        <w:rPr>
          <w:sz w:val="16"/>
          <w:szCs w:val="16"/>
        </w:rPr>
        <w:t xml:space="preserve"> </w:t>
      </w:r>
      <w:r>
        <w:rPr>
          <w:sz w:val="16"/>
          <w:szCs w:val="16"/>
        </w:rPr>
        <w:t xml:space="preserve">1x1500 Kč noc dopravce umělců za </w:t>
      </w:r>
      <w:proofErr w:type="spellStart"/>
      <w:r>
        <w:rPr>
          <w:sz w:val="16"/>
          <w:szCs w:val="16"/>
        </w:rPr>
        <w:t>prostojné</w:t>
      </w:r>
      <w:proofErr w:type="spellEnd"/>
      <w:r>
        <w:rPr>
          <w:sz w:val="16"/>
          <w:szCs w:val="16"/>
        </w:rPr>
        <w:t>/</w:t>
      </w:r>
      <w:r w:rsidRPr="001C675D">
        <w:rPr>
          <w:sz w:val="16"/>
          <w:szCs w:val="16"/>
        </w:rPr>
        <w:t>čekání</w:t>
      </w:r>
      <w:r>
        <w:rPr>
          <w:sz w:val="16"/>
          <w:szCs w:val="16"/>
        </w:rPr>
        <w:t xml:space="preserve">, pouze </w:t>
      </w:r>
      <w:r w:rsidRPr="001C675D">
        <w:rPr>
          <w:sz w:val="16"/>
          <w:szCs w:val="16"/>
        </w:rPr>
        <w:t>u spacích zájezdů</w:t>
      </w:r>
      <w:r>
        <w:rPr>
          <w:sz w:val="16"/>
          <w:szCs w:val="16"/>
        </w:rPr>
        <w:t>.</w:t>
      </w:r>
    </w:p>
    <w:p w14:paraId="5D724BC4" w14:textId="77777777" w:rsidR="00827ECF" w:rsidRDefault="000E76D1" w:rsidP="00827ECF">
      <w:pPr>
        <w:pStyle w:val="Odstavecseseznamem"/>
        <w:numPr>
          <w:ilvl w:val="0"/>
          <w:numId w:val="5"/>
        </w:numPr>
        <w:ind w:left="284" w:hanging="284"/>
        <w:jc w:val="both"/>
        <w:rPr>
          <w:sz w:val="16"/>
          <w:szCs w:val="16"/>
        </w:rPr>
      </w:pPr>
      <w:r w:rsidRPr="001C675D">
        <w:rPr>
          <w:sz w:val="16"/>
          <w:szCs w:val="16"/>
        </w:rPr>
        <w:t>K cenám sjednaným v předchozích odstavcích bude účtována DPH v sazbě dle platných právních předpisů</w:t>
      </w:r>
      <w:r w:rsidR="00827ECF">
        <w:rPr>
          <w:sz w:val="16"/>
          <w:szCs w:val="16"/>
        </w:rPr>
        <w:t>.</w:t>
      </w:r>
    </w:p>
    <w:p w14:paraId="00A1DC55" w14:textId="20B35195" w:rsidR="000F2FB1" w:rsidRPr="000F2FB1" w:rsidRDefault="000E76D1" w:rsidP="000F2FB1">
      <w:pPr>
        <w:pStyle w:val="Odstavecseseznamem"/>
        <w:numPr>
          <w:ilvl w:val="0"/>
          <w:numId w:val="5"/>
        </w:numPr>
        <w:ind w:left="284" w:hanging="284"/>
        <w:jc w:val="both"/>
        <w:rPr>
          <w:sz w:val="16"/>
          <w:szCs w:val="16"/>
        </w:rPr>
      </w:pPr>
      <w:r w:rsidRPr="00827ECF">
        <w:rPr>
          <w:sz w:val="16"/>
          <w:szCs w:val="16"/>
        </w:rPr>
        <w:t xml:space="preserve">Platba za zajištění divadelního představení </w:t>
      </w:r>
      <w:r w:rsidR="007D06BF">
        <w:rPr>
          <w:sz w:val="16"/>
          <w:szCs w:val="16"/>
        </w:rPr>
        <w:t xml:space="preserve">a dopravy </w:t>
      </w:r>
      <w:r w:rsidRPr="00827ECF">
        <w:rPr>
          <w:sz w:val="16"/>
          <w:szCs w:val="16"/>
        </w:rPr>
        <w:t xml:space="preserve">bude provedena bezhotovostně po obdržení faktury, kterou dodavatel zašle objednateli </w:t>
      </w:r>
      <w:r w:rsidR="00890E75">
        <w:rPr>
          <w:sz w:val="16"/>
          <w:szCs w:val="16"/>
        </w:rPr>
        <w:t xml:space="preserve">po odehrání </w:t>
      </w:r>
      <w:r w:rsidRPr="00827ECF">
        <w:rPr>
          <w:sz w:val="16"/>
          <w:szCs w:val="16"/>
        </w:rPr>
        <w:t>divadelního představení. Objednatel uhradí fakturovanou částku dodavateli</w:t>
      </w:r>
      <w:r w:rsidR="00890E75">
        <w:rPr>
          <w:sz w:val="16"/>
          <w:szCs w:val="16"/>
        </w:rPr>
        <w:t xml:space="preserve"> </w:t>
      </w:r>
      <w:r w:rsidRPr="00827ECF">
        <w:rPr>
          <w:sz w:val="16"/>
          <w:szCs w:val="16"/>
        </w:rPr>
        <w:t>nejpozději</w:t>
      </w:r>
      <w:r w:rsidR="00890E75">
        <w:rPr>
          <w:sz w:val="16"/>
          <w:szCs w:val="16"/>
        </w:rPr>
        <w:t xml:space="preserve"> v termínu splatnosti uvedeném na faktuře. </w:t>
      </w:r>
      <w:r w:rsidRPr="00827ECF">
        <w:rPr>
          <w:sz w:val="16"/>
          <w:szCs w:val="16"/>
        </w:rPr>
        <w:t xml:space="preserve"> Povinnost zaplatit je splněna v den, kdy byla placená částka připsána na účet dodavatele. </w:t>
      </w:r>
    </w:p>
    <w:p w14:paraId="2D5BD7FC" w14:textId="77777777" w:rsidR="00890E75" w:rsidRDefault="00890E75" w:rsidP="00827ECF">
      <w:pPr>
        <w:jc w:val="center"/>
        <w:rPr>
          <w:b/>
          <w:bCs/>
          <w:sz w:val="13"/>
          <w:szCs w:val="13"/>
        </w:rPr>
      </w:pPr>
    </w:p>
    <w:p w14:paraId="1D07E71C" w14:textId="77777777" w:rsidR="00FD2A86" w:rsidRDefault="00FD2A86" w:rsidP="00890E75">
      <w:pPr>
        <w:jc w:val="center"/>
        <w:rPr>
          <w:b/>
          <w:bCs/>
          <w:sz w:val="13"/>
          <w:szCs w:val="13"/>
        </w:rPr>
      </w:pPr>
    </w:p>
    <w:p w14:paraId="1D15E0A5" w14:textId="543554ED" w:rsidR="000F2FB1" w:rsidRPr="00827ECF" w:rsidRDefault="00345D17" w:rsidP="00890E75">
      <w:pPr>
        <w:jc w:val="center"/>
        <w:rPr>
          <w:b/>
          <w:bCs/>
          <w:sz w:val="13"/>
          <w:szCs w:val="13"/>
        </w:rPr>
      </w:pPr>
      <w:r>
        <w:rPr>
          <w:b/>
          <w:bCs/>
          <w:sz w:val="13"/>
          <w:szCs w:val="13"/>
        </w:rPr>
        <w:t>N</w:t>
      </w:r>
      <w:r w:rsidR="00890E75">
        <w:rPr>
          <w:b/>
          <w:bCs/>
          <w:sz w:val="13"/>
          <w:szCs w:val="13"/>
        </w:rPr>
        <w:t>O</w:t>
      </w:r>
      <w:r w:rsidR="00827ECF" w:rsidRPr="00A86F67">
        <w:rPr>
          <w:b/>
          <w:bCs/>
          <w:sz w:val="13"/>
          <w:szCs w:val="13"/>
        </w:rPr>
        <w:t xml:space="preserve"> </w:t>
      </w:r>
      <w:r w:rsidR="000F2FB1">
        <w:rPr>
          <w:b/>
          <w:bCs/>
          <w:sz w:val="13"/>
          <w:szCs w:val="13"/>
        </w:rPr>
        <w:t>1</w:t>
      </w:r>
      <w:r w:rsidR="00890E75">
        <w:rPr>
          <w:b/>
          <w:bCs/>
          <w:sz w:val="13"/>
          <w:szCs w:val="13"/>
        </w:rPr>
        <w:t>/4</w:t>
      </w:r>
    </w:p>
    <w:p w14:paraId="6B16D05D" w14:textId="069978B4" w:rsidR="00DF072B" w:rsidRPr="001C675D" w:rsidRDefault="00B407F5" w:rsidP="00DF072B">
      <w:pPr>
        <w:pStyle w:val="Odstavecseseznamem"/>
        <w:numPr>
          <w:ilvl w:val="0"/>
          <w:numId w:val="5"/>
        </w:numPr>
        <w:ind w:left="284" w:hanging="284"/>
        <w:jc w:val="both"/>
        <w:rPr>
          <w:sz w:val="16"/>
          <w:szCs w:val="16"/>
        </w:rPr>
      </w:pPr>
      <w:r w:rsidRPr="001C675D">
        <w:rPr>
          <w:sz w:val="16"/>
          <w:szCs w:val="16"/>
        </w:rPr>
        <w:lastRenderedPageBreak/>
        <w:t xml:space="preserve">Objednatel je povinen </w:t>
      </w:r>
      <w:r w:rsidR="00033D2B" w:rsidRPr="001C675D">
        <w:rPr>
          <w:sz w:val="16"/>
          <w:szCs w:val="16"/>
        </w:rPr>
        <w:t xml:space="preserve">uhradit </w:t>
      </w:r>
      <w:proofErr w:type="spellStart"/>
      <w:r w:rsidR="00033D2B" w:rsidRPr="001C675D">
        <w:rPr>
          <w:sz w:val="16"/>
          <w:szCs w:val="16"/>
        </w:rPr>
        <w:t>alikv</w:t>
      </w:r>
      <w:r w:rsidR="00DF072B" w:rsidRPr="001C675D">
        <w:rPr>
          <w:sz w:val="16"/>
          <w:szCs w:val="16"/>
        </w:rPr>
        <w:t>ó</w:t>
      </w:r>
      <w:r w:rsidR="00033D2B" w:rsidRPr="001C675D">
        <w:rPr>
          <w:sz w:val="16"/>
          <w:szCs w:val="16"/>
        </w:rPr>
        <w:t>t</w:t>
      </w:r>
      <w:proofErr w:type="spellEnd"/>
      <w:r w:rsidR="00033D2B" w:rsidRPr="001C675D">
        <w:rPr>
          <w:sz w:val="16"/>
          <w:szCs w:val="16"/>
        </w:rPr>
        <w:t xml:space="preserve"> </w:t>
      </w:r>
      <w:r w:rsidRPr="001C675D">
        <w:rPr>
          <w:sz w:val="16"/>
          <w:szCs w:val="16"/>
        </w:rPr>
        <w:t>ubytování umělců a technického personálu</w:t>
      </w:r>
      <w:r w:rsidR="00033D2B" w:rsidRPr="001C675D">
        <w:rPr>
          <w:sz w:val="16"/>
          <w:szCs w:val="16"/>
        </w:rPr>
        <w:t xml:space="preserve"> v předběžném počtu </w:t>
      </w:r>
      <w:r w:rsidR="007D6FAF">
        <w:rPr>
          <w:sz w:val="16"/>
          <w:szCs w:val="16"/>
        </w:rPr>
        <w:t>7</w:t>
      </w:r>
      <w:r w:rsidR="00033D2B" w:rsidRPr="001C675D">
        <w:rPr>
          <w:sz w:val="16"/>
          <w:szCs w:val="16"/>
        </w:rPr>
        <w:t xml:space="preserve">x 1lůžkový </w:t>
      </w:r>
      <w:r w:rsidR="00345D17">
        <w:rPr>
          <w:sz w:val="16"/>
          <w:szCs w:val="16"/>
        </w:rPr>
        <w:t xml:space="preserve">a 2x 2lůžkový </w:t>
      </w:r>
      <w:proofErr w:type="gramStart"/>
      <w:r w:rsidR="00033D2B" w:rsidRPr="001C675D">
        <w:rPr>
          <w:sz w:val="16"/>
          <w:szCs w:val="16"/>
        </w:rPr>
        <w:t>pokoj</w:t>
      </w:r>
      <w:proofErr w:type="gramEnd"/>
      <w:r w:rsidR="00033D2B" w:rsidRPr="001C675D">
        <w:rPr>
          <w:sz w:val="16"/>
          <w:szCs w:val="16"/>
        </w:rPr>
        <w:t xml:space="preserve"> a to pouze v případě jedná-li se o spací navazující zájezd</w:t>
      </w:r>
      <w:r w:rsidR="001C675D" w:rsidRPr="001C675D">
        <w:rPr>
          <w:sz w:val="16"/>
          <w:szCs w:val="16"/>
        </w:rPr>
        <w:t xml:space="preserve"> minimálně dvou pořadatelů</w:t>
      </w:r>
      <w:r w:rsidR="00033D2B" w:rsidRPr="001C675D">
        <w:rPr>
          <w:sz w:val="16"/>
          <w:szCs w:val="16"/>
        </w:rPr>
        <w:t xml:space="preserve">. </w:t>
      </w:r>
      <w:r w:rsidRPr="001C675D">
        <w:rPr>
          <w:sz w:val="16"/>
          <w:szCs w:val="16"/>
        </w:rPr>
        <w:t>Ubytování bude zajištěno v hotelu na minimální úrovni tří hvězd a bude zajištěno včetně snídaně</w:t>
      </w:r>
      <w:r w:rsidR="00033D2B" w:rsidRPr="001C675D">
        <w:rPr>
          <w:sz w:val="16"/>
          <w:szCs w:val="16"/>
        </w:rPr>
        <w:t xml:space="preserve">, parkování 3 vozidel a </w:t>
      </w:r>
      <w:proofErr w:type="spellStart"/>
      <w:r w:rsidR="00033D2B" w:rsidRPr="001C675D">
        <w:rPr>
          <w:sz w:val="16"/>
          <w:szCs w:val="16"/>
        </w:rPr>
        <w:t>late</w:t>
      </w:r>
      <w:proofErr w:type="spellEnd"/>
      <w:r w:rsidR="00033D2B" w:rsidRPr="001C675D">
        <w:rPr>
          <w:sz w:val="16"/>
          <w:szCs w:val="16"/>
        </w:rPr>
        <w:t xml:space="preserve"> </w:t>
      </w:r>
      <w:proofErr w:type="spellStart"/>
      <w:r w:rsidR="00033D2B" w:rsidRPr="001C675D">
        <w:rPr>
          <w:sz w:val="16"/>
          <w:szCs w:val="16"/>
        </w:rPr>
        <w:t>check</w:t>
      </w:r>
      <w:proofErr w:type="spellEnd"/>
      <w:r w:rsidR="00033D2B" w:rsidRPr="001C675D">
        <w:rPr>
          <w:sz w:val="16"/>
          <w:szCs w:val="16"/>
        </w:rPr>
        <w:t xml:space="preserve"> outu do 16.00 hodin. Nebude-li objednavatel vyzván k zajištění ubytování do 14 dnů před konáním představení, bude ubytování zajištěno dodavatelem a následně přefakturováno objednavateli.</w:t>
      </w:r>
    </w:p>
    <w:p w14:paraId="2C5049E3" w14:textId="59FAFBFC" w:rsidR="00DF072B" w:rsidRPr="00827ECF" w:rsidRDefault="00DF072B" w:rsidP="00DF072B">
      <w:pPr>
        <w:pStyle w:val="Odstavecseseznamem"/>
        <w:numPr>
          <w:ilvl w:val="0"/>
          <w:numId w:val="5"/>
        </w:numPr>
        <w:spacing w:before="120"/>
        <w:ind w:left="284" w:hanging="284"/>
        <w:jc w:val="both"/>
        <w:rPr>
          <w:rFonts w:eastAsia="MS Mincho"/>
          <w:sz w:val="16"/>
          <w:szCs w:val="16"/>
        </w:rPr>
      </w:pPr>
      <w:r w:rsidRPr="001C675D">
        <w:rPr>
          <w:sz w:val="16"/>
          <w:szCs w:val="16"/>
        </w:rPr>
        <w:t>Pořadatel je povinen zpřístupnit kdykoli své účetnictví na žádost dodavatele dodavateli či osobě dodavatelem pověřené a poskytnout jim potřebnou součinnost, zejména předložit všechny relevantní účetní a jiné dokumenty, z nichž lze ověřit správnost výpočtu nároků subjektů uvedených v odst. 8. a 9. tohoto článku smlouvy. V případě porušení povinnosti sjednané tímto odstavcem je pořadatel povinen zaplatit dodavateli smluvní pokutu ve výši 10000,- Kč.</w:t>
      </w:r>
    </w:p>
    <w:p w14:paraId="0CA1CBB7" w14:textId="6BC96618" w:rsidR="00827ECF" w:rsidRPr="00827ECF" w:rsidRDefault="00827ECF" w:rsidP="00827ECF">
      <w:pPr>
        <w:pStyle w:val="Odstavecseseznamem"/>
        <w:numPr>
          <w:ilvl w:val="0"/>
          <w:numId w:val="5"/>
        </w:numPr>
        <w:spacing w:before="120"/>
        <w:ind w:left="284" w:hanging="284"/>
        <w:jc w:val="both"/>
        <w:rPr>
          <w:rFonts w:eastAsia="MS Mincho"/>
          <w:sz w:val="16"/>
          <w:szCs w:val="16"/>
        </w:rPr>
      </w:pPr>
      <w:r w:rsidRPr="00827ECF">
        <w:rPr>
          <w:sz w:val="16"/>
          <w:szCs w:val="16"/>
        </w:rPr>
        <w:t>Bude-li v rámci divadelního představení užita hudba, ke které je třeba vypořádat práva autorů hudby a případně rovněž práva ke zvukovému záznamu</w:t>
      </w:r>
      <w:r>
        <w:rPr>
          <w:sz w:val="16"/>
          <w:szCs w:val="16"/>
        </w:rPr>
        <w:t xml:space="preserve"> je objednavatel povinen </w:t>
      </w:r>
      <w:r w:rsidRPr="00827ECF">
        <w:rPr>
          <w:rFonts w:eastAsia="MS Mincho"/>
          <w:sz w:val="16"/>
          <w:szCs w:val="16"/>
        </w:rPr>
        <w:t xml:space="preserve">uzavřít smlouvu s kolektivním správcem a vypořádat honorářové nároky nositelů práv zastupovaných kolektivním správcem za užití hudebních děl při divadelním představení a splnit i ostatní povinnosti z uvedených smluv (např. zaslat hlášení o užití hudebních děl). </w:t>
      </w:r>
    </w:p>
    <w:p w14:paraId="08F24EFD" w14:textId="18F14680" w:rsidR="00890E75" w:rsidRPr="006E4582" w:rsidRDefault="00890E75" w:rsidP="00890E75">
      <w:pPr>
        <w:pStyle w:val="Odstavecseseznamem"/>
        <w:numPr>
          <w:ilvl w:val="0"/>
          <w:numId w:val="5"/>
        </w:numPr>
        <w:spacing w:before="120"/>
        <w:ind w:left="284" w:hanging="284"/>
        <w:jc w:val="both"/>
        <w:rPr>
          <w:sz w:val="16"/>
          <w:szCs w:val="16"/>
        </w:rPr>
      </w:pPr>
      <w:r w:rsidRPr="006E4582">
        <w:rPr>
          <w:sz w:val="16"/>
          <w:szCs w:val="16"/>
        </w:rPr>
        <w:t>Dodavatel ve prospěch objednatele postupuje částečně licenci užít autorské dílo „</w:t>
      </w:r>
      <w:proofErr w:type="spellStart"/>
      <w:r>
        <w:rPr>
          <w:sz w:val="16"/>
          <w:szCs w:val="16"/>
        </w:rPr>
        <w:t>Skinflick</w:t>
      </w:r>
      <w:proofErr w:type="spellEnd"/>
      <w:r w:rsidRPr="006E4582">
        <w:rPr>
          <w:sz w:val="16"/>
          <w:szCs w:val="16"/>
        </w:rPr>
        <w:t>“ nositele práv, kterými j</w:t>
      </w:r>
      <w:r>
        <w:rPr>
          <w:sz w:val="16"/>
          <w:szCs w:val="16"/>
        </w:rPr>
        <w:t xml:space="preserve">e Norm </w:t>
      </w:r>
      <w:proofErr w:type="spellStart"/>
      <w:r>
        <w:rPr>
          <w:sz w:val="16"/>
          <w:szCs w:val="16"/>
        </w:rPr>
        <w:t>Foster</w:t>
      </w:r>
      <w:proofErr w:type="spellEnd"/>
      <w:r>
        <w:rPr>
          <w:sz w:val="16"/>
          <w:szCs w:val="16"/>
        </w:rPr>
        <w:t>,</w:t>
      </w:r>
      <w:r w:rsidRPr="006E4582">
        <w:rPr>
          <w:sz w:val="16"/>
          <w:szCs w:val="16"/>
        </w:rPr>
        <w:t xml:space="preserve"> zast</w:t>
      </w:r>
      <w:r>
        <w:rPr>
          <w:sz w:val="16"/>
          <w:szCs w:val="16"/>
        </w:rPr>
        <w:t>oupený</w:t>
      </w:r>
      <w:r w:rsidRPr="006E4582">
        <w:rPr>
          <w:sz w:val="16"/>
          <w:szCs w:val="16"/>
        </w:rPr>
        <w:t xml:space="preserve"> agenturou Aura – Pont s.r.o., IČ 00174866, se sídlem Radlická 99, 150 00 Praha 5 (dále jen „Aura – Pont“) a to v rozsahu specifikovaném čl. I. této smlouvy. Objednatel, coby pořadatel divadelního představení, je dále povinen:</w:t>
      </w:r>
    </w:p>
    <w:p w14:paraId="52CD0691" w14:textId="77777777" w:rsidR="00890E75" w:rsidRPr="006E4582" w:rsidRDefault="00890E75" w:rsidP="00890E75">
      <w:pPr>
        <w:pStyle w:val="Odstavecseseznamem"/>
        <w:numPr>
          <w:ilvl w:val="0"/>
          <w:numId w:val="36"/>
        </w:numPr>
        <w:spacing w:before="120"/>
        <w:jc w:val="both"/>
        <w:rPr>
          <w:sz w:val="16"/>
          <w:szCs w:val="16"/>
        </w:rPr>
      </w:pPr>
      <w:r w:rsidRPr="006E4582">
        <w:rPr>
          <w:sz w:val="16"/>
          <w:szCs w:val="16"/>
        </w:rPr>
        <w:t>písemně ohlásit Aura – Pont uskutečnění divadelního představení, a to do 10. dne následujícího měsíce a současně předložit Aura – Pont ohlášku, která bude obsahovat následující údaje o divadelních představeních za předchozí kalendářní měsíc:</w:t>
      </w:r>
    </w:p>
    <w:p w14:paraId="1E81CD88" w14:textId="77777777" w:rsidR="00890E75" w:rsidRPr="006E4582" w:rsidRDefault="00890E75" w:rsidP="00890E75">
      <w:pPr>
        <w:pStyle w:val="Odstavecseseznamem"/>
        <w:numPr>
          <w:ilvl w:val="2"/>
          <w:numId w:val="37"/>
        </w:numPr>
        <w:spacing w:before="120"/>
        <w:ind w:left="1418" w:hanging="284"/>
        <w:jc w:val="both"/>
        <w:rPr>
          <w:sz w:val="16"/>
          <w:szCs w:val="16"/>
        </w:rPr>
      </w:pPr>
      <w:r w:rsidRPr="006E4582">
        <w:rPr>
          <w:sz w:val="16"/>
          <w:szCs w:val="16"/>
        </w:rPr>
        <w:t>datum a místo konání každého divadelního představení,</w:t>
      </w:r>
    </w:p>
    <w:p w14:paraId="74B6A09C" w14:textId="77777777" w:rsidR="00890E75" w:rsidRPr="006E4582" w:rsidRDefault="00890E75" w:rsidP="00890E75">
      <w:pPr>
        <w:pStyle w:val="Odstavecseseznamem"/>
        <w:numPr>
          <w:ilvl w:val="2"/>
          <w:numId w:val="37"/>
        </w:numPr>
        <w:spacing w:before="120"/>
        <w:ind w:left="1418" w:hanging="284"/>
        <w:jc w:val="both"/>
        <w:rPr>
          <w:sz w:val="16"/>
          <w:szCs w:val="16"/>
        </w:rPr>
      </w:pPr>
      <w:r w:rsidRPr="006E4582">
        <w:rPr>
          <w:sz w:val="16"/>
          <w:szCs w:val="16"/>
        </w:rPr>
        <w:t>identifikační údaje objednatele (obchodní firma, IČ, kontakt na odpovědnou osobu apod.),</w:t>
      </w:r>
    </w:p>
    <w:p w14:paraId="1D3C8872" w14:textId="77777777" w:rsidR="00890E75" w:rsidRPr="006E4582" w:rsidRDefault="00890E75" w:rsidP="00890E75">
      <w:pPr>
        <w:pStyle w:val="Odstavecseseznamem"/>
        <w:numPr>
          <w:ilvl w:val="2"/>
          <w:numId w:val="37"/>
        </w:numPr>
        <w:spacing w:before="120"/>
        <w:ind w:left="1418" w:hanging="284"/>
        <w:jc w:val="both"/>
        <w:rPr>
          <w:sz w:val="16"/>
          <w:szCs w:val="16"/>
        </w:rPr>
      </w:pPr>
      <w:r w:rsidRPr="006E4582">
        <w:rPr>
          <w:sz w:val="16"/>
          <w:szCs w:val="16"/>
        </w:rPr>
        <w:t xml:space="preserve">celkový objem hrubých tržeb za divadelní představení a kalendářní měsíc. </w:t>
      </w:r>
    </w:p>
    <w:p w14:paraId="364B35FC" w14:textId="77777777" w:rsidR="00890E75" w:rsidRPr="006E4582" w:rsidRDefault="00890E75" w:rsidP="00890E75">
      <w:pPr>
        <w:numPr>
          <w:ilvl w:val="0"/>
          <w:numId w:val="36"/>
        </w:numPr>
        <w:jc w:val="both"/>
        <w:rPr>
          <w:sz w:val="16"/>
          <w:szCs w:val="16"/>
        </w:rPr>
      </w:pPr>
      <w:r w:rsidRPr="006E4582">
        <w:rPr>
          <w:sz w:val="16"/>
          <w:szCs w:val="16"/>
        </w:rPr>
        <w:t xml:space="preserve">uhradit na účet Aura – Pont odměnu za poskytnutí </w:t>
      </w:r>
      <w:proofErr w:type="gramStart"/>
      <w:r w:rsidRPr="006E4582">
        <w:rPr>
          <w:sz w:val="16"/>
          <w:szCs w:val="16"/>
        </w:rPr>
        <w:t>licence</w:t>
      </w:r>
      <w:proofErr w:type="gramEnd"/>
      <w:r w:rsidRPr="006E4582">
        <w:rPr>
          <w:sz w:val="16"/>
          <w:szCs w:val="16"/>
        </w:rPr>
        <w:t xml:space="preserve"> resp. částečné licence </w:t>
      </w:r>
    </w:p>
    <w:p w14:paraId="7E62E3B4" w14:textId="7F75FD1B" w:rsidR="00890E75" w:rsidRPr="006E4582" w:rsidRDefault="00890E75" w:rsidP="00890E75">
      <w:pPr>
        <w:numPr>
          <w:ilvl w:val="0"/>
          <w:numId w:val="38"/>
        </w:numPr>
        <w:jc w:val="both"/>
        <w:rPr>
          <w:sz w:val="16"/>
          <w:szCs w:val="16"/>
        </w:rPr>
      </w:pPr>
      <w:r w:rsidRPr="006E4582">
        <w:rPr>
          <w:sz w:val="16"/>
          <w:szCs w:val="16"/>
        </w:rPr>
        <w:t xml:space="preserve">ve výši </w:t>
      </w:r>
      <w:r>
        <w:rPr>
          <w:rFonts w:eastAsia="Times New Roman"/>
          <w:color w:val="000000"/>
          <w:sz w:val="16"/>
          <w:szCs w:val="16"/>
          <w:lang w:eastAsia="en-US"/>
        </w:rPr>
        <w:t>6</w:t>
      </w:r>
      <w:r w:rsidRPr="006E4582">
        <w:rPr>
          <w:rFonts w:eastAsia="Times New Roman"/>
          <w:color w:val="000000"/>
          <w:sz w:val="16"/>
          <w:szCs w:val="16"/>
          <w:lang w:eastAsia="en-US"/>
        </w:rPr>
        <w:t>.</w:t>
      </w:r>
      <w:r>
        <w:rPr>
          <w:rFonts w:eastAsia="Times New Roman"/>
          <w:color w:val="000000"/>
          <w:sz w:val="16"/>
          <w:szCs w:val="16"/>
          <w:lang w:eastAsia="en-US"/>
        </w:rPr>
        <w:t>6</w:t>
      </w:r>
      <w:r w:rsidRPr="006E4582">
        <w:rPr>
          <w:rFonts w:eastAsia="Times New Roman"/>
          <w:color w:val="000000"/>
          <w:sz w:val="16"/>
          <w:szCs w:val="16"/>
          <w:lang w:eastAsia="en-US"/>
        </w:rPr>
        <w:t xml:space="preserve"> %</w:t>
      </w:r>
      <w:r w:rsidRPr="006E4582">
        <w:rPr>
          <w:sz w:val="16"/>
          <w:szCs w:val="16"/>
        </w:rPr>
        <w:t xml:space="preserve"> ze základu hrubé tržby</w:t>
      </w:r>
      <w:r>
        <w:rPr>
          <w:sz w:val="16"/>
          <w:szCs w:val="16"/>
        </w:rPr>
        <w:t xml:space="preserve"> </w:t>
      </w:r>
      <w:r w:rsidRPr="006E4582">
        <w:rPr>
          <w:sz w:val="16"/>
          <w:szCs w:val="16"/>
        </w:rPr>
        <w:t>(odměna auto</w:t>
      </w:r>
      <w:r>
        <w:rPr>
          <w:sz w:val="16"/>
          <w:szCs w:val="16"/>
        </w:rPr>
        <w:t>rovi</w:t>
      </w:r>
      <w:r w:rsidRPr="006E4582">
        <w:rPr>
          <w:sz w:val="16"/>
          <w:szCs w:val="16"/>
        </w:rPr>
        <w:t xml:space="preserve"> díla)</w:t>
      </w:r>
    </w:p>
    <w:p w14:paraId="32C66475" w14:textId="77777777" w:rsidR="00890E75" w:rsidRPr="006E4582" w:rsidRDefault="00890E75" w:rsidP="00890E75">
      <w:pPr>
        <w:numPr>
          <w:ilvl w:val="0"/>
          <w:numId w:val="38"/>
        </w:numPr>
        <w:jc w:val="both"/>
        <w:rPr>
          <w:sz w:val="16"/>
          <w:szCs w:val="16"/>
        </w:rPr>
      </w:pPr>
      <w:r w:rsidRPr="006E4582">
        <w:rPr>
          <w:sz w:val="16"/>
          <w:szCs w:val="16"/>
        </w:rPr>
        <w:t xml:space="preserve">ve výši </w:t>
      </w:r>
      <w:proofErr w:type="gramStart"/>
      <w:r w:rsidRPr="006E4582">
        <w:rPr>
          <w:sz w:val="16"/>
          <w:szCs w:val="16"/>
        </w:rPr>
        <w:t>6%</w:t>
      </w:r>
      <w:proofErr w:type="gramEnd"/>
      <w:r w:rsidRPr="006E4582">
        <w:rPr>
          <w:sz w:val="16"/>
          <w:szCs w:val="16"/>
        </w:rPr>
        <w:t xml:space="preserve"> ze základu hrubé tržby (odměna autorovi překladu)</w:t>
      </w:r>
    </w:p>
    <w:p w14:paraId="00089DEC" w14:textId="77777777" w:rsidR="00890E75" w:rsidRPr="006E4582" w:rsidRDefault="00890E75" w:rsidP="00890E75">
      <w:pPr>
        <w:numPr>
          <w:ilvl w:val="0"/>
          <w:numId w:val="36"/>
        </w:numPr>
        <w:jc w:val="both"/>
        <w:rPr>
          <w:sz w:val="16"/>
          <w:szCs w:val="16"/>
        </w:rPr>
      </w:pPr>
      <w:r w:rsidRPr="006E4582">
        <w:rPr>
          <w:sz w:val="16"/>
          <w:szCs w:val="16"/>
        </w:rPr>
        <w:t>uhradit náhradu srážkové daně z licenční odměny vyplácené následně Aura – Pont nositelům autorských práv ve výši dle příslušných daňových předpisů a smluv o zamezení dvojího zdanění,</w:t>
      </w:r>
    </w:p>
    <w:p w14:paraId="659F09CD" w14:textId="77777777" w:rsidR="00890E75" w:rsidRPr="006E4582" w:rsidRDefault="00890E75" w:rsidP="00890E75">
      <w:pPr>
        <w:numPr>
          <w:ilvl w:val="0"/>
          <w:numId w:val="36"/>
        </w:numPr>
        <w:jc w:val="both"/>
        <w:rPr>
          <w:sz w:val="16"/>
          <w:szCs w:val="16"/>
        </w:rPr>
      </w:pPr>
      <w:r w:rsidRPr="006E4582">
        <w:rPr>
          <w:sz w:val="16"/>
          <w:szCs w:val="16"/>
        </w:rPr>
        <w:t>uhradit náhradu bankovních výloh Aura – Pont v souvislosti se zpracováním platby objednatele a výplaty licenční odměny nositelům autorských práv,</w:t>
      </w:r>
    </w:p>
    <w:p w14:paraId="2147D79D" w14:textId="77777777" w:rsidR="00890E75" w:rsidRPr="006E4582" w:rsidRDefault="00890E75" w:rsidP="00890E75">
      <w:pPr>
        <w:numPr>
          <w:ilvl w:val="0"/>
          <w:numId w:val="36"/>
        </w:numPr>
        <w:jc w:val="both"/>
        <w:rPr>
          <w:sz w:val="16"/>
          <w:szCs w:val="16"/>
        </w:rPr>
      </w:pPr>
      <w:r w:rsidRPr="006E4582">
        <w:rPr>
          <w:sz w:val="16"/>
          <w:szCs w:val="16"/>
        </w:rPr>
        <w:t xml:space="preserve">uhradit příslušná DPH k výše uvedeným platbám, </w:t>
      </w:r>
    </w:p>
    <w:p w14:paraId="5C2776DA" w14:textId="77777777" w:rsidR="00890E75" w:rsidRPr="006E4582" w:rsidRDefault="00890E75" w:rsidP="00890E75">
      <w:pPr>
        <w:numPr>
          <w:ilvl w:val="0"/>
          <w:numId w:val="36"/>
        </w:numPr>
        <w:jc w:val="both"/>
        <w:rPr>
          <w:sz w:val="16"/>
          <w:szCs w:val="16"/>
        </w:rPr>
      </w:pPr>
      <w:r w:rsidRPr="006E4582">
        <w:rPr>
          <w:sz w:val="16"/>
          <w:szCs w:val="16"/>
        </w:rPr>
        <w:t>umožnit Aura – Pont kontrolu účetních dokladů za účelem ověření správnosti písemného hlášení.</w:t>
      </w:r>
    </w:p>
    <w:p w14:paraId="71077AB6" w14:textId="77777777" w:rsidR="00890E75" w:rsidRPr="006E4582" w:rsidRDefault="00890E75" w:rsidP="00890E75">
      <w:pPr>
        <w:ind w:left="360"/>
        <w:jc w:val="both"/>
        <w:rPr>
          <w:sz w:val="16"/>
          <w:szCs w:val="16"/>
        </w:rPr>
      </w:pPr>
    </w:p>
    <w:p w14:paraId="46FB7913" w14:textId="77777777" w:rsidR="00890E75" w:rsidRPr="00C56E45" w:rsidRDefault="00890E75" w:rsidP="00890E75">
      <w:pPr>
        <w:ind w:left="360"/>
        <w:jc w:val="both"/>
        <w:rPr>
          <w:sz w:val="16"/>
          <w:szCs w:val="16"/>
        </w:rPr>
      </w:pPr>
      <w:r w:rsidRPr="006E4582">
        <w:rPr>
          <w:sz w:val="16"/>
          <w:szCs w:val="16"/>
        </w:rPr>
        <w:t>Veškeré platby jsou splatné na účet Aura – Pont, bankovní účet č. 478432283/0300. Částky budou účtovány s výhradou doúčtování kurzovního rozdílu. Na odměnu vystaví Aura – Pont daňový doklad s tím, že odměna je splatná do 14 dnů od doručení daňového dokladu objednateli. Hrubou tržbou se rozumí souhrn cen za prodané vstupenky na všechna objednatelem uskutečněná</w:t>
      </w:r>
      <w:r>
        <w:rPr>
          <w:sz w:val="16"/>
          <w:szCs w:val="16"/>
        </w:rPr>
        <w:t xml:space="preserve"> provedení inscenace, před jakýmikoli odpočty; je-li představení inscenace součástí abonentní řady, jako hrubá tržba se započítá poměrná část ceny všech prodaných abonentních vstupenek určená podle počtu představení zahrnutých v abonmá.</w:t>
      </w:r>
    </w:p>
    <w:p w14:paraId="6A7345D6" w14:textId="77777777" w:rsidR="00890E75" w:rsidRDefault="00890E75" w:rsidP="00726477">
      <w:pPr>
        <w:tabs>
          <w:tab w:val="left" w:pos="426"/>
          <w:tab w:val="left" w:pos="851"/>
          <w:tab w:val="left" w:pos="1134"/>
        </w:tabs>
        <w:spacing w:line="240" w:lineRule="exact"/>
        <w:jc w:val="center"/>
        <w:rPr>
          <w:rFonts w:eastAsia="Arial"/>
          <w:b/>
          <w:sz w:val="16"/>
          <w:szCs w:val="16"/>
        </w:rPr>
      </w:pPr>
    </w:p>
    <w:p w14:paraId="1A4D4ED8" w14:textId="6C7BF502" w:rsidR="00726477" w:rsidRPr="001C675D" w:rsidRDefault="00726477" w:rsidP="00726477">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V.</w:t>
      </w:r>
    </w:p>
    <w:p w14:paraId="1A217544" w14:textId="1F2F4675" w:rsidR="00726477" w:rsidRPr="001C675D" w:rsidRDefault="00726477" w:rsidP="00DF072B">
      <w:pPr>
        <w:jc w:val="center"/>
        <w:rPr>
          <w:rFonts w:eastAsia="Arial"/>
          <w:b/>
          <w:sz w:val="16"/>
          <w:szCs w:val="16"/>
        </w:rPr>
      </w:pPr>
      <w:r w:rsidRPr="001C675D">
        <w:rPr>
          <w:rFonts w:eastAsia="Arial"/>
          <w:b/>
          <w:sz w:val="16"/>
          <w:szCs w:val="16"/>
        </w:rPr>
        <w:t>Závazky pořadatele</w:t>
      </w:r>
    </w:p>
    <w:p w14:paraId="0F7D9C43" w14:textId="77777777" w:rsidR="008E146D" w:rsidRPr="001C675D" w:rsidRDefault="008E146D" w:rsidP="008E146D">
      <w:pPr>
        <w:pStyle w:val="Odstavecseseznamem"/>
        <w:numPr>
          <w:ilvl w:val="0"/>
          <w:numId w:val="4"/>
        </w:numPr>
        <w:ind w:left="284" w:hanging="284"/>
        <w:jc w:val="both"/>
        <w:rPr>
          <w:sz w:val="16"/>
          <w:szCs w:val="16"/>
        </w:rPr>
      </w:pPr>
      <w:r w:rsidRPr="001C675D">
        <w:rPr>
          <w:sz w:val="16"/>
          <w:szCs w:val="16"/>
        </w:rPr>
        <w:t>Objednatel, coby pořadatel divadelního předs</w:t>
      </w:r>
      <w:r>
        <w:rPr>
          <w:sz w:val="16"/>
          <w:szCs w:val="16"/>
        </w:rPr>
        <w:t xml:space="preserve">tavení se zavazuje nést vlastním </w:t>
      </w:r>
      <w:r w:rsidRPr="001C675D">
        <w:rPr>
          <w:sz w:val="16"/>
          <w:szCs w:val="16"/>
        </w:rPr>
        <w:t xml:space="preserve">nákladem náklady na umožnění užití prostoru divadla, v němž bude divadelní představení odehráno, stejně tak jako veškeré náklady související se zajištěním divadelního představení. </w:t>
      </w:r>
    </w:p>
    <w:p w14:paraId="60E06937" w14:textId="77777777" w:rsidR="008E146D" w:rsidRPr="001C675D" w:rsidRDefault="008E146D" w:rsidP="008E146D">
      <w:pPr>
        <w:pStyle w:val="Odstavecseseznamem"/>
        <w:numPr>
          <w:ilvl w:val="0"/>
          <w:numId w:val="4"/>
        </w:numPr>
        <w:ind w:left="284" w:hanging="284"/>
        <w:jc w:val="both"/>
        <w:rPr>
          <w:sz w:val="16"/>
          <w:szCs w:val="16"/>
        </w:rPr>
      </w:pPr>
      <w:r w:rsidRPr="001C675D">
        <w:rPr>
          <w:sz w:val="16"/>
          <w:szCs w:val="16"/>
        </w:rPr>
        <w:t>Pořadatel se zavazuje zejména:</w:t>
      </w:r>
    </w:p>
    <w:p w14:paraId="1C3149A2" w14:textId="77777777" w:rsidR="008E146D" w:rsidRDefault="008E146D" w:rsidP="008E146D">
      <w:pPr>
        <w:pStyle w:val="Odstavecseseznamem"/>
        <w:numPr>
          <w:ilvl w:val="0"/>
          <w:numId w:val="8"/>
        </w:numPr>
        <w:ind w:left="709" w:hanging="283"/>
        <w:jc w:val="both"/>
        <w:rPr>
          <w:sz w:val="16"/>
          <w:szCs w:val="16"/>
        </w:rPr>
      </w:pPr>
      <w:r w:rsidRPr="001C675D">
        <w:rPr>
          <w:sz w:val="16"/>
          <w:szCs w:val="16"/>
        </w:rPr>
        <w:t>poskytnout či zajistit pro bezplatné užívání prostor divadla nutných k provedení zkoušek, stavby scény a představení</w:t>
      </w:r>
    </w:p>
    <w:p w14:paraId="29E29FD9" w14:textId="77777777" w:rsidR="008E146D" w:rsidRPr="00FD16C5" w:rsidRDefault="008E146D" w:rsidP="008E146D">
      <w:pPr>
        <w:pStyle w:val="Odstavecseseznamem"/>
        <w:numPr>
          <w:ilvl w:val="0"/>
          <w:numId w:val="8"/>
        </w:numPr>
        <w:ind w:left="709" w:hanging="283"/>
        <w:jc w:val="both"/>
        <w:rPr>
          <w:sz w:val="16"/>
          <w:szCs w:val="16"/>
        </w:rPr>
      </w:pPr>
      <w:r w:rsidRPr="00FD16C5">
        <w:rPr>
          <w:sz w:val="16"/>
          <w:szCs w:val="16"/>
        </w:rPr>
        <w:t>v den představení umožnit dodavateli vstup do divadla alespoň 2 hodiny před začátkem divadelního představení</w:t>
      </w:r>
    </w:p>
    <w:p w14:paraId="761B130F" w14:textId="77777777" w:rsidR="008E146D" w:rsidRPr="001C675D" w:rsidRDefault="008E146D" w:rsidP="008E146D">
      <w:pPr>
        <w:pStyle w:val="Odstavecseseznamem"/>
        <w:numPr>
          <w:ilvl w:val="0"/>
          <w:numId w:val="39"/>
        </w:numPr>
        <w:ind w:left="709" w:hanging="283"/>
        <w:jc w:val="both"/>
        <w:rPr>
          <w:sz w:val="16"/>
          <w:szCs w:val="16"/>
        </w:rPr>
      </w:pPr>
      <w:r w:rsidRPr="001C675D">
        <w:rPr>
          <w:sz w:val="16"/>
          <w:szCs w:val="16"/>
        </w:rPr>
        <w:t>zabezpečit a uhradit služby bezpečnostního, požárního a obslužného personálu a vytápění a úklid prostor divadla</w:t>
      </w:r>
    </w:p>
    <w:p w14:paraId="07B70E61" w14:textId="77777777" w:rsidR="008E146D" w:rsidRPr="001C675D" w:rsidRDefault="008E146D" w:rsidP="008E146D">
      <w:pPr>
        <w:pStyle w:val="Odstavecseseznamem"/>
        <w:numPr>
          <w:ilvl w:val="0"/>
          <w:numId w:val="39"/>
        </w:numPr>
        <w:spacing w:before="120"/>
        <w:ind w:left="709" w:hanging="283"/>
        <w:jc w:val="both"/>
        <w:rPr>
          <w:color w:val="000000"/>
          <w:sz w:val="16"/>
          <w:szCs w:val="16"/>
        </w:rPr>
      </w:pPr>
      <w:r w:rsidRPr="001C675D">
        <w:rPr>
          <w:sz w:val="16"/>
          <w:szCs w:val="16"/>
        </w:rPr>
        <w:t>zabezpečit</w:t>
      </w:r>
      <w:r w:rsidRPr="001C675D">
        <w:rPr>
          <w:color w:val="000000"/>
          <w:sz w:val="16"/>
          <w:szCs w:val="16"/>
        </w:rPr>
        <w:t xml:space="preserve"> hladký a bezpečný průběh divadelního představení a veškeré služby potřebné pro řádné konání divadelního představení (provoz šatny, uvaděček, možnost nákupu občerstvení pro diváky apod.</w:t>
      </w:r>
      <w:r>
        <w:rPr>
          <w:color w:val="000000"/>
          <w:sz w:val="16"/>
          <w:szCs w:val="16"/>
        </w:rPr>
        <w:t>)</w:t>
      </w:r>
    </w:p>
    <w:p w14:paraId="14AF5052" w14:textId="77777777" w:rsidR="008E146D" w:rsidRPr="001C675D" w:rsidRDefault="008E146D" w:rsidP="008E146D">
      <w:pPr>
        <w:pStyle w:val="Odstavecseseznamem"/>
        <w:numPr>
          <w:ilvl w:val="0"/>
          <w:numId w:val="39"/>
        </w:numPr>
        <w:spacing w:before="120"/>
        <w:ind w:left="709" w:hanging="283"/>
        <w:jc w:val="both"/>
        <w:rPr>
          <w:color w:val="000000"/>
          <w:sz w:val="16"/>
          <w:szCs w:val="16"/>
        </w:rPr>
      </w:pPr>
      <w:r w:rsidRPr="001C675D">
        <w:rPr>
          <w:color w:val="000000"/>
          <w:sz w:val="16"/>
          <w:szCs w:val="16"/>
        </w:rPr>
        <w:t>dbát na nerušený průběh divadelního představení a v případě, že někteří z návštěvníků divadelního představení budou narušovat divadelní představení, zajistit jejich vyvedení z místa konání divadelního představení</w:t>
      </w:r>
    </w:p>
    <w:p w14:paraId="24A90C4B" w14:textId="77777777" w:rsidR="008E146D" w:rsidRPr="001C675D" w:rsidRDefault="008E146D" w:rsidP="008E146D">
      <w:pPr>
        <w:pStyle w:val="Odstavecseseznamem"/>
        <w:numPr>
          <w:ilvl w:val="0"/>
          <w:numId w:val="39"/>
        </w:numPr>
        <w:spacing w:before="120"/>
        <w:ind w:left="709" w:hanging="283"/>
        <w:jc w:val="both"/>
        <w:rPr>
          <w:color w:val="000000"/>
          <w:sz w:val="16"/>
          <w:szCs w:val="16"/>
        </w:rPr>
      </w:pPr>
      <w:r w:rsidRPr="001C675D">
        <w:rPr>
          <w:color w:val="000000"/>
          <w:sz w:val="16"/>
          <w:szCs w:val="16"/>
        </w:rPr>
        <w:t>zamezit v průběhu divadelního představení a po jeho skončení vstupu nepovolaných osob na jeviště, do zákulisí a šaten</w:t>
      </w:r>
    </w:p>
    <w:p w14:paraId="04495D0F" w14:textId="77777777" w:rsidR="008E146D" w:rsidRPr="001C675D" w:rsidRDefault="008E146D" w:rsidP="008E146D">
      <w:pPr>
        <w:pStyle w:val="Odstavecseseznamem"/>
        <w:numPr>
          <w:ilvl w:val="0"/>
          <w:numId w:val="39"/>
        </w:numPr>
        <w:ind w:left="709" w:hanging="283"/>
        <w:jc w:val="both"/>
        <w:rPr>
          <w:sz w:val="16"/>
          <w:szCs w:val="16"/>
        </w:rPr>
      </w:pPr>
      <w:r w:rsidRPr="001C675D">
        <w:rPr>
          <w:sz w:val="16"/>
          <w:szCs w:val="16"/>
        </w:rPr>
        <w:t>zajistit potřebné zázemí ve smyslu technických podmínek dle článku III. této smlouvy</w:t>
      </w:r>
    </w:p>
    <w:p w14:paraId="0D83CAB0" w14:textId="77777777" w:rsidR="008E146D" w:rsidRPr="001C675D" w:rsidRDefault="008E146D" w:rsidP="008E146D">
      <w:pPr>
        <w:pStyle w:val="Odstavecseseznamem"/>
        <w:numPr>
          <w:ilvl w:val="0"/>
          <w:numId w:val="39"/>
        </w:numPr>
        <w:ind w:left="709" w:hanging="283"/>
        <w:jc w:val="both"/>
        <w:rPr>
          <w:rFonts w:eastAsia="Times New Roman"/>
          <w:sz w:val="16"/>
          <w:szCs w:val="16"/>
        </w:rPr>
      </w:pPr>
      <w:r w:rsidRPr="001C675D">
        <w:rPr>
          <w:rFonts w:eastAsia="Times New Roman"/>
          <w:sz w:val="16"/>
          <w:szCs w:val="16"/>
          <w:shd w:val="clear" w:color="auto" w:fill="FFFFFF"/>
        </w:rPr>
        <w:t>zajistit pro dodavatele bezplatně 6 kusů autorských vstupenek na každé představení</w:t>
      </w:r>
    </w:p>
    <w:p w14:paraId="14038B4C" w14:textId="77777777" w:rsidR="008E146D" w:rsidRPr="001C675D" w:rsidRDefault="008E146D" w:rsidP="008E146D">
      <w:pPr>
        <w:pStyle w:val="Odstavecseseznamem"/>
        <w:numPr>
          <w:ilvl w:val="0"/>
          <w:numId w:val="39"/>
        </w:numPr>
        <w:ind w:left="709" w:hanging="283"/>
        <w:jc w:val="both"/>
        <w:rPr>
          <w:sz w:val="16"/>
          <w:szCs w:val="16"/>
        </w:rPr>
      </w:pPr>
      <w:r w:rsidRPr="001C675D">
        <w:rPr>
          <w:sz w:val="16"/>
          <w:szCs w:val="16"/>
        </w:rPr>
        <w:t>zajistit, že bez předchozího souhlasu dodavatele nebudou z představení pořizovány obrazové, zvukové či zvukově-obrazové záznamy, vyjma zpravodajství</w:t>
      </w:r>
    </w:p>
    <w:p w14:paraId="67038F6A" w14:textId="77777777" w:rsidR="008E146D" w:rsidRDefault="008E146D" w:rsidP="008E146D">
      <w:pPr>
        <w:pStyle w:val="Odstavecseseznamem"/>
        <w:numPr>
          <w:ilvl w:val="0"/>
          <w:numId w:val="39"/>
        </w:numPr>
        <w:ind w:left="709" w:hanging="283"/>
        <w:jc w:val="both"/>
        <w:rPr>
          <w:sz w:val="16"/>
          <w:szCs w:val="16"/>
        </w:rPr>
      </w:pPr>
      <w:r w:rsidRPr="001C675D">
        <w:rPr>
          <w:sz w:val="16"/>
          <w:szCs w:val="16"/>
        </w:rPr>
        <w:t>potvrdit smlouvu a obratem jí doručit na adresu dodavatele, nejpozději do sedmi dnů po jejím obdržení</w:t>
      </w:r>
      <w:r>
        <w:rPr>
          <w:sz w:val="16"/>
          <w:szCs w:val="16"/>
        </w:rPr>
        <w:t>,</w:t>
      </w:r>
    </w:p>
    <w:p w14:paraId="0EA1C72D" w14:textId="77777777" w:rsidR="008E146D" w:rsidRPr="001C675D" w:rsidRDefault="008E146D" w:rsidP="008E146D">
      <w:pPr>
        <w:pStyle w:val="Odstavecseseznamem"/>
        <w:numPr>
          <w:ilvl w:val="0"/>
          <w:numId w:val="39"/>
        </w:numPr>
        <w:ind w:left="709" w:hanging="283"/>
        <w:jc w:val="both"/>
        <w:rPr>
          <w:sz w:val="16"/>
          <w:szCs w:val="16"/>
        </w:rPr>
      </w:pPr>
      <w:r>
        <w:rPr>
          <w:sz w:val="16"/>
          <w:szCs w:val="16"/>
        </w:rPr>
        <w:t>zajistit technické podmínky specifikované přílohou číslo 1, který je nedílnou součástí této smlouvy.</w:t>
      </w:r>
    </w:p>
    <w:p w14:paraId="6F62D1E0" w14:textId="77777777" w:rsidR="008E146D" w:rsidRDefault="008E146D" w:rsidP="008E146D">
      <w:pPr>
        <w:pStyle w:val="Odstavecseseznamem"/>
        <w:spacing w:before="120"/>
        <w:ind w:left="0"/>
        <w:jc w:val="both"/>
        <w:rPr>
          <w:rFonts w:eastAsia="Arial"/>
          <w:sz w:val="16"/>
          <w:szCs w:val="16"/>
        </w:rPr>
      </w:pPr>
      <w:r>
        <w:rPr>
          <w:rFonts w:eastAsia="Arial"/>
          <w:sz w:val="16"/>
          <w:szCs w:val="16"/>
        </w:rPr>
        <w:t xml:space="preserve">3.      </w:t>
      </w:r>
      <w:r w:rsidRPr="001C675D">
        <w:rPr>
          <w:rFonts w:eastAsia="Arial"/>
          <w:sz w:val="16"/>
          <w:szCs w:val="16"/>
        </w:rPr>
        <w:t xml:space="preserve">Pořadatel se zavazuje, že divadelní představení ani jeho část nebudou žádným technologickým způsobem šířeny mimo prostory </w:t>
      </w:r>
      <w:r>
        <w:rPr>
          <w:rFonts w:eastAsia="Arial"/>
          <w:sz w:val="16"/>
          <w:szCs w:val="16"/>
        </w:rPr>
        <w:t xml:space="preserve"> </w:t>
      </w:r>
    </w:p>
    <w:p w14:paraId="3D1A77FC" w14:textId="77777777" w:rsidR="008E146D" w:rsidRDefault="008E146D" w:rsidP="008E146D">
      <w:pPr>
        <w:pStyle w:val="Odstavecseseznamem"/>
        <w:spacing w:before="120"/>
        <w:ind w:left="0"/>
        <w:rPr>
          <w:sz w:val="16"/>
          <w:szCs w:val="16"/>
        </w:rPr>
      </w:pPr>
      <w:r>
        <w:rPr>
          <w:rFonts w:eastAsia="Arial"/>
          <w:sz w:val="16"/>
          <w:szCs w:val="16"/>
        </w:rPr>
        <w:t xml:space="preserve">         s</w:t>
      </w:r>
      <w:r w:rsidRPr="001C675D">
        <w:rPr>
          <w:rFonts w:eastAsia="Arial"/>
          <w:sz w:val="16"/>
          <w:szCs w:val="16"/>
        </w:rPr>
        <w:t>jednané</w:t>
      </w:r>
      <w:r>
        <w:rPr>
          <w:rFonts w:eastAsia="Arial"/>
          <w:sz w:val="16"/>
          <w:szCs w:val="16"/>
        </w:rPr>
        <w:t xml:space="preserve"> </w:t>
      </w:r>
      <w:r w:rsidRPr="001C675D">
        <w:rPr>
          <w:rFonts w:eastAsia="Arial"/>
          <w:sz w:val="16"/>
          <w:szCs w:val="16"/>
        </w:rPr>
        <w:t xml:space="preserve">touto smlouvou k provozování divadelního představení. Pořadatel se zavazuje, že nebude </w:t>
      </w:r>
      <w:r w:rsidRPr="001C675D">
        <w:rPr>
          <w:sz w:val="16"/>
          <w:szCs w:val="16"/>
        </w:rPr>
        <w:t xml:space="preserve">pořízen zvukový, obrazový nebo </w:t>
      </w:r>
    </w:p>
    <w:p w14:paraId="3B79D0E5" w14:textId="77777777" w:rsidR="008E146D" w:rsidRDefault="008E146D" w:rsidP="008E146D">
      <w:pPr>
        <w:pStyle w:val="Odstavecseseznamem"/>
        <w:spacing w:before="120"/>
        <w:ind w:left="0"/>
        <w:rPr>
          <w:sz w:val="16"/>
          <w:szCs w:val="16"/>
        </w:rPr>
      </w:pPr>
      <w:r>
        <w:rPr>
          <w:sz w:val="16"/>
          <w:szCs w:val="16"/>
        </w:rPr>
        <w:t xml:space="preserve">         </w:t>
      </w:r>
      <w:r w:rsidRPr="001C675D">
        <w:rPr>
          <w:sz w:val="16"/>
          <w:szCs w:val="16"/>
        </w:rPr>
        <w:t xml:space="preserve">zvukově obrazový záznam divadelního představení, přímý přenos divadelního představení ani jakékoli obrazové snímky herců při </w:t>
      </w:r>
    </w:p>
    <w:p w14:paraId="4B4FAC92" w14:textId="77777777" w:rsidR="008E146D" w:rsidRDefault="008E146D" w:rsidP="008E146D">
      <w:pPr>
        <w:pStyle w:val="Odstavecseseznamem"/>
        <w:spacing w:before="120"/>
        <w:ind w:left="0"/>
        <w:rPr>
          <w:sz w:val="16"/>
          <w:szCs w:val="16"/>
        </w:rPr>
      </w:pPr>
      <w:r>
        <w:rPr>
          <w:sz w:val="16"/>
          <w:szCs w:val="16"/>
        </w:rPr>
        <w:t xml:space="preserve">         </w:t>
      </w:r>
      <w:r w:rsidRPr="001C675D">
        <w:rPr>
          <w:sz w:val="16"/>
          <w:szCs w:val="16"/>
        </w:rPr>
        <w:t xml:space="preserve">jejich účinkování v divadelním představení a v souvislosti s ním. Za porušení tohoto závazku je dodavatel oprávněn požadovat po </w:t>
      </w:r>
    </w:p>
    <w:p w14:paraId="4A9C2C8A" w14:textId="77777777" w:rsidR="008E146D" w:rsidRPr="00A538C9" w:rsidRDefault="008E146D" w:rsidP="008E146D">
      <w:pPr>
        <w:pStyle w:val="Odstavecseseznamem"/>
        <w:spacing w:before="120"/>
        <w:ind w:left="0"/>
        <w:rPr>
          <w:rFonts w:eastAsia="Arial"/>
          <w:sz w:val="16"/>
          <w:szCs w:val="16"/>
        </w:rPr>
      </w:pPr>
      <w:r>
        <w:rPr>
          <w:sz w:val="16"/>
          <w:szCs w:val="16"/>
        </w:rPr>
        <w:t xml:space="preserve">         </w:t>
      </w:r>
      <w:r w:rsidRPr="001C675D">
        <w:rPr>
          <w:sz w:val="16"/>
          <w:szCs w:val="16"/>
        </w:rPr>
        <w:t xml:space="preserve">pořadateli kromě náhrady škody v plné výši </w:t>
      </w:r>
      <w:r w:rsidRPr="001C675D">
        <w:rPr>
          <w:bCs/>
          <w:sz w:val="16"/>
          <w:szCs w:val="16"/>
        </w:rPr>
        <w:t xml:space="preserve">smluvní pokutu ve výši </w:t>
      </w:r>
      <w:proofErr w:type="gramStart"/>
      <w:r w:rsidRPr="001C675D">
        <w:rPr>
          <w:bCs/>
          <w:sz w:val="16"/>
          <w:szCs w:val="16"/>
        </w:rPr>
        <w:t>50.000,-</w:t>
      </w:r>
      <w:proofErr w:type="gramEnd"/>
      <w:r w:rsidRPr="001C675D">
        <w:rPr>
          <w:bCs/>
          <w:sz w:val="16"/>
          <w:szCs w:val="16"/>
        </w:rPr>
        <w:t xml:space="preserve"> Kč za každé takové porušení povinností. </w:t>
      </w:r>
    </w:p>
    <w:p w14:paraId="64657941" w14:textId="77777777" w:rsidR="008E146D" w:rsidRPr="0025019D" w:rsidRDefault="008E146D" w:rsidP="008E146D">
      <w:pPr>
        <w:pStyle w:val="Odstavecseseznamem"/>
        <w:numPr>
          <w:ilvl w:val="0"/>
          <w:numId w:val="1"/>
        </w:numPr>
        <w:spacing w:before="120"/>
        <w:jc w:val="both"/>
        <w:rPr>
          <w:sz w:val="16"/>
          <w:szCs w:val="16"/>
        </w:rPr>
      </w:pPr>
      <w:r w:rsidRPr="001C675D">
        <w:rPr>
          <w:sz w:val="16"/>
          <w:szCs w:val="16"/>
        </w:rPr>
        <w:t>Pořadatel odpovídá za případné úrazy a majetkové škody, vzniklé v souvislosti s vystoupením, pokud nebyly průkazně zaviněny účinkujícími, techniky, nebo jejich doprovodem.</w:t>
      </w:r>
    </w:p>
    <w:p w14:paraId="2074696D" w14:textId="6FE9D659" w:rsidR="00726477" w:rsidRPr="001C675D" w:rsidRDefault="00726477" w:rsidP="00726477">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VI.</w:t>
      </w:r>
    </w:p>
    <w:p w14:paraId="093C10CD" w14:textId="589D1077" w:rsidR="00726477" w:rsidRPr="001C675D" w:rsidRDefault="00726477" w:rsidP="00066199">
      <w:pPr>
        <w:jc w:val="center"/>
        <w:rPr>
          <w:rFonts w:eastAsia="Arial"/>
          <w:b/>
          <w:sz w:val="16"/>
          <w:szCs w:val="16"/>
        </w:rPr>
      </w:pPr>
      <w:r w:rsidRPr="001C675D">
        <w:rPr>
          <w:rFonts w:eastAsia="Arial"/>
          <w:b/>
          <w:sz w:val="16"/>
          <w:szCs w:val="16"/>
        </w:rPr>
        <w:t>Závazky dodavatele</w:t>
      </w:r>
    </w:p>
    <w:p w14:paraId="732532B5" w14:textId="15692699" w:rsidR="00726477" w:rsidRPr="001C675D" w:rsidRDefault="00726477" w:rsidP="00DF072B">
      <w:pPr>
        <w:pStyle w:val="Odstavecseseznamem"/>
        <w:numPr>
          <w:ilvl w:val="0"/>
          <w:numId w:val="10"/>
        </w:numPr>
        <w:ind w:left="284" w:hanging="284"/>
        <w:jc w:val="both"/>
        <w:rPr>
          <w:sz w:val="16"/>
          <w:szCs w:val="16"/>
        </w:rPr>
      </w:pPr>
      <w:r w:rsidRPr="001C675D">
        <w:rPr>
          <w:sz w:val="16"/>
          <w:szCs w:val="16"/>
        </w:rPr>
        <w:t xml:space="preserve">Dodavatel se zavazuje uskutečnit divadelní představení na místě a v čase stanoveném v článku II. této smlouvy. </w:t>
      </w:r>
    </w:p>
    <w:p w14:paraId="163B7342" w14:textId="20C1480C" w:rsidR="00726477" w:rsidRPr="001C675D" w:rsidRDefault="00726477" w:rsidP="00DF072B">
      <w:pPr>
        <w:pStyle w:val="Odstavecseseznamem"/>
        <w:numPr>
          <w:ilvl w:val="0"/>
          <w:numId w:val="10"/>
        </w:numPr>
        <w:ind w:left="284" w:hanging="284"/>
        <w:jc w:val="both"/>
        <w:rPr>
          <w:sz w:val="16"/>
          <w:szCs w:val="16"/>
        </w:rPr>
      </w:pPr>
      <w:r w:rsidRPr="001C675D">
        <w:rPr>
          <w:sz w:val="16"/>
          <w:szCs w:val="16"/>
        </w:rPr>
        <w:t xml:space="preserve">Dodavatel se zavazuje uhradit veškeré škody, které vzniknou v předmětných prostorech </w:t>
      </w:r>
      <w:r w:rsidR="009C3D6F" w:rsidRPr="001C675D">
        <w:rPr>
          <w:sz w:val="16"/>
          <w:szCs w:val="16"/>
        </w:rPr>
        <w:t xml:space="preserve">divadla </w:t>
      </w:r>
      <w:r w:rsidRPr="001C675D">
        <w:rPr>
          <w:sz w:val="16"/>
          <w:szCs w:val="16"/>
        </w:rPr>
        <w:t xml:space="preserve">z jeho viny a činnosti nebo tyto škody na vlastní náklady odstranit. </w:t>
      </w:r>
    </w:p>
    <w:p w14:paraId="3120BD8D" w14:textId="4930C2C2" w:rsidR="00890E75" w:rsidRPr="00890E75" w:rsidRDefault="00726477" w:rsidP="00890E75">
      <w:pPr>
        <w:pStyle w:val="Odstavecseseznamem"/>
        <w:numPr>
          <w:ilvl w:val="0"/>
          <w:numId w:val="10"/>
        </w:numPr>
        <w:ind w:left="284" w:hanging="284"/>
        <w:jc w:val="both"/>
        <w:rPr>
          <w:sz w:val="16"/>
          <w:szCs w:val="16"/>
        </w:rPr>
      </w:pPr>
      <w:r w:rsidRPr="001C675D">
        <w:rPr>
          <w:sz w:val="16"/>
          <w:szCs w:val="16"/>
        </w:rPr>
        <w:t>Dodavatel je povinen zajistit, že herci budou v místě konání divadelního představení včas tak, aby divadelní představení mohlo být zahájeno ve sjednanou dobu.</w:t>
      </w:r>
    </w:p>
    <w:p w14:paraId="5DD6CC87" w14:textId="2E953D7F" w:rsidR="00726477" w:rsidRPr="001C675D" w:rsidRDefault="00AC371D" w:rsidP="00726477">
      <w:pPr>
        <w:pStyle w:val="Odstavecseseznamem"/>
        <w:numPr>
          <w:ilvl w:val="0"/>
          <w:numId w:val="10"/>
        </w:numPr>
        <w:spacing w:before="120"/>
        <w:ind w:left="284" w:hanging="284"/>
        <w:jc w:val="both"/>
        <w:rPr>
          <w:sz w:val="16"/>
          <w:szCs w:val="16"/>
        </w:rPr>
      </w:pPr>
      <w:r w:rsidRPr="001C675D">
        <w:rPr>
          <w:sz w:val="16"/>
          <w:szCs w:val="16"/>
        </w:rPr>
        <w:t>Dodavatel poskytuje pořadateli licenci k užití divadelní hry a uměleckého výkonu vytvořeného herci, včetně práv ke scénické dekorace a kostýmní výpravě, jejich sdělováním veřejnosti v rámci divadelního představení. Pořadatel není oprávněn poskytnout nabytou licenci zcela ani zčásti třetím osobám.</w:t>
      </w:r>
    </w:p>
    <w:p w14:paraId="5655F54C" w14:textId="44984841" w:rsidR="00726477" w:rsidRPr="001C675D" w:rsidRDefault="00726477" w:rsidP="00726477">
      <w:pPr>
        <w:pStyle w:val="Odstavecseseznamem"/>
        <w:numPr>
          <w:ilvl w:val="0"/>
          <w:numId w:val="10"/>
        </w:numPr>
        <w:ind w:left="284" w:hanging="284"/>
        <w:jc w:val="both"/>
        <w:rPr>
          <w:sz w:val="16"/>
          <w:szCs w:val="16"/>
        </w:rPr>
      </w:pPr>
      <w:r w:rsidRPr="001C675D">
        <w:rPr>
          <w:sz w:val="16"/>
          <w:szCs w:val="16"/>
        </w:rPr>
        <w:t xml:space="preserve">Dodavatel se zavazuje předmětné prostory včas a řádně vyklidit. </w:t>
      </w:r>
    </w:p>
    <w:p w14:paraId="4CD3C0FA" w14:textId="46FEFDEE" w:rsidR="007E5096" w:rsidRPr="00890E75" w:rsidRDefault="00726477" w:rsidP="00FA64B0">
      <w:pPr>
        <w:pStyle w:val="Odstavecseseznamem"/>
        <w:numPr>
          <w:ilvl w:val="0"/>
          <w:numId w:val="10"/>
        </w:numPr>
        <w:ind w:left="284" w:hanging="284"/>
        <w:jc w:val="both"/>
        <w:rPr>
          <w:sz w:val="16"/>
          <w:szCs w:val="16"/>
        </w:rPr>
      </w:pPr>
      <w:r w:rsidRPr="001C675D">
        <w:rPr>
          <w:sz w:val="16"/>
          <w:szCs w:val="16"/>
        </w:rPr>
        <w:t xml:space="preserve">Dodavatel se zavazuje dodržovat veškeré bezpečnostní a požární předpisy platné v prostorách divadla. Pořadatel se zavazuje s nimi dodavatele včas seznámit. </w:t>
      </w:r>
    </w:p>
    <w:p w14:paraId="093054E1" w14:textId="77777777" w:rsidR="008E146D" w:rsidRDefault="008E146D" w:rsidP="00890E75">
      <w:pPr>
        <w:pStyle w:val="Odstavecseseznamem"/>
        <w:jc w:val="center"/>
        <w:rPr>
          <w:b/>
          <w:bCs/>
          <w:sz w:val="13"/>
          <w:szCs w:val="13"/>
        </w:rPr>
      </w:pPr>
    </w:p>
    <w:p w14:paraId="697F5038" w14:textId="77777777" w:rsidR="00FD2A86" w:rsidRDefault="00FD2A86" w:rsidP="00890E75">
      <w:pPr>
        <w:pStyle w:val="Odstavecseseznamem"/>
        <w:jc w:val="center"/>
        <w:rPr>
          <w:b/>
          <w:bCs/>
          <w:sz w:val="13"/>
          <w:szCs w:val="13"/>
        </w:rPr>
      </w:pPr>
    </w:p>
    <w:p w14:paraId="7BA0FD41" w14:textId="3D0BCFD1" w:rsidR="00827ECF" w:rsidRDefault="00890E75" w:rsidP="00890E75">
      <w:pPr>
        <w:pStyle w:val="Odstavecseseznamem"/>
        <w:jc w:val="center"/>
        <w:rPr>
          <w:b/>
          <w:bCs/>
          <w:sz w:val="13"/>
          <w:szCs w:val="13"/>
        </w:rPr>
      </w:pPr>
      <w:r w:rsidRPr="00890E75">
        <w:rPr>
          <w:b/>
          <w:bCs/>
          <w:sz w:val="13"/>
          <w:szCs w:val="13"/>
        </w:rPr>
        <w:t>N</w:t>
      </w:r>
      <w:r>
        <w:rPr>
          <w:b/>
          <w:bCs/>
          <w:sz w:val="13"/>
          <w:szCs w:val="13"/>
        </w:rPr>
        <w:t xml:space="preserve">O </w:t>
      </w:r>
      <w:r w:rsidRPr="00890E75">
        <w:rPr>
          <w:b/>
          <w:bCs/>
          <w:sz w:val="13"/>
          <w:szCs w:val="13"/>
        </w:rPr>
        <w:t>2/4</w:t>
      </w:r>
    </w:p>
    <w:p w14:paraId="7FC1F6DA" w14:textId="77777777" w:rsidR="00611B59" w:rsidRPr="001C675D" w:rsidRDefault="00611B59" w:rsidP="00611B59">
      <w:pPr>
        <w:jc w:val="center"/>
        <w:rPr>
          <w:b/>
          <w:sz w:val="16"/>
          <w:szCs w:val="16"/>
        </w:rPr>
      </w:pPr>
      <w:r w:rsidRPr="001C675D">
        <w:rPr>
          <w:b/>
          <w:sz w:val="16"/>
          <w:szCs w:val="16"/>
        </w:rPr>
        <w:lastRenderedPageBreak/>
        <w:t>Článek VII.</w:t>
      </w:r>
    </w:p>
    <w:p w14:paraId="4F2816CF" w14:textId="77777777" w:rsidR="00611B59" w:rsidRPr="001C675D" w:rsidRDefault="00611B59" w:rsidP="00611B59">
      <w:pPr>
        <w:jc w:val="center"/>
        <w:rPr>
          <w:b/>
          <w:sz w:val="16"/>
          <w:szCs w:val="16"/>
        </w:rPr>
      </w:pPr>
      <w:r w:rsidRPr="001C675D">
        <w:rPr>
          <w:b/>
          <w:sz w:val="16"/>
          <w:szCs w:val="16"/>
        </w:rPr>
        <w:t>Ukončení smlouvy, neuskutečnění představení</w:t>
      </w:r>
    </w:p>
    <w:p w14:paraId="4FFFE8BA" w14:textId="77777777" w:rsidR="00611B59" w:rsidRPr="001C675D" w:rsidRDefault="00611B59" w:rsidP="00611B59">
      <w:pPr>
        <w:widowControl/>
        <w:numPr>
          <w:ilvl w:val="0"/>
          <w:numId w:val="11"/>
        </w:numPr>
        <w:autoSpaceDE/>
        <w:autoSpaceDN/>
        <w:adjustRightInd/>
        <w:jc w:val="both"/>
        <w:rPr>
          <w:rFonts w:eastAsia="Arial"/>
          <w:sz w:val="16"/>
          <w:szCs w:val="16"/>
        </w:rPr>
      </w:pPr>
      <w:r w:rsidRPr="001C675D">
        <w:rPr>
          <w:rFonts w:eastAsia="Arial"/>
          <w:sz w:val="16"/>
          <w:szCs w:val="16"/>
        </w:rPr>
        <w:t>Závazkový vztah založený mezi oběma smluvními stranami touto smlouvou zaniká, nastane-li některá z níže uvedených právních skutečností:</w:t>
      </w:r>
    </w:p>
    <w:p w14:paraId="27900622" w14:textId="77777777" w:rsidR="00611B59" w:rsidRPr="001C675D" w:rsidRDefault="00611B59" w:rsidP="00611B59">
      <w:pPr>
        <w:pStyle w:val="Odstavecseseznamem"/>
        <w:widowControl/>
        <w:numPr>
          <w:ilvl w:val="0"/>
          <w:numId w:val="13"/>
        </w:numPr>
        <w:autoSpaceDE/>
        <w:autoSpaceDN/>
        <w:adjustRightInd/>
        <w:jc w:val="both"/>
        <w:rPr>
          <w:rFonts w:eastAsia="Arial"/>
          <w:sz w:val="16"/>
          <w:szCs w:val="16"/>
        </w:rPr>
      </w:pPr>
      <w:r w:rsidRPr="001C675D">
        <w:rPr>
          <w:rFonts w:eastAsia="Arial"/>
          <w:sz w:val="16"/>
          <w:szCs w:val="16"/>
        </w:rPr>
        <w:t xml:space="preserve">splněním všech povinností vyplývajících ze smlouvy, </w:t>
      </w:r>
    </w:p>
    <w:p w14:paraId="5B4802AB" w14:textId="77777777" w:rsidR="00611B59" w:rsidRPr="001C675D" w:rsidRDefault="00611B59" w:rsidP="00611B59">
      <w:pPr>
        <w:pStyle w:val="Odstavecseseznamem"/>
        <w:widowControl/>
        <w:numPr>
          <w:ilvl w:val="0"/>
          <w:numId w:val="13"/>
        </w:numPr>
        <w:autoSpaceDE/>
        <w:autoSpaceDN/>
        <w:adjustRightInd/>
        <w:jc w:val="both"/>
        <w:rPr>
          <w:rFonts w:eastAsia="Arial"/>
          <w:sz w:val="16"/>
          <w:szCs w:val="16"/>
        </w:rPr>
      </w:pPr>
      <w:r w:rsidRPr="001C675D">
        <w:rPr>
          <w:rFonts w:eastAsia="Arial"/>
          <w:sz w:val="16"/>
          <w:szCs w:val="16"/>
        </w:rPr>
        <w:t>písemnou dohodou obou smluvních stran,</w:t>
      </w:r>
    </w:p>
    <w:p w14:paraId="749B3C6D" w14:textId="77777777" w:rsidR="00611B59" w:rsidRPr="001C675D" w:rsidRDefault="00611B59" w:rsidP="00611B59">
      <w:pPr>
        <w:pStyle w:val="Odstavecseseznamem"/>
        <w:widowControl/>
        <w:numPr>
          <w:ilvl w:val="0"/>
          <w:numId w:val="13"/>
        </w:numPr>
        <w:autoSpaceDE/>
        <w:autoSpaceDN/>
        <w:adjustRightInd/>
        <w:jc w:val="both"/>
        <w:rPr>
          <w:rFonts w:eastAsia="Arial"/>
          <w:sz w:val="16"/>
          <w:szCs w:val="16"/>
        </w:rPr>
      </w:pPr>
      <w:r w:rsidRPr="001C675D">
        <w:rPr>
          <w:rFonts w:eastAsia="Arial"/>
          <w:sz w:val="16"/>
          <w:szCs w:val="16"/>
        </w:rPr>
        <w:t>odstoupením od této smlouvy, přičemž kterákoli ze smluvních stran je oprávněna od této smlouvy odstoupit i bez udání důvodu za těchto podmínek:</w:t>
      </w:r>
    </w:p>
    <w:p w14:paraId="026A076E" w14:textId="77777777" w:rsidR="00611B59" w:rsidRPr="001C675D" w:rsidRDefault="00611B59" w:rsidP="00611B59">
      <w:pPr>
        <w:pStyle w:val="Odstavecseseznamem"/>
        <w:widowControl/>
        <w:numPr>
          <w:ilvl w:val="0"/>
          <w:numId w:val="15"/>
        </w:numPr>
        <w:autoSpaceDE/>
        <w:autoSpaceDN/>
        <w:adjustRightInd/>
        <w:jc w:val="both"/>
        <w:rPr>
          <w:rFonts w:eastAsia="Arial"/>
          <w:sz w:val="16"/>
          <w:szCs w:val="16"/>
        </w:rPr>
      </w:pPr>
      <w:r>
        <w:rPr>
          <w:rFonts w:eastAsia="Arial"/>
          <w:sz w:val="16"/>
          <w:szCs w:val="16"/>
        </w:rPr>
        <w:t>D</w:t>
      </w:r>
      <w:r w:rsidRPr="001C675D">
        <w:rPr>
          <w:rFonts w:eastAsia="Arial"/>
          <w:sz w:val="16"/>
          <w:szCs w:val="16"/>
        </w:rPr>
        <w:t xml:space="preserve">ojde-li k odstoupení od smlouvy do </w:t>
      </w:r>
      <w:r>
        <w:rPr>
          <w:rFonts w:eastAsia="Arial"/>
          <w:sz w:val="16"/>
          <w:szCs w:val="16"/>
        </w:rPr>
        <w:t>3</w:t>
      </w:r>
      <w:r w:rsidRPr="001C675D">
        <w:rPr>
          <w:rFonts w:eastAsia="Arial"/>
          <w:sz w:val="16"/>
          <w:szCs w:val="16"/>
        </w:rPr>
        <w:t>0 dnů před sjednaným termínem divadelního představení ze strany pořadatele, je pořadatel povinen uhradit dodavateli</w:t>
      </w:r>
      <w:r>
        <w:rPr>
          <w:rFonts w:eastAsia="Arial"/>
          <w:sz w:val="16"/>
          <w:szCs w:val="16"/>
        </w:rPr>
        <w:t xml:space="preserve"> </w:t>
      </w:r>
      <w:proofErr w:type="gramStart"/>
      <w:r>
        <w:rPr>
          <w:rFonts w:eastAsia="Arial"/>
          <w:sz w:val="16"/>
          <w:szCs w:val="16"/>
        </w:rPr>
        <w:t>30%</w:t>
      </w:r>
      <w:proofErr w:type="gramEnd"/>
      <w:r>
        <w:rPr>
          <w:rFonts w:eastAsia="Arial"/>
          <w:sz w:val="16"/>
          <w:szCs w:val="16"/>
        </w:rPr>
        <w:t xml:space="preserve"> ze</w:t>
      </w:r>
      <w:r w:rsidRPr="001C675D">
        <w:rPr>
          <w:rFonts w:eastAsia="Arial"/>
          <w:sz w:val="16"/>
          <w:szCs w:val="16"/>
        </w:rPr>
        <w:t xml:space="preserve"> sjednané ceny za divadelní představení dle čl. IV. odst. 1 této smlouvy.</w:t>
      </w:r>
    </w:p>
    <w:p w14:paraId="38ABB4BE" w14:textId="77777777" w:rsidR="00611B59" w:rsidRPr="001C675D" w:rsidRDefault="00611B59" w:rsidP="00611B59">
      <w:pPr>
        <w:pStyle w:val="Odstavecseseznamem"/>
        <w:widowControl/>
        <w:numPr>
          <w:ilvl w:val="0"/>
          <w:numId w:val="15"/>
        </w:numPr>
        <w:autoSpaceDE/>
        <w:autoSpaceDN/>
        <w:adjustRightInd/>
        <w:jc w:val="both"/>
        <w:rPr>
          <w:rFonts w:eastAsia="Arial"/>
          <w:sz w:val="16"/>
          <w:szCs w:val="16"/>
        </w:rPr>
      </w:pPr>
      <w:r>
        <w:rPr>
          <w:rFonts w:eastAsia="Arial"/>
          <w:sz w:val="16"/>
          <w:szCs w:val="16"/>
        </w:rPr>
        <w:t>D</w:t>
      </w:r>
      <w:r w:rsidRPr="001C675D">
        <w:rPr>
          <w:rFonts w:eastAsia="Arial"/>
          <w:sz w:val="16"/>
          <w:szCs w:val="16"/>
        </w:rPr>
        <w:t xml:space="preserve">ojde-li k odstoupení od smlouvy </w:t>
      </w:r>
      <w:r>
        <w:rPr>
          <w:rFonts w:eastAsia="Arial"/>
          <w:sz w:val="16"/>
          <w:szCs w:val="16"/>
        </w:rPr>
        <w:t xml:space="preserve">do </w:t>
      </w:r>
      <w:r w:rsidRPr="001C675D">
        <w:rPr>
          <w:rFonts w:eastAsia="Arial"/>
          <w:sz w:val="16"/>
          <w:szCs w:val="16"/>
        </w:rPr>
        <w:t xml:space="preserve">14 dnů před sjednaným termínem divadelního představení ze strany pořadatele, je pořadatel povinen uhradit dodavateli </w:t>
      </w:r>
      <w:proofErr w:type="gramStart"/>
      <w:r>
        <w:rPr>
          <w:rFonts w:eastAsia="Arial"/>
          <w:sz w:val="16"/>
          <w:szCs w:val="16"/>
        </w:rPr>
        <w:t>50%</w:t>
      </w:r>
      <w:proofErr w:type="gramEnd"/>
      <w:r>
        <w:rPr>
          <w:rFonts w:eastAsia="Arial"/>
          <w:sz w:val="16"/>
          <w:szCs w:val="16"/>
        </w:rPr>
        <w:t xml:space="preserve"> ze sjednané ceny </w:t>
      </w:r>
      <w:r w:rsidRPr="001C675D">
        <w:rPr>
          <w:rFonts w:eastAsia="Arial"/>
          <w:sz w:val="16"/>
          <w:szCs w:val="16"/>
        </w:rPr>
        <w:t>za divadelní představení dle čl. IV. odst. 1 této smlouvy</w:t>
      </w:r>
    </w:p>
    <w:p w14:paraId="2E41B631" w14:textId="3437BEE7" w:rsidR="00611B59" w:rsidRDefault="00611B59" w:rsidP="00611B59">
      <w:pPr>
        <w:pStyle w:val="Odstavecseseznamem"/>
        <w:widowControl/>
        <w:numPr>
          <w:ilvl w:val="0"/>
          <w:numId w:val="15"/>
        </w:numPr>
        <w:autoSpaceDE/>
        <w:autoSpaceDN/>
        <w:adjustRightInd/>
        <w:jc w:val="both"/>
        <w:rPr>
          <w:rFonts w:eastAsia="Arial"/>
          <w:sz w:val="16"/>
          <w:szCs w:val="16"/>
        </w:rPr>
      </w:pPr>
      <w:r>
        <w:rPr>
          <w:rFonts w:eastAsia="Arial"/>
          <w:sz w:val="16"/>
          <w:szCs w:val="16"/>
        </w:rPr>
        <w:t>D</w:t>
      </w:r>
      <w:r w:rsidRPr="001C675D">
        <w:rPr>
          <w:rFonts w:eastAsia="Arial"/>
          <w:sz w:val="16"/>
          <w:szCs w:val="16"/>
        </w:rPr>
        <w:t xml:space="preserve">ojde-li k odstoupení od smlouvy </w:t>
      </w:r>
      <w:r>
        <w:rPr>
          <w:rFonts w:eastAsia="Arial"/>
          <w:sz w:val="16"/>
          <w:szCs w:val="16"/>
        </w:rPr>
        <w:t xml:space="preserve">do </w:t>
      </w:r>
      <w:r w:rsidR="0043798B">
        <w:rPr>
          <w:rFonts w:eastAsia="Arial"/>
          <w:sz w:val="16"/>
          <w:szCs w:val="16"/>
        </w:rPr>
        <w:t>7</w:t>
      </w:r>
      <w:r w:rsidRPr="001C675D">
        <w:rPr>
          <w:rFonts w:eastAsia="Arial"/>
          <w:sz w:val="16"/>
          <w:szCs w:val="16"/>
        </w:rPr>
        <w:t xml:space="preserve"> dnů před sjednaným termínem divadelního představení ze strany pořadatele, je pořadatel povinen uhradit dodavateli storno poplatek ve výši </w:t>
      </w:r>
      <w:r>
        <w:rPr>
          <w:rFonts w:eastAsia="Arial"/>
          <w:sz w:val="16"/>
          <w:szCs w:val="16"/>
        </w:rPr>
        <w:t>100%</w:t>
      </w:r>
      <w:r w:rsidRPr="001C675D">
        <w:rPr>
          <w:rFonts w:eastAsia="Arial"/>
          <w:sz w:val="16"/>
          <w:szCs w:val="16"/>
        </w:rPr>
        <w:t xml:space="preserve"> sjednané ceny za divadelní představení dle čl. IV. odst. 1 této smlouvy</w:t>
      </w:r>
    </w:p>
    <w:p w14:paraId="0E4A08AD" w14:textId="77777777" w:rsidR="00611B59" w:rsidRPr="00827ECF" w:rsidRDefault="00611B59" w:rsidP="00611B59">
      <w:pPr>
        <w:pStyle w:val="Odstavecseseznamem"/>
        <w:widowControl/>
        <w:numPr>
          <w:ilvl w:val="0"/>
          <w:numId w:val="15"/>
        </w:numPr>
        <w:autoSpaceDE/>
        <w:autoSpaceDN/>
        <w:adjustRightInd/>
        <w:jc w:val="both"/>
        <w:rPr>
          <w:rFonts w:eastAsia="Arial"/>
          <w:sz w:val="16"/>
          <w:szCs w:val="16"/>
        </w:rPr>
      </w:pPr>
      <w:r>
        <w:rPr>
          <w:rFonts w:eastAsia="Arial"/>
          <w:sz w:val="16"/>
          <w:szCs w:val="16"/>
        </w:rPr>
        <w:t>O</w:t>
      </w:r>
      <w:r w:rsidRPr="00827ECF">
        <w:rPr>
          <w:rFonts w:eastAsia="Arial"/>
          <w:sz w:val="16"/>
          <w:szCs w:val="16"/>
        </w:rPr>
        <w:t>dstoupením smlouva zaniká ke dni doručení projevu vůle směřujícího k odstoupení od smlouvy.</w:t>
      </w:r>
    </w:p>
    <w:p w14:paraId="493BA086" w14:textId="77777777" w:rsidR="00611B59" w:rsidRPr="001C675D" w:rsidRDefault="00611B59" w:rsidP="00611B59">
      <w:pPr>
        <w:pStyle w:val="Odstavecseseznamem"/>
        <w:numPr>
          <w:ilvl w:val="0"/>
          <w:numId w:val="11"/>
        </w:numPr>
        <w:jc w:val="both"/>
        <w:rPr>
          <w:sz w:val="16"/>
          <w:szCs w:val="16"/>
        </w:rPr>
      </w:pPr>
      <w:r w:rsidRPr="001C675D">
        <w:rPr>
          <w:sz w:val="16"/>
          <w:szCs w:val="16"/>
        </w:rPr>
        <w:t xml:space="preserve">Pokud se divadelní představení neuskuteční v důsledku mimořádné nepředvídatelné nebo nepřekonatelné překážky vzniklé nezávisle na vůli kterékoliv ze smluvních stran (např. přírodní katastrofa, epidemie, nepříznivá dopravní situace apod.), nebo z důvodu nepředvídatelné události na straně dodavatele, resp. umělců (např. vážné onemocnění či úraz), nemá žádná ze smluvních stran nárok na náhradu škody. Důvod pro neuskutečnění představení dle ujednání tohoto článku a odstavce této smlouvy jsou si strany povinny sdělit ihned po zjištění vzniku uvedeného důvodu. Smluvní strany se dohodly, že v tomto případě vstoupí do jednání za účelem dohodnutí náhradního termínu. </w:t>
      </w:r>
    </w:p>
    <w:p w14:paraId="0F8A200E" w14:textId="0343ADC7" w:rsidR="00611B59" w:rsidRPr="001C675D" w:rsidRDefault="00611B59" w:rsidP="00611B59">
      <w:pPr>
        <w:pStyle w:val="Odstavecseseznamem"/>
        <w:numPr>
          <w:ilvl w:val="0"/>
          <w:numId w:val="11"/>
        </w:numPr>
        <w:jc w:val="both"/>
        <w:rPr>
          <w:sz w:val="16"/>
          <w:szCs w:val="16"/>
        </w:rPr>
      </w:pPr>
      <w:r w:rsidRPr="001C675D">
        <w:rPr>
          <w:sz w:val="16"/>
          <w:szCs w:val="16"/>
        </w:rPr>
        <w:t xml:space="preserve">Dodavatel je oprávněn odepřít plnění dle této smlouvy, nebudou-li ze strany pořadatele splněny podmínky stanovené čl. IV., odst. </w:t>
      </w:r>
      <w:r w:rsidR="008769FB">
        <w:rPr>
          <w:sz w:val="16"/>
          <w:szCs w:val="16"/>
        </w:rPr>
        <w:t>4</w:t>
      </w:r>
      <w:r w:rsidRPr="001C675D">
        <w:rPr>
          <w:sz w:val="16"/>
          <w:szCs w:val="16"/>
        </w:rPr>
        <w:t>, čl. V., odst. 2 této smlouvy či technické podmínky stanovené přílohou této smlouvy. Odepřením plnění dodavatelem dle tohoto odstavce této smlouvy nezaniká nárok dodavatele na sjednanou cenu za odehrané divadelní představení a úhradu nákladů dopravy a ubytování.</w:t>
      </w:r>
    </w:p>
    <w:p w14:paraId="40FC77BA" w14:textId="77777777" w:rsidR="00611B59" w:rsidRPr="001C675D" w:rsidRDefault="00611B59" w:rsidP="00611B59">
      <w:pPr>
        <w:pStyle w:val="Odstavecseseznamem"/>
        <w:numPr>
          <w:ilvl w:val="0"/>
          <w:numId w:val="11"/>
        </w:numPr>
        <w:jc w:val="both"/>
        <w:rPr>
          <w:sz w:val="16"/>
          <w:szCs w:val="16"/>
        </w:rPr>
      </w:pPr>
      <w:r w:rsidRPr="001C675D">
        <w:rPr>
          <w:sz w:val="16"/>
          <w:szCs w:val="16"/>
        </w:rPr>
        <w:t xml:space="preserve">Pokud se divadelní představení neuskuteční z důvodu spočívajícím výlučně na jedné ze smluvních stran, aniž by došlo k odstoupení od této smlouvy dle odst. 1 písm. c) nebo odst. 3 tohoto článku, platí, že druhá smluvní strana je oprávněna požadovat po smluvní straně, která evidentně porušila podmínky této smlouvy a zavinila zrušení nebo přerušení divadelního představení, smluvní pokutu ve výši </w:t>
      </w:r>
      <w:proofErr w:type="gramStart"/>
      <w:r w:rsidRPr="001C675D">
        <w:rPr>
          <w:rFonts w:eastAsia="Arial"/>
          <w:sz w:val="16"/>
          <w:szCs w:val="16"/>
        </w:rPr>
        <w:t>10.000,-</w:t>
      </w:r>
      <w:proofErr w:type="gramEnd"/>
      <w:r w:rsidRPr="001C675D">
        <w:rPr>
          <w:rFonts w:eastAsia="Arial"/>
          <w:sz w:val="16"/>
          <w:szCs w:val="16"/>
        </w:rPr>
        <w:t xml:space="preserve"> Kč. Smluvní pokuta je splatná do 10 (deseti) dnů od doručení výzvy k její úhradě. Zaplacením smluvní pokuty nezanikají ostatní nároky smluvních sjednané touto smlouvou.</w:t>
      </w:r>
    </w:p>
    <w:p w14:paraId="3A39FF6E" w14:textId="77777777" w:rsidR="00210541" w:rsidRPr="001C675D" w:rsidRDefault="00210541" w:rsidP="009C3D6F">
      <w:pPr>
        <w:jc w:val="center"/>
        <w:rPr>
          <w:b/>
          <w:sz w:val="16"/>
          <w:szCs w:val="16"/>
        </w:rPr>
      </w:pPr>
    </w:p>
    <w:p w14:paraId="76A190FE" w14:textId="77777777" w:rsidR="009C3D6F" w:rsidRPr="001C675D" w:rsidRDefault="009C3D6F" w:rsidP="009C3D6F">
      <w:pPr>
        <w:jc w:val="center"/>
        <w:rPr>
          <w:b/>
          <w:sz w:val="16"/>
          <w:szCs w:val="16"/>
        </w:rPr>
      </w:pPr>
      <w:r w:rsidRPr="001C675D">
        <w:rPr>
          <w:b/>
          <w:sz w:val="16"/>
          <w:szCs w:val="16"/>
        </w:rPr>
        <w:t xml:space="preserve">Článek </w:t>
      </w:r>
      <w:r w:rsidR="006921CA" w:rsidRPr="001C675D">
        <w:rPr>
          <w:b/>
          <w:sz w:val="16"/>
          <w:szCs w:val="16"/>
        </w:rPr>
        <w:t>VIII</w:t>
      </w:r>
      <w:r w:rsidRPr="001C675D">
        <w:rPr>
          <w:b/>
          <w:sz w:val="16"/>
          <w:szCs w:val="16"/>
        </w:rPr>
        <w:t>.</w:t>
      </w:r>
    </w:p>
    <w:p w14:paraId="6A059ECB" w14:textId="2A21F287" w:rsidR="009C3D6F" w:rsidRPr="001C675D" w:rsidRDefault="00010D07" w:rsidP="00066199">
      <w:pPr>
        <w:jc w:val="center"/>
        <w:rPr>
          <w:b/>
          <w:sz w:val="16"/>
          <w:szCs w:val="16"/>
        </w:rPr>
      </w:pPr>
      <w:r w:rsidRPr="001C675D">
        <w:rPr>
          <w:b/>
          <w:sz w:val="16"/>
          <w:szCs w:val="16"/>
        </w:rPr>
        <w:t>Prohlášení smluvních stran</w:t>
      </w:r>
    </w:p>
    <w:p w14:paraId="74A9C595" w14:textId="77777777" w:rsidR="009C3D6F" w:rsidRPr="001C675D" w:rsidRDefault="006921CA" w:rsidP="00010D07">
      <w:pPr>
        <w:pStyle w:val="Odstavecseseznamem"/>
        <w:numPr>
          <w:ilvl w:val="0"/>
          <w:numId w:val="14"/>
        </w:numPr>
        <w:tabs>
          <w:tab w:val="num" w:pos="426"/>
        </w:tabs>
        <w:ind w:left="426" w:hanging="426"/>
        <w:jc w:val="both"/>
        <w:rPr>
          <w:rFonts w:eastAsia="Arial"/>
          <w:sz w:val="16"/>
          <w:szCs w:val="16"/>
        </w:rPr>
      </w:pPr>
      <w:r w:rsidRPr="001C675D">
        <w:rPr>
          <w:rFonts w:eastAsia="Arial"/>
          <w:sz w:val="16"/>
          <w:szCs w:val="16"/>
        </w:rPr>
        <w:t>Dodavatel prohlašuje, že je oprávněn uzavřít a podepsat</w:t>
      </w:r>
      <w:r w:rsidR="00010D07" w:rsidRPr="001C675D">
        <w:rPr>
          <w:rFonts w:eastAsia="Arial"/>
          <w:sz w:val="16"/>
          <w:szCs w:val="16"/>
        </w:rPr>
        <w:t xml:space="preserve"> tuto smlouvu a že je nositelem </w:t>
      </w:r>
      <w:r w:rsidRPr="001C675D">
        <w:rPr>
          <w:rFonts w:eastAsia="Arial"/>
          <w:sz w:val="16"/>
          <w:szCs w:val="16"/>
        </w:rPr>
        <w:t>veškerých práv spojených s veřejným provozováním divadelního představení</w:t>
      </w:r>
      <w:r w:rsidR="009C3D6F" w:rsidRPr="001C675D">
        <w:rPr>
          <w:rFonts w:eastAsia="Arial"/>
          <w:sz w:val="16"/>
          <w:szCs w:val="16"/>
        </w:rPr>
        <w:t>.</w:t>
      </w:r>
    </w:p>
    <w:p w14:paraId="6D009026" w14:textId="77777777" w:rsidR="007522AA" w:rsidRPr="001C675D" w:rsidRDefault="007522AA" w:rsidP="0072575E">
      <w:pPr>
        <w:jc w:val="both"/>
        <w:rPr>
          <w:rFonts w:eastAsia="Arial"/>
          <w:sz w:val="16"/>
          <w:szCs w:val="16"/>
        </w:rPr>
      </w:pPr>
    </w:p>
    <w:p w14:paraId="1F158BC9" w14:textId="77777777" w:rsidR="009C3D6F" w:rsidRPr="001C675D" w:rsidRDefault="006921CA" w:rsidP="009C3D6F">
      <w:pPr>
        <w:jc w:val="center"/>
        <w:rPr>
          <w:b/>
          <w:sz w:val="16"/>
          <w:szCs w:val="16"/>
        </w:rPr>
      </w:pPr>
      <w:r w:rsidRPr="001C675D">
        <w:rPr>
          <w:b/>
          <w:sz w:val="16"/>
          <w:szCs w:val="16"/>
        </w:rPr>
        <w:t>Článek IX</w:t>
      </w:r>
      <w:r w:rsidR="009C3D6F" w:rsidRPr="001C675D">
        <w:rPr>
          <w:b/>
          <w:sz w:val="16"/>
          <w:szCs w:val="16"/>
        </w:rPr>
        <w:t>.</w:t>
      </w:r>
    </w:p>
    <w:p w14:paraId="5AED1517" w14:textId="3F548FEB" w:rsidR="009C3D6F" w:rsidRPr="001C675D" w:rsidRDefault="009C3D6F" w:rsidP="00066199">
      <w:pPr>
        <w:jc w:val="center"/>
        <w:rPr>
          <w:sz w:val="16"/>
          <w:szCs w:val="16"/>
        </w:rPr>
      </w:pPr>
      <w:r w:rsidRPr="001C675D">
        <w:rPr>
          <w:b/>
          <w:sz w:val="16"/>
          <w:szCs w:val="16"/>
        </w:rPr>
        <w:t>Závěrečná ustanovení</w:t>
      </w:r>
    </w:p>
    <w:p w14:paraId="747DF6DB" w14:textId="06CF8659" w:rsidR="009C3D6F" w:rsidRPr="001C675D" w:rsidRDefault="009C3D6F" w:rsidP="00B42F3D">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Nestanoví-li tato smlouva jinak, řídí se práva a povinnosti smluvních stran příslušnými ustanoveními občanského zákoníku</w:t>
      </w:r>
      <w:r w:rsidR="006921CA" w:rsidRPr="001C675D">
        <w:rPr>
          <w:rFonts w:eastAsia="Arial"/>
          <w:sz w:val="16"/>
          <w:szCs w:val="16"/>
        </w:rPr>
        <w:t xml:space="preserve"> a zákonem č. 121/</w:t>
      </w:r>
      <w:r w:rsidR="006763A6" w:rsidRPr="001C675D">
        <w:rPr>
          <w:rFonts w:eastAsia="Arial"/>
          <w:sz w:val="16"/>
          <w:szCs w:val="16"/>
        </w:rPr>
        <w:t>2000 Sb., autorský</w:t>
      </w:r>
      <w:r w:rsidR="003C2D09" w:rsidRPr="001C675D">
        <w:rPr>
          <w:rFonts w:eastAsia="Arial"/>
          <w:sz w:val="16"/>
          <w:szCs w:val="16"/>
        </w:rPr>
        <w:t>m</w:t>
      </w:r>
      <w:r w:rsidR="006763A6" w:rsidRPr="001C675D">
        <w:rPr>
          <w:rFonts w:eastAsia="Arial"/>
          <w:sz w:val="16"/>
          <w:szCs w:val="16"/>
        </w:rPr>
        <w:t xml:space="preserve"> zákon</w:t>
      </w:r>
      <w:r w:rsidR="003C2D09" w:rsidRPr="001C675D">
        <w:rPr>
          <w:rFonts w:eastAsia="Arial"/>
          <w:sz w:val="16"/>
          <w:szCs w:val="16"/>
        </w:rPr>
        <w:t>em</w:t>
      </w:r>
      <w:r w:rsidRPr="001C675D">
        <w:rPr>
          <w:rFonts w:eastAsia="Arial"/>
          <w:sz w:val="16"/>
          <w:szCs w:val="16"/>
        </w:rPr>
        <w:t>.</w:t>
      </w:r>
    </w:p>
    <w:p w14:paraId="47AC79C3" w14:textId="302A32FC" w:rsidR="00821600" w:rsidRPr="001C675D" w:rsidRDefault="009C3D6F" w:rsidP="00066199">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Smluvní strany se zavazují, že případné rozpory vyplývající z této smlouvy budou řešit zejména cestou vzájemné dohody s cílem dosáhnout smírného řešení a naplnění účelu této smlouvy.</w:t>
      </w:r>
    </w:p>
    <w:p w14:paraId="689A12F4" w14:textId="7775C38C" w:rsidR="00FA64B0" w:rsidRPr="001C675D" w:rsidRDefault="00821600" w:rsidP="00066199">
      <w:pPr>
        <w:pStyle w:val="Body1CtrlShiftB1"/>
        <w:numPr>
          <w:ilvl w:val="0"/>
          <w:numId w:val="12"/>
        </w:numPr>
        <w:spacing w:after="0" w:line="240" w:lineRule="auto"/>
        <w:rPr>
          <w:rFonts w:ascii="Times New Roman" w:hAnsi="Times New Roman"/>
          <w:sz w:val="16"/>
          <w:szCs w:val="16"/>
          <w:lang w:val="cs-CZ"/>
        </w:rPr>
      </w:pPr>
      <w:r w:rsidRPr="001C675D">
        <w:rPr>
          <w:rFonts w:ascii="Times New Roman" w:hAnsi="Times New Roman"/>
          <w:sz w:val="16"/>
          <w:szCs w:val="16"/>
          <w:lang w:val="cs-CZ"/>
        </w:rPr>
        <w:t>Smluvní strany se zavazují zachovávat mlčenlivost o všech skutečnostech obsažených v této smlouvě, o samotném uzavření této smlouvy a o skutečnostech, o nichž se dozví v souvislosti s uzavřením této smlouvy</w:t>
      </w:r>
      <w:r w:rsidR="00066199" w:rsidRPr="001C675D">
        <w:rPr>
          <w:rFonts w:ascii="Times New Roman" w:hAnsi="Times New Roman"/>
          <w:sz w:val="16"/>
          <w:szCs w:val="16"/>
          <w:lang w:val="cs-CZ"/>
        </w:rPr>
        <w:t>.</w:t>
      </w:r>
    </w:p>
    <w:p w14:paraId="70126853" w14:textId="358292BA" w:rsidR="00210541" w:rsidRPr="001C675D" w:rsidRDefault="009C3D6F" w:rsidP="00066199">
      <w:pPr>
        <w:pStyle w:val="Odstavecseseznamem"/>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 xml:space="preserve">V případě, že budou některá ustanovení této smlouvy zrušená, neplatná či nevynutitelná, nezpůsobí neplatnost či nevymahatelnost celé smlouvy. Smluvní strany se zavazují nahradit zrušené, neplatné nebo nevynutitelné ustanovení novým ustanovením, jehož znění bude odpovídat úmyslu vyjádřenému původním ustanovením a touto smlouvou jako celku. </w:t>
      </w:r>
    </w:p>
    <w:p w14:paraId="667EBC1E" w14:textId="5783EF7D" w:rsidR="009C3D6F" w:rsidRPr="001C675D" w:rsidRDefault="009C3D6F" w:rsidP="00B42F3D">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 xml:space="preserve">Tuto smlouvu lze měnit a doplňovat pouze písemnými, vzestupně číslovanými dodatky podepsanými oběma smluvními stranami. </w:t>
      </w:r>
    </w:p>
    <w:p w14:paraId="23DE8D93" w14:textId="58EF9155" w:rsidR="00203EB3" w:rsidRPr="001C675D" w:rsidRDefault="009C3D6F" w:rsidP="00B42F3D">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Nastanou-li u některé ze smluvních stran skutečnosti bránící řádnému plnění této smlouvy, je povinna to ihned bez zbytečného odkladu oznámit druhé smluvní straně a vyvolat jednání zástupců smluvních stran.</w:t>
      </w:r>
    </w:p>
    <w:p w14:paraId="10D8F0D2" w14:textId="096EB57A" w:rsidR="009F795D" w:rsidRPr="001C675D" w:rsidRDefault="009F795D" w:rsidP="009F795D">
      <w:pPr>
        <w:pStyle w:val="Default"/>
        <w:numPr>
          <w:ilvl w:val="0"/>
          <w:numId w:val="12"/>
        </w:numPr>
        <w:jc w:val="both"/>
        <w:rPr>
          <w:rFonts w:ascii="Times New Roman" w:hAnsi="Times New Roman" w:cs="Times New Roman"/>
          <w:sz w:val="16"/>
          <w:szCs w:val="16"/>
        </w:rPr>
      </w:pPr>
      <w:r w:rsidRPr="001C675D">
        <w:rPr>
          <w:rFonts w:ascii="Times New Roman" w:hAnsi="Times New Roman" w:cs="Times New Roman"/>
          <w:sz w:val="16"/>
          <w:szCs w:val="16"/>
        </w:rPr>
        <w:t xml:space="preserve">Obě strany souhlasí a berou na vědomí, že údaje v této smlouvě budou zveřejněny </w:t>
      </w:r>
      <w:r w:rsidR="007D06BF">
        <w:rPr>
          <w:rFonts w:ascii="Times New Roman" w:hAnsi="Times New Roman" w:cs="Times New Roman"/>
          <w:sz w:val="16"/>
          <w:szCs w:val="16"/>
        </w:rPr>
        <w:t xml:space="preserve">objednavatelem </w:t>
      </w:r>
      <w:r w:rsidRPr="001C675D">
        <w:rPr>
          <w:rFonts w:ascii="Times New Roman" w:hAnsi="Times New Roman" w:cs="Times New Roman"/>
          <w:sz w:val="16"/>
          <w:szCs w:val="16"/>
        </w:rPr>
        <w:t>dle zákona č. 340/2015 Sb. v platném znění, o zvláštních podmínkách účinnosti některých smluv, uveřejňování těchto smluv a o registru smluv (zákonu o registru smluv). Uvedené ustanovení se týká pouze smluv s plněním vyšším než 50.000 Kč bez DPH</w:t>
      </w:r>
      <w:r w:rsidR="007D06BF">
        <w:rPr>
          <w:rFonts w:ascii="Times New Roman" w:hAnsi="Times New Roman" w:cs="Times New Roman"/>
          <w:sz w:val="16"/>
          <w:szCs w:val="16"/>
        </w:rPr>
        <w:t xml:space="preserve"> a objednavatelů s povinností zveřejňovat smlouvy do registru smluv</w:t>
      </w:r>
      <w:r w:rsidRPr="001C675D">
        <w:rPr>
          <w:rFonts w:ascii="Times New Roman" w:hAnsi="Times New Roman" w:cs="Times New Roman"/>
          <w:sz w:val="16"/>
          <w:szCs w:val="16"/>
        </w:rPr>
        <w:t xml:space="preserve">. </w:t>
      </w:r>
    </w:p>
    <w:p w14:paraId="57BA3668" w14:textId="77777777" w:rsidR="009F795D" w:rsidRPr="001C675D" w:rsidRDefault="009F795D" w:rsidP="009F795D">
      <w:pPr>
        <w:widowControl/>
        <w:numPr>
          <w:ilvl w:val="0"/>
          <w:numId w:val="12"/>
        </w:numPr>
        <w:autoSpaceDE/>
        <w:autoSpaceDN/>
        <w:adjustRightInd/>
        <w:jc w:val="both"/>
        <w:rPr>
          <w:rFonts w:eastAsia="Arial"/>
          <w:sz w:val="16"/>
          <w:szCs w:val="16"/>
        </w:rPr>
      </w:pPr>
      <w:r w:rsidRPr="001C675D">
        <w:rPr>
          <w:rFonts w:eastAsia="Arial"/>
          <w:sz w:val="16"/>
          <w:szCs w:val="16"/>
        </w:rPr>
        <w:t>Tato smlouva je vyhotovena ve 2 originálech, přičemž každá smluvní strana obdrží 1 originální vyhotovení.</w:t>
      </w:r>
    </w:p>
    <w:p w14:paraId="0991294F" w14:textId="0C4C0626" w:rsidR="00066199" w:rsidRDefault="009F795D" w:rsidP="009F795D">
      <w:pPr>
        <w:widowControl/>
        <w:numPr>
          <w:ilvl w:val="0"/>
          <w:numId w:val="12"/>
        </w:numPr>
        <w:autoSpaceDE/>
        <w:autoSpaceDN/>
        <w:adjustRightInd/>
        <w:jc w:val="both"/>
        <w:rPr>
          <w:rFonts w:eastAsia="Arial"/>
          <w:sz w:val="16"/>
          <w:szCs w:val="16"/>
        </w:rPr>
      </w:pPr>
      <w:r w:rsidRPr="001C675D">
        <w:rPr>
          <w:rFonts w:eastAsia="Arial"/>
          <w:sz w:val="16"/>
          <w:szCs w:val="16"/>
        </w:rPr>
        <w:t>Tato smlouva nabývá platnosti a účinnosti dnem podepsání oběma smluvními stranami.</w:t>
      </w:r>
    </w:p>
    <w:p w14:paraId="5B94A9C2" w14:textId="268A0A69" w:rsidR="00713CE1" w:rsidRPr="00713CE1" w:rsidRDefault="00713CE1" w:rsidP="00713CE1">
      <w:pPr>
        <w:widowControl/>
        <w:numPr>
          <w:ilvl w:val="0"/>
          <w:numId w:val="12"/>
        </w:numPr>
        <w:autoSpaceDE/>
        <w:autoSpaceDN/>
        <w:adjustRightInd/>
        <w:jc w:val="both"/>
        <w:rPr>
          <w:rFonts w:eastAsia="Arial"/>
          <w:sz w:val="16"/>
          <w:szCs w:val="16"/>
        </w:rPr>
      </w:pPr>
      <w:r>
        <w:rPr>
          <w:rFonts w:eastAsia="Arial"/>
          <w:sz w:val="16"/>
          <w:szCs w:val="16"/>
        </w:rPr>
        <w:t>Nízký počet prodaných vstupenek na představení není důvodem ke zrušení představení.</w:t>
      </w:r>
    </w:p>
    <w:p w14:paraId="6E6EA4C8" w14:textId="39967FE5" w:rsidR="009F795D" w:rsidRPr="007E5096" w:rsidRDefault="009C3D6F" w:rsidP="00112C97">
      <w:pPr>
        <w:widowControl/>
        <w:numPr>
          <w:ilvl w:val="0"/>
          <w:numId w:val="12"/>
        </w:numPr>
        <w:autoSpaceDE/>
        <w:autoSpaceDN/>
        <w:adjustRightInd/>
        <w:jc w:val="both"/>
        <w:rPr>
          <w:rFonts w:eastAsia="Arial"/>
          <w:sz w:val="16"/>
          <w:szCs w:val="16"/>
        </w:rPr>
      </w:pPr>
      <w:r w:rsidRPr="001C675D">
        <w:rPr>
          <w:rFonts w:eastAsia="Arial"/>
          <w:sz w:val="16"/>
          <w:szCs w:val="16"/>
        </w:rPr>
        <w:t>Účastníci prohlašují, že tato smlouva je výrazem jejich svobodné, pravé a vážně míněné vůle, kterou si před podpisem přečetli a jejímu obsahu rozumí, což stvrzují svými vlastnoručními podpisy.</w:t>
      </w:r>
    </w:p>
    <w:p w14:paraId="4958C607" w14:textId="77777777" w:rsidR="00A86F67" w:rsidRDefault="00A86F67" w:rsidP="001C675D">
      <w:pPr>
        <w:jc w:val="both"/>
        <w:rPr>
          <w:sz w:val="16"/>
          <w:szCs w:val="16"/>
        </w:rPr>
      </w:pPr>
    </w:p>
    <w:p w14:paraId="3DA49D6D" w14:textId="77777777" w:rsidR="00890E75" w:rsidRDefault="00890E75" w:rsidP="001C675D">
      <w:pPr>
        <w:jc w:val="both"/>
        <w:rPr>
          <w:sz w:val="16"/>
          <w:szCs w:val="16"/>
        </w:rPr>
      </w:pPr>
    </w:p>
    <w:p w14:paraId="5A5B780C" w14:textId="77777777" w:rsidR="00890E75" w:rsidRDefault="00890E75" w:rsidP="001C675D">
      <w:pPr>
        <w:jc w:val="both"/>
        <w:rPr>
          <w:sz w:val="16"/>
          <w:szCs w:val="16"/>
        </w:rPr>
      </w:pPr>
    </w:p>
    <w:p w14:paraId="21900CDE" w14:textId="77777777" w:rsidR="00890E75" w:rsidRDefault="00890E75" w:rsidP="001C675D">
      <w:pPr>
        <w:jc w:val="both"/>
        <w:rPr>
          <w:sz w:val="16"/>
          <w:szCs w:val="16"/>
        </w:rPr>
      </w:pPr>
    </w:p>
    <w:p w14:paraId="7BD7B246" w14:textId="3E65F615" w:rsidR="009C3D6F" w:rsidRPr="001C675D" w:rsidRDefault="009C3D6F" w:rsidP="001C675D">
      <w:pPr>
        <w:jc w:val="both"/>
        <w:rPr>
          <w:sz w:val="16"/>
          <w:szCs w:val="16"/>
        </w:rPr>
      </w:pPr>
      <w:r w:rsidRPr="001C675D">
        <w:rPr>
          <w:sz w:val="16"/>
          <w:szCs w:val="16"/>
        </w:rPr>
        <w:t>V</w:t>
      </w:r>
      <w:r w:rsidR="00902F8A">
        <w:rPr>
          <w:sz w:val="16"/>
          <w:szCs w:val="16"/>
        </w:rPr>
        <w:t> </w:t>
      </w:r>
      <w:r w:rsidR="00C877C2" w:rsidRPr="001C675D">
        <w:rPr>
          <w:sz w:val="16"/>
          <w:szCs w:val="16"/>
        </w:rPr>
        <w:t>Plzni</w:t>
      </w:r>
      <w:r w:rsidR="00902F8A">
        <w:rPr>
          <w:sz w:val="16"/>
          <w:szCs w:val="16"/>
        </w:rPr>
        <w:t xml:space="preserve"> 5. 6. 2025</w:t>
      </w:r>
      <w:r w:rsidR="00734490" w:rsidRPr="001C675D">
        <w:rPr>
          <w:sz w:val="16"/>
          <w:szCs w:val="16"/>
        </w:rPr>
        <w:tab/>
      </w:r>
      <w:r w:rsidR="00734490" w:rsidRPr="001C675D">
        <w:rPr>
          <w:sz w:val="16"/>
          <w:szCs w:val="16"/>
        </w:rPr>
        <w:tab/>
      </w:r>
      <w:r w:rsidR="00734490" w:rsidRPr="001C675D">
        <w:rPr>
          <w:sz w:val="16"/>
          <w:szCs w:val="16"/>
        </w:rPr>
        <w:tab/>
      </w:r>
      <w:r w:rsidR="00734490" w:rsidRPr="001C675D">
        <w:rPr>
          <w:sz w:val="16"/>
          <w:szCs w:val="16"/>
        </w:rPr>
        <w:tab/>
        <w:t xml:space="preserve">          </w:t>
      </w:r>
      <w:r w:rsidR="009F795D" w:rsidRPr="001C675D">
        <w:rPr>
          <w:sz w:val="16"/>
          <w:szCs w:val="16"/>
        </w:rPr>
        <w:t xml:space="preserve">        </w:t>
      </w:r>
      <w:r w:rsidR="001C675D">
        <w:rPr>
          <w:sz w:val="16"/>
          <w:szCs w:val="16"/>
        </w:rPr>
        <w:t xml:space="preserve">             </w:t>
      </w:r>
      <w:r w:rsidR="009F795D" w:rsidRPr="001C675D">
        <w:rPr>
          <w:sz w:val="16"/>
          <w:szCs w:val="16"/>
        </w:rPr>
        <w:t xml:space="preserve"> </w:t>
      </w:r>
      <w:r w:rsidR="00FB5256">
        <w:rPr>
          <w:sz w:val="16"/>
          <w:szCs w:val="16"/>
        </w:rPr>
        <w:t xml:space="preserve">                  </w:t>
      </w:r>
      <w:r w:rsidR="00890E75">
        <w:rPr>
          <w:sz w:val="16"/>
          <w:szCs w:val="16"/>
        </w:rPr>
        <w:t xml:space="preserve">                </w:t>
      </w:r>
      <w:r w:rsidR="00FB5256">
        <w:rPr>
          <w:sz w:val="16"/>
          <w:szCs w:val="16"/>
        </w:rPr>
        <w:t xml:space="preserve">  </w:t>
      </w:r>
      <w:r w:rsidR="00890E75">
        <w:rPr>
          <w:sz w:val="16"/>
          <w:szCs w:val="16"/>
        </w:rPr>
        <w:t xml:space="preserve"> </w:t>
      </w:r>
      <w:r w:rsidR="00734490" w:rsidRPr="001C675D">
        <w:rPr>
          <w:sz w:val="16"/>
          <w:szCs w:val="16"/>
        </w:rPr>
        <w:t>V</w:t>
      </w:r>
      <w:r w:rsidR="00FD2A86">
        <w:rPr>
          <w:sz w:val="16"/>
          <w:szCs w:val="16"/>
        </w:rPr>
        <w:t xml:space="preserve"> Havířově </w:t>
      </w:r>
      <w:r w:rsidR="00716070" w:rsidRPr="001C675D">
        <w:rPr>
          <w:sz w:val="16"/>
          <w:szCs w:val="16"/>
        </w:rPr>
        <w:t>dne</w:t>
      </w:r>
      <w:r w:rsidR="00E75C7B" w:rsidRPr="001C675D">
        <w:rPr>
          <w:sz w:val="16"/>
          <w:szCs w:val="16"/>
        </w:rPr>
        <w:t>:</w:t>
      </w:r>
      <w:r w:rsidR="00902F8A">
        <w:rPr>
          <w:sz w:val="16"/>
          <w:szCs w:val="16"/>
        </w:rPr>
        <w:t xml:space="preserve"> 15. 5. 2025</w:t>
      </w:r>
    </w:p>
    <w:p w14:paraId="129BB965" w14:textId="77777777" w:rsidR="00B42CFD" w:rsidRPr="001C675D" w:rsidRDefault="00B42CFD" w:rsidP="009C3D6F">
      <w:pPr>
        <w:jc w:val="both"/>
        <w:rPr>
          <w:sz w:val="16"/>
          <w:szCs w:val="16"/>
        </w:rPr>
      </w:pPr>
    </w:p>
    <w:p w14:paraId="0016BE35" w14:textId="77777777" w:rsidR="007522AA" w:rsidRPr="001C675D" w:rsidRDefault="007522AA" w:rsidP="009C3D6F">
      <w:pPr>
        <w:jc w:val="both"/>
        <w:rPr>
          <w:sz w:val="16"/>
          <w:szCs w:val="16"/>
        </w:rPr>
      </w:pPr>
    </w:p>
    <w:p w14:paraId="29ED9863" w14:textId="1AFBD440" w:rsidR="007D06BF" w:rsidRDefault="007D06BF" w:rsidP="00B407F5">
      <w:pPr>
        <w:jc w:val="both"/>
        <w:rPr>
          <w:sz w:val="16"/>
          <w:szCs w:val="16"/>
        </w:rPr>
      </w:pPr>
    </w:p>
    <w:p w14:paraId="042DEDB5" w14:textId="77777777" w:rsidR="007D06BF" w:rsidRDefault="007D06BF" w:rsidP="00B407F5">
      <w:pPr>
        <w:jc w:val="both"/>
        <w:rPr>
          <w:sz w:val="16"/>
          <w:szCs w:val="16"/>
        </w:rPr>
      </w:pPr>
    </w:p>
    <w:p w14:paraId="37F3CEB1" w14:textId="77777777" w:rsidR="007E5096" w:rsidRDefault="007E5096" w:rsidP="00B407F5">
      <w:pPr>
        <w:jc w:val="both"/>
        <w:rPr>
          <w:sz w:val="16"/>
          <w:szCs w:val="16"/>
        </w:rPr>
      </w:pPr>
    </w:p>
    <w:p w14:paraId="78670BCF" w14:textId="77777777" w:rsidR="00890E75" w:rsidRDefault="00890E75" w:rsidP="00B407F5">
      <w:pPr>
        <w:jc w:val="both"/>
        <w:rPr>
          <w:sz w:val="16"/>
          <w:szCs w:val="16"/>
        </w:rPr>
      </w:pPr>
    </w:p>
    <w:p w14:paraId="52B6A269" w14:textId="77777777" w:rsidR="00890E75" w:rsidRDefault="00890E75" w:rsidP="00B407F5">
      <w:pPr>
        <w:jc w:val="both"/>
        <w:rPr>
          <w:sz w:val="16"/>
          <w:szCs w:val="16"/>
        </w:rPr>
      </w:pPr>
    </w:p>
    <w:p w14:paraId="267ECB3E" w14:textId="77777777" w:rsidR="00890E75" w:rsidRDefault="00890E75" w:rsidP="00B407F5">
      <w:pPr>
        <w:jc w:val="both"/>
        <w:rPr>
          <w:sz w:val="16"/>
          <w:szCs w:val="16"/>
        </w:rPr>
      </w:pPr>
    </w:p>
    <w:p w14:paraId="1FE48DEB" w14:textId="77777777" w:rsidR="00890E75" w:rsidRPr="001C675D" w:rsidRDefault="00890E75" w:rsidP="00B407F5">
      <w:pPr>
        <w:jc w:val="both"/>
        <w:rPr>
          <w:sz w:val="16"/>
          <w:szCs w:val="16"/>
        </w:rPr>
      </w:pPr>
    </w:p>
    <w:p w14:paraId="45B937DB" w14:textId="59DC9A08" w:rsidR="00B407F5" w:rsidRPr="001C675D" w:rsidRDefault="00B407F5" w:rsidP="00B407F5">
      <w:pPr>
        <w:tabs>
          <w:tab w:val="left" w:pos="426"/>
          <w:tab w:val="left" w:pos="851"/>
          <w:tab w:val="left" w:pos="1134"/>
        </w:tabs>
        <w:spacing w:line="240" w:lineRule="exact"/>
        <w:jc w:val="both"/>
        <w:rPr>
          <w:rFonts w:eastAsia="Times New Roman"/>
          <w:sz w:val="16"/>
          <w:szCs w:val="16"/>
        </w:rPr>
      </w:pPr>
      <w:r w:rsidRPr="001C675D">
        <w:rPr>
          <w:rFonts w:eastAsia="Times New Roman"/>
          <w:sz w:val="16"/>
          <w:szCs w:val="16"/>
        </w:rPr>
        <w:t>…………………………………</w:t>
      </w:r>
      <w:r w:rsidR="00C03781">
        <w:rPr>
          <w:rFonts w:eastAsia="Times New Roman"/>
          <w:sz w:val="16"/>
          <w:szCs w:val="16"/>
        </w:rPr>
        <w:t>………….</w:t>
      </w:r>
      <w:r w:rsidRPr="001C675D">
        <w:rPr>
          <w:rFonts w:eastAsia="Times New Roman"/>
          <w:sz w:val="16"/>
          <w:szCs w:val="16"/>
        </w:rPr>
        <w:t>….</w:t>
      </w:r>
      <w:r w:rsidRPr="001C675D">
        <w:rPr>
          <w:b/>
          <w:smallCaps/>
          <w:sz w:val="16"/>
          <w:szCs w:val="16"/>
        </w:rPr>
        <w:tab/>
      </w:r>
      <w:r w:rsidRPr="001C675D">
        <w:rPr>
          <w:b/>
          <w:smallCaps/>
          <w:sz w:val="16"/>
          <w:szCs w:val="16"/>
        </w:rPr>
        <w:tab/>
      </w:r>
      <w:r w:rsidRPr="001C675D">
        <w:rPr>
          <w:b/>
          <w:smallCaps/>
          <w:sz w:val="16"/>
          <w:szCs w:val="16"/>
        </w:rPr>
        <w:tab/>
      </w:r>
      <w:r w:rsidRPr="00C03781">
        <w:rPr>
          <w:bCs/>
          <w:smallCaps/>
          <w:sz w:val="16"/>
          <w:szCs w:val="16"/>
        </w:rPr>
        <w:t xml:space="preserve">       </w:t>
      </w:r>
      <w:r w:rsidR="001C675D" w:rsidRPr="00C03781">
        <w:rPr>
          <w:bCs/>
          <w:smallCaps/>
          <w:sz w:val="16"/>
          <w:szCs w:val="16"/>
        </w:rPr>
        <w:t xml:space="preserve">       </w:t>
      </w:r>
      <w:r w:rsidR="00FD2A86">
        <w:rPr>
          <w:bCs/>
          <w:smallCaps/>
          <w:sz w:val="16"/>
          <w:szCs w:val="16"/>
        </w:rPr>
        <w:t xml:space="preserve"> </w:t>
      </w:r>
      <w:r w:rsidR="001C675D" w:rsidRPr="00C03781">
        <w:rPr>
          <w:bCs/>
          <w:smallCaps/>
          <w:sz w:val="16"/>
          <w:szCs w:val="16"/>
        </w:rPr>
        <w:t xml:space="preserve">  </w:t>
      </w:r>
      <w:r w:rsidR="00FD2A86">
        <w:rPr>
          <w:bCs/>
          <w:smallCaps/>
          <w:sz w:val="16"/>
          <w:szCs w:val="16"/>
        </w:rPr>
        <w:t>…..</w:t>
      </w:r>
      <w:r w:rsidR="00BF19A0">
        <w:rPr>
          <w:bCs/>
          <w:smallCaps/>
          <w:sz w:val="16"/>
          <w:szCs w:val="16"/>
        </w:rPr>
        <w:t>…….</w:t>
      </w:r>
      <w:r w:rsidR="00C03781" w:rsidRPr="00C03781">
        <w:rPr>
          <w:bCs/>
          <w:smallCaps/>
          <w:sz w:val="16"/>
          <w:szCs w:val="16"/>
        </w:rPr>
        <w:t>……..</w:t>
      </w:r>
      <w:r w:rsidRPr="00C03781">
        <w:rPr>
          <w:rFonts w:eastAsia="Times New Roman"/>
          <w:bCs/>
          <w:sz w:val="16"/>
          <w:szCs w:val="16"/>
        </w:rPr>
        <w:t>…………………………………...</w:t>
      </w:r>
    </w:p>
    <w:p w14:paraId="62E65FD8" w14:textId="7998B672" w:rsidR="00A86F67" w:rsidRPr="00890E75" w:rsidRDefault="00B407F5" w:rsidP="00A86F67">
      <w:pPr>
        <w:rPr>
          <w:rFonts w:eastAsia="Times New Roman"/>
          <w:b/>
          <w:color w:val="000000"/>
          <w:sz w:val="16"/>
          <w:szCs w:val="16"/>
          <w:lang w:eastAsia="en-US"/>
        </w:rPr>
      </w:pPr>
      <w:r w:rsidRPr="001C675D">
        <w:rPr>
          <w:rFonts w:eastAsia="Times New Roman"/>
          <w:b/>
          <w:color w:val="000000"/>
          <w:sz w:val="16"/>
          <w:szCs w:val="16"/>
          <w:lang w:eastAsia="en-US"/>
        </w:rPr>
        <w:t xml:space="preserve">    Tereza Palková</w:t>
      </w:r>
      <w:r w:rsidR="00DF105B">
        <w:rPr>
          <w:rFonts w:eastAsia="Times New Roman"/>
          <w:b/>
          <w:color w:val="000000"/>
          <w:sz w:val="16"/>
          <w:szCs w:val="16"/>
          <w:lang w:eastAsia="en-US"/>
        </w:rPr>
        <w:t xml:space="preserve">, </w:t>
      </w:r>
      <w:r w:rsidR="00A86F67" w:rsidRPr="001C675D">
        <w:rPr>
          <w:rFonts w:eastAsia="Times New Roman"/>
          <w:color w:val="000000"/>
          <w:sz w:val="16"/>
          <w:szCs w:val="16"/>
          <w:lang w:eastAsia="en-US"/>
        </w:rPr>
        <w:t>jednatelka</w:t>
      </w:r>
      <w:r w:rsidRPr="00C03781">
        <w:rPr>
          <w:rFonts w:eastAsia="Times New Roman"/>
          <w:bCs/>
          <w:color w:val="000000"/>
          <w:sz w:val="16"/>
          <w:szCs w:val="16"/>
          <w:lang w:eastAsia="en-US"/>
        </w:rPr>
        <w:t xml:space="preserve"> </w:t>
      </w:r>
      <w:r w:rsidR="00C03781" w:rsidRPr="00C03781">
        <w:rPr>
          <w:rFonts w:eastAsia="Times New Roman"/>
          <w:bCs/>
          <w:color w:val="000000"/>
          <w:sz w:val="16"/>
          <w:szCs w:val="16"/>
          <w:lang w:eastAsia="en-US"/>
        </w:rPr>
        <w:t>společnosti</w:t>
      </w:r>
      <w:r w:rsidRPr="001C675D">
        <w:rPr>
          <w:rFonts w:eastAsia="Times New Roman"/>
          <w:b/>
          <w:color w:val="000000"/>
          <w:sz w:val="16"/>
          <w:szCs w:val="16"/>
          <w:lang w:eastAsia="en-US"/>
        </w:rPr>
        <w:t xml:space="preserve">                                            </w:t>
      </w:r>
      <w:r w:rsidR="002B0922" w:rsidRPr="001C675D">
        <w:rPr>
          <w:rFonts w:eastAsia="Times New Roman"/>
          <w:b/>
          <w:color w:val="000000"/>
          <w:sz w:val="16"/>
          <w:szCs w:val="16"/>
          <w:lang w:eastAsia="en-US"/>
        </w:rPr>
        <w:t xml:space="preserve">             </w:t>
      </w:r>
      <w:r w:rsidRPr="001C675D">
        <w:rPr>
          <w:rFonts w:eastAsia="Times New Roman"/>
          <w:color w:val="000000"/>
          <w:sz w:val="16"/>
          <w:szCs w:val="16"/>
          <w:lang w:eastAsia="en-US"/>
        </w:rPr>
        <w:t xml:space="preserve">              </w:t>
      </w:r>
      <w:r w:rsidR="00FD2A86" w:rsidRPr="008D4797">
        <w:rPr>
          <w:b/>
          <w:bCs/>
          <w:sz w:val="16"/>
          <w:szCs w:val="16"/>
        </w:rPr>
        <w:t>Mgr.</w:t>
      </w:r>
      <w:r w:rsidR="00FD2A86">
        <w:rPr>
          <w:b/>
          <w:bCs/>
          <w:sz w:val="16"/>
          <w:szCs w:val="16"/>
        </w:rPr>
        <w:t xml:space="preserve"> </w:t>
      </w:r>
      <w:r w:rsidR="00FD2A86" w:rsidRPr="008D4797">
        <w:rPr>
          <w:b/>
          <w:bCs/>
          <w:sz w:val="16"/>
          <w:szCs w:val="16"/>
        </w:rPr>
        <w:t xml:space="preserve">Yvona </w:t>
      </w:r>
      <w:proofErr w:type="spellStart"/>
      <w:r w:rsidR="00FD2A86" w:rsidRPr="008D4797">
        <w:rPr>
          <w:b/>
          <w:bCs/>
          <w:sz w:val="16"/>
          <w:szCs w:val="16"/>
        </w:rPr>
        <w:t>Dlábkov</w:t>
      </w:r>
      <w:r w:rsidR="00FD2A86">
        <w:rPr>
          <w:b/>
          <w:bCs/>
          <w:sz w:val="16"/>
          <w:szCs w:val="16"/>
        </w:rPr>
        <w:t>á</w:t>
      </w:r>
      <w:proofErr w:type="spellEnd"/>
      <w:r w:rsidR="00FD2A86">
        <w:rPr>
          <w:b/>
          <w:bCs/>
          <w:sz w:val="16"/>
          <w:szCs w:val="16"/>
        </w:rPr>
        <w:t xml:space="preserve">, </w:t>
      </w:r>
      <w:r w:rsidR="00FD2A86">
        <w:rPr>
          <w:sz w:val="16"/>
          <w:szCs w:val="16"/>
        </w:rPr>
        <w:t>ředitelka MKS Havířov</w:t>
      </w:r>
      <w:r w:rsidR="00032F9C" w:rsidRPr="001C675D">
        <w:rPr>
          <w:rFonts w:eastAsia="Times New Roman"/>
          <w:color w:val="000000"/>
          <w:sz w:val="16"/>
          <w:szCs w:val="16"/>
          <w:lang w:eastAsia="en-US"/>
        </w:rPr>
        <w:t xml:space="preserve">                               </w:t>
      </w:r>
    </w:p>
    <w:p w14:paraId="01D9A747" w14:textId="77777777" w:rsidR="00890E75" w:rsidRDefault="00890E75" w:rsidP="009A1FC4">
      <w:pPr>
        <w:jc w:val="center"/>
        <w:rPr>
          <w:b/>
          <w:bCs/>
          <w:sz w:val="13"/>
          <w:szCs w:val="13"/>
        </w:rPr>
      </w:pPr>
    </w:p>
    <w:p w14:paraId="25F2EB05" w14:textId="77777777" w:rsidR="00890E75" w:rsidRDefault="00890E75" w:rsidP="009A1FC4">
      <w:pPr>
        <w:jc w:val="center"/>
        <w:rPr>
          <w:b/>
          <w:bCs/>
          <w:sz w:val="13"/>
          <w:szCs w:val="13"/>
        </w:rPr>
      </w:pPr>
    </w:p>
    <w:p w14:paraId="68EF9A44" w14:textId="77777777" w:rsidR="00890E75" w:rsidRDefault="00890E75" w:rsidP="009A1FC4">
      <w:pPr>
        <w:jc w:val="center"/>
        <w:rPr>
          <w:b/>
          <w:bCs/>
          <w:sz w:val="13"/>
          <w:szCs w:val="13"/>
        </w:rPr>
      </w:pPr>
    </w:p>
    <w:p w14:paraId="2F7B1AE8" w14:textId="62ADAD6F" w:rsidR="009A1FC4" w:rsidRDefault="00345D17" w:rsidP="009A1FC4">
      <w:pPr>
        <w:jc w:val="center"/>
        <w:rPr>
          <w:b/>
          <w:bCs/>
          <w:sz w:val="13"/>
          <w:szCs w:val="13"/>
        </w:rPr>
      </w:pPr>
      <w:r>
        <w:rPr>
          <w:b/>
          <w:bCs/>
          <w:sz w:val="13"/>
          <w:szCs w:val="13"/>
        </w:rPr>
        <w:t>N</w:t>
      </w:r>
      <w:r w:rsidR="00890E75">
        <w:rPr>
          <w:b/>
          <w:bCs/>
          <w:sz w:val="13"/>
          <w:szCs w:val="13"/>
        </w:rPr>
        <w:t>O</w:t>
      </w:r>
      <w:r w:rsidR="00A86F67" w:rsidRPr="00A86F67">
        <w:rPr>
          <w:b/>
          <w:bCs/>
          <w:sz w:val="13"/>
          <w:szCs w:val="13"/>
        </w:rPr>
        <w:t xml:space="preserve"> </w:t>
      </w:r>
      <w:r w:rsidR="00CB0255">
        <w:rPr>
          <w:b/>
          <w:bCs/>
          <w:sz w:val="13"/>
          <w:szCs w:val="13"/>
        </w:rPr>
        <w:t>3/4</w:t>
      </w:r>
    </w:p>
    <w:p w14:paraId="4DD50C7F" w14:textId="195AA580" w:rsidR="00503584" w:rsidRDefault="00503584" w:rsidP="00CB0255">
      <w:pPr>
        <w:rPr>
          <w:b/>
          <w:bCs/>
          <w:sz w:val="20"/>
          <w:szCs w:val="20"/>
          <w:lang w:val="en-US"/>
        </w:rPr>
      </w:pPr>
    </w:p>
    <w:p w14:paraId="02E3268F" w14:textId="1A14CBD6" w:rsidR="00CB0255" w:rsidRDefault="00CB0255" w:rsidP="00CB0255">
      <w:pPr>
        <w:rPr>
          <w:b/>
          <w:bCs/>
          <w:sz w:val="20"/>
          <w:szCs w:val="20"/>
        </w:rPr>
      </w:pPr>
      <w:r>
        <w:rPr>
          <w:b/>
          <w:bCs/>
          <w:sz w:val="20"/>
          <w:szCs w:val="20"/>
          <w:lang w:val="en-US"/>
        </w:rPr>
        <w:t xml:space="preserve">NA </w:t>
      </w:r>
      <w:r w:rsidR="00890E75">
        <w:rPr>
          <w:b/>
          <w:bCs/>
          <w:sz w:val="20"/>
          <w:szCs w:val="20"/>
          <w:lang w:val="en-US"/>
        </w:rPr>
        <w:t>OSTRO</w:t>
      </w:r>
    </w:p>
    <w:p w14:paraId="5F4AE78E" w14:textId="77777777" w:rsidR="00CB0255" w:rsidRDefault="00CB0255" w:rsidP="00CB0255">
      <w:pPr>
        <w:rPr>
          <w:sz w:val="16"/>
          <w:szCs w:val="16"/>
        </w:rPr>
      </w:pPr>
      <w:r>
        <w:rPr>
          <w:sz w:val="16"/>
          <w:szCs w:val="16"/>
          <w:lang w:val="en-US"/>
        </w:rPr>
        <w:t xml:space="preserve">Technické </w:t>
      </w:r>
      <w:proofErr w:type="spellStart"/>
      <w:r>
        <w:rPr>
          <w:sz w:val="16"/>
          <w:szCs w:val="16"/>
          <w:lang w:val="en-US"/>
        </w:rPr>
        <w:t>požadavky</w:t>
      </w:r>
      <w:proofErr w:type="spellEnd"/>
      <w:r>
        <w:rPr>
          <w:sz w:val="16"/>
          <w:szCs w:val="16"/>
          <w:lang w:val="en-US"/>
        </w:rPr>
        <w:t xml:space="preserve"> - </w:t>
      </w:r>
      <w:proofErr w:type="spellStart"/>
      <w:r>
        <w:rPr>
          <w:sz w:val="16"/>
          <w:szCs w:val="16"/>
          <w:lang w:val="en-US"/>
        </w:rPr>
        <w:t>pořadatel</w:t>
      </w:r>
      <w:proofErr w:type="spellEnd"/>
      <w:r>
        <w:rPr>
          <w:sz w:val="16"/>
          <w:szCs w:val="16"/>
          <w:lang w:val="en-US"/>
        </w:rPr>
        <w:t xml:space="preserve"> </w:t>
      </w:r>
      <w:proofErr w:type="spellStart"/>
      <w:r>
        <w:rPr>
          <w:sz w:val="16"/>
          <w:szCs w:val="16"/>
          <w:lang w:val="en-US"/>
        </w:rPr>
        <w:t>zajistí</w:t>
      </w:r>
      <w:proofErr w:type="spellEnd"/>
    </w:p>
    <w:p w14:paraId="57A227DA" w14:textId="1B5F3063" w:rsidR="00CB0255" w:rsidRDefault="00CB0255" w:rsidP="00CB0255">
      <w:pPr>
        <w:rPr>
          <w:sz w:val="16"/>
          <w:szCs w:val="16"/>
          <w:lang w:val="en-US"/>
        </w:rPr>
      </w:pPr>
    </w:p>
    <w:p w14:paraId="2DCFFD6A" w14:textId="77777777" w:rsidR="00CB0255" w:rsidRDefault="00CB0255" w:rsidP="00CB0255">
      <w:pPr>
        <w:rPr>
          <w:sz w:val="16"/>
          <w:szCs w:val="16"/>
          <w:lang w:val="en-US"/>
        </w:rPr>
      </w:pPr>
    </w:p>
    <w:p w14:paraId="59ADA3BC" w14:textId="77777777" w:rsidR="00CB0255" w:rsidRDefault="00CB0255" w:rsidP="00CB0255">
      <w:pPr>
        <w:rPr>
          <w:rFonts w:eastAsiaTheme="minorHAnsi"/>
          <w:sz w:val="16"/>
          <w:szCs w:val="16"/>
          <w:lang w:val="en-US" w:eastAsia="en-US"/>
        </w:rPr>
      </w:pPr>
      <w:r>
        <w:rPr>
          <w:rFonts w:eastAsiaTheme="minorHAnsi"/>
          <w:sz w:val="16"/>
          <w:szCs w:val="16"/>
          <w:lang w:val="en-US" w:eastAsia="en-US"/>
        </w:rPr>
        <w:t>PŘÍJEZD TECHNIKY CCA 2 HODINY PŘED ZAČÁTKEM PŘEDSTAVENÍ</w:t>
      </w:r>
    </w:p>
    <w:p w14:paraId="756F4860" w14:textId="77777777" w:rsidR="00CB0255" w:rsidRDefault="00CB0255" w:rsidP="00CB0255">
      <w:pPr>
        <w:rPr>
          <w:sz w:val="16"/>
          <w:szCs w:val="16"/>
        </w:rPr>
      </w:pPr>
      <w:r>
        <w:rPr>
          <w:sz w:val="16"/>
          <w:szCs w:val="16"/>
          <w:lang w:val="en-US"/>
        </w:rPr>
        <w:t>DÉLKA PŘEDSTAVENÍ CCA 120 MINUT VČETNĚ PŘESTÁVKY</w:t>
      </w:r>
    </w:p>
    <w:p w14:paraId="12680196" w14:textId="77777777" w:rsidR="00CB0255" w:rsidRDefault="00CB0255" w:rsidP="00CB0255">
      <w:pPr>
        <w:rPr>
          <w:sz w:val="16"/>
          <w:szCs w:val="16"/>
          <w:lang w:val="en-US"/>
        </w:rPr>
      </w:pPr>
    </w:p>
    <w:p w14:paraId="171FE854" w14:textId="77777777" w:rsidR="00CB0255" w:rsidRDefault="00CB0255" w:rsidP="00CB0255">
      <w:pPr>
        <w:rPr>
          <w:sz w:val="16"/>
          <w:szCs w:val="16"/>
          <w:lang w:val="en-US"/>
        </w:rPr>
      </w:pPr>
    </w:p>
    <w:p w14:paraId="3E20A001" w14:textId="77777777" w:rsidR="00CB0255" w:rsidRDefault="00CB0255" w:rsidP="00CB0255">
      <w:pPr>
        <w:rPr>
          <w:b/>
          <w:bCs/>
          <w:sz w:val="16"/>
          <w:szCs w:val="16"/>
          <w:u w:val="single"/>
          <w:lang w:val="en-US"/>
        </w:rPr>
      </w:pPr>
      <w:r>
        <w:rPr>
          <w:b/>
          <w:bCs/>
          <w:sz w:val="16"/>
          <w:szCs w:val="16"/>
          <w:u w:val="single"/>
          <w:lang w:val="en-US"/>
        </w:rPr>
        <w:t>JEVIŠTĚ</w:t>
      </w:r>
    </w:p>
    <w:p w14:paraId="04A716C4" w14:textId="77777777" w:rsidR="00CB0255" w:rsidRDefault="00CB0255" w:rsidP="00CB0255">
      <w:pPr>
        <w:rPr>
          <w:b/>
          <w:bCs/>
          <w:sz w:val="16"/>
          <w:szCs w:val="16"/>
          <w:u w:val="single"/>
        </w:rPr>
      </w:pPr>
    </w:p>
    <w:p w14:paraId="19210CDC" w14:textId="77777777" w:rsidR="00CB0255" w:rsidRDefault="00CB0255" w:rsidP="00CB0255">
      <w:pPr>
        <w:pStyle w:val="Odstavecseseznamem"/>
        <w:numPr>
          <w:ilvl w:val="0"/>
          <w:numId w:val="26"/>
        </w:numPr>
        <w:pBdr>
          <w:top w:val="nil"/>
          <w:left w:val="nil"/>
          <w:bottom w:val="nil"/>
          <w:right w:val="nil"/>
          <w:between w:val="nil"/>
          <w:bar w:val="nil"/>
        </w:pBdr>
        <w:autoSpaceDE/>
        <w:autoSpaceDN/>
        <w:adjustRightInd/>
        <w:contextualSpacing w:val="0"/>
        <w:rPr>
          <w:sz w:val="16"/>
          <w:szCs w:val="16"/>
        </w:rPr>
      </w:pPr>
      <w:proofErr w:type="spellStart"/>
      <w:r>
        <w:rPr>
          <w:sz w:val="16"/>
          <w:szCs w:val="16"/>
        </w:rPr>
        <w:t>rozměry</w:t>
      </w:r>
      <w:proofErr w:type="spellEnd"/>
      <w:r>
        <w:rPr>
          <w:sz w:val="16"/>
          <w:szCs w:val="16"/>
        </w:rPr>
        <w:t xml:space="preserve"> </w:t>
      </w:r>
      <w:proofErr w:type="spellStart"/>
      <w:r>
        <w:rPr>
          <w:sz w:val="16"/>
          <w:szCs w:val="16"/>
        </w:rPr>
        <w:t>jevište</w:t>
      </w:r>
      <w:proofErr w:type="spellEnd"/>
      <w:r>
        <w:rPr>
          <w:sz w:val="16"/>
          <w:szCs w:val="16"/>
        </w:rPr>
        <w:t xml:space="preserve">̌ </w:t>
      </w:r>
      <w:proofErr w:type="spellStart"/>
      <w:r>
        <w:rPr>
          <w:sz w:val="16"/>
          <w:szCs w:val="16"/>
        </w:rPr>
        <w:t>minimálne</w:t>
      </w:r>
      <w:proofErr w:type="spellEnd"/>
      <w:r>
        <w:rPr>
          <w:sz w:val="16"/>
          <w:szCs w:val="16"/>
        </w:rPr>
        <w:t xml:space="preserve">̌ 6 x 6 m, výška min. </w:t>
      </w:r>
      <w:proofErr w:type="gramStart"/>
      <w:r>
        <w:rPr>
          <w:sz w:val="16"/>
          <w:szCs w:val="16"/>
        </w:rPr>
        <w:t>4m</w:t>
      </w:r>
      <w:proofErr w:type="gramEnd"/>
      <w:r>
        <w:rPr>
          <w:sz w:val="16"/>
          <w:szCs w:val="16"/>
        </w:rPr>
        <w:t xml:space="preserve"> (menší </w:t>
      </w:r>
      <w:proofErr w:type="spellStart"/>
      <w:r>
        <w:rPr>
          <w:sz w:val="16"/>
          <w:szCs w:val="16"/>
        </w:rPr>
        <w:t>potřeba</w:t>
      </w:r>
      <w:proofErr w:type="spellEnd"/>
      <w:r>
        <w:rPr>
          <w:sz w:val="16"/>
          <w:szCs w:val="16"/>
        </w:rPr>
        <w:t xml:space="preserve"> konzultovat) </w:t>
      </w:r>
    </w:p>
    <w:p w14:paraId="23F71B7B" w14:textId="77777777" w:rsidR="00CB0255" w:rsidRDefault="00CB0255" w:rsidP="00CB0255">
      <w:pPr>
        <w:pStyle w:val="Odstavecseseznamem"/>
        <w:numPr>
          <w:ilvl w:val="0"/>
          <w:numId w:val="26"/>
        </w:numPr>
        <w:pBdr>
          <w:top w:val="nil"/>
          <w:left w:val="nil"/>
          <w:bottom w:val="nil"/>
          <w:right w:val="nil"/>
          <w:between w:val="nil"/>
          <w:bar w:val="nil"/>
        </w:pBdr>
        <w:autoSpaceDE/>
        <w:autoSpaceDN/>
        <w:adjustRightInd/>
        <w:contextualSpacing w:val="0"/>
        <w:rPr>
          <w:sz w:val="16"/>
          <w:szCs w:val="16"/>
        </w:rPr>
      </w:pPr>
      <w:proofErr w:type="spellStart"/>
      <w:r>
        <w:rPr>
          <w:sz w:val="16"/>
          <w:szCs w:val="16"/>
        </w:rPr>
        <w:t>černé</w:t>
      </w:r>
      <w:proofErr w:type="spellEnd"/>
      <w:r>
        <w:rPr>
          <w:sz w:val="16"/>
          <w:szCs w:val="16"/>
        </w:rPr>
        <w:t xml:space="preserve"> vykrytí a </w:t>
      </w:r>
      <w:proofErr w:type="spellStart"/>
      <w:r>
        <w:rPr>
          <w:sz w:val="16"/>
          <w:szCs w:val="16"/>
        </w:rPr>
        <w:t>černý</w:t>
      </w:r>
      <w:proofErr w:type="spellEnd"/>
      <w:r>
        <w:rPr>
          <w:sz w:val="16"/>
          <w:szCs w:val="16"/>
        </w:rPr>
        <w:t xml:space="preserve"> horizont, volný prostor na bocích </w:t>
      </w:r>
      <w:proofErr w:type="spellStart"/>
      <w:r>
        <w:rPr>
          <w:sz w:val="16"/>
          <w:szCs w:val="16"/>
        </w:rPr>
        <w:t>jevište</w:t>
      </w:r>
      <w:proofErr w:type="spellEnd"/>
      <w:r>
        <w:rPr>
          <w:sz w:val="16"/>
          <w:szCs w:val="16"/>
        </w:rPr>
        <w:t>̌</w:t>
      </w:r>
    </w:p>
    <w:p w14:paraId="59E60311" w14:textId="77777777" w:rsidR="00CB0255" w:rsidRDefault="00CB0255" w:rsidP="00CB0255">
      <w:pPr>
        <w:pStyle w:val="Odstavecseseznamem"/>
        <w:numPr>
          <w:ilvl w:val="0"/>
          <w:numId w:val="26"/>
        </w:numPr>
        <w:pBdr>
          <w:top w:val="nil"/>
          <w:left w:val="nil"/>
          <w:bottom w:val="nil"/>
          <w:right w:val="nil"/>
          <w:between w:val="nil"/>
          <w:bar w:val="nil"/>
        </w:pBdr>
        <w:autoSpaceDE/>
        <w:autoSpaceDN/>
        <w:adjustRightInd/>
        <w:contextualSpacing w:val="0"/>
        <w:rPr>
          <w:sz w:val="16"/>
          <w:szCs w:val="16"/>
        </w:rPr>
      </w:pPr>
      <w:r>
        <w:rPr>
          <w:sz w:val="16"/>
          <w:szCs w:val="16"/>
        </w:rPr>
        <w:t>závaží, pokud není možné vrtat do podlahy</w:t>
      </w:r>
    </w:p>
    <w:p w14:paraId="681084A8" w14:textId="0BB40CF8" w:rsidR="00CB0255" w:rsidRDefault="00CB0255" w:rsidP="00CB0255">
      <w:pPr>
        <w:rPr>
          <w:b/>
          <w:bCs/>
          <w:sz w:val="16"/>
          <w:szCs w:val="16"/>
          <w:u w:val="single"/>
          <w:lang w:val="en-US"/>
        </w:rPr>
      </w:pPr>
    </w:p>
    <w:p w14:paraId="15624257" w14:textId="77777777" w:rsidR="00503584" w:rsidRDefault="00503584" w:rsidP="00CB0255">
      <w:pPr>
        <w:rPr>
          <w:b/>
          <w:bCs/>
          <w:sz w:val="16"/>
          <w:szCs w:val="16"/>
          <w:u w:val="single"/>
          <w:lang w:val="en-US"/>
        </w:rPr>
      </w:pPr>
    </w:p>
    <w:p w14:paraId="5CBE06EF" w14:textId="77777777" w:rsidR="00CB0255" w:rsidRDefault="00CB0255" w:rsidP="00CB0255">
      <w:pPr>
        <w:rPr>
          <w:b/>
          <w:bCs/>
          <w:sz w:val="16"/>
          <w:szCs w:val="16"/>
          <w:u w:val="single"/>
        </w:rPr>
      </w:pPr>
      <w:r>
        <w:rPr>
          <w:b/>
          <w:bCs/>
          <w:sz w:val="16"/>
          <w:szCs w:val="16"/>
          <w:u w:val="single"/>
          <w:lang w:val="en-US"/>
        </w:rPr>
        <w:t>SVĚTLA</w:t>
      </w:r>
    </w:p>
    <w:p w14:paraId="4ADEC15C" w14:textId="014D409A" w:rsidR="00CB0255" w:rsidRPr="00503584" w:rsidRDefault="00CB0255" w:rsidP="00CB0255">
      <w:pPr>
        <w:pStyle w:val="Normlnweb"/>
        <w:spacing w:before="0" w:after="0"/>
        <w:rPr>
          <w:b/>
          <w:bCs/>
          <w:sz w:val="16"/>
          <w:szCs w:val="16"/>
        </w:rPr>
      </w:pPr>
      <w:r>
        <w:rPr>
          <w:b/>
          <w:bCs/>
          <w:sz w:val="16"/>
          <w:szCs w:val="16"/>
        </w:rPr>
        <w:t>Minimum</w:t>
      </w:r>
    </w:p>
    <w:p w14:paraId="5EACCA9A" w14:textId="77777777" w:rsidR="00CB0255" w:rsidRDefault="00CB0255" w:rsidP="00CB0255">
      <w:pPr>
        <w:pStyle w:val="Normlnweb"/>
        <w:numPr>
          <w:ilvl w:val="0"/>
          <w:numId w:val="26"/>
        </w:numPr>
        <w:pBdr>
          <w:top w:val="nil"/>
          <w:left w:val="nil"/>
          <w:bottom w:val="nil"/>
          <w:right w:val="nil"/>
          <w:between w:val="nil"/>
          <w:bar w:val="nil"/>
        </w:pBdr>
        <w:spacing w:before="0" w:beforeAutospacing="0" w:after="0" w:afterAutospacing="0"/>
        <w:rPr>
          <w:sz w:val="16"/>
          <w:szCs w:val="16"/>
        </w:rPr>
      </w:pPr>
      <w:r>
        <w:rPr>
          <w:sz w:val="16"/>
          <w:szCs w:val="16"/>
        </w:rPr>
        <w:t xml:space="preserve">8x zdroj typu FHR 1000 </w:t>
      </w:r>
      <w:proofErr w:type="spellStart"/>
      <w:r>
        <w:rPr>
          <w:sz w:val="16"/>
          <w:szCs w:val="16"/>
        </w:rPr>
        <w:t>stmí</w:t>
      </w:r>
      <w:proofErr w:type="spellEnd"/>
      <w:r>
        <w:rPr>
          <w:sz w:val="16"/>
          <w:szCs w:val="16"/>
          <w:lang w:val="nl-NL"/>
        </w:rPr>
        <w:t>van</w:t>
      </w:r>
      <w:r>
        <w:rPr>
          <w:sz w:val="16"/>
          <w:szCs w:val="16"/>
        </w:rPr>
        <w:t>ý</w:t>
      </w:r>
    </w:p>
    <w:p w14:paraId="25E555A1" w14:textId="77777777" w:rsidR="00CB0255" w:rsidRDefault="00CB0255" w:rsidP="00CB0255">
      <w:pPr>
        <w:pStyle w:val="Normlnweb"/>
        <w:numPr>
          <w:ilvl w:val="0"/>
          <w:numId w:val="26"/>
        </w:numPr>
        <w:pBdr>
          <w:top w:val="nil"/>
          <w:left w:val="nil"/>
          <w:bottom w:val="nil"/>
          <w:right w:val="nil"/>
          <w:between w:val="nil"/>
          <w:bar w:val="nil"/>
        </w:pBdr>
        <w:spacing w:before="0" w:beforeAutospacing="0" w:after="0" w:afterAutospacing="0"/>
        <w:rPr>
          <w:sz w:val="16"/>
          <w:szCs w:val="16"/>
        </w:rPr>
      </w:pPr>
      <w:r>
        <w:rPr>
          <w:sz w:val="16"/>
          <w:szCs w:val="16"/>
        </w:rPr>
        <w:t>Barevné filtry (zelená, červená), případně LED s možností volby barev</w:t>
      </w:r>
    </w:p>
    <w:p w14:paraId="6A12D99A" w14:textId="77777777" w:rsidR="00CB0255" w:rsidRDefault="00CB0255" w:rsidP="00CB0255">
      <w:pPr>
        <w:pStyle w:val="Normlnweb"/>
        <w:numPr>
          <w:ilvl w:val="0"/>
          <w:numId w:val="26"/>
        </w:numPr>
        <w:pBdr>
          <w:top w:val="nil"/>
          <w:left w:val="nil"/>
          <w:bottom w:val="nil"/>
          <w:right w:val="nil"/>
          <w:between w:val="nil"/>
          <w:bar w:val="nil"/>
        </w:pBdr>
        <w:spacing w:before="0" w:beforeAutospacing="0" w:after="0" w:afterAutospacing="0"/>
        <w:rPr>
          <w:sz w:val="16"/>
          <w:szCs w:val="16"/>
          <w:lang w:val="fr-FR"/>
        </w:rPr>
      </w:pPr>
      <w:r>
        <w:rPr>
          <w:sz w:val="16"/>
          <w:szCs w:val="16"/>
          <w:lang w:val="fr-FR"/>
        </w:rPr>
        <w:t xml:space="preserve">1x </w:t>
      </w:r>
      <w:r>
        <w:rPr>
          <w:sz w:val="16"/>
          <w:szCs w:val="16"/>
          <w:lang w:val="nl-NL"/>
        </w:rPr>
        <w:t>z</w:t>
      </w:r>
      <w:proofErr w:type="spellStart"/>
      <w:r>
        <w:rPr>
          <w:sz w:val="16"/>
          <w:szCs w:val="16"/>
        </w:rPr>
        <w:t>ásuvka</w:t>
      </w:r>
      <w:proofErr w:type="spellEnd"/>
      <w:r>
        <w:rPr>
          <w:sz w:val="16"/>
          <w:szCs w:val="16"/>
        </w:rPr>
        <w:t xml:space="preserve"> na jevišti v levém portálu z pohledu diváků</w:t>
      </w:r>
    </w:p>
    <w:p w14:paraId="7032DA29" w14:textId="7597C414" w:rsidR="00CB0255" w:rsidRDefault="00CB0255" w:rsidP="00CB0255">
      <w:pPr>
        <w:rPr>
          <w:b/>
          <w:bCs/>
          <w:sz w:val="16"/>
          <w:szCs w:val="16"/>
          <w:u w:val="single"/>
          <w:lang w:val="en-US"/>
        </w:rPr>
      </w:pPr>
    </w:p>
    <w:p w14:paraId="5A4A2BDD" w14:textId="77777777" w:rsidR="00503584" w:rsidRDefault="00503584" w:rsidP="00CB0255">
      <w:pPr>
        <w:rPr>
          <w:b/>
          <w:bCs/>
          <w:sz w:val="16"/>
          <w:szCs w:val="16"/>
          <w:u w:val="single"/>
          <w:lang w:val="en-US"/>
        </w:rPr>
      </w:pPr>
    </w:p>
    <w:p w14:paraId="69E84257" w14:textId="77777777" w:rsidR="00CB0255" w:rsidRDefault="00CB0255" w:rsidP="00CB0255">
      <w:r>
        <w:rPr>
          <w:b/>
          <w:bCs/>
          <w:sz w:val="16"/>
          <w:szCs w:val="16"/>
          <w:u w:val="single"/>
          <w:lang w:val="en-US"/>
        </w:rPr>
        <w:t>ZVUK</w:t>
      </w:r>
    </w:p>
    <w:p w14:paraId="0E45EFBB" w14:textId="77777777" w:rsidR="00CB0255" w:rsidRDefault="00CB0255" w:rsidP="00CB0255">
      <w:pPr>
        <w:spacing w:before="120" w:after="120"/>
        <w:rPr>
          <w:b/>
          <w:bCs/>
          <w:spacing w:val="5"/>
          <w:kern w:val="1"/>
          <w:sz w:val="16"/>
          <w:szCs w:val="16"/>
        </w:rPr>
      </w:pPr>
      <w:r>
        <w:rPr>
          <w:b/>
          <w:bCs/>
          <w:spacing w:val="5"/>
          <w:kern w:val="1"/>
          <w:sz w:val="16"/>
          <w:szCs w:val="16"/>
        </w:rPr>
        <w:t>PA</w:t>
      </w:r>
    </w:p>
    <w:p w14:paraId="2C0A9088" w14:textId="77777777" w:rsidR="00CB0255" w:rsidRDefault="00CB0255" w:rsidP="00CB0255">
      <w:pPr>
        <w:pStyle w:val="Odstavecseseznamem"/>
        <w:numPr>
          <w:ilvl w:val="0"/>
          <w:numId w:val="28"/>
        </w:numPr>
        <w:pBdr>
          <w:top w:val="nil"/>
          <w:left w:val="nil"/>
          <w:bottom w:val="nil"/>
          <w:right w:val="nil"/>
          <w:between w:val="nil"/>
          <w:bar w:val="nil"/>
        </w:pBdr>
        <w:autoSpaceDE/>
        <w:autoSpaceDN/>
        <w:adjustRightInd/>
        <w:contextualSpacing w:val="0"/>
        <w:rPr>
          <w:sz w:val="16"/>
          <w:szCs w:val="16"/>
        </w:rPr>
      </w:pPr>
      <w:r>
        <w:rPr>
          <w:sz w:val="16"/>
          <w:szCs w:val="16"/>
        </w:rPr>
        <w:t>kvalitní ozvučení cel</w:t>
      </w:r>
      <w:r>
        <w:rPr>
          <w:sz w:val="16"/>
          <w:szCs w:val="16"/>
          <w:lang w:val="fr-FR"/>
        </w:rPr>
        <w:t>é</w:t>
      </w:r>
      <w:r>
        <w:rPr>
          <w:sz w:val="16"/>
          <w:szCs w:val="16"/>
        </w:rPr>
        <w:t xml:space="preserve">ho sálu (včetně </w:t>
      </w:r>
      <w:r>
        <w:rPr>
          <w:sz w:val="16"/>
          <w:szCs w:val="16"/>
          <w:lang w:val="it-IT"/>
        </w:rPr>
        <w:t>galerie a balk</w:t>
      </w:r>
      <w:r>
        <w:rPr>
          <w:sz w:val="16"/>
          <w:szCs w:val="16"/>
          <w:lang w:val="es-ES_tradnl"/>
        </w:rPr>
        <w:t>ó</w:t>
      </w:r>
      <w:proofErr w:type="spellStart"/>
      <w:r>
        <w:rPr>
          <w:sz w:val="16"/>
          <w:szCs w:val="16"/>
        </w:rPr>
        <w:t>nů</w:t>
      </w:r>
      <w:proofErr w:type="spellEnd"/>
      <w:r>
        <w:rPr>
          <w:sz w:val="16"/>
          <w:szCs w:val="16"/>
        </w:rPr>
        <w:t>), výkonově odpovídající jeho velikosti</w:t>
      </w:r>
    </w:p>
    <w:p w14:paraId="2C5782B4" w14:textId="77777777" w:rsidR="00CB0255" w:rsidRDefault="00CB0255" w:rsidP="00CB0255">
      <w:pPr>
        <w:pStyle w:val="Odstavecseseznamem"/>
        <w:numPr>
          <w:ilvl w:val="0"/>
          <w:numId w:val="28"/>
        </w:numPr>
        <w:pBdr>
          <w:top w:val="nil"/>
          <w:left w:val="nil"/>
          <w:bottom w:val="nil"/>
          <w:right w:val="nil"/>
          <w:between w:val="nil"/>
          <w:bar w:val="nil"/>
        </w:pBdr>
        <w:autoSpaceDE/>
        <w:autoSpaceDN/>
        <w:adjustRightInd/>
        <w:contextualSpacing w:val="0"/>
        <w:rPr>
          <w:sz w:val="16"/>
          <w:szCs w:val="16"/>
        </w:rPr>
      </w:pPr>
      <w:r>
        <w:rPr>
          <w:sz w:val="16"/>
          <w:szCs w:val="16"/>
        </w:rPr>
        <w:t>nesmí nahlas šumět</w:t>
      </w:r>
    </w:p>
    <w:p w14:paraId="343E104E" w14:textId="77777777" w:rsidR="00CB0255" w:rsidRDefault="00CB0255" w:rsidP="00CB0255">
      <w:pPr>
        <w:pStyle w:val="Odstavecseseznamem"/>
        <w:numPr>
          <w:ilvl w:val="0"/>
          <w:numId w:val="28"/>
        </w:numPr>
        <w:pBdr>
          <w:top w:val="nil"/>
          <w:left w:val="nil"/>
          <w:bottom w:val="nil"/>
          <w:right w:val="nil"/>
          <w:between w:val="nil"/>
          <w:bar w:val="nil"/>
        </w:pBdr>
        <w:autoSpaceDE/>
        <w:autoSpaceDN/>
        <w:adjustRightInd/>
        <w:contextualSpacing w:val="0"/>
        <w:rPr>
          <w:sz w:val="16"/>
          <w:szCs w:val="16"/>
        </w:rPr>
      </w:pPr>
      <w:r>
        <w:rPr>
          <w:sz w:val="16"/>
          <w:szCs w:val="16"/>
        </w:rPr>
        <w:t>odposlech na jeviště výhodou</w:t>
      </w:r>
    </w:p>
    <w:p w14:paraId="4C043CCD" w14:textId="77777777" w:rsidR="00CB0255" w:rsidRDefault="00CB0255" w:rsidP="00CB0255">
      <w:pPr>
        <w:pStyle w:val="Odstavecseseznamem"/>
        <w:ind w:left="0"/>
        <w:rPr>
          <w:sz w:val="16"/>
          <w:szCs w:val="16"/>
        </w:rPr>
      </w:pPr>
    </w:p>
    <w:p w14:paraId="599D74B7" w14:textId="77777777" w:rsidR="00CB0255" w:rsidRDefault="00CB0255" w:rsidP="00CB0255">
      <w:pPr>
        <w:spacing w:before="120" w:after="120"/>
        <w:rPr>
          <w:b/>
          <w:bCs/>
          <w:spacing w:val="5"/>
          <w:kern w:val="1"/>
          <w:sz w:val="16"/>
          <w:szCs w:val="16"/>
        </w:rPr>
      </w:pPr>
      <w:r>
        <w:rPr>
          <w:b/>
          <w:bCs/>
          <w:spacing w:val="5"/>
          <w:kern w:val="1"/>
          <w:sz w:val="16"/>
          <w:szCs w:val="16"/>
        </w:rPr>
        <w:t>Zvukový pult</w:t>
      </w:r>
    </w:p>
    <w:p w14:paraId="08936E12" w14:textId="77777777" w:rsidR="00CB0255" w:rsidRDefault="00CB0255" w:rsidP="00CB0255">
      <w:pPr>
        <w:pStyle w:val="Odstavecseseznamem"/>
        <w:numPr>
          <w:ilvl w:val="0"/>
          <w:numId w:val="28"/>
        </w:numPr>
        <w:pBdr>
          <w:top w:val="nil"/>
          <w:left w:val="nil"/>
          <w:bottom w:val="nil"/>
          <w:right w:val="nil"/>
          <w:between w:val="nil"/>
          <w:bar w:val="nil"/>
        </w:pBdr>
        <w:autoSpaceDE/>
        <w:autoSpaceDN/>
        <w:adjustRightInd/>
        <w:contextualSpacing w:val="0"/>
        <w:rPr>
          <w:sz w:val="16"/>
          <w:szCs w:val="16"/>
        </w:rPr>
      </w:pPr>
      <w:r>
        <w:rPr>
          <w:sz w:val="16"/>
          <w:szCs w:val="16"/>
        </w:rPr>
        <w:t>1 stereo vstup, může být XLR i Jack</w:t>
      </w:r>
    </w:p>
    <w:p w14:paraId="1AF256FF" w14:textId="77777777" w:rsidR="00CB0255" w:rsidRDefault="00CB0255" w:rsidP="00CB0255">
      <w:pPr>
        <w:pStyle w:val="Odstavecseseznamem"/>
        <w:numPr>
          <w:ilvl w:val="0"/>
          <w:numId w:val="28"/>
        </w:numPr>
        <w:pBdr>
          <w:top w:val="nil"/>
          <w:left w:val="nil"/>
          <w:bottom w:val="nil"/>
          <w:right w:val="nil"/>
          <w:between w:val="nil"/>
          <w:bar w:val="nil"/>
        </w:pBdr>
        <w:autoSpaceDE/>
        <w:autoSpaceDN/>
        <w:adjustRightInd/>
        <w:contextualSpacing w:val="0"/>
        <w:rPr>
          <w:sz w:val="16"/>
          <w:szCs w:val="16"/>
        </w:rPr>
      </w:pPr>
      <w:proofErr w:type="gramStart"/>
      <w:r>
        <w:rPr>
          <w:sz w:val="16"/>
          <w:szCs w:val="16"/>
        </w:rPr>
        <w:t>3-pásmový</w:t>
      </w:r>
      <w:proofErr w:type="gramEnd"/>
      <w:r>
        <w:rPr>
          <w:sz w:val="16"/>
          <w:szCs w:val="16"/>
        </w:rPr>
        <w:t xml:space="preserve"> </w:t>
      </w:r>
      <w:r>
        <w:rPr>
          <w:sz w:val="16"/>
          <w:szCs w:val="16"/>
          <w:lang w:val="it-IT"/>
        </w:rPr>
        <w:t>parametrick</w:t>
      </w:r>
      <w:r>
        <w:rPr>
          <w:sz w:val="16"/>
          <w:szCs w:val="16"/>
        </w:rPr>
        <w:t xml:space="preserve">ý </w:t>
      </w:r>
      <w:proofErr w:type="spellStart"/>
      <w:r>
        <w:rPr>
          <w:sz w:val="16"/>
          <w:szCs w:val="16"/>
        </w:rPr>
        <w:t>ekvaliz</w:t>
      </w:r>
      <w:proofErr w:type="spellEnd"/>
      <w:r>
        <w:rPr>
          <w:sz w:val="16"/>
          <w:szCs w:val="16"/>
          <w:lang w:val="fr-FR"/>
        </w:rPr>
        <w:t>é</w:t>
      </w:r>
      <w:r>
        <w:rPr>
          <w:sz w:val="16"/>
          <w:szCs w:val="16"/>
        </w:rPr>
        <w:t>r</w:t>
      </w:r>
    </w:p>
    <w:p w14:paraId="5E003FCA" w14:textId="77777777" w:rsidR="00CB0255" w:rsidRDefault="00CB0255" w:rsidP="00CB0255">
      <w:pPr>
        <w:pStyle w:val="Odstavecseseznamem"/>
        <w:rPr>
          <w:sz w:val="16"/>
          <w:szCs w:val="16"/>
        </w:rPr>
      </w:pPr>
    </w:p>
    <w:p w14:paraId="4A9C0957" w14:textId="77777777" w:rsidR="00CB0255" w:rsidRDefault="00CB0255" w:rsidP="00CB0255">
      <w:pPr>
        <w:pStyle w:val="Odstavecseseznamem"/>
        <w:rPr>
          <w:sz w:val="16"/>
          <w:szCs w:val="16"/>
        </w:rPr>
      </w:pPr>
    </w:p>
    <w:p w14:paraId="5F1F2A17" w14:textId="77777777" w:rsidR="00CB0255" w:rsidRDefault="00CB0255" w:rsidP="00CB0255">
      <w:pPr>
        <w:rPr>
          <w:sz w:val="16"/>
          <w:szCs w:val="16"/>
        </w:rPr>
      </w:pPr>
      <w:r>
        <w:rPr>
          <w:b/>
          <w:bCs/>
          <w:spacing w:val="5"/>
          <w:kern w:val="1"/>
          <w:sz w:val="16"/>
          <w:szCs w:val="16"/>
        </w:rPr>
        <w:t>Režie</w:t>
      </w:r>
    </w:p>
    <w:p w14:paraId="499EAC3E" w14:textId="77777777" w:rsidR="00CB0255" w:rsidRPr="00FB5170" w:rsidRDefault="00CB0255" w:rsidP="00CB0255">
      <w:pPr>
        <w:pStyle w:val="Odstavecseseznamem"/>
        <w:numPr>
          <w:ilvl w:val="0"/>
          <w:numId w:val="30"/>
        </w:numPr>
        <w:pBdr>
          <w:top w:val="nil"/>
          <w:left w:val="nil"/>
          <w:bottom w:val="nil"/>
          <w:right w:val="nil"/>
          <w:between w:val="nil"/>
          <w:bar w:val="nil"/>
        </w:pBdr>
        <w:autoSpaceDE/>
        <w:autoSpaceDN/>
        <w:adjustRightInd/>
        <w:contextualSpacing w:val="0"/>
        <w:rPr>
          <w:sz w:val="16"/>
          <w:szCs w:val="16"/>
          <w:lang w:val="it-IT"/>
        </w:rPr>
      </w:pPr>
      <w:r>
        <w:rPr>
          <w:sz w:val="16"/>
          <w:szCs w:val="16"/>
          <w:lang w:val="it-IT"/>
        </w:rPr>
        <w:t>otev</w:t>
      </w:r>
      <w:proofErr w:type="spellStart"/>
      <w:r>
        <w:rPr>
          <w:sz w:val="16"/>
          <w:szCs w:val="16"/>
        </w:rPr>
        <w:t>řená</w:t>
      </w:r>
      <w:proofErr w:type="spellEnd"/>
      <w:r>
        <w:rPr>
          <w:sz w:val="16"/>
          <w:szCs w:val="16"/>
        </w:rPr>
        <w:t xml:space="preserve"> - pokud je na nejnižší výškové úrovni sálu (jako diváci v hledišti) a je uvnitř odpovídající poslech, není třeba </w:t>
      </w:r>
    </w:p>
    <w:p w14:paraId="674291F9" w14:textId="77777777" w:rsidR="00CB0255" w:rsidRPr="00FB5170" w:rsidRDefault="00CB0255" w:rsidP="00CB0255">
      <w:pPr>
        <w:pStyle w:val="Odstavecseseznamem"/>
        <w:tabs>
          <w:tab w:val="left" w:pos="20"/>
          <w:tab w:val="left" w:pos="392"/>
        </w:tabs>
        <w:rPr>
          <w:sz w:val="16"/>
          <w:szCs w:val="16"/>
          <w:lang w:val="it-IT"/>
        </w:rPr>
      </w:pPr>
      <w:r>
        <w:rPr>
          <w:sz w:val="16"/>
          <w:szCs w:val="16"/>
        </w:rPr>
        <w:t>poslechových monitorů, jinak viz b)</w:t>
      </w:r>
    </w:p>
    <w:p w14:paraId="7FE6FA49" w14:textId="77777777" w:rsidR="00CB0255" w:rsidRPr="00FB5170" w:rsidRDefault="00CB0255" w:rsidP="00CB0255">
      <w:pPr>
        <w:pStyle w:val="Odstavecseseznamem"/>
        <w:numPr>
          <w:ilvl w:val="0"/>
          <w:numId w:val="30"/>
        </w:numPr>
        <w:pBdr>
          <w:top w:val="nil"/>
          <w:left w:val="nil"/>
          <w:bottom w:val="nil"/>
          <w:right w:val="nil"/>
          <w:between w:val="nil"/>
          <w:bar w:val="nil"/>
        </w:pBdr>
        <w:autoSpaceDE/>
        <w:autoSpaceDN/>
        <w:adjustRightInd/>
        <w:contextualSpacing w:val="0"/>
        <w:rPr>
          <w:sz w:val="16"/>
          <w:szCs w:val="16"/>
          <w:lang w:val="it-IT"/>
        </w:rPr>
      </w:pPr>
      <w:proofErr w:type="gramStart"/>
      <w:r w:rsidRPr="00FB5170">
        <w:rPr>
          <w:sz w:val="16"/>
          <w:szCs w:val="16"/>
        </w:rPr>
        <w:t>uzavřená - NUTN</w:t>
      </w:r>
      <w:r w:rsidRPr="00FB5170">
        <w:rPr>
          <w:sz w:val="16"/>
          <w:szCs w:val="16"/>
          <w:lang w:val="pt-PT"/>
        </w:rPr>
        <w:t>É</w:t>
      </w:r>
      <w:proofErr w:type="gramEnd"/>
      <w:r w:rsidRPr="00FB5170">
        <w:rPr>
          <w:sz w:val="16"/>
          <w:szCs w:val="16"/>
          <w:lang w:val="pt-PT"/>
        </w:rPr>
        <w:t xml:space="preserve"> </w:t>
      </w:r>
      <w:r w:rsidRPr="00FB5170">
        <w:rPr>
          <w:sz w:val="16"/>
          <w:szCs w:val="16"/>
        </w:rPr>
        <w:t xml:space="preserve">kvalitní </w:t>
      </w:r>
      <w:r w:rsidRPr="00FB5170">
        <w:rPr>
          <w:sz w:val="16"/>
          <w:szCs w:val="16"/>
          <w:lang w:val="it-IT"/>
        </w:rPr>
        <w:t>studiov</w:t>
      </w:r>
      <w:r w:rsidRPr="00FB5170">
        <w:rPr>
          <w:sz w:val="16"/>
          <w:szCs w:val="16"/>
          <w:lang w:val="fr-FR"/>
        </w:rPr>
        <w:t xml:space="preserve">é </w:t>
      </w:r>
      <w:r w:rsidRPr="00FB5170">
        <w:rPr>
          <w:sz w:val="16"/>
          <w:szCs w:val="16"/>
        </w:rPr>
        <w:t>monitory pro odposlech ze sálu - tj. nejen zvuku z mixážního pultu, ale tak</w:t>
      </w:r>
      <w:r w:rsidRPr="00FB5170">
        <w:rPr>
          <w:sz w:val="16"/>
          <w:szCs w:val="16"/>
          <w:lang w:val="fr-FR"/>
        </w:rPr>
        <w:t xml:space="preserve">é </w:t>
      </w:r>
      <w:r w:rsidRPr="00FB5170">
        <w:rPr>
          <w:sz w:val="16"/>
          <w:szCs w:val="16"/>
        </w:rPr>
        <w:t xml:space="preserve">z </w:t>
      </w:r>
    </w:p>
    <w:p w14:paraId="5B1CB3E2" w14:textId="77777777" w:rsidR="00CB0255" w:rsidRPr="00FB5170" w:rsidRDefault="00CB0255" w:rsidP="00CB0255">
      <w:pPr>
        <w:pStyle w:val="Odstavecseseznamem"/>
        <w:tabs>
          <w:tab w:val="left" w:pos="20"/>
          <w:tab w:val="left" w:pos="392"/>
        </w:tabs>
        <w:rPr>
          <w:sz w:val="16"/>
          <w:szCs w:val="16"/>
          <w:lang w:val="it-IT"/>
        </w:rPr>
      </w:pPr>
      <w:r w:rsidRPr="00FB5170">
        <w:rPr>
          <w:sz w:val="16"/>
          <w:szCs w:val="16"/>
        </w:rPr>
        <w:t>odposlechových mikrofonů v sále</w:t>
      </w:r>
    </w:p>
    <w:p w14:paraId="772DDE8F" w14:textId="77777777" w:rsidR="00CB0255" w:rsidRDefault="00CB0255" w:rsidP="00CB0255">
      <w:pPr>
        <w:pStyle w:val="Odstavecseseznamem"/>
        <w:numPr>
          <w:ilvl w:val="0"/>
          <w:numId w:val="32"/>
        </w:numPr>
        <w:pBdr>
          <w:top w:val="nil"/>
          <w:left w:val="nil"/>
          <w:bottom w:val="nil"/>
          <w:right w:val="nil"/>
          <w:between w:val="nil"/>
          <w:bar w:val="nil"/>
        </w:pBdr>
        <w:autoSpaceDE/>
        <w:autoSpaceDN/>
        <w:adjustRightInd/>
        <w:contextualSpacing w:val="0"/>
        <w:rPr>
          <w:sz w:val="16"/>
          <w:szCs w:val="16"/>
          <w:lang w:val="fr-FR"/>
        </w:rPr>
      </w:pPr>
      <w:r>
        <w:rPr>
          <w:sz w:val="16"/>
          <w:szCs w:val="16"/>
          <w:lang w:val="fr-FR"/>
        </w:rPr>
        <w:t>2x z</w:t>
      </w:r>
      <w:proofErr w:type="spellStart"/>
      <w:r>
        <w:rPr>
          <w:sz w:val="16"/>
          <w:szCs w:val="16"/>
        </w:rPr>
        <w:t>ásuvka</w:t>
      </w:r>
      <w:proofErr w:type="spellEnd"/>
      <w:r>
        <w:rPr>
          <w:sz w:val="16"/>
          <w:szCs w:val="16"/>
        </w:rPr>
        <w:t xml:space="preserve"> 230V z </w:t>
      </w:r>
      <w:proofErr w:type="spellStart"/>
      <w:r>
        <w:rPr>
          <w:sz w:val="16"/>
          <w:szCs w:val="16"/>
        </w:rPr>
        <w:t>elektrick</w:t>
      </w:r>
      <w:proofErr w:type="spellEnd"/>
      <w:r>
        <w:rPr>
          <w:sz w:val="16"/>
          <w:szCs w:val="16"/>
          <w:lang w:val="fr-FR"/>
        </w:rPr>
        <w:t>é</w:t>
      </w:r>
      <w:r>
        <w:rPr>
          <w:sz w:val="16"/>
          <w:szCs w:val="16"/>
        </w:rPr>
        <w:t>ho obvodu pro zvuk</w:t>
      </w:r>
    </w:p>
    <w:p w14:paraId="35BFFEA6" w14:textId="77777777" w:rsidR="00CB0255" w:rsidRPr="00FB5170" w:rsidRDefault="00CB0255" w:rsidP="00CB0255">
      <w:pPr>
        <w:pStyle w:val="Odstavecseseznamem"/>
        <w:numPr>
          <w:ilvl w:val="0"/>
          <w:numId w:val="33"/>
        </w:numPr>
        <w:pBdr>
          <w:top w:val="nil"/>
          <w:left w:val="nil"/>
          <w:bottom w:val="nil"/>
          <w:right w:val="nil"/>
          <w:between w:val="nil"/>
          <w:bar w:val="nil"/>
        </w:pBdr>
        <w:autoSpaceDE/>
        <w:autoSpaceDN/>
        <w:adjustRightInd/>
        <w:contextualSpacing w:val="0"/>
        <w:rPr>
          <w:sz w:val="16"/>
          <w:szCs w:val="16"/>
          <w:lang w:val="it-IT"/>
        </w:rPr>
      </w:pPr>
      <w:r>
        <w:rPr>
          <w:sz w:val="16"/>
          <w:szCs w:val="16"/>
          <w:lang w:val="it-IT"/>
        </w:rPr>
        <w:t>lampi</w:t>
      </w:r>
      <w:proofErr w:type="spellStart"/>
      <w:r>
        <w:rPr>
          <w:sz w:val="16"/>
          <w:szCs w:val="16"/>
        </w:rPr>
        <w:t>čky</w:t>
      </w:r>
      <w:proofErr w:type="spellEnd"/>
      <w:r>
        <w:rPr>
          <w:sz w:val="16"/>
          <w:szCs w:val="16"/>
        </w:rPr>
        <w:t xml:space="preserve"> na </w:t>
      </w:r>
      <w:proofErr w:type="spellStart"/>
      <w:r>
        <w:rPr>
          <w:sz w:val="16"/>
          <w:szCs w:val="16"/>
        </w:rPr>
        <w:t>sc</w:t>
      </w:r>
      <w:proofErr w:type="spellEnd"/>
      <w:r>
        <w:rPr>
          <w:sz w:val="16"/>
          <w:szCs w:val="16"/>
          <w:lang w:val="fr-FR"/>
        </w:rPr>
        <w:t>é</w:t>
      </w:r>
      <w:proofErr w:type="spellStart"/>
      <w:r>
        <w:rPr>
          <w:sz w:val="16"/>
          <w:szCs w:val="16"/>
        </w:rPr>
        <w:t>nář</w:t>
      </w:r>
      <w:proofErr w:type="spellEnd"/>
      <w:r>
        <w:rPr>
          <w:sz w:val="16"/>
          <w:szCs w:val="16"/>
        </w:rPr>
        <w:t xml:space="preserve"> a pult</w:t>
      </w:r>
    </w:p>
    <w:p w14:paraId="2198F2F5" w14:textId="6A81916D" w:rsidR="00CB0255" w:rsidRDefault="00CB0255" w:rsidP="00CB0255">
      <w:pPr>
        <w:pStyle w:val="Odstavecseseznamem"/>
        <w:ind w:left="714"/>
        <w:rPr>
          <w:sz w:val="16"/>
          <w:szCs w:val="16"/>
        </w:rPr>
      </w:pPr>
    </w:p>
    <w:p w14:paraId="07B50221" w14:textId="77777777" w:rsidR="00503584" w:rsidRDefault="00503584" w:rsidP="00CB0255">
      <w:pPr>
        <w:pStyle w:val="Odstavecseseznamem"/>
        <w:ind w:left="714"/>
        <w:rPr>
          <w:sz w:val="16"/>
          <w:szCs w:val="16"/>
        </w:rPr>
      </w:pPr>
    </w:p>
    <w:p w14:paraId="1DD83EF7" w14:textId="461F654F" w:rsidR="00CB0255" w:rsidRPr="00890E75" w:rsidRDefault="00CB0255" w:rsidP="00890E75">
      <w:pPr>
        <w:rPr>
          <w:sz w:val="16"/>
          <w:szCs w:val="16"/>
        </w:rPr>
      </w:pPr>
    </w:p>
    <w:p w14:paraId="3D7E5FD1" w14:textId="77777777" w:rsidR="00503584" w:rsidRDefault="00503584" w:rsidP="00CB0255">
      <w:pPr>
        <w:pStyle w:val="Odstavecseseznamem"/>
        <w:ind w:left="714"/>
        <w:rPr>
          <w:sz w:val="16"/>
          <w:szCs w:val="16"/>
        </w:rPr>
      </w:pPr>
    </w:p>
    <w:p w14:paraId="0BF443BA" w14:textId="342E9FC8" w:rsidR="00CB0255" w:rsidRDefault="00CB0255" w:rsidP="00CB0255">
      <w:pPr>
        <w:rPr>
          <w:b/>
          <w:bCs/>
          <w:sz w:val="16"/>
          <w:szCs w:val="16"/>
          <w:u w:val="single"/>
          <w:lang w:val="en-US"/>
        </w:rPr>
      </w:pPr>
      <w:r>
        <w:rPr>
          <w:b/>
          <w:bCs/>
          <w:sz w:val="16"/>
          <w:szCs w:val="16"/>
          <w:u w:val="single"/>
          <w:lang w:val="en-US"/>
        </w:rPr>
        <w:t>OSTATNÍ</w:t>
      </w:r>
    </w:p>
    <w:p w14:paraId="7BB480BD" w14:textId="77777777" w:rsidR="00503584" w:rsidRDefault="00503584" w:rsidP="00CB0255">
      <w:pPr>
        <w:rPr>
          <w:b/>
          <w:bCs/>
          <w:sz w:val="16"/>
          <w:szCs w:val="16"/>
          <w:u w:val="single"/>
        </w:rPr>
      </w:pPr>
    </w:p>
    <w:p w14:paraId="34D700AD" w14:textId="77777777" w:rsidR="00CB0255" w:rsidRDefault="00CB0255" w:rsidP="00CB0255">
      <w:pPr>
        <w:pStyle w:val="Odstavecseseznamem"/>
        <w:numPr>
          <w:ilvl w:val="0"/>
          <w:numId w:val="35"/>
        </w:numPr>
        <w:pBdr>
          <w:top w:val="nil"/>
          <w:left w:val="nil"/>
          <w:bottom w:val="nil"/>
          <w:right w:val="nil"/>
          <w:between w:val="nil"/>
          <w:bar w:val="nil"/>
        </w:pBdr>
        <w:autoSpaceDE/>
        <w:autoSpaceDN/>
        <w:adjustRightInd/>
        <w:contextualSpacing w:val="0"/>
        <w:rPr>
          <w:b/>
          <w:bCs/>
          <w:sz w:val="16"/>
          <w:szCs w:val="16"/>
        </w:rPr>
      </w:pPr>
      <w:r>
        <w:rPr>
          <w:sz w:val="16"/>
          <w:szCs w:val="16"/>
        </w:rPr>
        <w:t xml:space="preserve">2x uzamykatelné, </w:t>
      </w:r>
      <w:proofErr w:type="spellStart"/>
      <w:r>
        <w:rPr>
          <w:sz w:val="16"/>
          <w:szCs w:val="16"/>
        </w:rPr>
        <w:t>čisté</w:t>
      </w:r>
      <w:proofErr w:type="spellEnd"/>
      <w:r>
        <w:rPr>
          <w:sz w:val="16"/>
          <w:szCs w:val="16"/>
        </w:rPr>
        <w:t xml:space="preserve">, </w:t>
      </w:r>
      <w:proofErr w:type="spellStart"/>
      <w:r>
        <w:rPr>
          <w:sz w:val="16"/>
          <w:szCs w:val="16"/>
        </w:rPr>
        <w:t>dostatečne</w:t>
      </w:r>
      <w:proofErr w:type="spellEnd"/>
      <w:r>
        <w:rPr>
          <w:sz w:val="16"/>
          <w:szCs w:val="16"/>
        </w:rPr>
        <w:t>̌ vytopené šatny (min. teplotou 21 °C) s vlastním hygienickým zázemím, zrcadlem a přímým vstupem na jeviště</w:t>
      </w:r>
    </w:p>
    <w:p w14:paraId="3741B8FA" w14:textId="77777777" w:rsidR="00CB0255" w:rsidRDefault="00CB0255" w:rsidP="00CB0255">
      <w:pPr>
        <w:pStyle w:val="Odstavecseseznamem"/>
        <w:numPr>
          <w:ilvl w:val="0"/>
          <w:numId w:val="33"/>
        </w:numPr>
        <w:pBdr>
          <w:top w:val="nil"/>
          <w:left w:val="nil"/>
          <w:bottom w:val="nil"/>
          <w:right w:val="nil"/>
          <w:between w:val="nil"/>
          <w:bar w:val="nil"/>
        </w:pBdr>
        <w:autoSpaceDE/>
        <w:autoSpaceDN/>
        <w:adjustRightInd/>
        <w:contextualSpacing w:val="0"/>
        <w:rPr>
          <w:sz w:val="16"/>
          <w:szCs w:val="16"/>
        </w:rPr>
      </w:pPr>
      <w:r>
        <w:rPr>
          <w:sz w:val="16"/>
          <w:szCs w:val="16"/>
        </w:rPr>
        <w:t xml:space="preserve">uklizené prázdné </w:t>
      </w:r>
      <w:proofErr w:type="spellStart"/>
      <w:r>
        <w:rPr>
          <w:sz w:val="16"/>
          <w:szCs w:val="16"/>
        </w:rPr>
        <w:t>jevište</w:t>
      </w:r>
      <w:proofErr w:type="spellEnd"/>
      <w:r>
        <w:rPr>
          <w:sz w:val="16"/>
          <w:szCs w:val="16"/>
        </w:rPr>
        <w:t xml:space="preserve">̌ 2 hodiny </w:t>
      </w:r>
      <w:proofErr w:type="spellStart"/>
      <w:r>
        <w:rPr>
          <w:sz w:val="16"/>
          <w:szCs w:val="16"/>
        </w:rPr>
        <w:t>před</w:t>
      </w:r>
      <w:proofErr w:type="spellEnd"/>
      <w:r>
        <w:rPr>
          <w:sz w:val="16"/>
          <w:szCs w:val="16"/>
        </w:rPr>
        <w:t xml:space="preserve"> </w:t>
      </w:r>
      <w:proofErr w:type="spellStart"/>
      <w:r>
        <w:rPr>
          <w:sz w:val="16"/>
          <w:szCs w:val="16"/>
        </w:rPr>
        <w:t>začátkem</w:t>
      </w:r>
      <w:proofErr w:type="spellEnd"/>
      <w:r>
        <w:rPr>
          <w:sz w:val="16"/>
          <w:szCs w:val="16"/>
        </w:rPr>
        <w:t xml:space="preserve"> </w:t>
      </w:r>
      <w:proofErr w:type="spellStart"/>
      <w:r>
        <w:rPr>
          <w:sz w:val="16"/>
          <w:szCs w:val="16"/>
        </w:rPr>
        <w:t>představení</w:t>
      </w:r>
      <w:proofErr w:type="spellEnd"/>
    </w:p>
    <w:p w14:paraId="6F621746" w14:textId="77777777" w:rsidR="00CB0255" w:rsidRDefault="00CB0255" w:rsidP="00CB0255">
      <w:pPr>
        <w:pStyle w:val="Odstavecseseznamem"/>
        <w:numPr>
          <w:ilvl w:val="0"/>
          <w:numId w:val="33"/>
        </w:numPr>
        <w:pBdr>
          <w:top w:val="nil"/>
          <w:left w:val="nil"/>
          <w:bottom w:val="nil"/>
          <w:right w:val="nil"/>
          <w:between w:val="nil"/>
          <w:bar w:val="nil"/>
        </w:pBdr>
        <w:autoSpaceDE/>
        <w:autoSpaceDN/>
        <w:adjustRightInd/>
        <w:contextualSpacing w:val="0"/>
        <w:rPr>
          <w:sz w:val="16"/>
          <w:szCs w:val="16"/>
        </w:rPr>
      </w:pPr>
      <w:r w:rsidRPr="004F29B0">
        <w:rPr>
          <w:rFonts w:eastAsiaTheme="minorHAnsi"/>
          <w:sz w:val="16"/>
          <w:szCs w:val="16"/>
          <w:lang w:eastAsia="en-US"/>
        </w:rPr>
        <w:t xml:space="preserve">2 lidi na výpomoc </w:t>
      </w:r>
      <w:proofErr w:type="spellStart"/>
      <w:r w:rsidRPr="004F29B0">
        <w:rPr>
          <w:rFonts w:eastAsiaTheme="minorHAnsi"/>
          <w:sz w:val="16"/>
          <w:szCs w:val="16"/>
          <w:lang w:eastAsia="en-US"/>
        </w:rPr>
        <w:t>při</w:t>
      </w:r>
      <w:proofErr w:type="spellEnd"/>
      <w:r w:rsidRPr="004F29B0">
        <w:rPr>
          <w:rFonts w:eastAsiaTheme="minorHAnsi"/>
          <w:sz w:val="16"/>
          <w:szCs w:val="16"/>
          <w:lang w:eastAsia="en-US"/>
        </w:rPr>
        <w:t xml:space="preserve"> </w:t>
      </w:r>
      <w:proofErr w:type="spellStart"/>
      <w:r w:rsidRPr="004F29B0">
        <w:rPr>
          <w:rFonts w:eastAsiaTheme="minorHAnsi"/>
          <w:sz w:val="16"/>
          <w:szCs w:val="16"/>
          <w:lang w:eastAsia="en-US"/>
        </w:rPr>
        <w:t>stěhování</w:t>
      </w:r>
      <w:proofErr w:type="spellEnd"/>
      <w:r>
        <w:rPr>
          <w:rFonts w:eastAsiaTheme="minorHAnsi"/>
          <w:sz w:val="16"/>
          <w:szCs w:val="16"/>
          <w:lang w:eastAsia="en-US"/>
        </w:rPr>
        <w:t xml:space="preserve"> - 2 hodiny před začátkem a bezprostředně po skončení představení</w:t>
      </w:r>
    </w:p>
    <w:p w14:paraId="2123CB12" w14:textId="77777777" w:rsidR="00CB0255" w:rsidRDefault="00CB0255" w:rsidP="00CB0255">
      <w:pPr>
        <w:pStyle w:val="Odstavecseseznamem"/>
        <w:numPr>
          <w:ilvl w:val="0"/>
          <w:numId w:val="33"/>
        </w:numPr>
        <w:pBdr>
          <w:top w:val="nil"/>
          <w:left w:val="nil"/>
          <w:bottom w:val="nil"/>
          <w:right w:val="nil"/>
          <w:between w:val="nil"/>
          <w:bar w:val="nil"/>
        </w:pBdr>
        <w:autoSpaceDE/>
        <w:autoSpaceDN/>
        <w:adjustRightInd/>
        <w:contextualSpacing w:val="0"/>
        <w:rPr>
          <w:sz w:val="16"/>
          <w:szCs w:val="16"/>
        </w:rPr>
      </w:pPr>
      <w:r>
        <w:rPr>
          <w:sz w:val="16"/>
          <w:szCs w:val="16"/>
        </w:rPr>
        <w:t xml:space="preserve">přítomnost místního technika znalého zvukové a světelné techniky 2 hodiny před </w:t>
      </w:r>
      <w:proofErr w:type="spellStart"/>
      <w:r>
        <w:rPr>
          <w:sz w:val="16"/>
          <w:szCs w:val="16"/>
        </w:rPr>
        <w:t>začátklem</w:t>
      </w:r>
      <w:proofErr w:type="spellEnd"/>
      <w:r>
        <w:rPr>
          <w:sz w:val="16"/>
          <w:szCs w:val="16"/>
        </w:rPr>
        <w:t xml:space="preserve"> a po celou dobu konání představení</w:t>
      </w:r>
    </w:p>
    <w:p w14:paraId="75324814" w14:textId="77777777" w:rsidR="00CB0255" w:rsidRDefault="00CB0255" w:rsidP="00CB0255">
      <w:pPr>
        <w:pStyle w:val="Odstavecseseznamem"/>
        <w:numPr>
          <w:ilvl w:val="0"/>
          <w:numId w:val="33"/>
        </w:numPr>
        <w:pBdr>
          <w:top w:val="nil"/>
          <w:left w:val="nil"/>
          <w:bottom w:val="nil"/>
          <w:right w:val="nil"/>
          <w:between w:val="nil"/>
          <w:bar w:val="nil"/>
        </w:pBdr>
        <w:autoSpaceDE/>
        <w:autoSpaceDN/>
        <w:adjustRightInd/>
        <w:contextualSpacing w:val="0"/>
        <w:rPr>
          <w:sz w:val="16"/>
          <w:szCs w:val="16"/>
        </w:rPr>
      </w:pPr>
      <w:r>
        <w:rPr>
          <w:sz w:val="16"/>
          <w:szCs w:val="16"/>
        </w:rPr>
        <w:t xml:space="preserve">bezplatné parkování v </w:t>
      </w:r>
      <w:proofErr w:type="spellStart"/>
      <w:r>
        <w:rPr>
          <w:sz w:val="16"/>
          <w:szCs w:val="16"/>
        </w:rPr>
        <w:t>bezprostřední</w:t>
      </w:r>
      <w:proofErr w:type="spellEnd"/>
      <w:r>
        <w:rPr>
          <w:sz w:val="16"/>
          <w:szCs w:val="16"/>
        </w:rPr>
        <w:t xml:space="preserve"> blízkosti divadla (1x nákladní vozidlo, 2x osobní vozidlo)</w:t>
      </w:r>
    </w:p>
    <w:p w14:paraId="25041F9A" w14:textId="77777777" w:rsidR="00CB0255" w:rsidRDefault="00CB0255" w:rsidP="00CB0255">
      <w:pPr>
        <w:pStyle w:val="Odstavecseseznamem"/>
        <w:numPr>
          <w:ilvl w:val="0"/>
          <w:numId w:val="33"/>
        </w:numPr>
        <w:pBdr>
          <w:top w:val="nil"/>
          <w:left w:val="nil"/>
          <w:bottom w:val="nil"/>
          <w:right w:val="nil"/>
          <w:between w:val="nil"/>
          <w:bar w:val="nil"/>
        </w:pBdr>
        <w:autoSpaceDE/>
        <w:autoSpaceDN/>
        <w:adjustRightInd/>
        <w:contextualSpacing w:val="0"/>
        <w:rPr>
          <w:sz w:val="16"/>
          <w:szCs w:val="16"/>
        </w:rPr>
      </w:pPr>
      <w:r>
        <w:rPr>
          <w:sz w:val="16"/>
          <w:szCs w:val="16"/>
        </w:rPr>
        <w:t xml:space="preserve">nerušenou zkoušku 1 hodinu </w:t>
      </w:r>
      <w:proofErr w:type="spellStart"/>
      <w:r>
        <w:rPr>
          <w:sz w:val="16"/>
          <w:szCs w:val="16"/>
        </w:rPr>
        <w:t>před</w:t>
      </w:r>
      <w:proofErr w:type="spellEnd"/>
      <w:r>
        <w:rPr>
          <w:sz w:val="16"/>
          <w:szCs w:val="16"/>
        </w:rPr>
        <w:t xml:space="preserve"> </w:t>
      </w:r>
      <w:proofErr w:type="spellStart"/>
      <w:r>
        <w:rPr>
          <w:sz w:val="16"/>
          <w:szCs w:val="16"/>
        </w:rPr>
        <w:t>začátkem</w:t>
      </w:r>
      <w:proofErr w:type="spellEnd"/>
      <w:r>
        <w:rPr>
          <w:sz w:val="16"/>
          <w:szCs w:val="16"/>
        </w:rPr>
        <w:t xml:space="preserve"> </w:t>
      </w:r>
      <w:proofErr w:type="spellStart"/>
      <w:r>
        <w:rPr>
          <w:sz w:val="16"/>
          <w:szCs w:val="16"/>
        </w:rPr>
        <w:t>představení</w:t>
      </w:r>
      <w:proofErr w:type="spellEnd"/>
    </w:p>
    <w:p w14:paraId="783FAF6E" w14:textId="3D2903F0" w:rsidR="00CB0255" w:rsidRPr="00FD2A86" w:rsidRDefault="00CB0255" w:rsidP="00A16CEC">
      <w:pPr>
        <w:pStyle w:val="Odstavecseseznamem"/>
        <w:numPr>
          <w:ilvl w:val="0"/>
          <w:numId w:val="32"/>
        </w:numPr>
        <w:pBdr>
          <w:top w:val="nil"/>
          <w:left w:val="nil"/>
          <w:bottom w:val="nil"/>
          <w:right w:val="nil"/>
          <w:between w:val="nil"/>
          <w:bar w:val="nil"/>
        </w:pBdr>
        <w:autoSpaceDE/>
        <w:autoSpaceDN/>
        <w:adjustRightInd/>
        <w:contextualSpacing w:val="0"/>
        <w:rPr>
          <w:color w:val="353535"/>
          <w:sz w:val="16"/>
          <w:szCs w:val="16"/>
          <w:u w:color="353535"/>
          <w:lang w:val="en-US"/>
        </w:rPr>
      </w:pPr>
      <w:r w:rsidRPr="00FD2A86">
        <w:rPr>
          <w:sz w:val="16"/>
          <w:szCs w:val="16"/>
        </w:rPr>
        <w:t xml:space="preserve">občerstvení </w:t>
      </w:r>
      <w:r w:rsidR="00890E75" w:rsidRPr="00FD2A86">
        <w:rPr>
          <w:sz w:val="16"/>
          <w:szCs w:val="16"/>
        </w:rPr>
        <w:t xml:space="preserve">pro umělce </w:t>
      </w:r>
    </w:p>
    <w:p w14:paraId="3E3A1A54" w14:textId="77777777" w:rsidR="00CB0255" w:rsidRDefault="00CB0255" w:rsidP="00CB0255">
      <w:pPr>
        <w:rPr>
          <w:color w:val="353535"/>
          <w:sz w:val="16"/>
          <w:szCs w:val="16"/>
          <w:u w:color="353535"/>
          <w:lang w:val="en-US"/>
        </w:rPr>
      </w:pPr>
    </w:p>
    <w:p w14:paraId="5610DCA9" w14:textId="77777777" w:rsidR="00CB0255" w:rsidRDefault="00CB0255" w:rsidP="00CB0255">
      <w:pPr>
        <w:spacing w:after="120"/>
        <w:rPr>
          <w:color w:val="DE0018"/>
          <w:sz w:val="16"/>
          <w:szCs w:val="16"/>
          <w:u w:color="DE0018"/>
        </w:rPr>
      </w:pPr>
    </w:p>
    <w:p w14:paraId="5FEE188F" w14:textId="77777777" w:rsidR="00CB0255" w:rsidRDefault="00CB0255" w:rsidP="00CB0255">
      <w:pPr>
        <w:spacing w:after="120"/>
        <w:rPr>
          <w:sz w:val="16"/>
          <w:szCs w:val="16"/>
          <w:u w:val="single"/>
        </w:rPr>
      </w:pPr>
      <w:r>
        <w:rPr>
          <w:b/>
          <w:bCs/>
          <w:sz w:val="16"/>
          <w:szCs w:val="16"/>
          <w:u w:val="single"/>
        </w:rPr>
        <w:t>KONTAKTY</w:t>
      </w:r>
    </w:p>
    <w:p w14:paraId="4C3105A2" w14:textId="72ADE052" w:rsidR="00CB0255" w:rsidRPr="00890E75" w:rsidRDefault="00CB0255" w:rsidP="00CB0255">
      <w:pPr>
        <w:spacing w:after="120"/>
        <w:rPr>
          <w:rStyle w:val="None"/>
          <w:sz w:val="16"/>
          <w:szCs w:val="16"/>
        </w:rPr>
      </w:pPr>
      <w:r>
        <w:rPr>
          <w:sz w:val="16"/>
          <w:szCs w:val="16"/>
          <w:lang w:val="sv-SE"/>
        </w:rPr>
        <w:t>Sv</w:t>
      </w:r>
      <w:proofErr w:type="spellStart"/>
      <w:r>
        <w:rPr>
          <w:sz w:val="16"/>
          <w:szCs w:val="16"/>
        </w:rPr>
        <w:t>ětla</w:t>
      </w:r>
      <w:proofErr w:type="spellEnd"/>
      <w:r>
        <w:rPr>
          <w:sz w:val="16"/>
          <w:szCs w:val="16"/>
        </w:rPr>
        <w:t>/zvuk:</w:t>
      </w:r>
      <w:r>
        <w:rPr>
          <w:b/>
          <w:bCs/>
          <w:sz w:val="16"/>
          <w:szCs w:val="16"/>
          <w:lang w:val="da-DK"/>
        </w:rPr>
        <w:t xml:space="preserve"> </w:t>
      </w:r>
    </w:p>
    <w:p w14:paraId="0FB1EFF8" w14:textId="23A4F291" w:rsidR="00CB0255" w:rsidRDefault="00CB0255" w:rsidP="00CB0255">
      <w:pPr>
        <w:spacing w:after="120"/>
      </w:pPr>
      <w:r>
        <w:rPr>
          <w:rStyle w:val="None"/>
          <w:sz w:val="16"/>
          <w:szCs w:val="16"/>
          <w:lang w:val="de-DE"/>
        </w:rPr>
        <w:t>Sc</w:t>
      </w:r>
      <w:r>
        <w:rPr>
          <w:rStyle w:val="None"/>
          <w:sz w:val="16"/>
          <w:szCs w:val="16"/>
          <w:lang w:val="fr-FR"/>
        </w:rPr>
        <w:t>é</w:t>
      </w:r>
      <w:r>
        <w:rPr>
          <w:rStyle w:val="None"/>
          <w:sz w:val="16"/>
          <w:szCs w:val="16"/>
        </w:rPr>
        <w:t>na:</w:t>
      </w:r>
      <w:r>
        <w:rPr>
          <w:rStyle w:val="None"/>
          <w:b/>
          <w:bCs/>
          <w:sz w:val="16"/>
          <w:szCs w:val="16"/>
        </w:rPr>
        <w:t xml:space="preserve"> </w:t>
      </w:r>
    </w:p>
    <w:p w14:paraId="18192D2A" w14:textId="3B119888" w:rsidR="009A1FC4" w:rsidRDefault="009A1FC4" w:rsidP="00C03781">
      <w:pPr>
        <w:jc w:val="center"/>
        <w:rPr>
          <w:b/>
          <w:bCs/>
          <w:sz w:val="13"/>
          <w:szCs w:val="13"/>
        </w:rPr>
      </w:pPr>
    </w:p>
    <w:p w14:paraId="2D15665C" w14:textId="29049FCE" w:rsidR="00CB0255" w:rsidRDefault="00CB0255" w:rsidP="00C03781">
      <w:pPr>
        <w:jc w:val="center"/>
        <w:rPr>
          <w:b/>
          <w:bCs/>
          <w:sz w:val="13"/>
          <w:szCs w:val="13"/>
        </w:rPr>
      </w:pPr>
    </w:p>
    <w:p w14:paraId="54BA0AAA" w14:textId="77777777" w:rsidR="00FD2A86" w:rsidRDefault="00FD2A86" w:rsidP="00C03781">
      <w:pPr>
        <w:jc w:val="center"/>
        <w:rPr>
          <w:b/>
          <w:bCs/>
          <w:sz w:val="13"/>
          <w:szCs w:val="13"/>
        </w:rPr>
      </w:pPr>
    </w:p>
    <w:p w14:paraId="7E17DD47" w14:textId="77777777" w:rsidR="00FD2A86" w:rsidRDefault="00FD2A86" w:rsidP="00C03781">
      <w:pPr>
        <w:jc w:val="center"/>
        <w:rPr>
          <w:b/>
          <w:bCs/>
          <w:sz w:val="13"/>
          <w:szCs w:val="13"/>
        </w:rPr>
      </w:pPr>
    </w:p>
    <w:p w14:paraId="741AD2A3" w14:textId="77777777" w:rsidR="00FD2A86" w:rsidRDefault="00FD2A86" w:rsidP="00C03781">
      <w:pPr>
        <w:jc w:val="center"/>
        <w:rPr>
          <w:b/>
          <w:bCs/>
          <w:sz w:val="13"/>
          <w:szCs w:val="13"/>
        </w:rPr>
      </w:pPr>
    </w:p>
    <w:p w14:paraId="2686FD74" w14:textId="77777777" w:rsidR="00FD2A86" w:rsidRDefault="00FD2A86" w:rsidP="00C03781">
      <w:pPr>
        <w:jc w:val="center"/>
        <w:rPr>
          <w:b/>
          <w:bCs/>
          <w:sz w:val="13"/>
          <w:szCs w:val="13"/>
        </w:rPr>
      </w:pPr>
    </w:p>
    <w:p w14:paraId="196E5422" w14:textId="77777777" w:rsidR="00FD2A86" w:rsidRDefault="00FD2A86" w:rsidP="00C03781">
      <w:pPr>
        <w:jc w:val="center"/>
        <w:rPr>
          <w:b/>
          <w:bCs/>
          <w:sz w:val="13"/>
          <w:szCs w:val="13"/>
        </w:rPr>
      </w:pPr>
    </w:p>
    <w:p w14:paraId="1BED1A1B" w14:textId="77777777" w:rsidR="00FD2A86" w:rsidRDefault="00FD2A86" w:rsidP="00C03781">
      <w:pPr>
        <w:jc w:val="center"/>
        <w:rPr>
          <w:b/>
          <w:bCs/>
          <w:sz w:val="13"/>
          <w:szCs w:val="13"/>
        </w:rPr>
      </w:pPr>
    </w:p>
    <w:p w14:paraId="62585ED4" w14:textId="77777777" w:rsidR="00CB0255" w:rsidRDefault="00CB0255" w:rsidP="00C03781">
      <w:pPr>
        <w:jc w:val="center"/>
        <w:rPr>
          <w:b/>
          <w:bCs/>
          <w:sz w:val="13"/>
          <w:szCs w:val="13"/>
        </w:rPr>
      </w:pPr>
    </w:p>
    <w:p w14:paraId="6DC6B350" w14:textId="08F32CAB" w:rsidR="00A86F67" w:rsidRPr="007346AC" w:rsidRDefault="00345D17" w:rsidP="00C03781">
      <w:pPr>
        <w:jc w:val="center"/>
        <w:rPr>
          <w:b/>
          <w:bCs/>
          <w:sz w:val="13"/>
          <w:szCs w:val="13"/>
        </w:rPr>
      </w:pPr>
      <w:r>
        <w:rPr>
          <w:b/>
          <w:bCs/>
          <w:sz w:val="13"/>
          <w:szCs w:val="13"/>
        </w:rPr>
        <w:t>N</w:t>
      </w:r>
      <w:r w:rsidR="00890E75">
        <w:rPr>
          <w:b/>
          <w:bCs/>
          <w:sz w:val="13"/>
          <w:szCs w:val="13"/>
        </w:rPr>
        <w:t>O</w:t>
      </w:r>
      <w:r w:rsidR="00B42F3D">
        <w:rPr>
          <w:b/>
          <w:bCs/>
          <w:sz w:val="13"/>
          <w:szCs w:val="13"/>
        </w:rPr>
        <w:t xml:space="preserve"> </w:t>
      </w:r>
      <w:r w:rsidR="00A86F67" w:rsidRPr="00A86F67">
        <w:rPr>
          <w:b/>
          <w:bCs/>
          <w:sz w:val="13"/>
          <w:szCs w:val="13"/>
        </w:rPr>
        <w:t>4/4</w:t>
      </w:r>
    </w:p>
    <w:sectPr w:rsidR="00A86F67" w:rsidRPr="007346AC" w:rsidSect="000E76D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4EC9" w14:textId="77777777" w:rsidR="00FC0BD9" w:rsidRDefault="00FC0BD9" w:rsidP="00EA6BAE">
      <w:r>
        <w:separator/>
      </w:r>
    </w:p>
  </w:endnote>
  <w:endnote w:type="continuationSeparator" w:id="0">
    <w:p w14:paraId="4CE4FF5A" w14:textId="77777777" w:rsidR="00FC0BD9" w:rsidRDefault="00FC0BD9" w:rsidP="00EA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1FB5E" w14:textId="77777777" w:rsidR="00FC0BD9" w:rsidRDefault="00FC0BD9" w:rsidP="00EA6BAE">
      <w:r>
        <w:separator/>
      </w:r>
    </w:p>
  </w:footnote>
  <w:footnote w:type="continuationSeparator" w:id="0">
    <w:p w14:paraId="7FDBAD04" w14:textId="77777777" w:rsidR="00FC0BD9" w:rsidRDefault="00FC0BD9" w:rsidP="00EA6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B82"/>
    <w:multiLevelType w:val="hybridMultilevel"/>
    <w:tmpl w:val="BC885038"/>
    <w:styleLink w:val="ImportedStyle2"/>
    <w:lvl w:ilvl="0" w:tplc="FE5221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6845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B64B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9803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80E3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C64C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E76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0FC98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DC40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CE4186"/>
    <w:multiLevelType w:val="hybridMultilevel"/>
    <w:tmpl w:val="01740E16"/>
    <w:styleLink w:val="ImportedStyle1"/>
    <w:lvl w:ilvl="0" w:tplc="C1EAA7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08A2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081B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F038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1E67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CABF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6028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FAE6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1461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CB1FBB"/>
    <w:multiLevelType w:val="hybridMultilevel"/>
    <w:tmpl w:val="E1923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192D84"/>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36DB0"/>
    <w:multiLevelType w:val="hybridMultilevel"/>
    <w:tmpl w:val="069E1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907D1A"/>
    <w:multiLevelType w:val="hybridMultilevel"/>
    <w:tmpl w:val="F9CA6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C55E0C"/>
    <w:multiLevelType w:val="hybridMultilevel"/>
    <w:tmpl w:val="5CB04244"/>
    <w:lvl w:ilvl="0" w:tplc="04050001">
      <w:start w:val="1"/>
      <w:numFmt w:val="bullet"/>
      <w:lvlText w:val=""/>
      <w:lvlJc w:val="left"/>
      <w:pPr>
        <w:ind w:left="759" w:hanging="360"/>
      </w:pPr>
      <w:rPr>
        <w:rFonts w:ascii="Symbol" w:hAnsi="Symbol" w:hint="default"/>
      </w:rPr>
    </w:lvl>
    <w:lvl w:ilvl="1" w:tplc="04050003" w:tentative="1">
      <w:start w:val="1"/>
      <w:numFmt w:val="bullet"/>
      <w:lvlText w:val="o"/>
      <w:lvlJc w:val="left"/>
      <w:pPr>
        <w:ind w:left="1479" w:hanging="360"/>
      </w:pPr>
      <w:rPr>
        <w:rFonts w:ascii="Courier New" w:hAnsi="Courier New" w:hint="default"/>
      </w:rPr>
    </w:lvl>
    <w:lvl w:ilvl="2" w:tplc="04050005" w:tentative="1">
      <w:start w:val="1"/>
      <w:numFmt w:val="bullet"/>
      <w:lvlText w:val=""/>
      <w:lvlJc w:val="left"/>
      <w:pPr>
        <w:ind w:left="2199" w:hanging="360"/>
      </w:pPr>
      <w:rPr>
        <w:rFonts w:ascii="Wingdings" w:hAnsi="Wingdings" w:hint="default"/>
      </w:rPr>
    </w:lvl>
    <w:lvl w:ilvl="3" w:tplc="04050001" w:tentative="1">
      <w:start w:val="1"/>
      <w:numFmt w:val="bullet"/>
      <w:lvlText w:val=""/>
      <w:lvlJc w:val="left"/>
      <w:pPr>
        <w:ind w:left="2919" w:hanging="360"/>
      </w:pPr>
      <w:rPr>
        <w:rFonts w:ascii="Symbol" w:hAnsi="Symbol" w:hint="default"/>
      </w:rPr>
    </w:lvl>
    <w:lvl w:ilvl="4" w:tplc="04050003" w:tentative="1">
      <w:start w:val="1"/>
      <w:numFmt w:val="bullet"/>
      <w:lvlText w:val="o"/>
      <w:lvlJc w:val="left"/>
      <w:pPr>
        <w:ind w:left="3639" w:hanging="360"/>
      </w:pPr>
      <w:rPr>
        <w:rFonts w:ascii="Courier New" w:hAnsi="Courier New" w:hint="default"/>
      </w:rPr>
    </w:lvl>
    <w:lvl w:ilvl="5" w:tplc="04050005" w:tentative="1">
      <w:start w:val="1"/>
      <w:numFmt w:val="bullet"/>
      <w:lvlText w:val=""/>
      <w:lvlJc w:val="left"/>
      <w:pPr>
        <w:ind w:left="4359" w:hanging="360"/>
      </w:pPr>
      <w:rPr>
        <w:rFonts w:ascii="Wingdings" w:hAnsi="Wingdings" w:hint="default"/>
      </w:rPr>
    </w:lvl>
    <w:lvl w:ilvl="6" w:tplc="04050001" w:tentative="1">
      <w:start w:val="1"/>
      <w:numFmt w:val="bullet"/>
      <w:lvlText w:val=""/>
      <w:lvlJc w:val="left"/>
      <w:pPr>
        <w:ind w:left="5079" w:hanging="360"/>
      </w:pPr>
      <w:rPr>
        <w:rFonts w:ascii="Symbol" w:hAnsi="Symbol" w:hint="default"/>
      </w:rPr>
    </w:lvl>
    <w:lvl w:ilvl="7" w:tplc="04050003" w:tentative="1">
      <w:start w:val="1"/>
      <w:numFmt w:val="bullet"/>
      <w:lvlText w:val="o"/>
      <w:lvlJc w:val="left"/>
      <w:pPr>
        <w:ind w:left="5799" w:hanging="360"/>
      </w:pPr>
      <w:rPr>
        <w:rFonts w:ascii="Courier New" w:hAnsi="Courier New" w:hint="default"/>
      </w:rPr>
    </w:lvl>
    <w:lvl w:ilvl="8" w:tplc="04050005" w:tentative="1">
      <w:start w:val="1"/>
      <w:numFmt w:val="bullet"/>
      <w:lvlText w:val=""/>
      <w:lvlJc w:val="left"/>
      <w:pPr>
        <w:ind w:left="6519" w:hanging="360"/>
      </w:pPr>
      <w:rPr>
        <w:rFonts w:ascii="Wingdings" w:hAnsi="Wingdings" w:hint="default"/>
      </w:rPr>
    </w:lvl>
  </w:abstractNum>
  <w:abstractNum w:abstractNumId="7" w15:restartNumberingAfterBreak="0">
    <w:nsid w:val="1DD40432"/>
    <w:multiLevelType w:val="hybridMultilevel"/>
    <w:tmpl w:val="F7088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2C7D00"/>
    <w:multiLevelType w:val="hybridMultilevel"/>
    <w:tmpl w:val="2FC26F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6160C8"/>
    <w:multiLevelType w:val="hybridMultilevel"/>
    <w:tmpl w:val="90FA4B78"/>
    <w:lvl w:ilvl="0" w:tplc="D7DEFB98">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BD6CDD"/>
    <w:multiLevelType w:val="hybridMultilevel"/>
    <w:tmpl w:val="4C6ADB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0B">
      <w:start w:val="1"/>
      <w:numFmt w:val="bullet"/>
      <w:lvlText w:val=""/>
      <w:lvlJc w:val="left"/>
      <w:pPr>
        <w:ind w:left="1173" w:hanging="18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E917CB"/>
    <w:multiLevelType w:val="hybridMultilevel"/>
    <w:tmpl w:val="14B02748"/>
    <w:numStyleLink w:val="ImportedStyle4"/>
  </w:abstractNum>
  <w:abstractNum w:abstractNumId="12" w15:restartNumberingAfterBreak="0">
    <w:nsid w:val="26C8755C"/>
    <w:multiLevelType w:val="hybridMultilevel"/>
    <w:tmpl w:val="37A4F0B6"/>
    <w:lvl w:ilvl="0" w:tplc="73E8E87A">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2A5A1D"/>
    <w:multiLevelType w:val="hybridMultilevel"/>
    <w:tmpl w:val="A3B6F7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27C46"/>
    <w:multiLevelType w:val="hybridMultilevel"/>
    <w:tmpl w:val="123A91C6"/>
    <w:lvl w:ilvl="0" w:tplc="4DFC237E">
      <w:start w:val="1"/>
      <w:numFmt w:val="decimal"/>
      <w:lvlText w:val="%1."/>
      <w:lvlJc w:val="left"/>
      <w:pPr>
        <w:ind w:left="720" w:hanging="360"/>
      </w:pPr>
      <w:rPr>
        <w:rFonts w:eastAsiaTheme="minorEastAsi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7965C1"/>
    <w:multiLevelType w:val="hybridMultilevel"/>
    <w:tmpl w:val="BC885038"/>
    <w:numStyleLink w:val="ImportedStyle2"/>
  </w:abstractNum>
  <w:abstractNum w:abstractNumId="16" w15:restartNumberingAfterBreak="0">
    <w:nsid w:val="2E830E0A"/>
    <w:multiLevelType w:val="hybridMultilevel"/>
    <w:tmpl w:val="56DE1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918AE"/>
    <w:multiLevelType w:val="hybridMultilevel"/>
    <w:tmpl w:val="605C1532"/>
    <w:lvl w:ilvl="0" w:tplc="D17AB5E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32C5626C"/>
    <w:multiLevelType w:val="hybridMultilevel"/>
    <w:tmpl w:val="37A4F0B6"/>
    <w:lvl w:ilvl="0" w:tplc="73E8E87A">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7F7680"/>
    <w:multiLevelType w:val="hybridMultilevel"/>
    <w:tmpl w:val="01740E16"/>
    <w:numStyleLink w:val="ImportedStyle1"/>
  </w:abstractNum>
  <w:abstractNum w:abstractNumId="20" w15:restartNumberingAfterBreak="0">
    <w:nsid w:val="3E615755"/>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6656A7"/>
    <w:multiLevelType w:val="hybridMultilevel"/>
    <w:tmpl w:val="22D4A1A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7B06BC9"/>
    <w:multiLevelType w:val="hybridMultilevel"/>
    <w:tmpl w:val="EB4EA194"/>
    <w:numStyleLink w:val="ImportedStyle5"/>
  </w:abstractNum>
  <w:abstractNum w:abstractNumId="23" w15:restartNumberingAfterBreak="0">
    <w:nsid w:val="4D3F1E86"/>
    <w:multiLevelType w:val="hybridMultilevel"/>
    <w:tmpl w:val="53204B5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E7769AF"/>
    <w:multiLevelType w:val="hybridMultilevel"/>
    <w:tmpl w:val="2FC26F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DB6CE9"/>
    <w:multiLevelType w:val="hybridMultilevel"/>
    <w:tmpl w:val="10FA88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0209EF"/>
    <w:multiLevelType w:val="hybridMultilevel"/>
    <w:tmpl w:val="0A6EA334"/>
    <w:numStyleLink w:val="ImportedStyle3"/>
  </w:abstractNum>
  <w:abstractNum w:abstractNumId="27" w15:restartNumberingAfterBreak="0">
    <w:nsid w:val="5E9968E7"/>
    <w:multiLevelType w:val="hybridMultilevel"/>
    <w:tmpl w:val="605C153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5FA03FD9"/>
    <w:multiLevelType w:val="hybridMultilevel"/>
    <w:tmpl w:val="2ECE1A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76B4BA7"/>
    <w:multiLevelType w:val="hybridMultilevel"/>
    <w:tmpl w:val="8E7811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7D6FA9"/>
    <w:multiLevelType w:val="hybridMultilevel"/>
    <w:tmpl w:val="92A8A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705F3E"/>
    <w:multiLevelType w:val="hybridMultilevel"/>
    <w:tmpl w:val="0CC063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34C7E91"/>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9C6240"/>
    <w:multiLevelType w:val="hybridMultilevel"/>
    <w:tmpl w:val="EB4EA194"/>
    <w:styleLink w:val="ImportedStyle5"/>
    <w:lvl w:ilvl="0" w:tplc="395E43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1682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FCE9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C608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A0D0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62A1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2221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EEB7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6C3F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6597CD0"/>
    <w:multiLevelType w:val="hybridMultilevel"/>
    <w:tmpl w:val="1E8678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CA0114"/>
    <w:multiLevelType w:val="hybridMultilevel"/>
    <w:tmpl w:val="0A6EA334"/>
    <w:styleLink w:val="ImportedStyle3"/>
    <w:lvl w:ilvl="0" w:tplc="AA62FE26">
      <w:start w:val="1"/>
      <w:numFmt w:val="lowerLetter"/>
      <w:lvlText w:val="%1)"/>
      <w:lvlJc w:val="left"/>
      <w:pPr>
        <w:tabs>
          <w:tab w:val="left" w:pos="20"/>
          <w:tab w:val="left" w:pos="39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ECB84A">
      <w:start w:val="1"/>
      <w:numFmt w:val="lowerLetter"/>
      <w:lvlText w:val="%2."/>
      <w:lvlJc w:val="left"/>
      <w:pPr>
        <w:tabs>
          <w:tab w:val="left" w:pos="20"/>
          <w:tab w:val="left" w:pos="39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96A008">
      <w:start w:val="1"/>
      <w:numFmt w:val="lowerRoman"/>
      <w:lvlText w:val="%3."/>
      <w:lvlJc w:val="left"/>
      <w:pPr>
        <w:tabs>
          <w:tab w:val="left" w:pos="20"/>
          <w:tab w:val="left" w:pos="392"/>
        </w:tabs>
        <w:ind w:left="2160" w:hanging="260"/>
      </w:pPr>
      <w:rPr>
        <w:rFonts w:hAnsi="Arial Unicode MS"/>
        <w:caps w:val="0"/>
        <w:smallCaps w:val="0"/>
        <w:strike w:val="0"/>
        <w:dstrike w:val="0"/>
        <w:outline w:val="0"/>
        <w:emboss w:val="0"/>
        <w:imprint w:val="0"/>
        <w:spacing w:val="0"/>
        <w:w w:val="100"/>
        <w:kern w:val="0"/>
        <w:position w:val="0"/>
        <w:highlight w:val="none"/>
        <w:vertAlign w:val="baseline"/>
      </w:rPr>
    </w:lvl>
    <w:lvl w:ilvl="3" w:tplc="FC062CB6">
      <w:start w:val="1"/>
      <w:numFmt w:val="decimal"/>
      <w:lvlText w:val="%4."/>
      <w:lvlJc w:val="left"/>
      <w:pPr>
        <w:tabs>
          <w:tab w:val="left" w:pos="20"/>
          <w:tab w:val="left" w:pos="39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B2E818">
      <w:start w:val="1"/>
      <w:numFmt w:val="lowerLetter"/>
      <w:lvlText w:val="%5."/>
      <w:lvlJc w:val="left"/>
      <w:pPr>
        <w:tabs>
          <w:tab w:val="left" w:pos="20"/>
          <w:tab w:val="left" w:pos="39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7099D0">
      <w:start w:val="1"/>
      <w:numFmt w:val="lowerRoman"/>
      <w:lvlText w:val="%6."/>
      <w:lvlJc w:val="left"/>
      <w:pPr>
        <w:tabs>
          <w:tab w:val="left" w:pos="20"/>
          <w:tab w:val="left" w:pos="392"/>
        </w:tabs>
        <w:ind w:left="4320" w:hanging="260"/>
      </w:pPr>
      <w:rPr>
        <w:rFonts w:hAnsi="Arial Unicode MS"/>
        <w:caps w:val="0"/>
        <w:smallCaps w:val="0"/>
        <w:strike w:val="0"/>
        <w:dstrike w:val="0"/>
        <w:outline w:val="0"/>
        <w:emboss w:val="0"/>
        <w:imprint w:val="0"/>
        <w:spacing w:val="0"/>
        <w:w w:val="100"/>
        <w:kern w:val="0"/>
        <w:position w:val="0"/>
        <w:highlight w:val="none"/>
        <w:vertAlign w:val="baseline"/>
      </w:rPr>
    </w:lvl>
    <w:lvl w:ilvl="6" w:tplc="357E6B5E">
      <w:start w:val="1"/>
      <w:numFmt w:val="decimal"/>
      <w:lvlText w:val="%7."/>
      <w:lvlJc w:val="left"/>
      <w:pPr>
        <w:tabs>
          <w:tab w:val="left" w:pos="20"/>
          <w:tab w:val="left" w:pos="39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9EEB22">
      <w:start w:val="1"/>
      <w:numFmt w:val="lowerLetter"/>
      <w:lvlText w:val="%8."/>
      <w:lvlJc w:val="left"/>
      <w:pPr>
        <w:tabs>
          <w:tab w:val="left" w:pos="20"/>
          <w:tab w:val="left" w:pos="39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56EB48">
      <w:start w:val="1"/>
      <w:numFmt w:val="lowerRoman"/>
      <w:lvlText w:val="%9."/>
      <w:lvlJc w:val="left"/>
      <w:pPr>
        <w:tabs>
          <w:tab w:val="left" w:pos="20"/>
          <w:tab w:val="left" w:pos="392"/>
        </w:tabs>
        <w:ind w:left="6480" w:hanging="2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88A262F"/>
    <w:multiLevelType w:val="hybridMultilevel"/>
    <w:tmpl w:val="14B02748"/>
    <w:styleLink w:val="ImportedStyle4"/>
    <w:lvl w:ilvl="0" w:tplc="715C6C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EC3F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84F6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56CA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387E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20D3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A488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1410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DC64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F1E079F"/>
    <w:multiLevelType w:val="hybridMultilevel"/>
    <w:tmpl w:val="2FC26F18"/>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4635705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6141227">
    <w:abstractNumId w:val="16"/>
  </w:num>
  <w:num w:numId="3" w16cid:durableId="1221331672">
    <w:abstractNumId w:val="14"/>
  </w:num>
  <w:num w:numId="4" w16cid:durableId="723216373">
    <w:abstractNumId w:val="5"/>
  </w:num>
  <w:num w:numId="5" w16cid:durableId="924806765">
    <w:abstractNumId w:val="3"/>
  </w:num>
  <w:num w:numId="6" w16cid:durableId="925648552">
    <w:abstractNumId w:val="8"/>
  </w:num>
  <w:num w:numId="7" w16cid:durableId="1362853087">
    <w:abstractNumId w:val="24"/>
  </w:num>
  <w:num w:numId="8" w16cid:durableId="1119907608">
    <w:abstractNumId w:val="17"/>
  </w:num>
  <w:num w:numId="9" w16cid:durableId="1833326290">
    <w:abstractNumId w:val="32"/>
  </w:num>
  <w:num w:numId="10" w16cid:durableId="824515606">
    <w:abstractNumId w:val="20"/>
  </w:num>
  <w:num w:numId="11" w16cid:durableId="1149127769">
    <w:abstractNumId w:val="18"/>
  </w:num>
  <w:num w:numId="12" w16cid:durableId="554240334">
    <w:abstractNumId w:val="12"/>
  </w:num>
  <w:num w:numId="13" w16cid:durableId="2096318761">
    <w:abstractNumId w:val="13"/>
  </w:num>
  <w:num w:numId="14" w16cid:durableId="1836916599">
    <w:abstractNumId w:val="29"/>
  </w:num>
  <w:num w:numId="15" w16cid:durableId="1811823086">
    <w:abstractNumId w:val="21"/>
  </w:num>
  <w:num w:numId="16" w16cid:durableId="1543518690">
    <w:abstractNumId w:val="28"/>
  </w:num>
  <w:num w:numId="17" w16cid:durableId="1866823084">
    <w:abstractNumId w:val="23"/>
  </w:num>
  <w:num w:numId="18" w16cid:durableId="1016729753">
    <w:abstractNumId w:val="31"/>
  </w:num>
  <w:num w:numId="19" w16cid:durableId="1723821914">
    <w:abstractNumId w:val="4"/>
  </w:num>
  <w:num w:numId="20" w16cid:durableId="809633275">
    <w:abstractNumId w:val="25"/>
  </w:num>
  <w:num w:numId="21" w16cid:durableId="278876265">
    <w:abstractNumId w:val="30"/>
  </w:num>
  <w:num w:numId="22" w16cid:durableId="1040323994">
    <w:abstractNumId w:val="7"/>
  </w:num>
  <w:num w:numId="23" w16cid:durableId="1827278059">
    <w:abstractNumId w:val="2"/>
  </w:num>
  <w:num w:numId="24" w16cid:durableId="239216342">
    <w:abstractNumId w:val="6"/>
  </w:num>
  <w:num w:numId="25" w16cid:durableId="1493258123">
    <w:abstractNumId w:val="1"/>
  </w:num>
  <w:num w:numId="26" w16cid:durableId="1243300713">
    <w:abstractNumId w:val="19"/>
  </w:num>
  <w:num w:numId="27" w16cid:durableId="1627007939">
    <w:abstractNumId w:val="0"/>
  </w:num>
  <w:num w:numId="28" w16cid:durableId="628976720">
    <w:abstractNumId w:val="15"/>
  </w:num>
  <w:num w:numId="29" w16cid:durableId="2143184498">
    <w:abstractNumId w:val="35"/>
  </w:num>
  <w:num w:numId="30" w16cid:durableId="2071295976">
    <w:abstractNumId w:val="26"/>
  </w:num>
  <w:num w:numId="31" w16cid:durableId="1079793333">
    <w:abstractNumId w:val="36"/>
  </w:num>
  <w:num w:numId="32" w16cid:durableId="708533828">
    <w:abstractNumId w:val="11"/>
  </w:num>
  <w:num w:numId="33" w16cid:durableId="623269029">
    <w:abstractNumId w:val="11"/>
    <w:lvlOverride w:ilvl="0">
      <w:lvl w:ilvl="0" w:tplc="D352AD0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20C578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DCC839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4EE7292">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600D55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09CA06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0E86BD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FDAA0BE">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5008DB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16cid:durableId="1316029884">
    <w:abstractNumId w:val="33"/>
  </w:num>
  <w:num w:numId="35" w16cid:durableId="761679226">
    <w:abstractNumId w:val="22"/>
  </w:num>
  <w:num w:numId="36" w16cid:durableId="496505772">
    <w:abstractNumId w:val="34"/>
  </w:num>
  <w:num w:numId="37" w16cid:durableId="1656446972">
    <w:abstractNumId w:val="10"/>
  </w:num>
  <w:num w:numId="38" w16cid:durableId="655305515">
    <w:abstractNumId w:val="9"/>
  </w:num>
  <w:num w:numId="39" w16cid:durableId="4125501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CD"/>
    <w:rsid w:val="00010A9C"/>
    <w:rsid w:val="00010D07"/>
    <w:rsid w:val="000121F6"/>
    <w:rsid w:val="00012A47"/>
    <w:rsid w:val="00014BC1"/>
    <w:rsid w:val="000264CA"/>
    <w:rsid w:val="000315DE"/>
    <w:rsid w:val="00031EBF"/>
    <w:rsid w:val="00032F9C"/>
    <w:rsid w:val="00033B6B"/>
    <w:rsid w:val="00033D2B"/>
    <w:rsid w:val="00040445"/>
    <w:rsid w:val="00042173"/>
    <w:rsid w:val="00053849"/>
    <w:rsid w:val="00062CC8"/>
    <w:rsid w:val="00066199"/>
    <w:rsid w:val="00074B4D"/>
    <w:rsid w:val="00083A36"/>
    <w:rsid w:val="00086002"/>
    <w:rsid w:val="00087569"/>
    <w:rsid w:val="000908C6"/>
    <w:rsid w:val="00092C37"/>
    <w:rsid w:val="000962B9"/>
    <w:rsid w:val="000A0D9C"/>
    <w:rsid w:val="000A60CD"/>
    <w:rsid w:val="000A6B9B"/>
    <w:rsid w:val="000A7EF8"/>
    <w:rsid w:val="000B2458"/>
    <w:rsid w:val="000D5E12"/>
    <w:rsid w:val="000E76D1"/>
    <w:rsid w:val="000F0DE9"/>
    <w:rsid w:val="000F19A6"/>
    <w:rsid w:val="000F2FB1"/>
    <w:rsid w:val="000F5D86"/>
    <w:rsid w:val="000F76E5"/>
    <w:rsid w:val="000F7B06"/>
    <w:rsid w:val="00104E98"/>
    <w:rsid w:val="0011242F"/>
    <w:rsid w:val="00112C97"/>
    <w:rsid w:val="00114505"/>
    <w:rsid w:val="00144A80"/>
    <w:rsid w:val="00157607"/>
    <w:rsid w:val="0016710D"/>
    <w:rsid w:val="00171537"/>
    <w:rsid w:val="001847AF"/>
    <w:rsid w:val="00185B2A"/>
    <w:rsid w:val="0018616E"/>
    <w:rsid w:val="00191259"/>
    <w:rsid w:val="00197208"/>
    <w:rsid w:val="001A3DD5"/>
    <w:rsid w:val="001B26CA"/>
    <w:rsid w:val="001B3534"/>
    <w:rsid w:val="001B597F"/>
    <w:rsid w:val="001C675D"/>
    <w:rsid w:val="001D13BF"/>
    <w:rsid w:val="001D61B6"/>
    <w:rsid w:val="001E6BED"/>
    <w:rsid w:val="001F7659"/>
    <w:rsid w:val="00203EB3"/>
    <w:rsid w:val="002069A6"/>
    <w:rsid w:val="00207B3C"/>
    <w:rsid w:val="00210541"/>
    <w:rsid w:val="00213B9B"/>
    <w:rsid w:val="002208D4"/>
    <w:rsid w:val="002304F7"/>
    <w:rsid w:val="002350CB"/>
    <w:rsid w:val="00237C86"/>
    <w:rsid w:val="00246708"/>
    <w:rsid w:val="00270A2A"/>
    <w:rsid w:val="00276EC2"/>
    <w:rsid w:val="00280FE3"/>
    <w:rsid w:val="00281E2B"/>
    <w:rsid w:val="0028327B"/>
    <w:rsid w:val="0028386D"/>
    <w:rsid w:val="00287FE0"/>
    <w:rsid w:val="00295601"/>
    <w:rsid w:val="00296FA5"/>
    <w:rsid w:val="002A224C"/>
    <w:rsid w:val="002B0922"/>
    <w:rsid w:val="002C3E9E"/>
    <w:rsid w:val="002C4B86"/>
    <w:rsid w:val="002D4D22"/>
    <w:rsid w:val="002E492E"/>
    <w:rsid w:val="002F0F0D"/>
    <w:rsid w:val="002F522F"/>
    <w:rsid w:val="0030094A"/>
    <w:rsid w:val="00300D10"/>
    <w:rsid w:val="00321DDE"/>
    <w:rsid w:val="00345D17"/>
    <w:rsid w:val="00362062"/>
    <w:rsid w:val="00372BD5"/>
    <w:rsid w:val="00375C64"/>
    <w:rsid w:val="003771B8"/>
    <w:rsid w:val="00377C34"/>
    <w:rsid w:val="00397732"/>
    <w:rsid w:val="003A0120"/>
    <w:rsid w:val="003A4701"/>
    <w:rsid w:val="003A5E41"/>
    <w:rsid w:val="003B0553"/>
    <w:rsid w:val="003C2D09"/>
    <w:rsid w:val="003E0ADE"/>
    <w:rsid w:val="003F1B4F"/>
    <w:rsid w:val="003F21B1"/>
    <w:rsid w:val="004053B3"/>
    <w:rsid w:val="004303BA"/>
    <w:rsid w:val="004337AE"/>
    <w:rsid w:val="00435A9F"/>
    <w:rsid w:val="0043798B"/>
    <w:rsid w:val="0044284F"/>
    <w:rsid w:val="00463207"/>
    <w:rsid w:val="00463806"/>
    <w:rsid w:val="00466028"/>
    <w:rsid w:val="004700C4"/>
    <w:rsid w:val="0047579E"/>
    <w:rsid w:val="004879E8"/>
    <w:rsid w:val="00494892"/>
    <w:rsid w:val="004B53C7"/>
    <w:rsid w:val="004C12CF"/>
    <w:rsid w:val="004D3D6C"/>
    <w:rsid w:val="004D4BB1"/>
    <w:rsid w:val="004E2AF7"/>
    <w:rsid w:val="004E71F3"/>
    <w:rsid w:val="004F189F"/>
    <w:rsid w:val="004F1DBF"/>
    <w:rsid w:val="004F29B0"/>
    <w:rsid w:val="004F7E94"/>
    <w:rsid w:val="00502799"/>
    <w:rsid w:val="00503584"/>
    <w:rsid w:val="00512922"/>
    <w:rsid w:val="005603D7"/>
    <w:rsid w:val="00564939"/>
    <w:rsid w:val="00570D5D"/>
    <w:rsid w:val="00570F63"/>
    <w:rsid w:val="00581F34"/>
    <w:rsid w:val="00581FFC"/>
    <w:rsid w:val="005822B7"/>
    <w:rsid w:val="00595BB2"/>
    <w:rsid w:val="005A564F"/>
    <w:rsid w:val="005A57BE"/>
    <w:rsid w:val="005B5FD8"/>
    <w:rsid w:val="005B6A9E"/>
    <w:rsid w:val="005B7642"/>
    <w:rsid w:val="005D15ED"/>
    <w:rsid w:val="005D5BBA"/>
    <w:rsid w:val="005E32BD"/>
    <w:rsid w:val="005F200A"/>
    <w:rsid w:val="005F4BEF"/>
    <w:rsid w:val="00600930"/>
    <w:rsid w:val="00605888"/>
    <w:rsid w:val="00611B59"/>
    <w:rsid w:val="00613DFC"/>
    <w:rsid w:val="006144C5"/>
    <w:rsid w:val="00617A93"/>
    <w:rsid w:val="006213D9"/>
    <w:rsid w:val="00625078"/>
    <w:rsid w:val="00631B6E"/>
    <w:rsid w:val="00646817"/>
    <w:rsid w:val="00651B5D"/>
    <w:rsid w:val="00653979"/>
    <w:rsid w:val="00665D72"/>
    <w:rsid w:val="006740E6"/>
    <w:rsid w:val="006763A6"/>
    <w:rsid w:val="00676B2D"/>
    <w:rsid w:val="00680909"/>
    <w:rsid w:val="006921CA"/>
    <w:rsid w:val="00692D4E"/>
    <w:rsid w:val="006A6EC7"/>
    <w:rsid w:val="006B0235"/>
    <w:rsid w:val="006B1519"/>
    <w:rsid w:val="006D1402"/>
    <w:rsid w:val="006D4654"/>
    <w:rsid w:val="006F7EB9"/>
    <w:rsid w:val="00711EE5"/>
    <w:rsid w:val="00712026"/>
    <w:rsid w:val="00713CE1"/>
    <w:rsid w:val="00716070"/>
    <w:rsid w:val="007243AD"/>
    <w:rsid w:val="0072575E"/>
    <w:rsid w:val="00726477"/>
    <w:rsid w:val="00730787"/>
    <w:rsid w:val="00734490"/>
    <w:rsid w:val="007346AC"/>
    <w:rsid w:val="00734BB3"/>
    <w:rsid w:val="0073727F"/>
    <w:rsid w:val="00742082"/>
    <w:rsid w:val="00744527"/>
    <w:rsid w:val="007522AA"/>
    <w:rsid w:val="0076656D"/>
    <w:rsid w:val="00772361"/>
    <w:rsid w:val="00776B90"/>
    <w:rsid w:val="00790A1A"/>
    <w:rsid w:val="0079340B"/>
    <w:rsid w:val="007A5CE8"/>
    <w:rsid w:val="007C0CF5"/>
    <w:rsid w:val="007D06BF"/>
    <w:rsid w:val="007D6FAF"/>
    <w:rsid w:val="007E33A8"/>
    <w:rsid w:val="007E5096"/>
    <w:rsid w:val="00803189"/>
    <w:rsid w:val="0081411E"/>
    <w:rsid w:val="00821600"/>
    <w:rsid w:val="0082611C"/>
    <w:rsid w:val="00827ECF"/>
    <w:rsid w:val="00831577"/>
    <w:rsid w:val="00834E09"/>
    <w:rsid w:val="00850F0F"/>
    <w:rsid w:val="008654A8"/>
    <w:rsid w:val="00866D37"/>
    <w:rsid w:val="008769FB"/>
    <w:rsid w:val="0088159B"/>
    <w:rsid w:val="00881CE3"/>
    <w:rsid w:val="00883849"/>
    <w:rsid w:val="00890E75"/>
    <w:rsid w:val="00894061"/>
    <w:rsid w:val="00896263"/>
    <w:rsid w:val="0089719F"/>
    <w:rsid w:val="008B3FE2"/>
    <w:rsid w:val="008B5030"/>
    <w:rsid w:val="008B582D"/>
    <w:rsid w:val="008B6345"/>
    <w:rsid w:val="008C39AB"/>
    <w:rsid w:val="008D283D"/>
    <w:rsid w:val="008D302C"/>
    <w:rsid w:val="008E146D"/>
    <w:rsid w:val="008E3F16"/>
    <w:rsid w:val="008E6391"/>
    <w:rsid w:val="008F6AF3"/>
    <w:rsid w:val="008F7692"/>
    <w:rsid w:val="00902F8A"/>
    <w:rsid w:val="00903003"/>
    <w:rsid w:val="00903993"/>
    <w:rsid w:val="00906D5C"/>
    <w:rsid w:val="00910273"/>
    <w:rsid w:val="0091376C"/>
    <w:rsid w:val="009403B3"/>
    <w:rsid w:val="00951E3C"/>
    <w:rsid w:val="00977D63"/>
    <w:rsid w:val="009807B8"/>
    <w:rsid w:val="00985914"/>
    <w:rsid w:val="009919A9"/>
    <w:rsid w:val="00993E89"/>
    <w:rsid w:val="009A1FC4"/>
    <w:rsid w:val="009A7DD9"/>
    <w:rsid w:val="009B6EF5"/>
    <w:rsid w:val="009C3D6F"/>
    <w:rsid w:val="009C4CF3"/>
    <w:rsid w:val="009E0E71"/>
    <w:rsid w:val="009E1CCB"/>
    <w:rsid w:val="009E3363"/>
    <w:rsid w:val="009E4566"/>
    <w:rsid w:val="009F63CC"/>
    <w:rsid w:val="009F795D"/>
    <w:rsid w:val="00A14065"/>
    <w:rsid w:val="00A16860"/>
    <w:rsid w:val="00A20E27"/>
    <w:rsid w:val="00A356FA"/>
    <w:rsid w:val="00A360FE"/>
    <w:rsid w:val="00A46631"/>
    <w:rsid w:val="00A474F5"/>
    <w:rsid w:val="00A81746"/>
    <w:rsid w:val="00A82C84"/>
    <w:rsid w:val="00A83509"/>
    <w:rsid w:val="00A86F67"/>
    <w:rsid w:val="00A97601"/>
    <w:rsid w:val="00AA307A"/>
    <w:rsid w:val="00AB6BA5"/>
    <w:rsid w:val="00AC371D"/>
    <w:rsid w:val="00AC5ECF"/>
    <w:rsid w:val="00AD65CA"/>
    <w:rsid w:val="00AE05EC"/>
    <w:rsid w:val="00AE5B42"/>
    <w:rsid w:val="00AF08A8"/>
    <w:rsid w:val="00B171D2"/>
    <w:rsid w:val="00B20ED8"/>
    <w:rsid w:val="00B312A1"/>
    <w:rsid w:val="00B407F5"/>
    <w:rsid w:val="00B42CFD"/>
    <w:rsid w:val="00B42F3D"/>
    <w:rsid w:val="00B520F2"/>
    <w:rsid w:val="00B66B01"/>
    <w:rsid w:val="00B70B40"/>
    <w:rsid w:val="00B77242"/>
    <w:rsid w:val="00B83320"/>
    <w:rsid w:val="00B94EBF"/>
    <w:rsid w:val="00BA728D"/>
    <w:rsid w:val="00BC418C"/>
    <w:rsid w:val="00BC7F63"/>
    <w:rsid w:val="00BD2889"/>
    <w:rsid w:val="00BD46CE"/>
    <w:rsid w:val="00BD4F70"/>
    <w:rsid w:val="00BE1413"/>
    <w:rsid w:val="00BE508E"/>
    <w:rsid w:val="00BE792D"/>
    <w:rsid w:val="00BF015B"/>
    <w:rsid w:val="00BF071B"/>
    <w:rsid w:val="00BF19A0"/>
    <w:rsid w:val="00BF1DD4"/>
    <w:rsid w:val="00BF236E"/>
    <w:rsid w:val="00BF4C8C"/>
    <w:rsid w:val="00C01902"/>
    <w:rsid w:val="00C03781"/>
    <w:rsid w:val="00C102C3"/>
    <w:rsid w:val="00C108A1"/>
    <w:rsid w:val="00C2554E"/>
    <w:rsid w:val="00C25B40"/>
    <w:rsid w:val="00C30CAF"/>
    <w:rsid w:val="00C3286C"/>
    <w:rsid w:val="00C431FD"/>
    <w:rsid w:val="00C51459"/>
    <w:rsid w:val="00C77738"/>
    <w:rsid w:val="00C85285"/>
    <w:rsid w:val="00C877C2"/>
    <w:rsid w:val="00CA44D5"/>
    <w:rsid w:val="00CA75C9"/>
    <w:rsid w:val="00CB0255"/>
    <w:rsid w:val="00CB0730"/>
    <w:rsid w:val="00CB09BC"/>
    <w:rsid w:val="00CC173E"/>
    <w:rsid w:val="00CC6AFA"/>
    <w:rsid w:val="00CE0D96"/>
    <w:rsid w:val="00CE6091"/>
    <w:rsid w:val="00CE7BE9"/>
    <w:rsid w:val="00CF37B8"/>
    <w:rsid w:val="00CF4B0A"/>
    <w:rsid w:val="00D21C05"/>
    <w:rsid w:val="00D23D6F"/>
    <w:rsid w:val="00D26B2D"/>
    <w:rsid w:val="00D368F5"/>
    <w:rsid w:val="00D429F8"/>
    <w:rsid w:val="00D5159C"/>
    <w:rsid w:val="00D53156"/>
    <w:rsid w:val="00D538AE"/>
    <w:rsid w:val="00D733B4"/>
    <w:rsid w:val="00D73E4F"/>
    <w:rsid w:val="00D80419"/>
    <w:rsid w:val="00D84383"/>
    <w:rsid w:val="00D91577"/>
    <w:rsid w:val="00D91D09"/>
    <w:rsid w:val="00D92024"/>
    <w:rsid w:val="00DA2E58"/>
    <w:rsid w:val="00DB44AF"/>
    <w:rsid w:val="00DB5659"/>
    <w:rsid w:val="00DC38E3"/>
    <w:rsid w:val="00DC7830"/>
    <w:rsid w:val="00DD0E1F"/>
    <w:rsid w:val="00DD4BBE"/>
    <w:rsid w:val="00DD5D2B"/>
    <w:rsid w:val="00DE05D8"/>
    <w:rsid w:val="00DE17E8"/>
    <w:rsid w:val="00DE63BE"/>
    <w:rsid w:val="00DF072B"/>
    <w:rsid w:val="00DF105B"/>
    <w:rsid w:val="00DF76E1"/>
    <w:rsid w:val="00E006CF"/>
    <w:rsid w:val="00E03468"/>
    <w:rsid w:val="00E166F0"/>
    <w:rsid w:val="00E17A4E"/>
    <w:rsid w:val="00E31CB7"/>
    <w:rsid w:val="00E33AA9"/>
    <w:rsid w:val="00E366E4"/>
    <w:rsid w:val="00E3748D"/>
    <w:rsid w:val="00E43F39"/>
    <w:rsid w:val="00E52A4D"/>
    <w:rsid w:val="00E70603"/>
    <w:rsid w:val="00E7526A"/>
    <w:rsid w:val="00E75C7B"/>
    <w:rsid w:val="00EA5524"/>
    <w:rsid w:val="00EA6BAE"/>
    <w:rsid w:val="00EB63F7"/>
    <w:rsid w:val="00EC2864"/>
    <w:rsid w:val="00EC53A3"/>
    <w:rsid w:val="00EC6969"/>
    <w:rsid w:val="00EC7922"/>
    <w:rsid w:val="00ED3D9B"/>
    <w:rsid w:val="00EE5E39"/>
    <w:rsid w:val="00F01B21"/>
    <w:rsid w:val="00F049CB"/>
    <w:rsid w:val="00F05B6D"/>
    <w:rsid w:val="00F10BE7"/>
    <w:rsid w:val="00F164B9"/>
    <w:rsid w:val="00F23FDB"/>
    <w:rsid w:val="00F3674D"/>
    <w:rsid w:val="00F46245"/>
    <w:rsid w:val="00F510D3"/>
    <w:rsid w:val="00F52310"/>
    <w:rsid w:val="00F5317C"/>
    <w:rsid w:val="00F575B1"/>
    <w:rsid w:val="00F62C75"/>
    <w:rsid w:val="00F7662C"/>
    <w:rsid w:val="00F853FB"/>
    <w:rsid w:val="00FA21F5"/>
    <w:rsid w:val="00FA33CD"/>
    <w:rsid w:val="00FA64B0"/>
    <w:rsid w:val="00FB41BE"/>
    <w:rsid w:val="00FB5256"/>
    <w:rsid w:val="00FC0BD9"/>
    <w:rsid w:val="00FC5404"/>
    <w:rsid w:val="00FC57E6"/>
    <w:rsid w:val="00FD2A86"/>
    <w:rsid w:val="00FD6A32"/>
    <w:rsid w:val="00FE3257"/>
    <w:rsid w:val="00FE363D"/>
    <w:rsid w:val="00FE37D0"/>
    <w:rsid w:val="00FF6D8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1A0848"/>
  <w15:docId w15:val="{1838769E-5E20-D348-88B3-BEF2AFE0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3CD"/>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A33CD"/>
    <w:pPr>
      <w:ind w:left="720"/>
      <w:contextualSpacing/>
    </w:pPr>
  </w:style>
  <w:style w:type="paragraph" w:customStyle="1" w:styleId="Style2">
    <w:name w:val="Style2"/>
    <w:basedOn w:val="Normln"/>
    <w:uiPriority w:val="99"/>
    <w:rsid w:val="00FA33CD"/>
  </w:style>
  <w:style w:type="paragraph" w:customStyle="1" w:styleId="Style3">
    <w:name w:val="Style3"/>
    <w:basedOn w:val="Normln"/>
    <w:uiPriority w:val="99"/>
    <w:rsid w:val="00FA33CD"/>
    <w:pPr>
      <w:spacing w:line="226" w:lineRule="exact"/>
      <w:jc w:val="center"/>
    </w:pPr>
  </w:style>
  <w:style w:type="paragraph" w:customStyle="1" w:styleId="Style9">
    <w:name w:val="Style9"/>
    <w:basedOn w:val="Normln"/>
    <w:uiPriority w:val="99"/>
    <w:rsid w:val="00FA33CD"/>
  </w:style>
  <w:style w:type="paragraph" w:customStyle="1" w:styleId="Style15">
    <w:name w:val="Style15"/>
    <w:basedOn w:val="Normln"/>
    <w:uiPriority w:val="99"/>
    <w:rsid w:val="00FA33CD"/>
  </w:style>
  <w:style w:type="character" w:customStyle="1" w:styleId="FontStyle23">
    <w:name w:val="Font Style23"/>
    <w:basedOn w:val="Standardnpsmoodstavce"/>
    <w:uiPriority w:val="99"/>
    <w:rsid w:val="00FA33CD"/>
    <w:rPr>
      <w:rFonts w:ascii="Times New Roman" w:hAnsi="Times New Roman" w:cs="Times New Roman" w:hint="default"/>
      <w:b/>
      <w:bCs/>
      <w:color w:val="000000"/>
      <w:sz w:val="34"/>
      <w:szCs w:val="34"/>
    </w:rPr>
  </w:style>
  <w:style w:type="character" w:customStyle="1" w:styleId="FontStyle24">
    <w:name w:val="Font Style24"/>
    <w:basedOn w:val="Standardnpsmoodstavce"/>
    <w:uiPriority w:val="99"/>
    <w:rsid w:val="00FA33CD"/>
    <w:rPr>
      <w:rFonts w:ascii="Times New Roman" w:hAnsi="Times New Roman" w:cs="Times New Roman" w:hint="default"/>
      <w:b/>
      <w:bCs/>
      <w:i/>
      <w:iCs/>
      <w:color w:val="000000"/>
      <w:sz w:val="18"/>
      <w:szCs w:val="18"/>
    </w:rPr>
  </w:style>
  <w:style w:type="character" w:customStyle="1" w:styleId="platne1">
    <w:name w:val="platne1"/>
    <w:basedOn w:val="Standardnpsmoodstavce"/>
    <w:uiPriority w:val="99"/>
    <w:rsid w:val="00FA33CD"/>
    <w:rPr>
      <w:rFonts w:ascii="Times New Roman" w:hAnsi="Times New Roman" w:cs="Times New Roman" w:hint="default"/>
      <w:w w:val="120"/>
    </w:rPr>
  </w:style>
  <w:style w:type="character" w:styleId="Odkaznakoment">
    <w:name w:val="annotation reference"/>
    <w:basedOn w:val="Standardnpsmoodstavce"/>
    <w:uiPriority w:val="99"/>
    <w:semiHidden/>
    <w:unhideWhenUsed/>
    <w:rsid w:val="00FA33CD"/>
    <w:rPr>
      <w:sz w:val="16"/>
      <w:szCs w:val="16"/>
    </w:rPr>
  </w:style>
  <w:style w:type="paragraph" w:styleId="Textkomente">
    <w:name w:val="annotation text"/>
    <w:basedOn w:val="Normln"/>
    <w:link w:val="TextkomenteChar"/>
    <w:uiPriority w:val="99"/>
    <w:semiHidden/>
    <w:unhideWhenUsed/>
    <w:rsid w:val="00FA33CD"/>
    <w:rPr>
      <w:sz w:val="20"/>
      <w:szCs w:val="20"/>
    </w:rPr>
  </w:style>
  <w:style w:type="character" w:customStyle="1" w:styleId="TextkomenteChar">
    <w:name w:val="Text komentáře Char"/>
    <w:basedOn w:val="Standardnpsmoodstavce"/>
    <w:link w:val="Textkomente"/>
    <w:uiPriority w:val="99"/>
    <w:semiHidden/>
    <w:rsid w:val="00FA33CD"/>
    <w:rPr>
      <w:rFonts w:ascii="Times New Roman" w:eastAsiaTheme="minorEastAsia" w:hAnsi="Times New Roman" w:cs="Times New Roman"/>
      <w:sz w:val="20"/>
      <w:szCs w:val="20"/>
      <w:lang w:eastAsia="cs-CZ"/>
    </w:rPr>
  </w:style>
  <w:style w:type="paragraph" w:styleId="Textbubliny">
    <w:name w:val="Balloon Text"/>
    <w:basedOn w:val="Normln"/>
    <w:link w:val="TextbublinyChar"/>
    <w:uiPriority w:val="99"/>
    <w:semiHidden/>
    <w:unhideWhenUsed/>
    <w:rsid w:val="00FA33CD"/>
    <w:rPr>
      <w:rFonts w:ascii="Tahoma" w:hAnsi="Tahoma" w:cs="Tahoma"/>
      <w:sz w:val="16"/>
      <w:szCs w:val="16"/>
    </w:rPr>
  </w:style>
  <w:style w:type="character" w:customStyle="1" w:styleId="TextbublinyChar">
    <w:name w:val="Text bubliny Char"/>
    <w:basedOn w:val="Standardnpsmoodstavce"/>
    <w:link w:val="Textbubliny"/>
    <w:uiPriority w:val="99"/>
    <w:semiHidden/>
    <w:rsid w:val="00FA33CD"/>
    <w:rPr>
      <w:rFonts w:ascii="Tahoma" w:eastAsiaTheme="minorEastAsia"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0F19A6"/>
    <w:rPr>
      <w:b/>
      <w:bCs/>
    </w:rPr>
  </w:style>
  <w:style w:type="character" w:customStyle="1" w:styleId="PedmtkomenteChar">
    <w:name w:val="Předmět komentáře Char"/>
    <w:basedOn w:val="TextkomenteChar"/>
    <w:link w:val="Pedmtkomente"/>
    <w:uiPriority w:val="99"/>
    <w:semiHidden/>
    <w:rsid w:val="000F19A6"/>
    <w:rPr>
      <w:rFonts w:ascii="Times New Roman" w:eastAsiaTheme="minorEastAsia" w:hAnsi="Times New Roman" w:cs="Times New Roman"/>
      <w:b/>
      <w:bCs/>
      <w:sz w:val="20"/>
      <w:szCs w:val="20"/>
      <w:lang w:eastAsia="cs-CZ"/>
    </w:rPr>
  </w:style>
  <w:style w:type="paragraph" w:customStyle="1" w:styleId="sslem">
    <w:name w:val="s číslem"/>
    <w:rsid w:val="009C3D6F"/>
    <w:pPr>
      <w:spacing w:after="0" w:line="240" w:lineRule="auto"/>
    </w:pPr>
    <w:rPr>
      <w:rFonts w:ascii="Arial" w:eastAsia="Times New Roman" w:hAnsi="Arial" w:cs="Times New Roman"/>
      <w:color w:val="000000"/>
      <w:sz w:val="20"/>
      <w:szCs w:val="20"/>
      <w:lang w:eastAsia="cs-CZ"/>
    </w:rPr>
  </w:style>
  <w:style w:type="paragraph" w:styleId="Zkladntext">
    <w:name w:val="Body Text"/>
    <w:basedOn w:val="Normln"/>
    <w:link w:val="ZkladntextChar"/>
    <w:semiHidden/>
    <w:unhideWhenUsed/>
    <w:rsid w:val="00AC371D"/>
    <w:pPr>
      <w:suppressAutoHyphens/>
      <w:autoSpaceDN/>
      <w:adjustRightInd/>
    </w:pPr>
    <w:rPr>
      <w:rFonts w:eastAsia="Times New Roman"/>
      <w:lang w:bidi="cs-CZ"/>
    </w:rPr>
  </w:style>
  <w:style w:type="character" w:customStyle="1" w:styleId="ZkladntextChar">
    <w:name w:val="Základní text Char"/>
    <w:basedOn w:val="Standardnpsmoodstavce"/>
    <w:link w:val="Zkladntext"/>
    <w:semiHidden/>
    <w:rsid w:val="00AC371D"/>
    <w:rPr>
      <w:rFonts w:ascii="Times New Roman" w:eastAsia="Times New Roman" w:hAnsi="Times New Roman" w:cs="Times New Roman"/>
      <w:sz w:val="24"/>
      <w:szCs w:val="24"/>
      <w:lang w:eastAsia="cs-CZ" w:bidi="cs-CZ"/>
    </w:rPr>
  </w:style>
  <w:style w:type="paragraph" w:customStyle="1" w:styleId="Body1CtrlShiftB1">
    <w:name w:val="Body 1 (CtrlShift B+1)"/>
    <w:rsid w:val="00821600"/>
    <w:pPr>
      <w:spacing w:after="140" w:line="290" w:lineRule="auto"/>
      <w:ind w:left="567"/>
      <w:jc w:val="both"/>
    </w:pPr>
    <w:rPr>
      <w:rFonts w:ascii="Verdana" w:eastAsia="Times New Roman" w:hAnsi="Verdana" w:cs="Times New Roman"/>
      <w:kern w:val="20"/>
      <w:sz w:val="18"/>
      <w:szCs w:val="24"/>
      <w:lang w:val="en-GB"/>
    </w:rPr>
  </w:style>
  <w:style w:type="character" w:styleId="Hypertextovodkaz">
    <w:name w:val="Hyperlink"/>
    <w:basedOn w:val="Standardnpsmoodstavce"/>
    <w:uiPriority w:val="99"/>
    <w:unhideWhenUsed/>
    <w:rsid w:val="00D429F8"/>
    <w:rPr>
      <w:color w:val="0000FF" w:themeColor="hyperlink"/>
      <w:u w:val="single"/>
    </w:rPr>
  </w:style>
  <w:style w:type="character" w:styleId="Sledovanodkaz">
    <w:name w:val="FollowedHyperlink"/>
    <w:basedOn w:val="Standardnpsmoodstavce"/>
    <w:uiPriority w:val="99"/>
    <w:semiHidden/>
    <w:unhideWhenUsed/>
    <w:rsid w:val="007522AA"/>
    <w:rPr>
      <w:color w:val="800080" w:themeColor="followedHyperlink"/>
      <w:u w:val="single"/>
    </w:rPr>
  </w:style>
  <w:style w:type="paragraph" w:styleId="Zhlav">
    <w:name w:val="header"/>
    <w:basedOn w:val="Normln"/>
    <w:link w:val="ZhlavChar"/>
    <w:uiPriority w:val="99"/>
    <w:unhideWhenUsed/>
    <w:rsid w:val="00EA6BAE"/>
    <w:pPr>
      <w:tabs>
        <w:tab w:val="center" w:pos="4153"/>
        <w:tab w:val="right" w:pos="8306"/>
      </w:tabs>
    </w:pPr>
  </w:style>
  <w:style w:type="character" w:customStyle="1" w:styleId="ZhlavChar">
    <w:name w:val="Záhlaví Char"/>
    <w:basedOn w:val="Standardnpsmoodstavce"/>
    <w:link w:val="Zhlav"/>
    <w:uiPriority w:val="99"/>
    <w:rsid w:val="00EA6BAE"/>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EA6BAE"/>
    <w:pPr>
      <w:tabs>
        <w:tab w:val="center" w:pos="4153"/>
        <w:tab w:val="right" w:pos="8306"/>
      </w:tabs>
    </w:pPr>
  </w:style>
  <w:style w:type="character" w:customStyle="1" w:styleId="ZpatChar">
    <w:name w:val="Zápatí Char"/>
    <w:basedOn w:val="Standardnpsmoodstavce"/>
    <w:link w:val="Zpat"/>
    <w:uiPriority w:val="99"/>
    <w:rsid w:val="00EA6BAE"/>
    <w:rPr>
      <w:rFonts w:ascii="Times New Roman" w:eastAsiaTheme="minorEastAsia" w:hAnsi="Times New Roman" w:cs="Times New Roman"/>
      <w:sz w:val="24"/>
      <w:szCs w:val="24"/>
      <w:lang w:eastAsia="cs-CZ"/>
    </w:rPr>
  </w:style>
  <w:style w:type="paragraph" w:customStyle="1" w:styleId="Default">
    <w:name w:val="Default"/>
    <w:rsid w:val="00203EB3"/>
    <w:pPr>
      <w:autoSpaceDE w:val="0"/>
      <w:autoSpaceDN w:val="0"/>
      <w:adjustRightInd w:val="0"/>
      <w:spacing w:after="0" w:line="240" w:lineRule="auto"/>
    </w:pPr>
    <w:rPr>
      <w:rFonts w:ascii="Courier New" w:eastAsia="Calibri" w:hAnsi="Courier New" w:cs="Courier New"/>
      <w:color w:val="000000"/>
      <w:sz w:val="24"/>
      <w:szCs w:val="24"/>
      <w:lang w:eastAsia="cs-CZ"/>
    </w:rPr>
  </w:style>
  <w:style w:type="paragraph" w:styleId="Normlnweb">
    <w:name w:val="Normal (Web)"/>
    <w:basedOn w:val="Normln"/>
    <w:unhideWhenUsed/>
    <w:rsid w:val="00031EBF"/>
    <w:pPr>
      <w:widowControl/>
      <w:autoSpaceDE/>
      <w:autoSpaceDN/>
      <w:adjustRightInd/>
      <w:spacing w:before="100" w:beforeAutospacing="1" w:after="100" w:afterAutospacing="1"/>
    </w:pPr>
    <w:rPr>
      <w:rFonts w:eastAsiaTheme="minorHAnsi"/>
      <w:sz w:val="20"/>
      <w:szCs w:val="20"/>
      <w:lang w:eastAsia="en-US"/>
    </w:rPr>
  </w:style>
  <w:style w:type="character" w:customStyle="1" w:styleId="apple-converted-space">
    <w:name w:val="apple-converted-space"/>
    <w:basedOn w:val="Standardnpsmoodstavce"/>
    <w:rsid w:val="00E75C7B"/>
  </w:style>
  <w:style w:type="character" w:styleId="Nevyeenzmnka">
    <w:name w:val="Unresolved Mention"/>
    <w:basedOn w:val="Standardnpsmoodstavce"/>
    <w:uiPriority w:val="99"/>
    <w:semiHidden/>
    <w:unhideWhenUsed/>
    <w:rsid w:val="00A86F67"/>
    <w:rPr>
      <w:color w:val="605E5C"/>
      <w:shd w:val="clear" w:color="auto" w:fill="E1DFDD"/>
    </w:rPr>
  </w:style>
  <w:style w:type="numbering" w:customStyle="1" w:styleId="ImportedStyle1">
    <w:name w:val="Imported Style 1"/>
    <w:rsid w:val="00CB0255"/>
    <w:pPr>
      <w:numPr>
        <w:numId w:val="25"/>
      </w:numPr>
    </w:pPr>
  </w:style>
  <w:style w:type="numbering" w:customStyle="1" w:styleId="ImportedStyle2">
    <w:name w:val="Imported Style 2"/>
    <w:rsid w:val="00CB0255"/>
    <w:pPr>
      <w:numPr>
        <w:numId w:val="27"/>
      </w:numPr>
    </w:pPr>
  </w:style>
  <w:style w:type="numbering" w:customStyle="1" w:styleId="ImportedStyle3">
    <w:name w:val="Imported Style 3"/>
    <w:rsid w:val="00CB0255"/>
    <w:pPr>
      <w:numPr>
        <w:numId w:val="29"/>
      </w:numPr>
    </w:pPr>
  </w:style>
  <w:style w:type="numbering" w:customStyle="1" w:styleId="ImportedStyle4">
    <w:name w:val="Imported Style 4"/>
    <w:rsid w:val="00CB0255"/>
    <w:pPr>
      <w:numPr>
        <w:numId w:val="31"/>
      </w:numPr>
    </w:pPr>
  </w:style>
  <w:style w:type="numbering" w:customStyle="1" w:styleId="ImportedStyle5">
    <w:name w:val="Imported Style 5"/>
    <w:rsid w:val="00CB0255"/>
    <w:pPr>
      <w:numPr>
        <w:numId w:val="34"/>
      </w:numPr>
    </w:pPr>
  </w:style>
  <w:style w:type="character" w:customStyle="1" w:styleId="None">
    <w:name w:val="None"/>
    <w:rsid w:val="00CB0255"/>
  </w:style>
  <w:style w:type="character" w:customStyle="1" w:styleId="Hyperlink0">
    <w:name w:val="Hyperlink.0"/>
    <w:basedOn w:val="None"/>
    <w:rsid w:val="00CB0255"/>
    <w:rPr>
      <w:outline w:val="0"/>
      <w:color w:val="000000"/>
      <w:sz w:val="16"/>
      <w:szCs w:val="1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173">
      <w:bodyDiv w:val="1"/>
      <w:marLeft w:val="0"/>
      <w:marRight w:val="0"/>
      <w:marTop w:val="0"/>
      <w:marBottom w:val="0"/>
      <w:divBdr>
        <w:top w:val="none" w:sz="0" w:space="0" w:color="auto"/>
        <w:left w:val="none" w:sz="0" w:space="0" w:color="auto"/>
        <w:bottom w:val="none" w:sz="0" w:space="0" w:color="auto"/>
        <w:right w:val="none" w:sz="0" w:space="0" w:color="auto"/>
      </w:divBdr>
    </w:div>
    <w:div w:id="95290338">
      <w:bodyDiv w:val="1"/>
      <w:marLeft w:val="0"/>
      <w:marRight w:val="0"/>
      <w:marTop w:val="0"/>
      <w:marBottom w:val="0"/>
      <w:divBdr>
        <w:top w:val="none" w:sz="0" w:space="0" w:color="auto"/>
        <w:left w:val="none" w:sz="0" w:space="0" w:color="auto"/>
        <w:bottom w:val="none" w:sz="0" w:space="0" w:color="auto"/>
        <w:right w:val="none" w:sz="0" w:space="0" w:color="auto"/>
      </w:divBdr>
    </w:div>
    <w:div w:id="151726324">
      <w:bodyDiv w:val="1"/>
      <w:marLeft w:val="0"/>
      <w:marRight w:val="0"/>
      <w:marTop w:val="0"/>
      <w:marBottom w:val="0"/>
      <w:divBdr>
        <w:top w:val="none" w:sz="0" w:space="0" w:color="auto"/>
        <w:left w:val="none" w:sz="0" w:space="0" w:color="auto"/>
        <w:bottom w:val="none" w:sz="0" w:space="0" w:color="auto"/>
        <w:right w:val="none" w:sz="0" w:space="0" w:color="auto"/>
      </w:divBdr>
    </w:div>
    <w:div w:id="631130660">
      <w:bodyDiv w:val="1"/>
      <w:marLeft w:val="0"/>
      <w:marRight w:val="0"/>
      <w:marTop w:val="0"/>
      <w:marBottom w:val="0"/>
      <w:divBdr>
        <w:top w:val="none" w:sz="0" w:space="0" w:color="auto"/>
        <w:left w:val="none" w:sz="0" w:space="0" w:color="auto"/>
        <w:bottom w:val="none" w:sz="0" w:space="0" w:color="auto"/>
        <w:right w:val="none" w:sz="0" w:space="0" w:color="auto"/>
      </w:divBdr>
    </w:div>
    <w:div w:id="638850309">
      <w:bodyDiv w:val="1"/>
      <w:marLeft w:val="0"/>
      <w:marRight w:val="0"/>
      <w:marTop w:val="0"/>
      <w:marBottom w:val="0"/>
      <w:divBdr>
        <w:top w:val="none" w:sz="0" w:space="0" w:color="auto"/>
        <w:left w:val="none" w:sz="0" w:space="0" w:color="auto"/>
        <w:bottom w:val="none" w:sz="0" w:space="0" w:color="auto"/>
        <w:right w:val="none" w:sz="0" w:space="0" w:color="auto"/>
      </w:divBdr>
    </w:div>
    <w:div w:id="646013291">
      <w:bodyDiv w:val="1"/>
      <w:marLeft w:val="0"/>
      <w:marRight w:val="0"/>
      <w:marTop w:val="0"/>
      <w:marBottom w:val="0"/>
      <w:divBdr>
        <w:top w:val="none" w:sz="0" w:space="0" w:color="auto"/>
        <w:left w:val="none" w:sz="0" w:space="0" w:color="auto"/>
        <w:bottom w:val="none" w:sz="0" w:space="0" w:color="auto"/>
        <w:right w:val="none" w:sz="0" w:space="0" w:color="auto"/>
      </w:divBdr>
    </w:div>
    <w:div w:id="697044280">
      <w:bodyDiv w:val="1"/>
      <w:marLeft w:val="0"/>
      <w:marRight w:val="0"/>
      <w:marTop w:val="0"/>
      <w:marBottom w:val="0"/>
      <w:divBdr>
        <w:top w:val="none" w:sz="0" w:space="0" w:color="auto"/>
        <w:left w:val="none" w:sz="0" w:space="0" w:color="auto"/>
        <w:bottom w:val="none" w:sz="0" w:space="0" w:color="auto"/>
        <w:right w:val="none" w:sz="0" w:space="0" w:color="auto"/>
      </w:divBdr>
    </w:div>
    <w:div w:id="929003132">
      <w:bodyDiv w:val="1"/>
      <w:marLeft w:val="0"/>
      <w:marRight w:val="0"/>
      <w:marTop w:val="0"/>
      <w:marBottom w:val="0"/>
      <w:divBdr>
        <w:top w:val="none" w:sz="0" w:space="0" w:color="auto"/>
        <w:left w:val="none" w:sz="0" w:space="0" w:color="auto"/>
        <w:bottom w:val="none" w:sz="0" w:space="0" w:color="auto"/>
        <w:right w:val="none" w:sz="0" w:space="0" w:color="auto"/>
      </w:divBdr>
    </w:div>
    <w:div w:id="986016163">
      <w:bodyDiv w:val="1"/>
      <w:marLeft w:val="0"/>
      <w:marRight w:val="0"/>
      <w:marTop w:val="0"/>
      <w:marBottom w:val="0"/>
      <w:divBdr>
        <w:top w:val="none" w:sz="0" w:space="0" w:color="auto"/>
        <w:left w:val="none" w:sz="0" w:space="0" w:color="auto"/>
        <w:bottom w:val="none" w:sz="0" w:space="0" w:color="auto"/>
        <w:right w:val="none" w:sz="0" w:space="0" w:color="auto"/>
      </w:divBdr>
    </w:div>
    <w:div w:id="1523982289">
      <w:bodyDiv w:val="1"/>
      <w:marLeft w:val="0"/>
      <w:marRight w:val="0"/>
      <w:marTop w:val="0"/>
      <w:marBottom w:val="0"/>
      <w:divBdr>
        <w:top w:val="none" w:sz="0" w:space="0" w:color="auto"/>
        <w:left w:val="none" w:sz="0" w:space="0" w:color="auto"/>
        <w:bottom w:val="none" w:sz="0" w:space="0" w:color="auto"/>
        <w:right w:val="none" w:sz="0" w:space="0" w:color="auto"/>
      </w:divBdr>
    </w:div>
    <w:div w:id="1547252185">
      <w:bodyDiv w:val="1"/>
      <w:marLeft w:val="0"/>
      <w:marRight w:val="0"/>
      <w:marTop w:val="0"/>
      <w:marBottom w:val="0"/>
      <w:divBdr>
        <w:top w:val="none" w:sz="0" w:space="0" w:color="auto"/>
        <w:left w:val="none" w:sz="0" w:space="0" w:color="auto"/>
        <w:bottom w:val="none" w:sz="0" w:space="0" w:color="auto"/>
        <w:right w:val="none" w:sz="0" w:space="0" w:color="auto"/>
      </w:divBdr>
    </w:div>
    <w:div w:id="1665743334">
      <w:bodyDiv w:val="1"/>
      <w:marLeft w:val="0"/>
      <w:marRight w:val="0"/>
      <w:marTop w:val="0"/>
      <w:marBottom w:val="0"/>
      <w:divBdr>
        <w:top w:val="none" w:sz="0" w:space="0" w:color="auto"/>
        <w:left w:val="none" w:sz="0" w:space="0" w:color="auto"/>
        <w:bottom w:val="none" w:sz="0" w:space="0" w:color="auto"/>
        <w:right w:val="none" w:sz="0" w:space="0" w:color="auto"/>
      </w:divBdr>
    </w:div>
    <w:div w:id="1709717897">
      <w:bodyDiv w:val="1"/>
      <w:marLeft w:val="0"/>
      <w:marRight w:val="0"/>
      <w:marTop w:val="0"/>
      <w:marBottom w:val="0"/>
      <w:divBdr>
        <w:top w:val="none" w:sz="0" w:space="0" w:color="auto"/>
        <w:left w:val="none" w:sz="0" w:space="0" w:color="auto"/>
        <w:bottom w:val="none" w:sz="0" w:space="0" w:color="auto"/>
        <w:right w:val="none" w:sz="0" w:space="0" w:color="auto"/>
      </w:divBdr>
    </w:div>
    <w:div w:id="1814519441">
      <w:bodyDiv w:val="1"/>
      <w:marLeft w:val="0"/>
      <w:marRight w:val="0"/>
      <w:marTop w:val="0"/>
      <w:marBottom w:val="0"/>
      <w:divBdr>
        <w:top w:val="none" w:sz="0" w:space="0" w:color="auto"/>
        <w:left w:val="none" w:sz="0" w:space="0" w:color="auto"/>
        <w:bottom w:val="none" w:sz="0" w:space="0" w:color="auto"/>
        <w:right w:val="none" w:sz="0" w:space="0" w:color="auto"/>
      </w:divBdr>
    </w:div>
    <w:div w:id="1867794359">
      <w:bodyDiv w:val="1"/>
      <w:marLeft w:val="0"/>
      <w:marRight w:val="0"/>
      <w:marTop w:val="0"/>
      <w:marBottom w:val="0"/>
      <w:divBdr>
        <w:top w:val="none" w:sz="0" w:space="0" w:color="auto"/>
        <w:left w:val="none" w:sz="0" w:space="0" w:color="auto"/>
        <w:bottom w:val="none" w:sz="0" w:space="0" w:color="auto"/>
        <w:right w:val="none" w:sz="0" w:space="0" w:color="auto"/>
      </w:divBdr>
    </w:div>
    <w:div w:id="1927299604">
      <w:bodyDiv w:val="1"/>
      <w:marLeft w:val="0"/>
      <w:marRight w:val="0"/>
      <w:marTop w:val="0"/>
      <w:marBottom w:val="0"/>
      <w:divBdr>
        <w:top w:val="none" w:sz="0" w:space="0" w:color="auto"/>
        <w:left w:val="none" w:sz="0" w:space="0" w:color="auto"/>
        <w:bottom w:val="none" w:sz="0" w:space="0" w:color="auto"/>
        <w:right w:val="none" w:sz="0" w:space="0" w:color="auto"/>
      </w:divBdr>
    </w:div>
    <w:div w:id="19324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2640</Words>
  <Characters>15577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Alice Přečková</cp:lastModifiedBy>
  <cp:revision>2</cp:revision>
  <cp:lastPrinted>2019-11-07T13:31:00Z</cp:lastPrinted>
  <dcterms:created xsi:type="dcterms:W3CDTF">2025-06-05T12:19:00Z</dcterms:created>
  <dcterms:modified xsi:type="dcterms:W3CDTF">2025-06-05T12:19:00Z</dcterms:modified>
</cp:coreProperties>
</file>