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OBJ41EPMO - 239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9971250020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Randl Partners, advokátní kancelář,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93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Budějovická 1550/15a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/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140 00  Praha 4</w:t>
      </w:r>
    </w:p>
    <w:p>
      <w:pPr>
        <w:pStyle w:val="Row8"/>
      </w:pPr>
      <w:r>
        <w:tab/>
      </w:r>
      <w:r>
        <w:rPr>
          <w:rStyle w:val="Text5"/>
        </w:rPr>
        <w:t xml:space="preserve">Česká republika</w:t>
      </w:r>
    </w:p>
    <w:p>
      <w:pPr>
        <w:pStyle w:val="Row9"/>
      </w:pPr>
    </w:p>
    <w:p>
      <w:pPr>
        <w:pStyle w:val="Row9"/>
      </w:pPr>
    </w:p>
    <w:p>
      <w:pPr>
        <w:pStyle w:val="Row10"/>
      </w:pP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267pt;margin-top:22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63pt;margin-top:22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00pt;margin-top:22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06681077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CZ06681077</w:t>
      </w:r>
    </w:p>
    <w:p>
      <w:pPr>
        <w:pStyle w:val="Row11"/>
      </w:pP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17.05.2025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4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1pt;margin-top:18pt;width:0pt;height:10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551pt;margin-top:18pt;width:0pt;height:106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7"/>
      </w:pPr>
      <w:r>
        <w:tab/>
      </w:r>
      <w:r>
        <w:rPr>
          <w:rStyle w:val="Text3"/>
        </w:rPr>
        <w:t xml:space="preserve">Školení k novele zákoníku práce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Datum: 20. května 2025 a 3. června 2025</w:t>
      </w:r>
    </w:p>
    <w:p>
      <w:pPr>
        <w:pStyle w:val="Row18"/>
      </w:pPr>
      <w:r>
        <w:tab/>
      </w:r>
      <w:r>
        <w:rPr>
          <w:rStyle w:val="Text3"/>
        </w:rPr>
        <w:t xml:space="preserve">Cena za jedno školení: 30 000 Kč + DPH</w:t>
      </w:r>
    </w:p>
    <w:p>
      <w:pPr>
        <w:pStyle w:val="Row18"/>
      </w:pPr>
      <w:r>
        <w:tab/>
      </w:r>
      <w:r>
        <w:rPr>
          <w:rStyle w:val="Text3"/>
        </w:rPr>
        <w:t xml:space="preserve">Celková cena: 60 000 Kč + DPH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Kód PZK 9000000216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Středisko: 909971 (EPMO)</w:t>
      </w:r>
    </w:p>
    <w:p>
      <w:pPr>
        <w:pStyle w:val="Row18"/>
      </w:pPr>
      <w:r>
        <w:tab/>
      </w:r>
      <w:r>
        <w:rPr>
          <w:rStyle w:val="Text3"/>
        </w:rPr>
        <w:t xml:space="preserve">Zakázka: 236158 (PPSŘ)</w:t>
      </w:r>
    </w:p>
    <w:p>
      <w:pPr>
        <w:pStyle w:val="Row19"/>
      </w:pPr>
      <w:r>
        <w:rPr>
          <w:noProof/>
          <w:lang w:val="cs-CZ" w:eastAsia="cs-CZ"/>
        </w:rPr>
        <w:pict>
          <v:rect id="_x0000_s70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81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2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Školení k novele zákoníku práce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60 000.00</w:t>
      </w:r>
      <w:r>
        <w:tab/>
      </w:r>
      <w:r>
        <w:rPr>
          <w:rStyle w:val="Text3"/>
        </w:rPr>
        <w:t xml:space="preserve">12 600.00</w:t>
      </w:r>
      <w:r>
        <w:tab/>
      </w:r>
      <w:r>
        <w:rPr>
          <w:rStyle w:val="Text3"/>
        </w:rPr>
        <w:t xml:space="preserve">72 600.00</w:t>
      </w:r>
    </w:p>
    <w:p>
      <w:pPr>
        <w:pStyle w:val="Row21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72 600.00</w:t>
      </w:r>
      <w:r>
        <w:tab/>
      </w:r>
      <w:r>
        <w:rPr>
          <w:rStyle w:val="Text2"/>
        </w:rPr>
        <w:t xml:space="preserve">Kč</w:t>
      </w: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9"/>
      </w:pPr>
    </w:p>
    <w:p>
      <w:pPr>
        <w:pStyle w:val="Row22"/>
      </w:pPr>
      <w:r>
        <w:rPr>
          <w:noProof/>
          <w:lang w:val="cs-CZ" w:eastAsia="cs-CZ"/>
        </w:rPr>
        <w:pict>
          <v:shape id="_x0000_s98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3"/>
      </w:pPr>
      <w:r>
        <w:rPr>
          <w:noProof/>
          <w:lang w:val="cs-CZ" w:eastAsia="cs-CZ"/>
        </w:rPr>
        <w:pict>
          <v:shape id="_x0000_s100" o:connectortype="straight" strokeweight="1pt" strokecolor="#000000" style="position:absolute;left:0;margin-left:1pt;margin-top:2pt;width:550pt;height:0pt;z-index:36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101" o:connectortype="straight" strokeweight="1pt" strokecolor="#000000" style="position:absolute;left:0;margin-left:1pt;margin-top:13pt;width:550pt;height:0pt;z-index:-251658204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5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9971250020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tabs>
        <w:tab w:val="left" w:pos="5430"/>
      </w:tabs>
      <w:spacing w:lineRule="exact" w:line="200" w:after="0" w:before="0"/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20"/>
    </w:pPr>
  </w:style>
  <w:style w:styleId="Row11" w:type="paragraph" w:customStyle="1">
    <w:name w:val="Row 11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2" w:type="paragraph" w:customStyle="1">
    <w:name w:val="Row 12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5" w:type="paragraph" w:customStyle="1">
    <w:name w:val="Row 15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spacing w:lineRule="exact" w:line="4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sykorovro</dc:creator>
  <cp:keywords/>
  <dc:description/>
  <cp:lastModifiedBy>sykorovro</cp:lastModifiedBy>
  <cp:revision>1</cp:revision>
  <dcterms:created xsi:type="dcterms:W3CDTF">2025-06-05T10:57:07Z</dcterms:created>
  <dcterms:modified xsi:type="dcterms:W3CDTF">2025-06-05T10:57:07Z</dcterms:modified>
  <cp:category/>
</cp:coreProperties>
</file>