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2033" w14:textId="77777777" w:rsidR="00250F02" w:rsidRDefault="00AC1798">
      <w:pPr>
        <w:spacing w:before="84"/>
        <w:ind w:right="856"/>
        <w:jc w:val="center"/>
        <w:rPr>
          <w:b/>
          <w:sz w:val="24"/>
        </w:rPr>
      </w:pPr>
      <w:r>
        <w:rPr>
          <w:b/>
          <w:color w:val="585858"/>
          <w:sz w:val="24"/>
        </w:rPr>
        <w:t>Dohoda</w:t>
      </w:r>
      <w:r>
        <w:rPr>
          <w:b/>
          <w:color w:val="585858"/>
          <w:spacing w:val="-2"/>
          <w:sz w:val="24"/>
        </w:rPr>
        <w:t xml:space="preserve"> </w:t>
      </w:r>
      <w:r>
        <w:rPr>
          <w:b/>
          <w:color w:val="585858"/>
          <w:sz w:val="24"/>
        </w:rPr>
        <w:t>o</w:t>
      </w:r>
      <w:r>
        <w:rPr>
          <w:b/>
          <w:color w:val="585858"/>
          <w:spacing w:val="-2"/>
          <w:sz w:val="24"/>
        </w:rPr>
        <w:t xml:space="preserve"> ukončení</w:t>
      </w:r>
    </w:p>
    <w:p w14:paraId="347D1ED1" w14:textId="77777777" w:rsidR="00250F02" w:rsidRDefault="00AC1798">
      <w:pPr>
        <w:spacing w:before="84"/>
        <w:ind w:right="854"/>
        <w:jc w:val="center"/>
        <w:rPr>
          <w:b/>
          <w:sz w:val="24"/>
        </w:rPr>
      </w:pPr>
      <w:r>
        <w:rPr>
          <w:b/>
          <w:color w:val="585858"/>
          <w:sz w:val="24"/>
        </w:rPr>
        <w:t>Smlouvy</w:t>
      </w:r>
      <w:r>
        <w:rPr>
          <w:b/>
          <w:color w:val="585858"/>
          <w:spacing w:val="-4"/>
          <w:sz w:val="24"/>
        </w:rPr>
        <w:t xml:space="preserve"> </w:t>
      </w:r>
      <w:r>
        <w:rPr>
          <w:b/>
          <w:color w:val="585858"/>
          <w:sz w:val="24"/>
        </w:rPr>
        <w:t>o</w:t>
      </w:r>
      <w:r>
        <w:rPr>
          <w:b/>
          <w:color w:val="585858"/>
          <w:spacing w:val="-5"/>
          <w:sz w:val="24"/>
        </w:rPr>
        <w:t xml:space="preserve"> </w:t>
      </w:r>
      <w:r>
        <w:rPr>
          <w:b/>
          <w:color w:val="585858"/>
          <w:sz w:val="24"/>
        </w:rPr>
        <w:t>pronájmu</w:t>
      </w:r>
      <w:r>
        <w:rPr>
          <w:b/>
          <w:color w:val="585858"/>
          <w:spacing w:val="-5"/>
          <w:sz w:val="24"/>
        </w:rPr>
        <w:t xml:space="preserve"> </w:t>
      </w:r>
      <w:r>
        <w:rPr>
          <w:b/>
          <w:color w:val="585858"/>
          <w:sz w:val="24"/>
        </w:rPr>
        <w:t>konektivity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č.:</w:t>
      </w:r>
      <w:r>
        <w:rPr>
          <w:b/>
          <w:color w:val="585858"/>
          <w:spacing w:val="-6"/>
          <w:sz w:val="24"/>
        </w:rPr>
        <w:t xml:space="preserve"> </w:t>
      </w:r>
      <w:r>
        <w:rPr>
          <w:b/>
          <w:color w:val="585858"/>
          <w:sz w:val="24"/>
        </w:rPr>
        <w:t>2024/159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z w:val="24"/>
        </w:rPr>
        <w:t>NAKIT</w:t>
      </w:r>
      <w:r>
        <w:rPr>
          <w:b/>
          <w:color w:val="585858"/>
          <w:spacing w:val="1"/>
          <w:sz w:val="24"/>
        </w:rPr>
        <w:t xml:space="preserve"> </w:t>
      </w:r>
      <w:r>
        <w:rPr>
          <w:b/>
          <w:color w:val="585858"/>
          <w:sz w:val="24"/>
        </w:rPr>
        <w:t>(č.</w:t>
      </w:r>
      <w:r>
        <w:rPr>
          <w:b/>
          <w:color w:val="585858"/>
          <w:spacing w:val="-4"/>
          <w:sz w:val="24"/>
        </w:rPr>
        <w:t xml:space="preserve"> </w:t>
      </w:r>
      <w:r>
        <w:rPr>
          <w:b/>
          <w:color w:val="585858"/>
          <w:sz w:val="24"/>
        </w:rPr>
        <w:t>2024_1_038</w:t>
      </w:r>
      <w:r>
        <w:rPr>
          <w:b/>
          <w:color w:val="585858"/>
          <w:spacing w:val="-3"/>
          <w:sz w:val="24"/>
        </w:rPr>
        <w:t xml:space="preserve"> </w:t>
      </w:r>
      <w:r>
        <w:rPr>
          <w:b/>
          <w:color w:val="585858"/>
          <w:spacing w:val="-4"/>
          <w:sz w:val="24"/>
        </w:rPr>
        <w:t>LIS)</w:t>
      </w:r>
    </w:p>
    <w:p w14:paraId="3F140D0B" w14:textId="77777777" w:rsidR="00250F02" w:rsidRDefault="00AC1798">
      <w:pPr>
        <w:spacing w:before="82"/>
        <w:ind w:right="854"/>
        <w:jc w:val="center"/>
        <w:rPr>
          <w:sz w:val="24"/>
        </w:rPr>
      </w:pPr>
      <w:r>
        <w:rPr>
          <w:color w:val="585858"/>
          <w:sz w:val="24"/>
        </w:rPr>
        <w:t>(dále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jen</w:t>
      </w:r>
      <w:r>
        <w:rPr>
          <w:color w:val="585858"/>
          <w:spacing w:val="-2"/>
          <w:sz w:val="24"/>
        </w:rPr>
        <w:t xml:space="preserve"> </w:t>
      </w:r>
      <w:r>
        <w:rPr>
          <w:b/>
          <w:color w:val="585858"/>
          <w:spacing w:val="-2"/>
          <w:sz w:val="24"/>
        </w:rPr>
        <w:t>„Dohoda“</w:t>
      </w:r>
      <w:r>
        <w:rPr>
          <w:color w:val="585858"/>
          <w:spacing w:val="-2"/>
          <w:sz w:val="24"/>
        </w:rPr>
        <w:t>)</w:t>
      </w:r>
    </w:p>
    <w:p w14:paraId="7F454605" w14:textId="77777777" w:rsidR="00250F02" w:rsidRDefault="00250F02">
      <w:pPr>
        <w:pStyle w:val="Zkladntext"/>
        <w:rPr>
          <w:sz w:val="24"/>
        </w:rPr>
      </w:pPr>
    </w:p>
    <w:p w14:paraId="1F9C24A8" w14:textId="77777777" w:rsidR="00250F02" w:rsidRDefault="00250F02">
      <w:pPr>
        <w:pStyle w:val="Zkladntext"/>
        <w:spacing w:before="112"/>
        <w:rPr>
          <w:sz w:val="24"/>
        </w:rPr>
      </w:pPr>
    </w:p>
    <w:p w14:paraId="4436F7CE" w14:textId="77777777" w:rsidR="00250F02" w:rsidRDefault="00AC1798">
      <w:pPr>
        <w:pStyle w:val="Nadpis2"/>
      </w:pPr>
      <w:r>
        <w:rPr>
          <w:color w:val="626366"/>
        </w:rPr>
        <w:t>Národní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0BCD6B36" w14:textId="77777777" w:rsidR="00250F02" w:rsidRDefault="00AC1798">
      <w:pPr>
        <w:pStyle w:val="Zkladntext"/>
        <w:tabs>
          <w:tab w:val="left" w:pos="3261"/>
        </w:tabs>
        <w:spacing w:before="196"/>
        <w:ind w:left="141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6296B422" w14:textId="77777777" w:rsidR="00250F02" w:rsidRDefault="00AC1798">
      <w:pPr>
        <w:pStyle w:val="Zkladntext"/>
        <w:tabs>
          <w:tab w:val="left" w:pos="3261"/>
        </w:tabs>
        <w:spacing w:before="76"/>
        <w:ind w:left="141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4A895B10" w14:textId="77777777" w:rsidR="00250F02" w:rsidRDefault="00AC1798">
      <w:pPr>
        <w:pStyle w:val="Zkladntext"/>
        <w:tabs>
          <w:tab w:val="left" w:pos="3242"/>
        </w:tabs>
        <w:spacing w:before="76"/>
        <w:ind w:left="141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12773F12" w14:textId="00AAF2D6" w:rsidR="00250F02" w:rsidRDefault="00AC1798">
      <w:pPr>
        <w:pStyle w:val="Zkladntext"/>
        <w:tabs>
          <w:tab w:val="left" w:pos="3261"/>
        </w:tabs>
        <w:spacing w:before="75" w:line="312" w:lineRule="auto"/>
        <w:ind w:left="3262" w:right="1733" w:hanging="3121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03BB493E" w14:textId="4283B79C" w:rsidR="00250F02" w:rsidRDefault="00AC1798">
      <w:pPr>
        <w:pStyle w:val="Zkladntext"/>
        <w:spacing w:line="314" w:lineRule="auto"/>
        <w:ind w:left="3262" w:right="1733"/>
      </w:pPr>
      <w:proofErr w:type="spellStart"/>
      <w:r>
        <w:rPr>
          <w:color w:val="626366"/>
        </w:rPr>
        <w:t>xxx</w:t>
      </w:r>
      <w:proofErr w:type="spellEnd"/>
    </w:p>
    <w:p w14:paraId="42F58FBD" w14:textId="5D502071" w:rsidR="00250F02" w:rsidRDefault="00AC1798">
      <w:pPr>
        <w:pStyle w:val="Zkladntext"/>
        <w:tabs>
          <w:tab w:val="left" w:pos="3260"/>
        </w:tabs>
        <w:spacing w:line="312" w:lineRule="auto"/>
        <w:ind w:left="141" w:right="1108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Praze,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A,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3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</w:p>
    <w:p w14:paraId="619812AF" w14:textId="6267F911" w:rsidR="00250F02" w:rsidRDefault="00AC1798">
      <w:pPr>
        <w:pStyle w:val="Zkladntext"/>
        <w:ind w:left="3262"/>
      </w:pPr>
      <w:r>
        <w:rPr>
          <w:color w:val="696969"/>
        </w:rPr>
        <w:t xml:space="preserve">č. </w:t>
      </w:r>
      <w:proofErr w:type="spellStart"/>
      <w:r>
        <w:rPr>
          <w:color w:val="696969"/>
        </w:rPr>
        <w:t>ú.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2"/>
        </w:rPr>
        <w:t>xxx</w:t>
      </w:r>
      <w:proofErr w:type="spellEnd"/>
    </w:p>
    <w:p w14:paraId="2211B94A" w14:textId="77777777" w:rsidR="00250F02" w:rsidRDefault="00AC1798">
      <w:pPr>
        <w:spacing w:before="74"/>
        <w:ind w:left="141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Uživatel</w:t>
      </w:r>
      <w:r>
        <w:rPr>
          <w:color w:val="626366"/>
          <w:spacing w:val="-2"/>
        </w:rPr>
        <w:t>“)</w:t>
      </w:r>
    </w:p>
    <w:p w14:paraId="1CFE0D13" w14:textId="77777777" w:rsidR="00250F02" w:rsidRDefault="00AC1798">
      <w:pPr>
        <w:pStyle w:val="Nadpis2"/>
        <w:spacing w:before="196"/>
      </w:pPr>
      <w:r>
        <w:rPr>
          <w:color w:val="626366"/>
          <w:spacing w:val="-10"/>
        </w:rPr>
        <w:t>a</w:t>
      </w:r>
    </w:p>
    <w:p w14:paraId="5948466D" w14:textId="77777777" w:rsidR="00250F02" w:rsidRDefault="00AC1798">
      <w:pPr>
        <w:spacing w:before="195"/>
        <w:ind w:left="141"/>
        <w:rPr>
          <w:b/>
        </w:rPr>
      </w:pPr>
      <w:r>
        <w:rPr>
          <w:b/>
          <w:color w:val="696969"/>
        </w:rPr>
        <w:t>Liberecká</w:t>
      </w:r>
      <w:r>
        <w:rPr>
          <w:b/>
          <w:color w:val="696969"/>
          <w:spacing w:val="-9"/>
        </w:rPr>
        <w:t xml:space="preserve"> </w:t>
      </w:r>
      <w:r>
        <w:rPr>
          <w:b/>
          <w:color w:val="696969"/>
        </w:rPr>
        <w:t>IS,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4"/>
        </w:rPr>
        <w:t>a.s.</w:t>
      </w:r>
    </w:p>
    <w:p w14:paraId="44C2AA19" w14:textId="77777777" w:rsidR="00250F02" w:rsidRDefault="00AC1798">
      <w:pPr>
        <w:pStyle w:val="Zkladntext"/>
        <w:tabs>
          <w:tab w:val="left" w:pos="3261"/>
        </w:tabs>
        <w:spacing w:before="76"/>
        <w:ind w:left="141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</w:r>
      <w:r>
        <w:rPr>
          <w:color w:val="696969"/>
        </w:rPr>
        <w:t>Mrštíkova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850/3,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460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07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Liberec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III-Jeřáb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10"/>
        </w:rPr>
        <w:t>4</w:t>
      </w:r>
    </w:p>
    <w:p w14:paraId="7B046D80" w14:textId="77777777" w:rsidR="00250F02" w:rsidRDefault="00AC1798">
      <w:pPr>
        <w:pStyle w:val="Zkladntext"/>
        <w:tabs>
          <w:tab w:val="left" w:pos="3261"/>
        </w:tabs>
        <w:spacing w:before="76"/>
        <w:ind w:left="141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25450131</w:t>
      </w:r>
    </w:p>
    <w:p w14:paraId="73E9C155" w14:textId="77777777" w:rsidR="00250F02" w:rsidRDefault="00AC1798">
      <w:pPr>
        <w:pStyle w:val="Zkladntext"/>
        <w:tabs>
          <w:tab w:val="left" w:pos="3261"/>
        </w:tabs>
        <w:spacing w:before="76"/>
        <w:ind w:left="141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26366"/>
          <w:spacing w:val="-2"/>
        </w:rPr>
        <w:t>CZ25450131</w:t>
      </w:r>
    </w:p>
    <w:p w14:paraId="75E07961" w14:textId="77777777" w:rsidR="00AC1798" w:rsidRDefault="00AC1798">
      <w:pPr>
        <w:pStyle w:val="Zkladntext"/>
        <w:tabs>
          <w:tab w:val="left" w:pos="3261"/>
        </w:tabs>
        <w:spacing w:before="76" w:line="312" w:lineRule="auto"/>
        <w:ind w:left="141" w:right="874"/>
        <w:rPr>
          <w:color w:val="696969"/>
        </w:rPr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</w:p>
    <w:p w14:paraId="69AAC134" w14:textId="243C46EB" w:rsidR="00250F02" w:rsidRDefault="00AC1798">
      <w:pPr>
        <w:pStyle w:val="Zkladntext"/>
        <w:tabs>
          <w:tab w:val="left" w:pos="3261"/>
        </w:tabs>
        <w:spacing w:before="76" w:line="312" w:lineRule="auto"/>
        <w:ind w:left="141" w:right="874"/>
      </w:pPr>
      <w:r>
        <w:rPr>
          <w:color w:val="626366"/>
        </w:rPr>
        <w:t>zapsaná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rejstříku:</w:t>
      </w:r>
      <w:r>
        <w:rPr>
          <w:color w:val="626366"/>
          <w:spacing w:val="-2"/>
        </w:rPr>
        <w:t xml:space="preserve"> </w:t>
      </w:r>
      <w:proofErr w:type="spellStart"/>
      <w:r>
        <w:rPr>
          <w:color w:val="626366"/>
        </w:rPr>
        <w:t>ved</w:t>
      </w:r>
      <w:proofErr w:type="spellEnd"/>
      <w:r>
        <w:rPr>
          <w:color w:val="626366"/>
        </w:rPr>
        <w:t>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Krajským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Ústí nad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Labem,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odd.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B,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1429 bankovní spojení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56C2D450" w14:textId="3AD3395E" w:rsidR="00250F02" w:rsidRDefault="00AC1798">
      <w:pPr>
        <w:pStyle w:val="Zkladntext"/>
        <w:ind w:left="3262"/>
      </w:pPr>
      <w:r>
        <w:rPr>
          <w:color w:val="626366"/>
        </w:rPr>
        <w:t xml:space="preserve">č. </w:t>
      </w:r>
      <w:proofErr w:type="spellStart"/>
      <w:r>
        <w:rPr>
          <w:color w:val="626366"/>
        </w:rPr>
        <w:t>ú.</w:t>
      </w:r>
      <w:proofErr w:type="spellEnd"/>
      <w:r>
        <w:rPr>
          <w:color w:val="626366"/>
          <w:spacing w:val="1"/>
        </w:rPr>
        <w:t xml:space="preserve"> </w:t>
      </w:r>
      <w:proofErr w:type="spellStart"/>
      <w:r>
        <w:rPr>
          <w:color w:val="626366"/>
          <w:spacing w:val="-2"/>
        </w:rPr>
        <w:t>xxx</w:t>
      </w:r>
      <w:proofErr w:type="spellEnd"/>
    </w:p>
    <w:p w14:paraId="0B57D489" w14:textId="77777777" w:rsidR="00250F02" w:rsidRDefault="00AC1798">
      <w:pPr>
        <w:spacing w:before="76"/>
        <w:ind w:left="141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43814C95" w14:textId="77777777" w:rsidR="00250F02" w:rsidRDefault="00250F02">
      <w:pPr>
        <w:pStyle w:val="Zkladntext"/>
        <w:spacing w:before="62"/>
      </w:pPr>
    </w:p>
    <w:p w14:paraId="5263CE8A" w14:textId="77777777" w:rsidR="00250F02" w:rsidRDefault="00AC1798">
      <w:pPr>
        <w:spacing w:before="1"/>
        <w:ind w:left="141"/>
      </w:pPr>
      <w:r>
        <w:rPr>
          <w:color w:val="696969"/>
        </w:rPr>
        <w:t>(dále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6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59F758E0" w14:textId="77777777" w:rsidR="00250F02" w:rsidRDefault="00250F02">
      <w:pPr>
        <w:pStyle w:val="Zkladntext"/>
        <w:spacing w:before="62"/>
      </w:pPr>
    </w:p>
    <w:p w14:paraId="011973ED" w14:textId="77777777" w:rsidR="00250F02" w:rsidRDefault="00AC1798">
      <w:pPr>
        <w:pStyle w:val="Zkladntext"/>
        <w:spacing w:line="312" w:lineRule="auto"/>
        <w:ind w:left="141"/>
      </w:pPr>
      <w:r>
        <w:rPr>
          <w:color w:val="696969"/>
        </w:rPr>
        <w:t>uzavírají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pronájmu konektivity č. 2024/159 NAKIT.</w:t>
      </w:r>
    </w:p>
    <w:p w14:paraId="488109D0" w14:textId="77777777" w:rsidR="00250F02" w:rsidRDefault="00AC1798">
      <w:pPr>
        <w:pStyle w:val="Nadpis2"/>
        <w:numPr>
          <w:ilvl w:val="0"/>
          <w:numId w:val="1"/>
        </w:numPr>
        <w:tabs>
          <w:tab w:val="left" w:pos="4308"/>
        </w:tabs>
        <w:spacing w:before="240"/>
        <w:jc w:val="left"/>
      </w:pPr>
      <w:r>
        <w:rPr>
          <w:color w:val="696969"/>
        </w:rPr>
        <w:t>Předmět</w:t>
      </w:r>
      <w:r>
        <w:rPr>
          <w:color w:val="696969"/>
          <w:spacing w:val="-2"/>
        </w:rPr>
        <w:t xml:space="preserve"> Dohody</w:t>
      </w:r>
    </w:p>
    <w:p w14:paraId="19624BAE" w14:textId="77777777" w:rsidR="00250F02" w:rsidRDefault="00250F02">
      <w:pPr>
        <w:pStyle w:val="Zkladntext"/>
        <w:spacing w:before="63"/>
        <w:rPr>
          <w:b/>
        </w:rPr>
      </w:pPr>
    </w:p>
    <w:p w14:paraId="6AFE0C5A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before="1" w:line="312" w:lineRule="auto"/>
        <w:ind w:right="562"/>
        <w:jc w:val="both"/>
      </w:pPr>
      <w:r>
        <w:rPr>
          <w:color w:val="696969"/>
        </w:rPr>
        <w:t>Smluvní strany uzavřely dne 23. 4. 2024 Smlouvu o pronájmu konektivity pod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číslem 2024/159 NAKIT 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 „</w:t>
      </w:r>
      <w:r>
        <w:rPr>
          <w:b/>
          <w:color w:val="696969"/>
        </w:rPr>
        <w:t>Smlouva</w:t>
      </w:r>
      <w:r>
        <w:rPr>
          <w:color w:val="696969"/>
        </w:rPr>
        <w:t xml:space="preserve">“), jejímž předmětem byl pronájem konektivity formou pronájmu nenasvíceného páru </w:t>
      </w:r>
      <w:proofErr w:type="spellStart"/>
      <w:r>
        <w:rPr>
          <w:color w:val="696969"/>
        </w:rPr>
        <w:t>singlemodových</w:t>
      </w:r>
      <w:proofErr w:type="spellEnd"/>
      <w:r>
        <w:rPr>
          <w:color w:val="696969"/>
        </w:rPr>
        <w:t xml:space="preserve"> vláken mezi lokalitami Pastýřská 589/3, Liberec (místo A) – U Jezu 642/</w:t>
      </w:r>
      <w:proofErr w:type="gramStart"/>
      <w:r>
        <w:rPr>
          <w:color w:val="696969"/>
        </w:rPr>
        <w:t>2a</w:t>
      </w:r>
      <w:proofErr w:type="gramEnd"/>
      <w:r>
        <w:rPr>
          <w:color w:val="696969"/>
        </w:rPr>
        <w:t>, Liberec (místo B), a to pro účely KACPU Liberec.</w:t>
      </w:r>
    </w:p>
    <w:p w14:paraId="2F2CD71A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line="312" w:lineRule="auto"/>
        <w:ind w:right="565"/>
        <w:jc w:val="both"/>
      </w:pP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ohledem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26. 6.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2025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dochází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KACPU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prostorách Krajského úřadu Libereckého kraje, stává se předmět Smlouvy, tj. zajištění konektivity pro účely KACPU, nadále bezpředmětným.</w:t>
      </w:r>
    </w:p>
    <w:p w14:paraId="6644C467" w14:textId="77777777" w:rsidR="00250F02" w:rsidRDefault="00250F02">
      <w:pPr>
        <w:pStyle w:val="Odstavecseseznamem"/>
        <w:spacing w:line="312" w:lineRule="auto"/>
        <w:sectPr w:rsidR="00250F02">
          <w:headerReference w:type="default" r:id="rId7"/>
          <w:type w:val="continuous"/>
          <w:pgSz w:w="11910" w:h="16840"/>
          <w:pgMar w:top="1320" w:right="425" w:bottom="280" w:left="1275" w:header="343" w:footer="0" w:gutter="0"/>
          <w:pgNumType w:start="1"/>
          <w:cols w:space="708"/>
        </w:sectPr>
      </w:pPr>
    </w:p>
    <w:p w14:paraId="772F99F4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before="83" w:line="312" w:lineRule="auto"/>
        <w:jc w:val="both"/>
        <w:rPr>
          <w:b/>
        </w:rPr>
      </w:pPr>
      <w:r>
        <w:rPr>
          <w:color w:val="696969"/>
        </w:rPr>
        <w:lastRenderedPageBreak/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 odst.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1.2.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 ustanovením čl. 5.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5.2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 xml:space="preserve">na </w:t>
      </w:r>
      <w:r>
        <w:rPr>
          <w:b/>
          <w:color w:val="696969"/>
        </w:rPr>
        <w:t>ukončení</w:t>
      </w:r>
      <w:r>
        <w:rPr>
          <w:b/>
          <w:color w:val="696969"/>
          <w:spacing w:val="36"/>
        </w:rPr>
        <w:t xml:space="preserve"> </w:t>
      </w:r>
      <w:r>
        <w:rPr>
          <w:b/>
          <w:color w:val="696969"/>
        </w:rPr>
        <w:t>trvání</w:t>
      </w:r>
      <w:r>
        <w:rPr>
          <w:b/>
          <w:color w:val="696969"/>
          <w:spacing w:val="36"/>
        </w:rPr>
        <w:t xml:space="preserve"> </w:t>
      </w:r>
      <w:r>
        <w:rPr>
          <w:b/>
          <w:color w:val="696969"/>
        </w:rPr>
        <w:t>Smlouvy</w:t>
      </w:r>
      <w:r>
        <w:rPr>
          <w:color w:val="696969"/>
        </w:rPr>
        <w:t xml:space="preserve">, a to </w:t>
      </w:r>
      <w:r>
        <w:rPr>
          <w:b/>
          <w:color w:val="696969"/>
        </w:rPr>
        <w:t>ke dni 30. 6. 2025</w:t>
      </w:r>
    </w:p>
    <w:p w14:paraId="78320D1D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before="63" w:line="312" w:lineRule="auto"/>
        <w:jc w:val="both"/>
      </w:pP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shodují,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předmětný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nenasvícený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pár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singlemodových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vláken bude Uživatelem předán zpět Poskytovateli 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 Smlouvy dle odst. 1.3 tohoto článku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tj. 30.6.2025,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poskytnuté 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vypořádány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úhradě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poslední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fakturace 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 červen 2025. Smluvní strany tímto výslovně prohlašují, že tímto jsou veškeré vzájemné závazky plynoucí ze Smlouvy mezi Smluvními stranami vypořádány a že toto ujednání se tímto považuje za dohodu o vypořádání dle čl. 5 odst. 5.6 Smlouvy.</w:t>
      </w:r>
    </w:p>
    <w:p w14:paraId="332E0BE5" w14:textId="77777777" w:rsidR="00250F02" w:rsidRDefault="00AC1798">
      <w:pPr>
        <w:pStyle w:val="Nadpis2"/>
        <w:numPr>
          <w:ilvl w:val="0"/>
          <w:numId w:val="1"/>
        </w:numPr>
        <w:tabs>
          <w:tab w:val="left" w:pos="3961"/>
        </w:tabs>
        <w:spacing w:before="239"/>
        <w:ind w:left="3961" w:hanging="452"/>
        <w:jc w:val="both"/>
      </w:pPr>
      <w:r>
        <w:rPr>
          <w:color w:val="696969"/>
        </w:rPr>
        <w:t>Závěrečná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ustanovení</w:t>
      </w:r>
    </w:p>
    <w:p w14:paraId="088B1B80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before="137" w:line="312" w:lineRule="auto"/>
        <w:ind w:right="565"/>
        <w:jc w:val="both"/>
      </w:pPr>
      <w:r>
        <w:rPr>
          <w:color w:val="696969"/>
        </w:rPr>
        <w:t>Dohoda nabývá platnosti dnem podpisu oběma Smluvními stranami a účinnosti dnem zveřejnění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 smluv dle ustanovení § 6 odst. 1 zákona č. 340/2015 Sb., o zvláštních podmínkách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smluv (zákon o registru smluv), ve znění pozdějších předpisů.</w:t>
      </w:r>
    </w:p>
    <w:p w14:paraId="5BAA9FAA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line="312" w:lineRule="auto"/>
        <w:ind w:right="557"/>
        <w:jc w:val="both"/>
      </w:pPr>
      <w:r>
        <w:rPr>
          <w:color w:val="696969"/>
        </w:rPr>
        <w:t>Smluvní strany si sjednávají, že uveřejnění této Dohody zajistí Uživatel v souladu se zákonem o registru smluv.</w:t>
      </w:r>
    </w:p>
    <w:p w14:paraId="3BBC365E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before="60" w:line="312" w:lineRule="auto"/>
        <w:ind w:right="562"/>
        <w:jc w:val="both"/>
      </w:pPr>
      <w:r>
        <w:rPr>
          <w:color w:val="696969"/>
        </w:rPr>
        <w:t>Smluvní strany prohlašují, že tato Dohoda byla uzavřena po vzájemném projednání, určitě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srozumitelně, na základě jejich pravé, vážně míněné a svobodné vůle, což stvrzují svými vlastnoručními podpisy.</w:t>
      </w:r>
    </w:p>
    <w:p w14:paraId="3E7E866C" w14:textId="77777777" w:rsidR="00250F02" w:rsidRDefault="00AC1798">
      <w:pPr>
        <w:pStyle w:val="Odstavecseseznamem"/>
        <w:numPr>
          <w:ilvl w:val="1"/>
          <w:numId w:val="1"/>
        </w:numPr>
        <w:tabs>
          <w:tab w:val="left" w:pos="707"/>
        </w:tabs>
        <w:spacing w:before="60" w:line="312" w:lineRule="auto"/>
        <w:jc w:val="both"/>
      </w:pPr>
      <w:r>
        <w:rPr>
          <w:color w:val="696969"/>
        </w:rPr>
        <w:t>Tato Dohoda je vyhotovena elektronicky a podepsaná zaručeným elektronickým podpisem oprávněnými zástupci obou Smluvních stran.</w:t>
      </w:r>
    </w:p>
    <w:p w14:paraId="16F7A1A6" w14:textId="77777777" w:rsidR="00250F02" w:rsidRDefault="00AC1798">
      <w:pPr>
        <w:pStyle w:val="Zkladntext"/>
        <w:tabs>
          <w:tab w:val="left" w:pos="5405"/>
        </w:tabs>
        <w:spacing w:before="240"/>
        <w:ind w:left="681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podpisu</w:t>
      </w:r>
      <w:r>
        <w:rPr>
          <w:color w:val="585858"/>
        </w:rPr>
        <w:tab/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Liberci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podpisu</w:t>
      </w:r>
    </w:p>
    <w:p w14:paraId="35010A90" w14:textId="77777777" w:rsidR="00250F02" w:rsidRDefault="00250F02">
      <w:pPr>
        <w:pStyle w:val="Zkladntext"/>
        <w:spacing w:before="27"/>
      </w:pPr>
    </w:p>
    <w:p w14:paraId="69720CFA" w14:textId="5262844C" w:rsidR="00250F02" w:rsidRDefault="00250F02" w:rsidP="00AC1798">
      <w:pPr>
        <w:spacing w:before="1" w:line="247" w:lineRule="auto"/>
        <w:ind w:right="1119"/>
        <w:rPr>
          <w:rFonts w:ascii="Trebuchet MS" w:hAnsi="Trebuchet MS"/>
          <w:sz w:val="15"/>
        </w:rPr>
        <w:sectPr w:rsidR="00250F02">
          <w:pgSz w:w="11910" w:h="16840"/>
          <w:pgMar w:top="1320" w:right="425" w:bottom="0" w:left="1275" w:header="343" w:footer="0" w:gutter="0"/>
          <w:cols w:space="708"/>
        </w:sectPr>
      </w:pPr>
    </w:p>
    <w:p w14:paraId="3F91DABF" w14:textId="71C6AAD1" w:rsidR="00250F02" w:rsidRPr="00AC1798" w:rsidRDefault="00AC1798" w:rsidP="00AC1798">
      <w:pPr>
        <w:spacing w:line="152" w:lineRule="exact"/>
        <w:rPr>
          <w:rFonts w:ascii="Trebuchet MS" w:hAnsi="Trebuchet MS"/>
          <w:sz w:val="14"/>
        </w:rPr>
        <w:sectPr w:rsidR="00250F02" w:rsidRPr="00AC1798">
          <w:type w:val="continuous"/>
          <w:pgSz w:w="11910" w:h="16840"/>
          <w:pgMar w:top="1320" w:right="425" w:bottom="280" w:left="1275" w:header="343" w:footer="0" w:gutter="0"/>
          <w:cols w:num="3" w:space="708" w:equalWidth="0">
            <w:col w:w="4913" w:space="40"/>
            <w:col w:w="1967" w:space="39"/>
            <w:col w:w="3251"/>
          </w:cols>
        </w:sectPr>
      </w:pPr>
      <w:r>
        <w:rPr>
          <w:rFonts w:ascii="Trebuchet MS"/>
          <w:noProof/>
          <w:sz w:val="1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9931D0A" wp14:editId="1BCE0CA9">
                <wp:simplePos x="0" y="0"/>
                <wp:positionH relativeFrom="page">
                  <wp:posOffset>1179880</wp:posOffset>
                </wp:positionH>
                <wp:positionV relativeFrom="paragraph">
                  <wp:posOffset>100349</wp:posOffset>
                </wp:positionV>
                <wp:extent cx="5347335" cy="123761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7335" cy="1237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1"/>
                              <w:gridCol w:w="3550"/>
                            </w:tblGrid>
                            <w:tr w:rsidR="00250F02" w14:paraId="3D6A68D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751" w:type="dxa"/>
                                </w:tcPr>
                                <w:p w14:paraId="009AE6C8" w14:textId="77777777" w:rsidR="00250F02" w:rsidRDefault="00250F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519432B7" w14:textId="77777777" w:rsidR="00250F02" w:rsidRDefault="00250F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50F02" w14:paraId="3ADD7232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751" w:type="dxa"/>
                                </w:tcPr>
                                <w:p w14:paraId="364463DC" w14:textId="3DE43F81" w:rsidR="00250F02" w:rsidRPr="00AC1798" w:rsidRDefault="00AC1798">
                                  <w:pPr>
                                    <w:pStyle w:val="TableParagraph"/>
                                    <w:spacing w:before="121"/>
                                    <w:rPr>
                                      <w:bCs/>
                                    </w:rPr>
                                  </w:pPr>
                                  <w:proofErr w:type="spellStart"/>
                                  <w:r w:rsidRPr="00AC1798">
                                    <w:rPr>
                                      <w:bCs/>
                                      <w:color w:val="58585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78B7B666" w14:textId="22398D60" w:rsidR="00250F02" w:rsidRPr="00AC1798" w:rsidRDefault="00AC1798">
                                  <w:pPr>
                                    <w:pStyle w:val="TableParagraph"/>
                                    <w:spacing w:before="121"/>
                                    <w:ind w:left="-1"/>
                                    <w:rPr>
                                      <w:bCs/>
                                    </w:rPr>
                                  </w:pPr>
                                  <w:proofErr w:type="spellStart"/>
                                  <w:r w:rsidRPr="00AC1798">
                                    <w:rPr>
                                      <w:bCs/>
                                      <w:color w:val="585858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250F02" w14:paraId="06E356E5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4751" w:type="dxa"/>
                                </w:tcPr>
                                <w:p w14:paraId="5C72CDD7" w14:textId="57C9BF0C" w:rsidR="00250F02" w:rsidRDefault="00AC1798">
                                  <w:pPr>
                                    <w:pStyle w:val="TableParagraph"/>
                                    <w:spacing w:before="43" w:line="312" w:lineRule="auto"/>
                                  </w:pPr>
                                  <w:proofErr w:type="spellStart"/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3B4F9D9A" w14:textId="77777777" w:rsidR="00250F02" w:rsidRDefault="00AC1798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</w:rPr>
                                    <w:t>a</w:t>
                                  </w:r>
                                </w:p>
                                <w:p w14:paraId="785DF761" w14:textId="77777777" w:rsidR="00250F02" w:rsidRDefault="00AC1798">
                                  <w:pPr>
                                    <w:pStyle w:val="TableParagraph"/>
                                    <w:spacing w:before="75" w:line="23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technologie,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 xml:space="preserve"> p.</w:t>
                                  </w:r>
                                </w:p>
                              </w:tc>
                              <w:tc>
                                <w:tcPr>
                                  <w:tcW w:w="3550" w:type="dxa"/>
                                </w:tcPr>
                                <w:p w14:paraId="47E84DA8" w14:textId="02B92B85" w:rsidR="00250F02" w:rsidRDefault="00AC1798">
                                  <w:pPr>
                                    <w:pStyle w:val="TableParagraph"/>
                                    <w:spacing w:before="43"/>
                                    <w:ind w:left="-1"/>
                                  </w:pPr>
                                  <w:proofErr w:type="spellStart"/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35F804F7" w14:textId="77777777" w:rsidR="00250F02" w:rsidRDefault="00AC1798">
                                  <w:pPr>
                                    <w:pStyle w:val="TableParagraph"/>
                                    <w:spacing w:before="76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Liberecká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IS,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5A893687" w14:textId="77777777" w:rsidR="00250F02" w:rsidRDefault="00250F0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31D0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92.9pt;margin-top:7.9pt;width:421.05pt;height:97.4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51"/>
                        <w:gridCol w:w="3550"/>
                      </w:tblGrid>
                      <w:tr w:rsidR="00250F02" w14:paraId="3D6A68D4" w14:textId="77777777">
                        <w:trPr>
                          <w:trHeight w:val="239"/>
                        </w:trPr>
                        <w:tc>
                          <w:tcPr>
                            <w:tcW w:w="4751" w:type="dxa"/>
                          </w:tcPr>
                          <w:p w14:paraId="009AE6C8" w14:textId="77777777" w:rsidR="00250F02" w:rsidRDefault="00250F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bottom w:val="single" w:sz="6" w:space="0" w:color="575757"/>
                            </w:tcBorders>
                          </w:tcPr>
                          <w:p w14:paraId="519432B7" w14:textId="77777777" w:rsidR="00250F02" w:rsidRDefault="00250F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50F02" w14:paraId="3ADD7232" w14:textId="77777777">
                        <w:trPr>
                          <w:trHeight w:val="413"/>
                        </w:trPr>
                        <w:tc>
                          <w:tcPr>
                            <w:tcW w:w="4751" w:type="dxa"/>
                          </w:tcPr>
                          <w:p w14:paraId="364463DC" w14:textId="3DE43F81" w:rsidR="00250F02" w:rsidRPr="00AC1798" w:rsidRDefault="00AC1798">
                            <w:pPr>
                              <w:pStyle w:val="TableParagraph"/>
                              <w:spacing w:before="121"/>
                              <w:rPr>
                                <w:bCs/>
                              </w:rPr>
                            </w:pPr>
                            <w:proofErr w:type="spellStart"/>
                            <w:r w:rsidRPr="00AC1798">
                              <w:rPr>
                                <w:bCs/>
                                <w:color w:val="585858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single" w:sz="6" w:space="0" w:color="575757"/>
                            </w:tcBorders>
                          </w:tcPr>
                          <w:p w14:paraId="78B7B666" w14:textId="22398D60" w:rsidR="00250F02" w:rsidRPr="00AC1798" w:rsidRDefault="00AC1798">
                            <w:pPr>
                              <w:pStyle w:val="TableParagraph"/>
                              <w:spacing w:before="121"/>
                              <w:ind w:left="-1"/>
                              <w:rPr>
                                <w:bCs/>
                              </w:rPr>
                            </w:pPr>
                            <w:proofErr w:type="spellStart"/>
                            <w:r w:rsidRPr="00AC1798">
                              <w:rPr>
                                <w:bCs/>
                                <w:color w:val="585858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250F02" w14:paraId="06E356E5" w14:textId="77777777">
                        <w:trPr>
                          <w:trHeight w:val="1282"/>
                        </w:trPr>
                        <w:tc>
                          <w:tcPr>
                            <w:tcW w:w="4751" w:type="dxa"/>
                          </w:tcPr>
                          <w:p w14:paraId="5C72CDD7" w14:textId="57C9BF0C" w:rsidR="00250F02" w:rsidRDefault="00AC1798">
                            <w:pPr>
                              <w:pStyle w:val="TableParagraph"/>
                              <w:spacing w:before="43" w:line="312" w:lineRule="auto"/>
                            </w:pPr>
                            <w:proofErr w:type="spellStart"/>
                            <w:r>
                              <w:rPr>
                                <w:color w:val="585858"/>
                              </w:rPr>
                              <w:t>xxx</w:t>
                            </w:r>
                            <w:proofErr w:type="spellEnd"/>
                          </w:p>
                          <w:p w14:paraId="3B4F9D9A" w14:textId="77777777" w:rsidR="00250F02" w:rsidRDefault="00AC1798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</w:rPr>
                              <w:t>a</w:t>
                            </w:r>
                          </w:p>
                          <w:p w14:paraId="785DF761" w14:textId="77777777" w:rsidR="00250F02" w:rsidRDefault="00AC1798">
                            <w:pPr>
                              <w:pStyle w:val="TableParagraph"/>
                              <w:spacing w:before="75"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informační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technologie,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 xml:space="preserve"> p.</w:t>
                            </w:r>
                          </w:p>
                        </w:tc>
                        <w:tc>
                          <w:tcPr>
                            <w:tcW w:w="3550" w:type="dxa"/>
                          </w:tcPr>
                          <w:p w14:paraId="47E84DA8" w14:textId="02B92B85" w:rsidR="00250F02" w:rsidRDefault="00AC1798">
                            <w:pPr>
                              <w:pStyle w:val="TableParagraph"/>
                              <w:spacing w:before="43"/>
                              <w:ind w:left="-1"/>
                            </w:pPr>
                            <w:proofErr w:type="spellStart"/>
                            <w:r>
                              <w:rPr>
                                <w:color w:val="585858"/>
                              </w:rPr>
                              <w:t>xxx</w:t>
                            </w:r>
                            <w:proofErr w:type="spellEnd"/>
                          </w:p>
                          <w:p w14:paraId="35F804F7" w14:textId="77777777" w:rsidR="00250F02" w:rsidRDefault="00AC1798">
                            <w:pPr>
                              <w:pStyle w:val="TableParagraph"/>
                              <w:spacing w:before="76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Liberecká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IS,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5A893687" w14:textId="77777777" w:rsidR="00250F02" w:rsidRDefault="00250F0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81B4F7" w14:textId="77777777" w:rsidR="00250F02" w:rsidRDefault="00250F02">
      <w:pPr>
        <w:pStyle w:val="Zkladntext"/>
        <w:spacing w:before="4"/>
        <w:rPr>
          <w:rFonts w:ascii="Trebuchet MS"/>
          <w:sz w:val="13"/>
        </w:rPr>
      </w:pPr>
    </w:p>
    <w:p w14:paraId="600850EE" w14:textId="77777777" w:rsidR="00250F02" w:rsidRDefault="00AC1798">
      <w:pPr>
        <w:pStyle w:val="Zkladntext"/>
        <w:spacing w:line="20" w:lineRule="exact"/>
        <w:ind w:left="643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AC864F8" wp14:editId="04D65311">
                <wp:extent cx="2720975" cy="8890"/>
                <wp:effectExtent l="9525" t="0" r="3175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0975" cy="8890"/>
                          <a:chOff x="0" y="0"/>
                          <a:chExt cx="272097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16"/>
                            <a:ext cx="2720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975">
                                <a:moveTo>
                                  <a:pt x="0" y="0"/>
                                </a:moveTo>
                                <a:lnTo>
                                  <a:pt x="272035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3898F" id="Group 7" o:spid="_x0000_s1026" style="width:214.25pt;height:.7pt;mso-position-horizontal-relative:char;mso-position-vertical-relative:line" coordsize="2720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">
                <v:shape id="Graphic 8" o:spid="_x0000_s1027" style="position:absolute;top:44;width:27209;height:12;visibility:visible;mso-wrap-style:square;v-text-anchor:top" coordsize="2720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" path="m,l2720357,e" filled="f" strokecolor="#575757" strokeweight=".24536mm">
                  <v:path arrowok="t"/>
                </v:shape>
                <w10:anchorlock/>
              </v:group>
            </w:pict>
          </mc:Fallback>
        </mc:AlternateContent>
      </w:r>
    </w:p>
    <w:p w14:paraId="3A159533" w14:textId="77777777" w:rsidR="00250F02" w:rsidRDefault="00250F02">
      <w:pPr>
        <w:pStyle w:val="Zkladntext"/>
        <w:rPr>
          <w:rFonts w:ascii="Trebuchet MS"/>
          <w:sz w:val="20"/>
        </w:rPr>
      </w:pPr>
    </w:p>
    <w:p w14:paraId="69099E17" w14:textId="77777777" w:rsidR="00250F02" w:rsidRDefault="00250F02">
      <w:pPr>
        <w:pStyle w:val="Zkladntext"/>
        <w:rPr>
          <w:rFonts w:ascii="Trebuchet MS"/>
          <w:sz w:val="20"/>
        </w:rPr>
      </w:pPr>
    </w:p>
    <w:p w14:paraId="3102CD05" w14:textId="77777777" w:rsidR="00250F02" w:rsidRDefault="00250F02">
      <w:pPr>
        <w:pStyle w:val="Zkladntext"/>
        <w:rPr>
          <w:rFonts w:ascii="Trebuchet MS"/>
          <w:sz w:val="20"/>
        </w:rPr>
      </w:pPr>
    </w:p>
    <w:p w14:paraId="53800B89" w14:textId="77777777" w:rsidR="00250F02" w:rsidRDefault="00250F02">
      <w:pPr>
        <w:pStyle w:val="Zkladntext"/>
        <w:rPr>
          <w:rFonts w:ascii="Trebuchet MS"/>
          <w:sz w:val="20"/>
        </w:rPr>
      </w:pPr>
    </w:p>
    <w:p w14:paraId="724774FC" w14:textId="77777777" w:rsidR="00250F02" w:rsidRDefault="00250F02">
      <w:pPr>
        <w:pStyle w:val="Zkladntext"/>
        <w:rPr>
          <w:rFonts w:ascii="Trebuchet MS"/>
          <w:sz w:val="20"/>
        </w:rPr>
      </w:pPr>
    </w:p>
    <w:p w14:paraId="3A5FEF2B" w14:textId="77777777" w:rsidR="00250F02" w:rsidRDefault="00250F02">
      <w:pPr>
        <w:pStyle w:val="Zkladntext"/>
        <w:rPr>
          <w:rFonts w:ascii="Trebuchet MS"/>
          <w:sz w:val="20"/>
        </w:rPr>
      </w:pPr>
    </w:p>
    <w:p w14:paraId="0D6715C6" w14:textId="77777777" w:rsidR="00250F02" w:rsidRDefault="00250F02">
      <w:pPr>
        <w:pStyle w:val="Zkladntext"/>
        <w:rPr>
          <w:rFonts w:ascii="Trebuchet MS"/>
          <w:sz w:val="20"/>
        </w:rPr>
      </w:pPr>
    </w:p>
    <w:p w14:paraId="46BAF58A" w14:textId="00852FA7" w:rsidR="00250F02" w:rsidRDefault="00250F02">
      <w:pPr>
        <w:pStyle w:val="Zkladntext"/>
        <w:spacing w:before="124"/>
        <w:rPr>
          <w:rFonts w:ascii="Trebuchet MS"/>
          <w:sz w:val="20"/>
        </w:rPr>
      </w:pPr>
    </w:p>
    <w:p w14:paraId="0D6A9A35" w14:textId="10CF388B" w:rsidR="00250F02" w:rsidRPr="00AC1798" w:rsidRDefault="00AC1798">
      <w:pPr>
        <w:pStyle w:val="Nadpis2"/>
        <w:spacing w:before="124"/>
        <w:ind w:left="705"/>
        <w:rPr>
          <w:b w:val="0"/>
          <w:bCs w:val="0"/>
        </w:rPr>
      </w:pPr>
      <w:proofErr w:type="spellStart"/>
      <w:r w:rsidRPr="00AC1798">
        <w:rPr>
          <w:b w:val="0"/>
          <w:bCs w:val="0"/>
          <w:color w:val="585858"/>
        </w:rPr>
        <w:t>xxx</w:t>
      </w:r>
      <w:proofErr w:type="spellEnd"/>
    </w:p>
    <w:p w14:paraId="4DAAAC62" w14:textId="76B703A5" w:rsidR="00250F02" w:rsidRDefault="00AC1798">
      <w:pPr>
        <w:pStyle w:val="Zkladntext"/>
        <w:spacing w:before="76"/>
        <w:ind w:left="698"/>
      </w:pPr>
      <w:proofErr w:type="spellStart"/>
      <w:r>
        <w:rPr>
          <w:color w:val="585858"/>
        </w:rPr>
        <w:t>xxx</w:t>
      </w:r>
      <w:proofErr w:type="spellEnd"/>
    </w:p>
    <w:p w14:paraId="27A4103B" w14:textId="77777777" w:rsidR="00250F02" w:rsidRDefault="00AC1798">
      <w:pPr>
        <w:pStyle w:val="Nadpis2"/>
        <w:spacing w:before="75" w:line="312" w:lineRule="auto"/>
        <w:ind w:left="705" w:right="4615" w:hanging="10"/>
      </w:pPr>
      <w:r>
        <w:rPr>
          <w:color w:val="585858"/>
        </w:rPr>
        <w:t>Národní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 informační technologie, s. p.</w:t>
      </w:r>
    </w:p>
    <w:p w14:paraId="5C0F7F19" w14:textId="77777777" w:rsidR="00250F02" w:rsidRDefault="00250F02">
      <w:pPr>
        <w:pStyle w:val="Zkladntext"/>
        <w:rPr>
          <w:b/>
          <w:sz w:val="15"/>
        </w:rPr>
      </w:pPr>
    </w:p>
    <w:p w14:paraId="598BCFDA" w14:textId="77777777" w:rsidR="00250F02" w:rsidRDefault="00250F02">
      <w:pPr>
        <w:pStyle w:val="Zkladntext"/>
        <w:rPr>
          <w:b/>
          <w:sz w:val="15"/>
        </w:rPr>
      </w:pPr>
    </w:p>
    <w:p w14:paraId="63B1BC01" w14:textId="77777777" w:rsidR="00250F02" w:rsidRDefault="00250F02">
      <w:pPr>
        <w:pStyle w:val="Zkladntext"/>
        <w:rPr>
          <w:b/>
          <w:sz w:val="15"/>
        </w:rPr>
      </w:pPr>
    </w:p>
    <w:p w14:paraId="34865C17" w14:textId="77777777" w:rsidR="00250F02" w:rsidRDefault="00250F02">
      <w:pPr>
        <w:pStyle w:val="Zkladntext"/>
        <w:spacing w:before="14"/>
        <w:rPr>
          <w:b/>
          <w:sz w:val="15"/>
        </w:rPr>
      </w:pPr>
    </w:p>
    <w:p w14:paraId="4263C39A" w14:textId="6613C6CE" w:rsidR="00250F02" w:rsidRDefault="00250F02">
      <w:pPr>
        <w:spacing w:line="152" w:lineRule="exact"/>
        <w:ind w:left="7852"/>
        <w:rPr>
          <w:rFonts w:ascii="Trebuchet MS"/>
          <w:sz w:val="15"/>
        </w:rPr>
      </w:pPr>
    </w:p>
    <w:sectPr w:rsidR="00250F02">
      <w:type w:val="continuous"/>
      <w:pgSz w:w="11910" w:h="16840"/>
      <w:pgMar w:top="1320" w:right="425" w:bottom="280" w:left="1275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76D5" w14:textId="77777777" w:rsidR="00AC1798" w:rsidRDefault="00AC1798">
      <w:r>
        <w:separator/>
      </w:r>
    </w:p>
  </w:endnote>
  <w:endnote w:type="continuationSeparator" w:id="0">
    <w:p w14:paraId="0619B179" w14:textId="77777777" w:rsidR="00AC1798" w:rsidRDefault="00AC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049F" w14:textId="77777777" w:rsidR="00AC1798" w:rsidRDefault="00AC1798">
      <w:r>
        <w:separator/>
      </w:r>
    </w:p>
  </w:footnote>
  <w:footnote w:type="continuationSeparator" w:id="0">
    <w:p w14:paraId="14D0CAC5" w14:textId="77777777" w:rsidR="00AC1798" w:rsidRDefault="00AC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E6E2" w14:textId="77777777" w:rsidR="00250F02" w:rsidRDefault="00AC179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7968" behindDoc="1" locked="0" layoutInCell="1" allowOverlap="1" wp14:anchorId="3813599D" wp14:editId="5961B99F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D539C"/>
    <w:multiLevelType w:val="multilevel"/>
    <w:tmpl w:val="D278C9DE"/>
    <w:lvl w:ilvl="0">
      <w:start w:val="1"/>
      <w:numFmt w:val="decimal"/>
      <w:lvlText w:val="%1."/>
      <w:lvlJc w:val="left"/>
      <w:pPr>
        <w:ind w:left="4308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5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25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93" w:hanging="567"/>
      </w:pPr>
      <w:rPr>
        <w:rFonts w:hint="default"/>
        <w:lang w:val="cs-CZ" w:eastAsia="en-US" w:bidi="ar-SA"/>
      </w:rPr>
    </w:lvl>
  </w:abstractNum>
  <w:num w:numId="1" w16cid:durableId="147633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0F02"/>
    <w:rsid w:val="00250F02"/>
    <w:rsid w:val="006D5035"/>
    <w:rsid w:val="00A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A0FA"/>
  <w15:docId w15:val="{69AEEBDE-63CE-4D0C-B517-C453F89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4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9"/>
      <w:ind w:left="707" w:right="560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Greň Jan</cp:lastModifiedBy>
  <cp:revision>2</cp:revision>
  <dcterms:created xsi:type="dcterms:W3CDTF">2025-06-05T08:37:00Z</dcterms:created>
  <dcterms:modified xsi:type="dcterms:W3CDTF">2025-06-05T08:42:00Z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2025-06-05T00:00:00Z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</Properties>
</file>