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6F49164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KK01557/2025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E89CAA1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F159D8">
        <w:rPr>
          <w:rFonts w:eastAsia="Times New Roman"/>
          <w:b/>
          <w:bCs/>
          <w:lang w:eastAsia="cs-CZ"/>
        </w:rPr>
        <w:t>Obec Dasnice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7FC5E29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159D8">
        <w:rPr>
          <w:rFonts w:eastAsia="Times New Roman"/>
          <w:bCs/>
          <w:lang w:eastAsia="cs-CZ"/>
        </w:rPr>
        <w:t>č.p. 42, 35709 Dasnice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79201476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159D8">
        <w:rPr>
          <w:rFonts w:eastAsia="Times New Roman"/>
          <w:bCs/>
          <w:lang w:eastAsia="cs-CZ"/>
        </w:rPr>
        <w:t>259292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2E9719EC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159D8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FB74219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Bc. Gabriela Turnerová, starostka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3D4634CC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Komerční banka, a.s.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18B74E65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5920391/0100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3BF2FB02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starostka@dasnice.cz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049582FC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4b8b7w8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0DC7F8E4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159D8">
        <w:rPr>
          <w:sz w:val="22"/>
          <w:szCs w:val="22"/>
        </w:rPr>
        <w:t>50 000,00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5DDBEACF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159D8">
        <w:rPr>
          <w:sz w:val="22"/>
          <w:szCs w:val="22"/>
        </w:rPr>
        <w:t xml:space="preserve"> padesát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270C3424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159D8">
        <w:rPr>
          <w:sz w:val="22"/>
          <w:szCs w:val="22"/>
        </w:rPr>
        <w:t>Podprogram 3 - Podpora hostince v obci Dasnice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7051F5B0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159D8">
        <w:rPr>
          <w:sz w:val="22"/>
          <w:szCs w:val="22"/>
        </w:rPr>
        <w:t>2590695066</w:t>
      </w:r>
      <w:r w:rsidR="008669C8">
        <w:rPr>
          <w:sz w:val="22"/>
          <w:szCs w:val="22"/>
        </w:rPr>
        <w:fldChar w:fldCharType="end"/>
      </w:r>
      <w:bookmarkEnd w:id="14"/>
    </w:p>
    <w:p w14:paraId="2798A97C" w14:textId="77777777" w:rsidR="004B3559" w:rsidRDefault="004B3559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2C071AB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29053496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159D8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4B3559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2B30FEF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159D8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6F937F62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159D8">
              <w:rPr>
                <w:rFonts w:eastAsia="Times New Roman"/>
                <w:lang w:eastAsia="cs-CZ"/>
              </w:rPr>
              <w:t>Bc. Gabriela Turnerová,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C6328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3559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A7D31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159D8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8CC66-AC61-44F1-B0D9-F25104BF3444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2E393-EE66-42DF-AB9E-ADCBCFAE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2212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2025-06-03T11:47:00Z</dcterms:created>
  <dcterms:modified xsi:type="dcterms:W3CDTF">2025-06-03T11:47:00Z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