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5F7F50" w:rsidRPr="005F7F50" w14:paraId="0D716079" w14:textId="77777777" w:rsidTr="005F7F50">
        <w:trPr>
          <w:tblCellSpacing w:w="0" w:type="dxa"/>
          <w:jc w:val="center"/>
        </w:trPr>
        <w:tc>
          <w:tcPr>
            <w:tcW w:w="0" w:type="auto"/>
            <w:vAlign w:val="center"/>
            <w:hideMark/>
          </w:tcPr>
          <w:p w14:paraId="036D89CB" w14:textId="77777777" w:rsidR="005F7F50" w:rsidRPr="005F7F50" w:rsidRDefault="005F7F50" w:rsidP="005F7F50">
            <w:pPr>
              <w:spacing w:before="100" w:beforeAutospacing="1" w:after="100" w:afterAutospacing="1" w:line="240" w:lineRule="auto"/>
              <w:jc w:val="center"/>
              <w:outlineLvl w:val="1"/>
              <w:rPr>
                <w:rFonts w:ascii="Arial" w:eastAsia="Times New Roman" w:hAnsi="Arial" w:cs="Arial"/>
                <w:b/>
                <w:bCs/>
                <w:color w:val="000000"/>
                <w:sz w:val="36"/>
                <w:szCs w:val="36"/>
                <w:lang w:eastAsia="cs-CZ"/>
              </w:rPr>
            </w:pPr>
            <w:r w:rsidRPr="005F7F50">
              <w:rPr>
                <w:rFonts w:ascii="Arial" w:eastAsia="Times New Roman" w:hAnsi="Arial" w:cs="Arial"/>
                <w:b/>
                <w:bCs/>
                <w:color w:val="000000"/>
                <w:sz w:val="36"/>
                <w:szCs w:val="36"/>
                <w:lang w:eastAsia="cs-CZ"/>
              </w:rPr>
              <w:t>Smlouva č. </w:t>
            </w:r>
            <w:r w:rsidRPr="005F7F50">
              <w:rPr>
                <w:rFonts w:ascii="Arial" w:eastAsia="Times New Roman" w:hAnsi="Arial" w:cs="Arial"/>
                <w:b/>
                <w:bCs/>
                <w:color w:val="000000"/>
                <w:sz w:val="27"/>
                <w:szCs w:val="27"/>
                <w:lang w:eastAsia="cs-CZ"/>
              </w:rPr>
              <w:t>CS1262024</w:t>
            </w:r>
          </w:p>
          <w:p w14:paraId="1C4BD64A" w14:textId="77777777" w:rsidR="005F7F50" w:rsidRPr="005F7F50" w:rsidRDefault="005F7F50" w:rsidP="005F7F50">
            <w:pPr>
              <w:spacing w:before="100" w:beforeAutospacing="1" w:after="100" w:afterAutospacing="1" w:line="240" w:lineRule="auto"/>
              <w:jc w:val="center"/>
              <w:outlineLvl w:val="2"/>
              <w:rPr>
                <w:rFonts w:ascii="Arial" w:eastAsia="Times New Roman" w:hAnsi="Arial" w:cs="Arial"/>
                <w:b/>
                <w:bCs/>
                <w:color w:val="000000"/>
                <w:sz w:val="27"/>
                <w:szCs w:val="27"/>
                <w:lang w:eastAsia="cs-CZ"/>
              </w:rPr>
            </w:pPr>
            <w:r w:rsidRPr="005F7F50">
              <w:rPr>
                <w:rFonts w:ascii="Arial" w:eastAsia="Times New Roman" w:hAnsi="Arial" w:cs="Arial"/>
                <w:b/>
                <w:bCs/>
                <w:color w:val="000000"/>
                <w:sz w:val="27"/>
                <w:szCs w:val="27"/>
                <w:lang w:eastAsia="cs-CZ"/>
              </w:rPr>
              <w:t>o provedení služeb kybernetické bezpečnosti</w:t>
            </w:r>
          </w:p>
          <w:p w14:paraId="2468886F"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uzavřená v souladu s ustanovením §1746 odst. 2. zákona č. 89/2012 Sb., občanský zákoník, ve znění pozdějších předpisů</w:t>
            </w:r>
            <w:r w:rsidRPr="005F7F50">
              <w:rPr>
                <w:rFonts w:ascii="Arial" w:eastAsia="Times New Roman" w:hAnsi="Arial" w:cs="Arial"/>
                <w:color w:val="000000"/>
                <w:sz w:val="18"/>
                <w:szCs w:val="18"/>
                <w:lang w:eastAsia="cs-CZ"/>
              </w:rPr>
              <w:br/>
              <w:t>(dále jen </w:t>
            </w:r>
            <w:r w:rsidRPr="005F7F50">
              <w:rPr>
                <w:rFonts w:ascii="Arial" w:eastAsia="Times New Roman" w:hAnsi="Arial" w:cs="Arial"/>
                <w:b/>
                <w:bCs/>
                <w:color w:val="000000"/>
                <w:sz w:val="18"/>
                <w:szCs w:val="18"/>
                <w:lang w:eastAsia="cs-CZ"/>
              </w:rPr>
              <w:t>„občanský zákoník“</w:t>
            </w:r>
            <w:r w:rsidRPr="005F7F50">
              <w:rPr>
                <w:rFonts w:ascii="Arial" w:eastAsia="Times New Roman" w:hAnsi="Arial" w:cs="Arial"/>
                <w:color w:val="000000"/>
                <w:sz w:val="18"/>
                <w:szCs w:val="18"/>
                <w:lang w:eastAsia="cs-CZ"/>
              </w:rPr>
              <w:t>), (dále jen </w:t>
            </w:r>
            <w:r w:rsidRPr="005F7F50">
              <w:rPr>
                <w:rFonts w:ascii="Arial" w:eastAsia="Times New Roman" w:hAnsi="Arial" w:cs="Arial"/>
                <w:b/>
                <w:bCs/>
                <w:color w:val="000000"/>
                <w:sz w:val="18"/>
                <w:szCs w:val="18"/>
                <w:lang w:eastAsia="cs-CZ"/>
              </w:rPr>
              <w:t>„Smlouva“</w:t>
            </w:r>
            <w:r w:rsidRPr="005F7F50">
              <w:rPr>
                <w:rFonts w:ascii="Arial" w:eastAsia="Times New Roman" w:hAnsi="Arial" w:cs="Arial"/>
                <w:color w:val="000000"/>
                <w:sz w:val="18"/>
                <w:szCs w:val="18"/>
                <w:lang w:eastAsia="cs-CZ"/>
              </w:rPr>
              <w:t>) mezi</w:t>
            </w:r>
          </w:p>
          <w:p w14:paraId="5946E2F7"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0F7DF301" w14:textId="10E66A7A"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b/>
                <w:bCs/>
                <w:color w:val="000000"/>
                <w:sz w:val="27"/>
                <w:szCs w:val="27"/>
                <w:lang w:eastAsia="cs-CZ"/>
              </w:rPr>
              <w:t>Faster CZ spol. s r.o.</w:t>
            </w:r>
            <w:r w:rsidRPr="005F7F50">
              <w:rPr>
                <w:rFonts w:ascii="Arial" w:eastAsia="Times New Roman" w:hAnsi="Arial" w:cs="Arial"/>
                <w:color w:val="000000"/>
                <w:sz w:val="18"/>
                <w:szCs w:val="18"/>
                <w:lang w:eastAsia="cs-CZ"/>
              </w:rPr>
              <w:t xml:space="preserve">, se sídlem Jarní </w:t>
            </w:r>
            <w:r w:rsidR="003B7AC2">
              <w:rPr>
                <w:rFonts w:ascii="Arial" w:eastAsia="Times New Roman" w:hAnsi="Arial" w:cs="Arial"/>
                <w:color w:val="000000"/>
                <w:sz w:val="18"/>
                <w:szCs w:val="18"/>
                <w:lang w:eastAsia="cs-CZ"/>
              </w:rPr>
              <w:t>1064/</w:t>
            </w:r>
            <w:proofErr w:type="gramStart"/>
            <w:r w:rsidRPr="005F7F50">
              <w:rPr>
                <w:rFonts w:ascii="Arial" w:eastAsia="Times New Roman" w:hAnsi="Arial" w:cs="Arial"/>
                <w:color w:val="000000"/>
                <w:sz w:val="18"/>
                <w:szCs w:val="18"/>
                <w:lang w:eastAsia="cs-CZ"/>
              </w:rPr>
              <w:t>44g</w:t>
            </w:r>
            <w:proofErr w:type="gramEnd"/>
            <w:r w:rsidRPr="005F7F50">
              <w:rPr>
                <w:rFonts w:ascii="Arial" w:eastAsia="Times New Roman" w:hAnsi="Arial" w:cs="Arial"/>
                <w:color w:val="000000"/>
                <w:sz w:val="18"/>
                <w:szCs w:val="18"/>
                <w:lang w:eastAsia="cs-CZ"/>
              </w:rPr>
              <w:t>, 614 00 Brno</w:t>
            </w:r>
            <w:r w:rsidRPr="005F7F50">
              <w:rPr>
                <w:rFonts w:ascii="Arial" w:eastAsia="Times New Roman" w:hAnsi="Arial" w:cs="Arial"/>
                <w:color w:val="000000"/>
                <w:sz w:val="18"/>
                <w:szCs w:val="18"/>
                <w:lang w:eastAsia="cs-CZ"/>
              </w:rPr>
              <w:br/>
              <w:t>IČ: 60722266        </w:t>
            </w:r>
            <w:proofErr w:type="gramStart"/>
            <w:r w:rsidRPr="005F7F50">
              <w:rPr>
                <w:rFonts w:ascii="Arial" w:eastAsia="Times New Roman" w:hAnsi="Arial" w:cs="Arial"/>
                <w:color w:val="000000"/>
                <w:sz w:val="18"/>
                <w:szCs w:val="18"/>
                <w:lang w:eastAsia="cs-CZ"/>
              </w:rPr>
              <w:t>DIČ :</w:t>
            </w:r>
            <w:proofErr w:type="gramEnd"/>
            <w:r w:rsidRPr="005F7F50">
              <w:rPr>
                <w:rFonts w:ascii="Arial" w:eastAsia="Times New Roman" w:hAnsi="Arial" w:cs="Arial"/>
                <w:color w:val="000000"/>
                <w:sz w:val="18"/>
                <w:szCs w:val="18"/>
                <w:lang w:eastAsia="cs-CZ"/>
              </w:rPr>
              <w:t xml:space="preserve"> CZ60722266</w:t>
            </w:r>
            <w:r w:rsidRPr="005F7F50">
              <w:rPr>
                <w:rFonts w:ascii="Arial" w:eastAsia="Times New Roman" w:hAnsi="Arial" w:cs="Arial"/>
                <w:color w:val="000000"/>
                <w:sz w:val="18"/>
                <w:szCs w:val="18"/>
                <w:lang w:eastAsia="cs-CZ"/>
              </w:rPr>
              <w:br/>
              <w:t xml:space="preserve">bankovní spojení: ČSOB a.s., </w:t>
            </w:r>
            <w:proofErr w:type="spellStart"/>
            <w:r w:rsidRPr="005F7F50">
              <w:rPr>
                <w:rFonts w:ascii="Arial" w:eastAsia="Times New Roman" w:hAnsi="Arial" w:cs="Arial"/>
                <w:color w:val="000000"/>
                <w:sz w:val="18"/>
                <w:szCs w:val="18"/>
                <w:lang w:eastAsia="cs-CZ"/>
              </w:rPr>
              <w:t>č.ú</w:t>
            </w:r>
            <w:proofErr w:type="spellEnd"/>
            <w:r w:rsidRPr="005F7F50">
              <w:rPr>
                <w:rFonts w:ascii="Arial" w:eastAsia="Times New Roman" w:hAnsi="Arial" w:cs="Arial"/>
                <w:color w:val="000000"/>
                <w:sz w:val="18"/>
                <w:szCs w:val="18"/>
                <w:lang w:eastAsia="cs-CZ"/>
              </w:rPr>
              <w:t>. 290204641/0300</w:t>
            </w:r>
            <w:r w:rsidRPr="005F7F50">
              <w:rPr>
                <w:rFonts w:ascii="Arial" w:eastAsia="Times New Roman" w:hAnsi="Arial" w:cs="Arial"/>
                <w:color w:val="000000"/>
                <w:sz w:val="18"/>
                <w:szCs w:val="18"/>
                <w:lang w:eastAsia="cs-CZ"/>
              </w:rPr>
              <w:br/>
              <w:t>zastoupená: </w:t>
            </w:r>
            <w:r w:rsidRPr="005F7F50">
              <w:rPr>
                <w:rFonts w:ascii="Arial" w:eastAsia="Times New Roman" w:hAnsi="Arial" w:cs="Arial"/>
                <w:b/>
                <w:bCs/>
                <w:color w:val="000000"/>
                <w:sz w:val="18"/>
                <w:szCs w:val="18"/>
                <w:lang w:eastAsia="cs-CZ"/>
              </w:rPr>
              <w:t>Ing. Miloslavem Škorpíkem</w:t>
            </w:r>
            <w:r w:rsidRPr="005F7F50">
              <w:rPr>
                <w:rFonts w:ascii="Arial" w:eastAsia="Times New Roman" w:hAnsi="Arial" w:cs="Arial"/>
                <w:color w:val="000000"/>
                <w:sz w:val="18"/>
                <w:szCs w:val="18"/>
                <w:lang w:eastAsia="cs-CZ"/>
              </w:rPr>
              <w:t>, jednatelem společnosti</w:t>
            </w:r>
            <w:r w:rsidRPr="005F7F50">
              <w:rPr>
                <w:rFonts w:ascii="Arial" w:eastAsia="Times New Roman" w:hAnsi="Arial" w:cs="Arial"/>
                <w:color w:val="000000"/>
                <w:sz w:val="18"/>
                <w:szCs w:val="18"/>
                <w:lang w:eastAsia="cs-CZ"/>
              </w:rPr>
              <w:br/>
              <w:t xml:space="preserve">osoba zplnomocněná k podepisování </w:t>
            </w:r>
            <w:proofErr w:type="gramStart"/>
            <w:r w:rsidRPr="005F7F50">
              <w:rPr>
                <w:rFonts w:ascii="Arial" w:eastAsia="Times New Roman" w:hAnsi="Arial" w:cs="Arial"/>
                <w:color w:val="000000"/>
                <w:sz w:val="18"/>
                <w:szCs w:val="18"/>
                <w:lang w:eastAsia="cs-CZ"/>
              </w:rPr>
              <w:t>smluv :</w:t>
            </w:r>
            <w:proofErr w:type="gramEnd"/>
            <w:r w:rsidRPr="005F7F50">
              <w:rPr>
                <w:rFonts w:ascii="Arial" w:eastAsia="Times New Roman" w:hAnsi="Arial" w:cs="Arial"/>
                <w:color w:val="000000"/>
                <w:sz w:val="18"/>
                <w:szCs w:val="18"/>
                <w:lang w:eastAsia="cs-CZ"/>
              </w:rPr>
              <w:t> Ing. Jana Zajíčková</w:t>
            </w:r>
            <w:r w:rsidRPr="005F7F50">
              <w:rPr>
                <w:rFonts w:ascii="Arial" w:eastAsia="Times New Roman" w:hAnsi="Arial" w:cs="Arial"/>
                <w:color w:val="000000"/>
                <w:sz w:val="18"/>
                <w:szCs w:val="18"/>
                <w:lang w:eastAsia="cs-CZ"/>
              </w:rPr>
              <w:br/>
              <w:t>společnost je zapsaná v OR u KS Brno, spisová značka oddíl C, vložka 16631</w:t>
            </w:r>
            <w:r w:rsidRPr="005F7F50">
              <w:rPr>
                <w:rFonts w:ascii="Arial" w:eastAsia="Times New Roman" w:hAnsi="Arial" w:cs="Arial"/>
                <w:color w:val="000000"/>
                <w:sz w:val="18"/>
                <w:szCs w:val="18"/>
                <w:lang w:eastAsia="cs-CZ"/>
              </w:rPr>
              <w:br/>
              <w:t>telefon : 533 433 333</w:t>
            </w:r>
            <w:r w:rsidRPr="005F7F50">
              <w:rPr>
                <w:rFonts w:ascii="Arial" w:eastAsia="Times New Roman" w:hAnsi="Arial" w:cs="Arial"/>
                <w:color w:val="000000"/>
                <w:sz w:val="18"/>
                <w:szCs w:val="18"/>
                <w:lang w:eastAsia="cs-CZ"/>
              </w:rPr>
              <w:br/>
            </w:r>
            <w:r w:rsidRPr="005F7F50">
              <w:rPr>
                <w:rFonts w:ascii="Arial" w:eastAsia="Times New Roman" w:hAnsi="Arial" w:cs="Arial"/>
                <w:i/>
                <w:iCs/>
                <w:color w:val="000000"/>
                <w:sz w:val="18"/>
                <w:szCs w:val="18"/>
                <w:lang w:eastAsia="cs-CZ"/>
              </w:rPr>
              <w:t>(dále jen jako „Poskytovatel“)</w:t>
            </w:r>
          </w:p>
          <w:p w14:paraId="6DE0159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a</w:t>
            </w:r>
          </w:p>
          <w:p w14:paraId="48A97D2D" w14:textId="0F4CE59E"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b/>
                <w:bCs/>
                <w:color w:val="000000"/>
                <w:sz w:val="27"/>
                <w:szCs w:val="27"/>
                <w:lang w:eastAsia="cs-CZ"/>
              </w:rPr>
              <w:t>Národní divadlo Brno, příspěvková organizace</w:t>
            </w:r>
            <w:r w:rsidRPr="005F7F50">
              <w:rPr>
                <w:rFonts w:ascii="Arial" w:eastAsia="Times New Roman" w:hAnsi="Arial" w:cs="Arial"/>
                <w:color w:val="000000"/>
                <w:sz w:val="18"/>
                <w:szCs w:val="18"/>
                <w:lang w:eastAsia="cs-CZ"/>
              </w:rPr>
              <w:t>, se sídlem Dvořákova 589/11, 60</w:t>
            </w:r>
            <w:r w:rsidR="0065637C">
              <w:rPr>
                <w:rFonts w:ascii="Arial" w:eastAsia="Times New Roman" w:hAnsi="Arial" w:cs="Arial"/>
                <w:color w:val="000000"/>
                <w:sz w:val="18"/>
                <w:szCs w:val="18"/>
                <w:lang w:eastAsia="cs-CZ"/>
              </w:rPr>
              <w:t>2 00</w:t>
            </w:r>
            <w:r w:rsidRPr="005F7F50">
              <w:rPr>
                <w:rFonts w:ascii="Arial" w:eastAsia="Times New Roman" w:hAnsi="Arial" w:cs="Arial"/>
                <w:color w:val="000000"/>
                <w:sz w:val="18"/>
                <w:szCs w:val="18"/>
                <w:lang w:eastAsia="cs-CZ"/>
              </w:rPr>
              <w:t xml:space="preserve"> Brno</w:t>
            </w:r>
            <w:r w:rsidRPr="005F7F50">
              <w:rPr>
                <w:rFonts w:ascii="Arial" w:eastAsia="Times New Roman" w:hAnsi="Arial" w:cs="Arial"/>
                <w:color w:val="000000"/>
                <w:sz w:val="18"/>
                <w:szCs w:val="18"/>
                <w:lang w:eastAsia="cs-CZ"/>
              </w:rPr>
              <w:br/>
              <w:t>IČ: </w:t>
            </w:r>
            <w:r w:rsidR="0065637C">
              <w:rPr>
                <w:rFonts w:ascii="Arial" w:eastAsia="Times New Roman" w:hAnsi="Arial" w:cs="Arial"/>
                <w:color w:val="000000"/>
                <w:sz w:val="18"/>
                <w:szCs w:val="18"/>
                <w:lang w:eastAsia="cs-CZ"/>
              </w:rPr>
              <w:t>000</w:t>
            </w:r>
            <w:r w:rsidRPr="005F7F50">
              <w:rPr>
                <w:rFonts w:ascii="Arial" w:eastAsia="Times New Roman" w:hAnsi="Arial" w:cs="Arial"/>
                <w:color w:val="000000"/>
                <w:sz w:val="18"/>
                <w:szCs w:val="18"/>
                <w:lang w:eastAsia="cs-CZ"/>
              </w:rPr>
              <w:t>94820        DIČ: CZ00094820</w:t>
            </w:r>
            <w:r w:rsidRPr="005F7F50">
              <w:rPr>
                <w:rFonts w:ascii="Arial" w:eastAsia="Times New Roman" w:hAnsi="Arial" w:cs="Arial"/>
                <w:color w:val="000000"/>
                <w:sz w:val="18"/>
                <w:szCs w:val="18"/>
                <w:lang w:eastAsia="cs-CZ"/>
              </w:rPr>
              <w:br/>
              <w:t>zastoupená: </w:t>
            </w:r>
            <w:r w:rsidRPr="005F7F50">
              <w:rPr>
                <w:rFonts w:ascii="Arial" w:eastAsia="Times New Roman" w:hAnsi="Arial" w:cs="Arial"/>
                <w:b/>
                <w:bCs/>
                <w:color w:val="000000"/>
                <w:sz w:val="18"/>
                <w:szCs w:val="18"/>
                <w:lang w:eastAsia="cs-CZ"/>
              </w:rPr>
              <w:t>MgA. Martin Glaser</w:t>
            </w:r>
            <w:r w:rsidR="0065637C">
              <w:rPr>
                <w:rFonts w:ascii="Arial" w:eastAsia="Times New Roman" w:hAnsi="Arial" w:cs="Arial"/>
                <w:b/>
                <w:bCs/>
                <w:color w:val="000000"/>
                <w:sz w:val="18"/>
                <w:szCs w:val="18"/>
                <w:lang w:eastAsia="cs-CZ"/>
              </w:rPr>
              <w:t>, ředitel</w:t>
            </w:r>
            <w:r w:rsidRPr="005F7F50">
              <w:rPr>
                <w:rFonts w:ascii="Arial" w:eastAsia="Times New Roman" w:hAnsi="Arial" w:cs="Arial"/>
                <w:color w:val="000000"/>
                <w:sz w:val="18"/>
                <w:szCs w:val="18"/>
                <w:lang w:eastAsia="cs-CZ"/>
              </w:rPr>
              <w:br/>
              <w:t>Technický kontakt: Petr Kupka, tel.: +420 720 069 261, email: kupka@ndbrno.cz</w:t>
            </w:r>
            <w:r w:rsidRPr="005F7F50">
              <w:rPr>
                <w:rFonts w:ascii="Arial" w:eastAsia="Times New Roman" w:hAnsi="Arial" w:cs="Arial"/>
                <w:color w:val="000000"/>
                <w:sz w:val="18"/>
                <w:szCs w:val="18"/>
                <w:lang w:eastAsia="cs-CZ"/>
              </w:rPr>
              <w:br/>
              <w:t>Obchodní kontakt: Ing. Martin Gerych, tel.: +420 724 281 678, email: gerych@ndbrno.cz</w:t>
            </w:r>
            <w:r w:rsidRPr="005F7F50">
              <w:rPr>
                <w:rFonts w:ascii="Arial" w:eastAsia="Times New Roman" w:hAnsi="Arial" w:cs="Arial"/>
                <w:color w:val="000000"/>
                <w:sz w:val="18"/>
                <w:szCs w:val="18"/>
                <w:lang w:eastAsia="cs-CZ"/>
              </w:rPr>
              <w:br/>
              <w:t>Email adresa pro zasílání faktur: faktury@ndbrno.cz</w:t>
            </w:r>
            <w:r w:rsidRPr="005F7F50">
              <w:rPr>
                <w:rFonts w:ascii="Arial" w:eastAsia="Times New Roman" w:hAnsi="Arial" w:cs="Arial"/>
                <w:color w:val="000000"/>
                <w:sz w:val="18"/>
                <w:szCs w:val="18"/>
                <w:lang w:eastAsia="cs-CZ"/>
              </w:rPr>
              <w:br/>
            </w:r>
            <w:r w:rsidRPr="005F7F50">
              <w:rPr>
                <w:rFonts w:ascii="Arial" w:eastAsia="Times New Roman" w:hAnsi="Arial" w:cs="Arial"/>
                <w:i/>
                <w:iCs/>
                <w:color w:val="000000"/>
                <w:sz w:val="18"/>
                <w:szCs w:val="18"/>
                <w:lang w:eastAsia="cs-CZ"/>
              </w:rPr>
              <w:t>(dále jen jako „Objednatel“)</w:t>
            </w:r>
          </w:p>
          <w:p w14:paraId="29340516" w14:textId="77777777" w:rsidR="005F7F50" w:rsidRPr="005F7F50" w:rsidRDefault="005F7F50" w:rsidP="005F7F50">
            <w:pPr>
              <w:spacing w:after="0" w:line="240" w:lineRule="auto"/>
              <w:rPr>
                <w:rFonts w:ascii="Arial" w:eastAsia="Times New Roman" w:hAnsi="Arial" w:cs="Arial"/>
                <w:color w:val="000000"/>
                <w:sz w:val="18"/>
                <w:szCs w:val="18"/>
                <w:lang w:eastAsia="cs-CZ"/>
              </w:rPr>
            </w:pPr>
          </w:p>
          <w:p w14:paraId="4BB3D962"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4DA76DE0"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 Úvodní ustanovení</w:t>
            </w:r>
          </w:p>
          <w:p w14:paraId="2B2F0C15"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 Objednatel prohlašuje, že ke dni uzavření této smlouvy:</w:t>
            </w:r>
          </w:p>
          <w:p w14:paraId="46EF5613" w14:textId="77777777" w:rsidR="005F7F50" w:rsidRPr="005F7F50" w:rsidRDefault="005F7F50" w:rsidP="005F7F50">
            <w:pPr>
              <w:numPr>
                <w:ilvl w:val="0"/>
                <w:numId w:val="1"/>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1.1.1 splňuje veškeré podmínky a požadavky v této Smlouvě stanovené a je oprávněn tuto Smlouvu uzavřít a řádně plnit závazky v ní obsažené.</w:t>
            </w:r>
          </w:p>
          <w:p w14:paraId="66C5E593" w14:textId="77777777" w:rsidR="005F7F50" w:rsidRPr="005F7F50" w:rsidRDefault="005F7F50" w:rsidP="005F7F50">
            <w:pPr>
              <w:spacing w:after="0"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 Poskytovatel prohlašuje, že:</w:t>
            </w:r>
          </w:p>
          <w:p w14:paraId="51052DF7" w14:textId="77777777" w:rsidR="005F7F50" w:rsidRPr="005F7F50" w:rsidRDefault="005F7F50" w:rsidP="005F7F50">
            <w:pPr>
              <w:numPr>
                <w:ilvl w:val="0"/>
                <w:numId w:val="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1.2.1 splňuje veškeré podmínky a požadavky v této Smlouvě stanovené a je oprávněn tuto Smlouvu uzavřít a řádně plnit závazky v ní obsažené,</w:t>
            </w:r>
          </w:p>
          <w:p w14:paraId="4EC13658" w14:textId="77777777" w:rsidR="005F7F50" w:rsidRPr="005F7F50" w:rsidRDefault="005F7F50" w:rsidP="005F7F50">
            <w:pPr>
              <w:numPr>
                <w:ilvl w:val="0"/>
                <w:numId w:val="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1.2.2 ke dni uzavření této Smlouvy není v úpadku dle zákona č. 182/2006 Sb., o úpadku a způsobech jeho řešení (insolvenční zákon), ve znění pozdějších předpisů (dále jen „Insolvenční zákon“), a zavazuje se Objednatele bezodkladně informovat o všech skutečnostech, které nasvědčují hrozícímu úpadku, popř. o prohlášení úpadku jeho společnosti,</w:t>
            </w:r>
          </w:p>
          <w:p w14:paraId="654EB119" w14:textId="77777777" w:rsidR="005F7F50" w:rsidRPr="005F7F50" w:rsidRDefault="005F7F50" w:rsidP="005F7F50">
            <w:pPr>
              <w:numPr>
                <w:ilvl w:val="0"/>
                <w:numId w:val="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 detailně se seznámil s rozsahem a povahou předmětu Smlouvy,</w:t>
            </w:r>
          </w:p>
          <w:p w14:paraId="16ECF1D6" w14:textId="77777777" w:rsidR="005F7F50" w:rsidRPr="005F7F50" w:rsidRDefault="005F7F50" w:rsidP="005F7F50">
            <w:pPr>
              <w:numPr>
                <w:ilvl w:val="0"/>
                <w:numId w:val="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1.2.4 provádění činností v oblasti kybernetické bezpečnosti bude realizováno kvalifikovanými členy bezpečnostního týmu Poskytovatele splňující kritéria a požadavky Zákona o kybernetické bezpečnosti č. 226/2022 Sb. a relevantních vyhlášek</w:t>
            </w:r>
          </w:p>
          <w:p w14:paraId="1B066BD9"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606413C9"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2. Předmět smlouvy</w:t>
            </w:r>
          </w:p>
          <w:p w14:paraId="7A57E972"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2.1 Poskytovatel se touto Smlouvou zavazuje poskytovat Objednateli službu nebo služby specifikované v písemných číslovaných Specifikacích k této Smlouvě (dále jen jako „Služba“) a za podmínek v nich stanovených.</w:t>
            </w:r>
          </w:p>
          <w:p w14:paraId="19A3BC0B"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lastRenderedPageBreak/>
              <w:t>2.2 Objednatel se zavazuje za tuto Službu platit ve prospěch Poskytovatele částku stanovenou a odsouhlasenou oběma smluvními stranami ve Specifikaci k této Smlouvě</w:t>
            </w:r>
          </w:p>
          <w:p w14:paraId="3971AEC3"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594A5497"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3. Místa plnění smlouvy</w:t>
            </w:r>
          </w:p>
          <w:p w14:paraId="139C1853" w14:textId="5568D16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xml:space="preserve">3.1 Místem plnění se rozumí v návaznosti na Specifikaci poskytované služby adresa sídla Objednatele, případně sídlo Poskytovatele, tj. Jarní </w:t>
            </w:r>
            <w:r w:rsidR="003B21DE">
              <w:rPr>
                <w:rFonts w:ascii="Arial" w:eastAsia="Times New Roman" w:hAnsi="Arial" w:cs="Arial"/>
                <w:color w:val="000000"/>
                <w:sz w:val="18"/>
                <w:szCs w:val="18"/>
                <w:lang w:eastAsia="cs-CZ"/>
              </w:rPr>
              <w:t>1064/</w:t>
            </w:r>
            <w:proofErr w:type="gramStart"/>
            <w:r w:rsidRPr="005F7F50">
              <w:rPr>
                <w:rFonts w:ascii="Arial" w:eastAsia="Times New Roman" w:hAnsi="Arial" w:cs="Arial"/>
                <w:color w:val="000000"/>
                <w:sz w:val="18"/>
                <w:szCs w:val="18"/>
                <w:lang w:eastAsia="cs-CZ"/>
              </w:rPr>
              <w:t>44g</w:t>
            </w:r>
            <w:proofErr w:type="gramEnd"/>
            <w:r w:rsidRPr="005F7F50">
              <w:rPr>
                <w:rFonts w:ascii="Arial" w:eastAsia="Times New Roman" w:hAnsi="Arial" w:cs="Arial"/>
                <w:color w:val="000000"/>
                <w:sz w:val="18"/>
                <w:szCs w:val="18"/>
                <w:lang w:eastAsia="cs-CZ"/>
              </w:rPr>
              <w:t>, 614 00 Brno</w:t>
            </w:r>
          </w:p>
          <w:p w14:paraId="665DD81B"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3938673D"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4. Způsob plnění služeb</w:t>
            </w:r>
          </w:p>
          <w:p w14:paraId="43DD6A6C"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 Poskytovatel se zavazuje:</w:t>
            </w:r>
          </w:p>
          <w:p w14:paraId="20489438"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4.1.1 provést předmět plnění ve vysoké kvalitě s odbornou péčí odpovídající podmínkám sjednaným v této Smlouvě;</w:t>
            </w:r>
          </w:p>
          <w:p w14:paraId="1B6AD9CD"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4.1.2 plnit tuto Smlouvu objektivním, nestranným a profesionálním způsobem, při použití pouze nedestruktivních nástrojů a postupů;</w:t>
            </w:r>
          </w:p>
          <w:p w14:paraId="6D323C73"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4.1.3 stanovit ve Specifikaci Smlouvy kvalifikované osoby v souladu s ustanovením 1.2.4 k plnění předmětu smlouvy a bez souhlasu Objednatele nesmí pověřit jinou osobu provedením předmětu plnění podle této smlouvy;</w:t>
            </w:r>
          </w:p>
          <w:p w14:paraId="3B4603B6"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4.1.4 neprodleně oznámit písemnou formou Objednateli překážky, které mu brání v plnění předmětu Smlouvy;</w:t>
            </w:r>
          </w:p>
          <w:p w14:paraId="08092161"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4.1.5 dodržovat bezpečnostní, hygienické, požární, organizační, ekologické předpisy, předpisy o bezpečnosti a ochraně zdraví při práci na pracovištích Objednatele a veškeré další platné právní předpisy 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61524BEB"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4.1.6 chránit práva duševního vlastnictví Objednatele a třetích osob;</w:t>
            </w:r>
          </w:p>
          <w:p w14:paraId="2D3773BA" w14:textId="77777777" w:rsidR="005F7F50" w:rsidRPr="005F7F50" w:rsidRDefault="005F7F50" w:rsidP="005F7F50">
            <w:pPr>
              <w:numPr>
                <w:ilvl w:val="0"/>
                <w:numId w:val="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4.1.7 plnit ustanovení článku 9 k ochraně důvěrných informací a po ukončení této Smlouvy nevratně zničit všechny pracovní pomůcky (pracovní záznamy důkazů, poznámky apod.), které obsahují důvěrné neveřejné informace k Objednateli a nejsou přímou součástí závěrečné zprávy.</w:t>
            </w:r>
          </w:p>
          <w:p w14:paraId="435F7BF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4.2 Pojištění</w:t>
            </w:r>
          </w:p>
          <w:p w14:paraId="41247572" w14:textId="77777777" w:rsidR="005F7F50" w:rsidRPr="005F7F50" w:rsidRDefault="005F7F50" w:rsidP="005F7F50">
            <w:pPr>
              <w:numPr>
                <w:ilvl w:val="0"/>
                <w:numId w:val="4"/>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4.2.1 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5 000 000,- Kč za rok a pojistné plnění v uvedené výši se musí vztahovat na jakoukoliv újmu, kterou může způsobit Poskytovatel Objednateli při plnění této Smlouvy. Poskytovatel je kdykoliv v průběhu trvání této Smlouvy povinen na požádání Objednatele předložit do tří dnů pojistnou smlouvu dle tohoto odstavce, nebo její relevantní části, nebo pojistku ve smyslu § 2775 občanského zákoníku, a to nejpozději do 7 dnů ode dne doručení žádosti Objednatele.</w:t>
            </w:r>
          </w:p>
          <w:p w14:paraId="2EBA7CC4"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4.3 Objednatel se zavazuje:</w:t>
            </w:r>
          </w:p>
          <w:p w14:paraId="435149B0" w14:textId="77777777" w:rsidR="005F7F50" w:rsidRPr="005F7F50" w:rsidRDefault="005F7F50" w:rsidP="005F7F50">
            <w:pPr>
              <w:numPr>
                <w:ilvl w:val="0"/>
                <w:numId w:val="5"/>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4.3.1 Řádně a včas platit cenu za sjednanou Službu</w:t>
            </w:r>
          </w:p>
          <w:p w14:paraId="2084C0A7" w14:textId="77777777" w:rsidR="005F7F50" w:rsidRPr="005F7F50" w:rsidRDefault="005F7F50" w:rsidP="005F7F50">
            <w:pPr>
              <w:numPr>
                <w:ilvl w:val="0"/>
                <w:numId w:val="5"/>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4.3.2 Využívat Službu způsobem, který je v souladu se Smlouvou a pokyny Poskytovatele.</w:t>
            </w:r>
          </w:p>
          <w:p w14:paraId="1FDF86BC" w14:textId="77777777" w:rsidR="005F7F50" w:rsidRPr="005F7F50" w:rsidRDefault="005F7F50" w:rsidP="005F7F50">
            <w:pPr>
              <w:numPr>
                <w:ilvl w:val="0"/>
                <w:numId w:val="5"/>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4.3.3 Poskytnout Poskytovateli nezbytnou součinnost potřebnou pro plnění předmětu Smlouvy</w:t>
            </w:r>
          </w:p>
          <w:p w14:paraId="5D409963" w14:textId="77777777" w:rsidR="005F7F50" w:rsidRPr="005F7F50" w:rsidRDefault="005F7F50" w:rsidP="005F7F50">
            <w:pPr>
              <w:numPr>
                <w:ilvl w:val="0"/>
                <w:numId w:val="5"/>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4.3.4 Neprodleně oznamovat Poskytovateli veškeré závady, které se vyskytly při využívání Služby a poskytnout mu potřebnou součinnost při jejich odstraňování</w:t>
            </w:r>
          </w:p>
          <w:p w14:paraId="1249428F"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1F8B2864"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5. Cena a platební podmínky</w:t>
            </w:r>
          </w:p>
          <w:p w14:paraId="38993FE6"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xml:space="preserve">5.1 Cena za poskytovanou Službu je stanovena dle rozsahu poskytované Služby a je uvedena ve Specifikaci. Zpoplatňování Služby se zahajuje ode dne, který je stanoven pro různé případy jednotlivě ve Specifikaci, či </w:t>
            </w:r>
            <w:proofErr w:type="gramStart"/>
            <w:r w:rsidRPr="005F7F50">
              <w:rPr>
                <w:rFonts w:ascii="Arial" w:eastAsia="Times New Roman" w:hAnsi="Arial" w:cs="Arial"/>
                <w:color w:val="000000"/>
                <w:sz w:val="18"/>
                <w:szCs w:val="18"/>
                <w:lang w:eastAsia="cs-CZ"/>
              </w:rPr>
              <w:t>Specifikacích</w:t>
            </w:r>
            <w:proofErr w:type="gramEnd"/>
            <w:r w:rsidRPr="005F7F50">
              <w:rPr>
                <w:rFonts w:ascii="Arial" w:eastAsia="Times New Roman" w:hAnsi="Arial" w:cs="Arial"/>
                <w:color w:val="000000"/>
                <w:sz w:val="18"/>
                <w:szCs w:val="18"/>
                <w:lang w:eastAsia="cs-CZ"/>
              </w:rPr>
              <w:t xml:space="preserve"> a to zpravidla ode dne zahájení řádného poskytování Služby</w:t>
            </w:r>
          </w:p>
          <w:p w14:paraId="6A351D8A"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lastRenderedPageBreak/>
              <w:t xml:space="preserve">5.2 </w:t>
            </w:r>
            <w:r w:rsidRPr="00A610D9">
              <w:rPr>
                <w:rFonts w:ascii="Arial" w:eastAsia="Times New Roman" w:hAnsi="Arial" w:cs="Arial"/>
                <w:color w:val="000000"/>
                <w:sz w:val="18"/>
                <w:szCs w:val="18"/>
                <w:lang w:eastAsia="cs-CZ"/>
              </w:rPr>
              <w:t>Úhrada ceny za poskytnutou Službu se provádí měsíčně na základě faktury zaslané Poskytovatelem. Objednatel se zavazuje zaplatit sjednanou cenu na účet Poskytovatele uvedený v záhlaví této Smlouvy. Doba splatnosti faktury je 14 dnů ode dne doručení faktury Objednateli.</w:t>
            </w:r>
          </w:p>
          <w:p w14:paraId="12BB1FD0"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5.3 Za dobu omezení nebo přerušení Služby z důvodu na straně Objednatele je Poskytovatel oprávněn požadovat úhradu ceny v plném rozsahu.</w:t>
            </w:r>
          </w:p>
          <w:p w14:paraId="2FC01886"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5.4 Faktura musí splňovat náležitosti obchodní listiny ve smyslu § 435 občanského zákoníku a řádného daňového dokladu stanoveného zákonem č. 235/2004 Sb., o dani z přidané hodnoty, ve znění pozdějších předpisů.</w:t>
            </w:r>
          </w:p>
          <w:p w14:paraId="77799BBA"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5.5 Nebude-li faktura obsahovat stanovené náležitosti a přílohy, nebo v ní nebudou správně uvedeny údaje dle této Smlouvy, je Objednatel oprávněn vrátit ji do 5 pracovních dní Poskytovateli. V takovém případě se přeruší běh lhůty splatnosti a nová lhůta splatnosti počne běžet doručením opravené faktury.</w:t>
            </w:r>
          </w:p>
          <w:p w14:paraId="0F58209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5.6 Platby peněžitých částek se provádí bankovním převodem na účet druhé smluvní strany uvedený ve faktuře. Peněžitá částka se považuje za zaplacenou okamžikem jejího odepsání z účtu odesílatele ve prospěch účtu příjemce.</w:t>
            </w:r>
          </w:p>
          <w:p w14:paraId="42E7EC32"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5.7 Cena dle této Specifikace Smlouvy je neměnná a konečná, s výhradou změny zákonné sazby daně z přidané hodnoty. Jakákoliv změna ceny musí být písemně odsouhlasená oběma smluvními stranami.</w:t>
            </w:r>
          </w:p>
          <w:p w14:paraId="565D06BD"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49D872ED"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6. Oprávněné osoby</w:t>
            </w:r>
          </w:p>
          <w:p w14:paraId="0FBDC804" w14:textId="3FB1C7F4"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6.1 Každá ze smluvních stran jmenuje oprávněnou osobu, popř. zástupce oprávněné osoby. Oprávněné osoby budou zastupovat smluvní stranu, a dále v organizačních a technických záležitostech, souvisejících s plněním této Smlouvy.</w:t>
            </w:r>
          </w:p>
          <w:p w14:paraId="7EAEF3BA"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6.2 Oprávněné osoby jsou oprávněny jménem stran provádět veškerá jednání stanovená v této Smlouvě.</w:t>
            </w:r>
          </w:p>
          <w:p w14:paraId="18C92234"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6.3 Jména oprávněných osob jsou uvedena ve Specifikaci Smlouvy.</w:t>
            </w:r>
          </w:p>
          <w:p w14:paraId="7731F3A3"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6.4 Smluvní strany jsou oprávněny jednostranným písemným oznámením zaslaným druhé smluvní straně změnit oprávněné osoby; toto oznámení jsou však povinny zaslat druhé smluvní straně bez zbytečného odkladu. Změna oprávněné osoby nastává doručením oznámení druhé smluvní straně.</w:t>
            </w:r>
          </w:p>
          <w:p w14:paraId="525CB0BF"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48F56508"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7. Povinnosti objednatele a poskytovatele</w:t>
            </w:r>
          </w:p>
          <w:p w14:paraId="0931AEF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7.1 Objednatel je povinen zajistit dostupnost místa plnění a poskytovat Poskytovateli v rámci plnění této Smlouvy veškerou nutnou součinnost k plnění předmětu smlouvy.</w:t>
            </w:r>
          </w:p>
          <w:p w14:paraId="5212D38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7.2 Poskytovatel se na základě této Smlouvy zavazuje:</w:t>
            </w:r>
          </w:p>
          <w:p w14:paraId="374A0E61" w14:textId="77777777" w:rsidR="005F7F50" w:rsidRPr="005F7F50" w:rsidRDefault="005F7F50" w:rsidP="005F7F50">
            <w:pPr>
              <w:numPr>
                <w:ilvl w:val="0"/>
                <w:numId w:val="6"/>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7.2.1 Provést plnění předmětu Smlouvy řádně a včas za dohodnutou cenu a za podmínek této Smlouvy.</w:t>
            </w:r>
          </w:p>
          <w:p w14:paraId="2F167063" w14:textId="77777777" w:rsidR="005F7F50" w:rsidRPr="005F7F50" w:rsidRDefault="005F7F50" w:rsidP="005F7F50">
            <w:pPr>
              <w:numPr>
                <w:ilvl w:val="0"/>
                <w:numId w:val="6"/>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7.2.2 Předložit Objednateli požadavky na potřebnou součinnost před zahájením vlastního plnění smlouvy.</w:t>
            </w:r>
          </w:p>
          <w:p w14:paraId="0AE254F1"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7.3 Budou-li informace poskytnuté Objednatelem, které jsou nezbytné pro plnění dle této smlouvy, nebo informace získané Poskytovatelem během plnění Smlouvy obsahovat osobní údaje, bude s nimi Poskytovatelem nakládáno pouze v nezbytném smluvním rozsahu a bezpečným způsobem, ve smyslu nařízení Evropského parlamentu a Rady EU 2016/679 („GDPR“) a zákona č. 110/2019 Sb., o zpracování osobních údajů.</w:t>
            </w:r>
          </w:p>
          <w:p w14:paraId="27E16643"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0D1CE179"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8. Zodpovědnost za vady a odstranění vad</w:t>
            </w:r>
          </w:p>
          <w:p w14:paraId="28029D3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8.1 Poskytovatel odpovídá za to, že provedení předmětu Smlouvy bude splňovat podmínky stanovené ve Specifikaci Smlouvy a zároveň nabídku Poskytovatele, na jejímž základě byla podepsána tato Smlouva. Vadou se rozumí rozpor mezi skutečnou realizací na jedné straně a požadavky a nabídkou Poskytovatele na straně druhé.</w:t>
            </w:r>
          </w:p>
          <w:p w14:paraId="07566B60"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8.2 V případě identifikované vady Objednatel neprodleně a doložitelně tuto vadu nahlásí Poskytovateli cestou oprávněné osoby uvedené ve Specifikaci Smlouvy.</w:t>
            </w:r>
          </w:p>
          <w:p w14:paraId="1962094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8.3 Poskytovatel po dohodě s Objednatelem a v konkrétní dohodnuté lhůtě odstraní identifikovanou vadu.</w:t>
            </w:r>
          </w:p>
          <w:p w14:paraId="610AECF7"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7B31A973"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9. Ochrana důvěrných informací</w:t>
            </w:r>
          </w:p>
          <w:p w14:paraId="3B3EAC4B"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9.1 Poskytovatel si je vědom toho, že v rámci plnění závazků z této Smlouvy:</w:t>
            </w:r>
          </w:p>
          <w:p w14:paraId="6E649B79" w14:textId="77777777" w:rsidR="005F7F50" w:rsidRPr="005F7F50" w:rsidRDefault="005F7F50" w:rsidP="005F7F50">
            <w:pPr>
              <w:numPr>
                <w:ilvl w:val="0"/>
                <w:numId w:val="7"/>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9.1.1 může získat informace, které budou považovány za důvěrné; za důvěrné informace se ve smyslu této Smlouvy považují veškeré informace, údaje a dokumenty, ke kterým Poskytovatel v souvislosti s poskytováním služeb dle této smlouvy má nebo může mít přístup, a též jakékoliv další neuveřejněné informace týkající se obecně Objednatele (dále jen „důvěrné informace“); Poskytovatel prohlašuje, že si je vědom skutečnosti, že důvěrné informace obsahují též obchodní tajemství Objednatele ve smyslu příslušných aplikovaných předpisů,</w:t>
            </w:r>
          </w:p>
          <w:p w14:paraId="24AD762E" w14:textId="77777777" w:rsidR="005F7F50" w:rsidRPr="005F7F50" w:rsidRDefault="005F7F50" w:rsidP="005F7F50">
            <w:pPr>
              <w:numPr>
                <w:ilvl w:val="0"/>
                <w:numId w:val="7"/>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9.1.2 mohou jeho zaměstnanci a osoby v obdobném postavení získat přístup k důvěrným informacím Objednatele.</w:t>
            </w:r>
          </w:p>
          <w:p w14:paraId="2D9B9B0E"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9.2 Na charakter důvěrných informací nebude mít vliv skutečnost, zda jsou zpřístupněny v písemné, ústní či elektronické podobě, ani skutečnost, zda byly poskytnuty přímo ze strany Objednatele nebo jinak v souvislosti s touto Smlouvu zpřístupněné, ať už před uzavřením této Smlouvy či poté.</w:t>
            </w:r>
          </w:p>
          <w:p w14:paraId="4598217B"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9.3 Za důvěrné informace se nepovažují informace a údaje, které byly v době, kdy byly zpřístupněny, veřejně známé nebo veřejně dostupné.</w:t>
            </w:r>
          </w:p>
          <w:p w14:paraId="78494AC4"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9.4 Pro vyloučení pochybností se smluvní strany dohodly na tom, že nelze žádné ustanovení této Smlouvy vykládat tak, že by zakládalo povinnost Objednatele předat Poskytovateli jakékoliv informace nebo údaje.</w:t>
            </w:r>
          </w:p>
          <w:p w14:paraId="2EC62E4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 Poskytovatel se zavazuje, že:</w:t>
            </w:r>
          </w:p>
          <w:p w14:paraId="03EB056F"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9.5.1 bude zachovávat mlčenlivost a důvěrnost ve vztahu k důvěrným informacím a neposkytne důvěrné informace či jakoukoliv jejich část jakékoliv osobě, pokud nebude mít k poskytnutí důvěrné informace předcházející písemný souhlas Objednatele,</w:t>
            </w:r>
          </w:p>
          <w:p w14:paraId="6A3C3569"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9.5.2 zajistí bezpečnost důvěrných informací a bude důvěrné informace chránit před neoprávněným přístupem, poskytnutím, předáním, zpracováním, uveřejněním a použitím,</w:t>
            </w:r>
          </w:p>
          <w:p w14:paraId="22D9DEEE"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9.5.3 učiní veškerá opatření nezbytná k tomu, aby nedošlo k vyzrazení nebo zveřejnění důvěrných informací, jakož i neoprávněnému přístupu k důvěrným informacím nebo k jejich použití třetí osobou,</w:t>
            </w:r>
          </w:p>
          <w:p w14:paraId="1B4A0583"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9.5.4 nerozmnoží jakýkoliv nosič důvěrných informací (papír, CD, disk, USB atp.),</w:t>
            </w:r>
          </w:p>
          <w:p w14:paraId="01C23D26"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9.5.5 neučiní vůči jakýmkoliv osobám jakékoliv prohlášení týkající se důvěrných informací,</w:t>
            </w:r>
          </w:p>
          <w:p w14:paraId="13B08405" w14:textId="77777777" w:rsidR="005F7F50" w:rsidRPr="005F7F50" w:rsidRDefault="005F7F50" w:rsidP="005F7F50">
            <w:pPr>
              <w:numPr>
                <w:ilvl w:val="0"/>
                <w:numId w:val="8"/>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9.5.6 nepoužije důvěrné informace k žádným účelům, zejména důvěrné informace nevyužije k vlastní, zejm. podnikatelské činnosti.</w:t>
            </w:r>
          </w:p>
          <w:p w14:paraId="75C5638C"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9.6 Objednatel je oprávněn zpřístupnit důvěrné informace, je-li to nezbytné v souvislosti s plněním této smlouvy, výhradně:</w:t>
            </w:r>
          </w:p>
          <w:p w14:paraId="3088D763" w14:textId="77777777" w:rsidR="005F7F50" w:rsidRPr="005F7F50" w:rsidRDefault="005F7F50" w:rsidP="005F7F50">
            <w:pPr>
              <w:numPr>
                <w:ilvl w:val="0"/>
                <w:numId w:val="9"/>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9.6.1 zaměstnancům a osobám v obdobném postavení,</w:t>
            </w:r>
          </w:p>
          <w:p w14:paraId="0CBBCF9A" w14:textId="77777777" w:rsidR="005F7F50" w:rsidRPr="005F7F50" w:rsidRDefault="005F7F50" w:rsidP="005F7F50">
            <w:pPr>
              <w:numPr>
                <w:ilvl w:val="0"/>
                <w:numId w:val="9"/>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9.6.2 členům orgánů Poskytovatele, 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 Poskytovatel je povinen zajistit, že všechny osoby v čl. 9.6, kterým poskytne jakékoliv důvěrné informace, splní závazky Poskytovatele sjednané v této Smlouvě ohledně zacházení s důvěrnými informacemi, a proto pokud jakákoliv z těchto osob poruší ujednání této Smlouvy, nahradí Poskytovatel Objednateli škodu s tím spojenou. Porušení povinnosti osoby uvedené v čl. 9.6 je porušení povinnosti Poskytovatele podle této Smlouvy, na kterou se rovněž vztahuje smluvní pokuta podle čl. 11 této Smlouvy.</w:t>
            </w:r>
          </w:p>
          <w:p w14:paraId="1C180A3C"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9.7 Veškeré důvěrné informace, ke kterým Poskytovatel v souvislosti s poskytováním služeb dle této Smlouvy má nebo může mít přístup, zůstávají výhradním vlastnictvím Objednatele a Poskytovatel vyvine pro zachování jejich důvěrnosti a pro jejich ochranu stejné úsilí, jako by se jednalo o jeho vlastní důvěrné informace. S výjimkou rozsahu, který je nezbytný pro plnění této Smlouvy, se Poskytovatel zavazuje neduplikovat žádným způsobem důvěrné informace Objednatele, nepředat je třetí straně ani svým vlastním zaměstnancům a zástupcům s výjimkou těch, kteří s nimi potřebují být seznámeni, aby mohli plnit tuto Smlouvu.</w:t>
            </w:r>
          </w:p>
          <w:p w14:paraId="614D579E"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9.8 Nedohodnou-li se smluvní strany výslovně písemnou formou jinak, považují se za důvěrné informace i všechny osobní údaje, a déle informace, které jsou anebo by mohly být součástí obchodního tajemství, tj. například, ale nejenom, interní řídící dokumenty,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F272E9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9.9 Bez ohledu na výše uvedená ustanovení se za důvěrné nepovažují informace, které:</w:t>
            </w:r>
          </w:p>
          <w:p w14:paraId="4D339A7E" w14:textId="77777777" w:rsidR="005F7F50" w:rsidRPr="005F7F50" w:rsidRDefault="005F7F50" w:rsidP="005F7F50">
            <w:pPr>
              <w:numPr>
                <w:ilvl w:val="0"/>
                <w:numId w:val="10"/>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9.9.1 se staly veřejně známými, aniž by jejich zveřejněním došlo k porušení závazků přijímající smluvní strany či právních předpisů,</w:t>
            </w:r>
          </w:p>
          <w:p w14:paraId="4FBAB7CD" w14:textId="77777777" w:rsidR="005F7F50" w:rsidRPr="005F7F50" w:rsidRDefault="005F7F50" w:rsidP="005F7F50">
            <w:pPr>
              <w:numPr>
                <w:ilvl w:val="0"/>
                <w:numId w:val="10"/>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9.9.2 měla přijímající strana prokazatelně legálně k dispozici před uzavřením této Smlouvy, pokud takové informace nebyly předmětem jiné, dříve mezi smluvními stranami uzavřené smlouvy o ochraně informací,</w:t>
            </w:r>
          </w:p>
          <w:p w14:paraId="492A201E" w14:textId="77777777" w:rsidR="005F7F50" w:rsidRPr="005F7F50" w:rsidRDefault="005F7F50" w:rsidP="005F7F50">
            <w:pPr>
              <w:numPr>
                <w:ilvl w:val="0"/>
                <w:numId w:val="10"/>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9.9.3 jsou výsledkem postupu, při kterém k nim Poskytovatel dospěje nezávisle od Objednatele a je to schopen prokázat svými záznamy,</w:t>
            </w:r>
          </w:p>
          <w:p w14:paraId="701F0745" w14:textId="77777777" w:rsidR="005F7F50" w:rsidRPr="005F7F50" w:rsidRDefault="005F7F50" w:rsidP="005F7F50">
            <w:pPr>
              <w:numPr>
                <w:ilvl w:val="0"/>
                <w:numId w:val="10"/>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9.9.4 po podpisu této Smlouvy poskytne přijímající straně třetí osoba, jež je oprávněna v takovém nakládání s informacemi,</w:t>
            </w:r>
          </w:p>
          <w:p w14:paraId="7166E33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9.10 mají být zpřístupněny na základě zákona či jiného právního předpisu včetně práva EU nebo závazného rozhodnutí oprávněného orgánu veřejné moci. Smluvní strany se dále dohodly na tom, že povinnost dodržovat povinnosti důvěrnosti dle tohoto čl. 9, včetně nároků plynoucích z takového porušení (čl. 11 této Smlouvy) není nijak časově omezena a Poskytovatel je povinen mlčenlivost o důvěrných informacích dodržovat za podmínek této Smlouvy též po zániku této Smlouvy, a to včetně zajištění, že tak budou činit i osoby dle čl. 9.6. Povinností důvěrnosti dle tohoto čl. 9, včetně nároků plynoucích z takového porušení (čl. 11 této Smlouvy) je možné zrušit výlučně vzájemnou písemnou dohodou smluvních stran a Poskytovatel tyto závazky nemůže jednostranně ukončit ani Poskytovatel se tímto vzdává práva domáhat se zrušení těchto závazků.</w:t>
            </w:r>
          </w:p>
          <w:p w14:paraId="1328A10F"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9.11 V případě, že Poskytovatel zjistí, že došlo nebo mohlo dojít k vyzrazení důvěrných informací, zavazuje se neprodleně informovat o této skutečnosti Objednatele a podniknout veškeré kroky potřebné k zabránění vzniku škody případně k jejímu maximálnímu možnému omezení, pokud se smluvní strany písemně nedohodnou jinak.</w:t>
            </w:r>
          </w:p>
          <w:p w14:paraId="18B786B5"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53B78174"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10. Duševní vlastnictví</w:t>
            </w:r>
          </w:p>
          <w:p w14:paraId="41EE25B8"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10.1 Nic v této Smlouvě uvedené nebude chápáno, pojímáno či vysvětlováno, jako udělení jakýchkoliv práv k duševnímu vlastnictví ze strany kterékoliv Smluvní strany druhé Smluvní straně, s tím, že pokud by se tak mělo stát, musí se tak stát písemnou Smlouvou, která bude výslovně identifikovat předmět duševního vlastnictví a rozsah jeho možného užití.</w:t>
            </w:r>
          </w:p>
          <w:p w14:paraId="6829D0DE"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273ECA5D"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11. Sankce</w:t>
            </w:r>
          </w:p>
          <w:p w14:paraId="2EE612F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11.1 Pro případ prodlení Objednatele s úhradou plateb sjednaných ve Specifikaci této Smlouvy je Poskytovatel po Objednateli oprávněn požadovat uhrazení smluvní pokuty ve výši 0,05 % z dlužné částky za každý započatý den prodlení ode dne, kdy bude Objednateli doručeno písemné upozornění na prodlení Objednatele. Výše smluvní pokuty je omezena do výše 10 % smluvní ceny.</w:t>
            </w:r>
          </w:p>
          <w:p w14:paraId="4B72B558"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11.2 Pokud Službu bylo možno využít jen částečně, anebo ji nebylo možno využít vůbec z důvodu na straně Poskytovatele, je tento povinen zajistit odstranění závady a přiměřeně snížit cenu. To neplatí v případech:</w:t>
            </w:r>
          </w:p>
          <w:p w14:paraId="0AA3D779" w14:textId="77777777" w:rsidR="005F7F50" w:rsidRPr="005F7F50" w:rsidRDefault="005F7F50" w:rsidP="005F7F50">
            <w:pPr>
              <w:numPr>
                <w:ilvl w:val="0"/>
                <w:numId w:val="11"/>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11.2.1 vznikla-li porucha za okolností vylučujících odpovědnost Poskytovatele,</w:t>
            </w:r>
          </w:p>
          <w:p w14:paraId="4A8E0304" w14:textId="77777777" w:rsidR="005F7F50" w:rsidRPr="005F7F50" w:rsidRDefault="005F7F50" w:rsidP="005F7F50">
            <w:pPr>
              <w:numPr>
                <w:ilvl w:val="0"/>
                <w:numId w:val="11"/>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11.2.2 vzniklo-li podezření na protiprávní jednání Objednatele,</w:t>
            </w:r>
          </w:p>
          <w:p w14:paraId="451683EC" w14:textId="77777777" w:rsidR="005F7F50" w:rsidRPr="005F7F50" w:rsidRDefault="005F7F50" w:rsidP="005F7F50">
            <w:pPr>
              <w:numPr>
                <w:ilvl w:val="0"/>
                <w:numId w:val="11"/>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11.2.3 došlo-li k přerušení poskytnutí Služby na základě předchozí domluvy mezi smluvními stranami.</w:t>
            </w:r>
          </w:p>
          <w:p w14:paraId="0BCFDBEA" w14:textId="77777777" w:rsidR="005F7F50" w:rsidRPr="005F7F50" w:rsidRDefault="005F7F50" w:rsidP="005F7F50">
            <w:pPr>
              <w:numPr>
                <w:ilvl w:val="0"/>
                <w:numId w:val="11"/>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11.2.4 Z důvodu vyšší moci vylučující odpovědnost Poskytovatele</w:t>
            </w:r>
          </w:p>
          <w:p w14:paraId="4034580E"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11.3 Vznikem nároku na uplatnění smluvní sankce není dotčen nárok Smluvní strany na náhradu vzniklé škody.</w:t>
            </w:r>
          </w:p>
          <w:p w14:paraId="3322E5D5"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11.4 Zaplacení jakékoliv sjednané smluvní pokuty nezbavuje povinnou smluvní stranu povinnosti splnit své závazky, ani nahradit způsobenou škodu nebo nemajetkovou újmu. Kumulace více práv na slevy z ceny nebo smluvní pokuty v případě jednoho porušení Smlouvy je nepřípustná.</w:t>
            </w:r>
          </w:p>
          <w:p w14:paraId="5CD7E090"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11.5 Každá ze stran nese odpovědnost za způsobenou majetkovou újmu (škodu) a nemajetkovou újmu v rámci platných právních předpisů a této Smlouvy. Obě smluvní strany se zavazují k vyvinutí maximálního úsilí k předcházení škodám a k minimalizaci vzniklých škod.</w:t>
            </w:r>
          </w:p>
          <w:p w14:paraId="60CED964"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7A76AC70"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12. Platnost a účinnost smlouvy</w:t>
            </w:r>
          </w:p>
          <w:p w14:paraId="79F7F417" w14:textId="77777777" w:rsidR="00B90CAE" w:rsidRPr="00B90CAE" w:rsidRDefault="00B90CAE" w:rsidP="00B90CAE">
            <w:pPr>
              <w:numPr>
                <w:ilvl w:val="0"/>
                <w:numId w:val="15"/>
              </w:numPr>
              <w:spacing w:before="100" w:beforeAutospacing="1" w:after="100" w:afterAutospacing="1" w:line="240" w:lineRule="auto"/>
              <w:rPr>
                <w:rFonts w:ascii="Arial" w:eastAsia="Times New Roman" w:hAnsi="Arial" w:cs="Arial"/>
                <w:color w:val="000000"/>
                <w:sz w:val="18"/>
                <w:szCs w:val="18"/>
                <w:lang w:eastAsia="cs-CZ"/>
              </w:rPr>
            </w:pPr>
            <w:r w:rsidRPr="00B90CAE">
              <w:rPr>
                <w:rFonts w:ascii="Arial" w:eastAsia="Times New Roman" w:hAnsi="Arial" w:cs="Arial"/>
                <w:color w:val="000000"/>
                <w:sz w:val="18"/>
                <w:szCs w:val="18"/>
                <w:lang w:eastAsia="cs-CZ"/>
              </w:rPr>
              <w:t xml:space="preserve">Smlouva vstupuje v platnost dnem podpisu obou smluvních stran. </w:t>
            </w:r>
          </w:p>
          <w:p w14:paraId="3F6742DF" w14:textId="77777777" w:rsidR="00B90CAE" w:rsidRDefault="00B90CAE" w:rsidP="00B90CAE">
            <w:pPr>
              <w:numPr>
                <w:ilvl w:val="0"/>
                <w:numId w:val="15"/>
              </w:numPr>
              <w:spacing w:before="100" w:beforeAutospacing="1" w:after="100" w:afterAutospacing="1" w:line="240" w:lineRule="auto"/>
              <w:rPr>
                <w:rFonts w:ascii="Arial" w:eastAsia="Times New Roman" w:hAnsi="Arial" w:cs="Arial"/>
                <w:color w:val="000000"/>
                <w:sz w:val="18"/>
                <w:szCs w:val="18"/>
                <w:lang w:eastAsia="cs-CZ"/>
              </w:rPr>
            </w:pPr>
            <w:r w:rsidRPr="00B90CAE">
              <w:rPr>
                <w:rFonts w:ascii="Arial" w:eastAsia="Times New Roman" w:hAnsi="Arial" w:cs="Arial"/>
                <w:color w:val="000000"/>
                <w:sz w:val="18"/>
                <w:szCs w:val="18"/>
                <w:lang w:eastAsia="cs-CZ"/>
              </w:rPr>
              <w:t>Obě smluvní strany berou na vědomí, že smlouva nabývá účinnosti teprve jejím uveřejněním v registru smluv podle zákona č. 340/2015 Sb. (zákon o registru smluv) a souhlasí s uveřejněním této smlouvy v registru smluv v úplném znění.</w:t>
            </w:r>
          </w:p>
          <w:p w14:paraId="777D2A64" w14:textId="77777777" w:rsidR="00B90CAE" w:rsidRPr="00B90CAE" w:rsidRDefault="00B90CAE" w:rsidP="00B90CAE">
            <w:pPr>
              <w:numPr>
                <w:ilvl w:val="0"/>
                <w:numId w:val="15"/>
              </w:numPr>
              <w:spacing w:before="100" w:beforeAutospacing="1" w:after="100" w:afterAutospacing="1" w:line="240" w:lineRule="auto"/>
              <w:rPr>
                <w:rFonts w:ascii="Arial" w:eastAsia="Times New Roman" w:hAnsi="Arial" w:cs="Arial"/>
                <w:color w:val="000000"/>
                <w:sz w:val="18"/>
                <w:szCs w:val="18"/>
                <w:lang w:eastAsia="cs-CZ"/>
              </w:rPr>
            </w:pPr>
            <w:r w:rsidRPr="00B90CAE">
              <w:rPr>
                <w:rFonts w:ascii="Arial" w:eastAsia="Times New Roman" w:hAnsi="Arial" w:cs="Arial"/>
                <w:color w:val="000000"/>
                <w:sz w:val="18"/>
                <w:szCs w:val="18"/>
                <w:lang w:eastAsia="cs-CZ"/>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7821B8D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xml:space="preserve">12.2 Smlouva se uzavírá na dobu určitou v délce </w:t>
            </w:r>
            <w:proofErr w:type="gramStart"/>
            <w:r w:rsidRPr="005F7F50">
              <w:rPr>
                <w:rFonts w:ascii="Arial" w:eastAsia="Times New Roman" w:hAnsi="Arial" w:cs="Arial"/>
                <w:color w:val="000000"/>
                <w:sz w:val="18"/>
                <w:szCs w:val="18"/>
                <w:lang w:eastAsia="cs-CZ"/>
              </w:rPr>
              <w:t>12ti</w:t>
            </w:r>
            <w:proofErr w:type="gramEnd"/>
            <w:r w:rsidRPr="005F7F50">
              <w:rPr>
                <w:rFonts w:ascii="Arial" w:eastAsia="Times New Roman" w:hAnsi="Arial" w:cs="Arial"/>
                <w:color w:val="000000"/>
                <w:sz w:val="18"/>
                <w:szCs w:val="18"/>
                <w:lang w:eastAsia="cs-CZ"/>
              </w:rPr>
              <w:t xml:space="preserve"> kalendářních měsíců s měsíční výpovědní lhůtou.</w:t>
            </w:r>
          </w:p>
          <w:p w14:paraId="40BD5EC2"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 Objednatel je bez jakýchkoliv sankcí vedle důvodů uvedených v právních předpisech oprávněn odstoupit od této Smlouvy v případě, že:</w:t>
            </w:r>
          </w:p>
          <w:p w14:paraId="3BE9111E" w14:textId="77777777" w:rsidR="005F7F50" w:rsidRPr="005F7F50" w:rsidRDefault="005F7F50" w:rsidP="005F7F50">
            <w:pPr>
              <w:numPr>
                <w:ilvl w:val="0"/>
                <w:numId w:val="1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12.3.1 Poskytovatel je v prodlení s plněním déle než 30 dní od stanoveného termínu zahájení služby dle Specifikace; nebo</w:t>
            </w:r>
          </w:p>
          <w:p w14:paraId="7742812A" w14:textId="77777777" w:rsidR="005F7F50" w:rsidRPr="005F7F50" w:rsidRDefault="005F7F50" w:rsidP="005F7F50">
            <w:pPr>
              <w:numPr>
                <w:ilvl w:val="0"/>
                <w:numId w:val="1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12.3.2 dojde k porušení povinnosti ochrany důvěrných informací dle této Smlouvy ze strany Poskytovatele;</w:t>
            </w:r>
          </w:p>
          <w:p w14:paraId="4D621D38" w14:textId="77777777" w:rsidR="005F7F50" w:rsidRPr="005F7F50" w:rsidRDefault="005F7F50" w:rsidP="005F7F50">
            <w:pPr>
              <w:numPr>
                <w:ilvl w:val="0"/>
                <w:numId w:val="1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12.3.3 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4807DC03" w14:textId="77777777" w:rsidR="005F7F50" w:rsidRPr="005F7F50" w:rsidRDefault="005F7F50" w:rsidP="005F7F50">
            <w:pPr>
              <w:numPr>
                <w:ilvl w:val="0"/>
                <w:numId w:val="1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xml:space="preserve">12.3.4 Poskytovatel vstoupí do likvidace, nebo dojde k </w:t>
            </w:r>
            <w:proofErr w:type="gramStart"/>
            <w:r w:rsidRPr="005F7F50">
              <w:rPr>
                <w:rFonts w:ascii="Arial" w:eastAsia="Times New Roman" w:hAnsi="Arial" w:cs="Arial"/>
                <w:color w:val="000000"/>
                <w:sz w:val="18"/>
                <w:szCs w:val="18"/>
                <w:lang w:eastAsia="cs-CZ"/>
              </w:rPr>
              <w:t>jinému</w:t>
            </w:r>
            <w:proofErr w:type="gramEnd"/>
            <w:r w:rsidRPr="005F7F50">
              <w:rPr>
                <w:rFonts w:ascii="Arial" w:eastAsia="Times New Roman" w:hAnsi="Arial" w:cs="Arial"/>
                <w:color w:val="000000"/>
                <w:sz w:val="18"/>
                <w:szCs w:val="18"/>
                <w:lang w:eastAsia="cs-CZ"/>
              </w:rPr>
              <w:t xml:space="preserve"> byť jen faktickému podstatnému omezení rozsahu jeho činnosti, který by mohl mít negativní dopad na jeho způsobilost plnit závazky podle této Smlouvy;</w:t>
            </w:r>
          </w:p>
          <w:p w14:paraId="709043CA" w14:textId="77777777" w:rsidR="005F7F50" w:rsidRPr="005F7F50" w:rsidRDefault="005F7F50" w:rsidP="005F7F50">
            <w:pPr>
              <w:numPr>
                <w:ilvl w:val="0"/>
                <w:numId w:val="12"/>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12.3.5 Poskytovatel nebude schopen předložit pojistnou smlouvu, její relevantní části nebo pojistku dle odst. 4.2 této Smlouvy;</w:t>
            </w:r>
          </w:p>
          <w:p w14:paraId="6985A161"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12.4 Poskytovatel je oprávněn odstoupit od této Smlouvy v případě, že:</w:t>
            </w:r>
          </w:p>
          <w:p w14:paraId="468CEFF6" w14:textId="77777777" w:rsidR="005F7F50" w:rsidRPr="005F7F50" w:rsidRDefault="005F7F50" w:rsidP="005F7F50">
            <w:pPr>
              <w:numPr>
                <w:ilvl w:val="0"/>
                <w:numId w:val="1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12.4.1 Objednatel je v prodlení se zaplacením jakékoliv splatné částky dle této Smlouvy po dobu delší než 30 dnů;</w:t>
            </w:r>
          </w:p>
          <w:p w14:paraId="27DE9586" w14:textId="77777777" w:rsidR="005F7F50" w:rsidRPr="005F7F50" w:rsidRDefault="005F7F50" w:rsidP="005F7F50">
            <w:pPr>
              <w:numPr>
                <w:ilvl w:val="0"/>
                <w:numId w:val="1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12.4.2 Objednatel je v prodlení s poskytováním nezbytné součinnosti dle této Smlouvy; nebo</w:t>
            </w:r>
          </w:p>
          <w:p w14:paraId="211AF166" w14:textId="77777777" w:rsidR="005F7F50" w:rsidRPr="005F7F50" w:rsidRDefault="005F7F50" w:rsidP="005F7F50">
            <w:pPr>
              <w:numPr>
                <w:ilvl w:val="0"/>
                <w:numId w:val="13"/>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12.4.3 Objednatel jiným způsobem podstatně poruší tuto Smlouvu, a Objednatel nezjedná nápravu ani v dodatečné přiměřené lhůtě, kterou mu k tomu Poskytovatel poskytne v písemné výzvě ke splnění povinnosti, přičemž tato lhůta nesmí být kratší než 10 dnů od doručení takovéto výzvy k nápravě.</w:t>
            </w:r>
          </w:p>
          <w:p w14:paraId="21ABA6FB"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12.5 Účinky odstoupení od Smlouvy nastávají dnem doručení písemného oznámení o odstoupení druhé smluvní straně.</w:t>
            </w:r>
          </w:p>
          <w:p w14:paraId="5131A541"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12.6 S ohledem na ustanovení odst. 11.4 této Smlouvy je vyloučena aplikace ustanovení § 2591 občanského zákoníku, který mj. stanoví, že Poskytovatel má právo po předchozím upozornění Objednatele odstoupit od Smlouvy v případě, že marně uplyne Poskytovatelem stanovená dodatečná lhůta k poskytnutí součinnosti Objednatelem. Obdobně je vyloučena aplikace ustanovení § 1978 odst. 2 občanského zákoníku, který stanoví, že marné uplynutí dodatečné lhůty stanovené k plnění může mít za následek odstoupení od této Smlouvy bez dalšího.</w:t>
            </w:r>
          </w:p>
          <w:p w14:paraId="789D7FAF"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12.7 Ukončením účinnosti této Smlouvy, včetně zrušení závazku v důsledku odstoupení od této Smlouvy, nejsou dotčena ustanovení Smlouvy týkající se záruk, nároků z odpovědnosti za vady, nároky z odpovědnosti za újmu a nároky ze smluvních pokut, ustanovení o ochraně informací, ani další ustanovení a nároky, z jejichž povahy vyplývá, že mají trvat i po zániku účinnosti této Smlouvy.</w:t>
            </w:r>
          </w:p>
          <w:p w14:paraId="4D384AF1"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039FEED3"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13. Rozhodné právo a řešení sporů</w:t>
            </w:r>
          </w:p>
          <w:p w14:paraId="2999BE04"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13.1 Práva a povinnosti smluvních stran touto Smlouvou výslovně neupravené se řídí právními předpisy České republiky, zejména občanským zákoníkem a příslušnými právními předpisy souvisejícími.</w:t>
            </w:r>
          </w:p>
          <w:p w14:paraId="0A1B5D1F"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13.2 13.2 Případné spory smluvních stran budou řešeny příslušnými soudy České republiky.</w:t>
            </w:r>
          </w:p>
          <w:p w14:paraId="56D0348B"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0C7CA0E0"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14. Závěrečná ustanovení</w:t>
            </w:r>
          </w:p>
          <w:p w14:paraId="243465D4"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14.1 Tato Smlouva představuje úplnou dohodu smluvních stran o provedení předmětu této Smlouvy dle Specifikace. Tuto Smlouvu je možné měnit pouze písemnou dohodou smluvních stran ve formě číslovaných dodatků. Takové dohody musí mít podobu datovaných, číslovaných a oběma Smluvními stranami podepsaných dodatků Smlouvy.</w:t>
            </w:r>
          </w:p>
          <w:p w14:paraId="09332F31"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14.2 Smluvní strany se tímto dohodly a souhlasí, že žádná smluvní strana není bez předchozího výslovného písemného souhlasu druhé smluvní strany oprávněna postoupit či převést jakákoliv svá práva či povinnosti vyplývající z této Smlouvy na jakoukoliv třetí osobu.</w:t>
            </w:r>
          </w:p>
          <w:p w14:paraId="0BA60E9F"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14.3 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7C8B967E" w14:textId="77777777" w:rsid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14.4 Veškerá práva a povinnosti vyplývající z této Smlouvy přecházejí, pokud to povaha těchto práv a povinností nevylučuje, na právní nástupce smluvních stran.</w:t>
            </w:r>
          </w:p>
          <w:p w14:paraId="5B46C0E5" w14:textId="77777777" w:rsidR="00B90CAE" w:rsidRPr="00B90CAE" w:rsidRDefault="00B90CAE" w:rsidP="00B90CAE">
            <w:pPr>
              <w:numPr>
                <w:ilvl w:val="0"/>
                <w:numId w:val="15"/>
              </w:numPr>
              <w:spacing w:before="100" w:beforeAutospacing="1" w:after="100" w:afterAutospacing="1" w:line="240" w:lineRule="auto"/>
              <w:rPr>
                <w:rFonts w:ascii="Arial" w:eastAsia="Times New Roman" w:hAnsi="Arial" w:cs="Arial"/>
                <w:color w:val="000000"/>
                <w:sz w:val="18"/>
                <w:szCs w:val="18"/>
                <w:lang w:eastAsia="cs-CZ"/>
              </w:rPr>
            </w:pPr>
            <w:r w:rsidRPr="00B90CAE">
              <w:rPr>
                <w:rFonts w:ascii="Arial" w:eastAsia="Times New Roman" w:hAnsi="Arial" w:cs="Arial"/>
                <w:color w:val="000000"/>
                <w:sz w:val="18"/>
                <w:szCs w:val="18"/>
                <w:lang w:eastAsia="cs-CZ"/>
              </w:rPr>
              <w:t>Tato smlouva je vyhotovena ve dvou exemplářích, přičemž každá smluvní strana obdrží po jednom vyhotovení.</w:t>
            </w:r>
          </w:p>
          <w:p w14:paraId="1CBC07BC" w14:textId="77777777" w:rsidR="00B90CAE" w:rsidRPr="005F7F50" w:rsidRDefault="00B90CAE" w:rsidP="005F7F50">
            <w:pPr>
              <w:spacing w:before="100" w:beforeAutospacing="1" w:after="100" w:afterAutospacing="1" w:line="240" w:lineRule="auto"/>
              <w:rPr>
                <w:rFonts w:ascii="Arial" w:eastAsia="Times New Roman" w:hAnsi="Arial" w:cs="Arial"/>
                <w:color w:val="000000"/>
                <w:sz w:val="18"/>
                <w:szCs w:val="18"/>
                <w:lang w:eastAsia="cs-CZ"/>
              </w:rPr>
            </w:pPr>
          </w:p>
          <w:p w14:paraId="12194A79"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14.5 Nedílnou součást Smlouvy tvoří tyto přílohy:</w:t>
            </w:r>
          </w:p>
          <w:p w14:paraId="6F4AD09B" w14:textId="77777777" w:rsidR="005F7F50" w:rsidRPr="005F7F50" w:rsidRDefault="005F7F50" w:rsidP="005F7F50">
            <w:pPr>
              <w:numPr>
                <w:ilvl w:val="0"/>
                <w:numId w:val="14"/>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u w:val="single"/>
                <w:lang w:eastAsia="cs-CZ"/>
              </w:rPr>
              <w:t>Příloha č. 1:</w:t>
            </w:r>
            <w:r w:rsidRPr="005F7F50">
              <w:rPr>
                <w:rFonts w:ascii="Arial" w:eastAsia="Times New Roman" w:hAnsi="Arial" w:cs="Arial"/>
                <w:color w:val="000000"/>
                <w:sz w:val="18"/>
                <w:szCs w:val="18"/>
                <w:lang w:eastAsia="cs-CZ"/>
              </w:rPr>
              <w:t> Specifikace Předmětu smlouvy</w:t>
            </w:r>
          </w:p>
          <w:p w14:paraId="2431C38B" w14:textId="64807F38" w:rsidR="005F7F50" w:rsidRDefault="005F7F50" w:rsidP="005F7F50">
            <w:pPr>
              <w:numPr>
                <w:ilvl w:val="0"/>
                <w:numId w:val="14"/>
              </w:num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u w:val="single"/>
                <w:lang w:eastAsia="cs-CZ"/>
              </w:rPr>
              <w:t>Příloha č. 2:</w:t>
            </w:r>
            <w:r w:rsidRPr="005F7F50">
              <w:rPr>
                <w:rFonts w:ascii="Arial" w:eastAsia="Times New Roman" w:hAnsi="Arial" w:cs="Arial"/>
                <w:color w:val="000000"/>
                <w:sz w:val="18"/>
                <w:szCs w:val="18"/>
                <w:lang w:eastAsia="cs-CZ"/>
              </w:rPr>
              <w:t> Oprávněné osoby a realizační tým Poskytovatele</w:t>
            </w:r>
          </w:p>
          <w:p w14:paraId="309D8440" w14:textId="4E72E829" w:rsidR="00BF40EC" w:rsidRPr="005F7F50" w:rsidRDefault="00BF40EC" w:rsidP="005F7F50">
            <w:pPr>
              <w:numPr>
                <w:ilvl w:val="0"/>
                <w:numId w:val="14"/>
              </w:numPr>
              <w:spacing w:before="100" w:beforeAutospacing="1" w:after="100" w:afterAutospacing="1"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u w:val="single"/>
                <w:lang w:eastAsia="cs-CZ"/>
              </w:rPr>
              <w:t>Příloha č.</w:t>
            </w:r>
            <w:r>
              <w:rPr>
                <w:rFonts w:ascii="Arial" w:eastAsia="Times New Roman" w:hAnsi="Arial" w:cs="Arial"/>
                <w:color w:val="000000"/>
                <w:sz w:val="18"/>
                <w:szCs w:val="18"/>
                <w:lang w:eastAsia="cs-CZ"/>
              </w:rPr>
              <w:t xml:space="preserve"> 3: Vzor akceptačního protokolu</w:t>
            </w:r>
          </w:p>
          <w:p w14:paraId="24278171"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1A9D8CA4"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b/>
                <w:bCs/>
                <w:color w:val="000000"/>
                <w:sz w:val="18"/>
                <w:szCs w:val="18"/>
                <w:lang w:eastAsia="cs-CZ"/>
              </w:rPr>
              <w:t>Smluvní strany prohlašují, že si tuto Smlouvu přečetly, že s jejím obsahem souhlasí a na důkaz toho k ní připojují svoje podpisy</w:t>
            </w:r>
          </w:p>
          <w:p w14:paraId="29293916" w14:textId="77777777" w:rsidR="005F7F50" w:rsidRPr="005F7F50" w:rsidRDefault="005F7F50" w:rsidP="005F7F50">
            <w:pPr>
              <w:spacing w:before="100" w:beforeAutospacing="1" w:after="100" w:afterAutospacing="1" w:line="240" w:lineRule="auto"/>
              <w:jc w:val="center"/>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t> </w:t>
            </w:r>
          </w:p>
          <w:p w14:paraId="2D7FBBBD" w14:textId="77777777" w:rsidR="005F7F50" w:rsidRPr="005F7F50" w:rsidRDefault="005F7F50" w:rsidP="005F7F50">
            <w:pPr>
              <w:spacing w:before="100" w:beforeAutospacing="1" w:after="100" w:afterAutospacing="1" w:line="240" w:lineRule="auto"/>
              <w:rPr>
                <w:rFonts w:ascii="Arial" w:eastAsia="Times New Roman" w:hAnsi="Arial" w:cs="Arial"/>
                <w:color w:val="000000"/>
                <w:sz w:val="18"/>
                <w:szCs w:val="18"/>
                <w:lang w:eastAsia="cs-CZ"/>
              </w:rPr>
            </w:pPr>
            <w:r w:rsidRPr="005F7F50">
              <w:rPr>
                <w:rFonts w:ascii="Arial" w:eastAsia="Times New Roman" w:hAnsi="Arial" w:cs="Arial"/>
                <w:color w:val="000000"/>
                <w:sz w:val="18"/>
                <w:szCs w:val="18"/>
                <w:lang w:eastAsia="cs-CZ"/>
              </w:rPr>
              <w:br/>
              <w:t>V Brně dne</w:t>
            </w:r>
          </w:p>
          <w:p w14:paraId="185204B9" w14:textId="77777777" w:rsidR="005F7F50" w:rsidRPr="005F7F50" w:rsidRDefault="005F7F50" w:rsidP="005F7F50">
            <w:pPr>
              <w:spacing w:after="240" w:line="240" w:lineRule="auto"/>
              <w:rPr>
                <w:rFonts w:ascii="Arial" w:eastAsia="Times New Roman" w:hAnsi="Arial" w:cs="Arial"/>
                <w:color w:val="000000"/>
                <w:sz w:val="18"/>
                <w:szCs w:val="18"/>
                <w:lang w:eastAsia="cs-CZ"/>
              </w:rPr>
            </w:pPr>
          </w:p>
          <w:tbl>
            <w:tblPr>
              <w:tblW w:w="5000" w:type="pct"/>
              <w:tblCellSpacing w:w="0" w:type="dxa"/>
              <w:tblCellMar>
                <w:left w:w="0" w:type="dxa"/>
                <w:right w:w="0" w:type="dxa"/>
              </w:tblCellMar>
              <w:tblLook w:val="04A0" w:firstRow="1" w:lastRow="0" w:firstColumn="1" w:lastColumn="0" w:noHBand="0" w:noVBand="1"/>
            </w:tblPr>
            <w:tblGrid>
              <w:gridCol w:w="3780"/>
              <w:gridCol w:w="1890"/>
              <w:gridCol w:w="4830"/>
            </w:tblGrid>
            <w:tr w:rsidR="005F7F50" w:rsidRPr="005F7F50" w14:paraId="556D8206" w14:textId="77777777">
              <w:trPr>
                <w:tblCellSpacing w:w="0" w:type="dxa"/>
              </w:trPr>
              <w:tc>
                <w:tcPr>
                  <w:tcW w:w="1800" w:type="pct"/>
                  <w:vAlign w:val="center"/>
                  <w:hideMark/>
                </w:tcPr>
                <w:p w14:paraId="1D8BF67D" w14:textId="77777777" w:rsidR="005F7F50" w:rsidRPr="005F7F50" w:rsidRDefault="005F7F50" w:rsidP="005F7F50">
                  <w:pPr>
                    <w:spacing w:after="240" w:line="240" w:lineRule="auto"/>
                    <w:rPr>
                      <w:rFonts w:ascii="Arial" w:eastAsia="Times New Roman" w:hAnsi="Arial" w:cs="Arial"/>
                      <w:sz w:val="18"/>
                      <w:szCs w:val="18"/>
                      <w:lang w:eastAsia="cs-CZ"/>
                    </w:rPr>
                  </w:pPr>
                  <w:r w:rsidRPr="005F7F50">
                    <w:rPr>
                      <w:rFonts w:ascii="Arial" w:eastAsia="Times New Roman" w:hAnsi="Arial" w:cs="Arial"/>
                      <w:sz w:val="18"/>
                      <w:szCs w:val="18"/>
                      <w:lang w:eastAsia="cs-CZ"/>
                    </w:rPr>
                    <w:t>Za Poskytovatele:</w:t>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p>
              </w:tc>
              <w:tc>
                <w:tcPr>
                  <w:tcW w:w="900" w:type="pct"/>
                  <w:vAlign w:val="center"/>
                  <w:hideMark/>
                </w:tcPr>
                <w:p w14:paraId="1D7BE59D" w14:textId="77777777" w:rsidR="005F7F50" w:rsidRPr="005F7F50" w:rsidRDefault="005F7F50" w:rsidP="005F7F50">
                  <w:pPr>
                    <w:spacing w:after="0" w:line="240" w:lineRule="auto"/>
                    <w:rPr>
                      <w:rFonts w:ascii="Arial" w:eastAsia="Times New Roman" w:hAnsi="Arial" w:cs="Arial"/>
                      <w:sz w:val="18"/>
                      <w:szCs w:val="18"/>
                      <w:lang w:eastAsia="cs-CZ"/>
                    </w:rPr>
                  </w:pPr>
                  <w:r w:rsidRPr="005F7F50">
                    <w:rPr>
                      <w:rFonts w:ascii="Arial" w:eastAsia="Times New Roman" w:hAnsi="Arial" w:cs="Arial"/>
                      <w:sz w:val="18"/>
                      <w:szCs w:val="18"/>
                      <w:lang w:eastAsia="cs-CZ"/>
                    </w:rPr>
                    <w:t> </w:t>
                  </w:r>
                </w:p>
              </w:tc>
              <w:tc>
                <w:tcPr>
                  <w:tcW w:w="2300" w:type="pct"/>
                  <w:hideMark/>
                </w:tcPr>
                <w:p w14:paraId="35248776" w14:textId="77777777" w:rsidR="005F7F50" w:rsidRPr="005F7F50" w:rsidRDefault="005F7F50" w:rsidP="005F7F50">
                  <w:pPr>
                    <w:spacing w:after="240" w:line="240" w:lineRule="auto"/>
                    <w:rPr>
                      <w:rFonts w:ascii="Arial" w:eastAsia="Times New Roman" w:hAnsi="Arial" w:cs="Arial"/>
                      <w:sz w:val="18"/>
                      <w:szCs w:val="18"/>
                      <w:lang w:eastAsia="cs-CZ"/>
                    </w:rPr>
                  </w:pPr>
                  <w:r w:rsidRPr="005F7F50">
                    <w:rPr>
                      <w:rFonts w:ascii="Arial" w:eastAsia="Times New Roman" w:hAnsi="Arial" w:cs="Arial"/>
                      <w:sz w:val="18"/>
                      <w:szCs w:val="18"/>
                      <w:lang w:eastAsia="cs-CZ"/>
                    </w:rPr>
                    <w:t>Za Objednatele:</w:t>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r w:rsidRPr="005F7F50">
                    <w:rPr>
                      <w:rFonts w:ascii="Arial" w:eastAsia="Times New Roman" w:hAnsi="Arial" w:cs="Arial"/>
                      <w:sz w:val="18"/>
                      <w:szCs w:val="18"/>
                      <w:lang w:eastAsia="cs-CZ"/>
                    </w:rPr>
                    <w:br/>
                  </w:r>
                </w:p>
              </w:tc>
            </w:tr>
            <w:tr w:rsidR="005F7F50" w:rsidRPr="005F7F50" w14:paraId="22112D63" w14:textId="77777777">
              <w:trPr>
                <w:tblCellSpacing w:w="0" w:type="dxa"/>
              </w:trPr>
              <w:tc>
                <w:tcPr>
                  <w:tcW w:w="0" w:type="auto"/>
                  <w:vAlign w:val="center"/>
                  <w:hideMark/>
                </w:tcPr>
                <w:p w14:paraId="6521F6F2" w14:textId="77777777" w:rsidR="005F7F50" w:rsidRPr="005F7F50" w:rsidRDefault="005F7F50" w:rsidP="005F7F50">
                  <w:pPr>
                    <w:spacing w:after="0" w:line="240" w:lineRule="auto"/>
                    <w:jc w:val="center"/>
                    <w:rPr>
                      <w:rFonts w:ascii="Arial" w:eastAsia="Times New Roman" w:hAnsi="Arial" w:cs="Arial"/>
                      <w:sz w:val="18"/>
                      <w:szCs w:val="18"/>
                      <w:lang w:eastAsia="cs-CZ"/>
                    </w:rPr>
                  </w:pPr>
                  <w:r w:rsidRPr="005F7F50">
                    <w:rPr>
                      <w:rFonts w:ascii="Arial" w:eastAsia="Times New Roman" w:hAnsi="Arial" w:cs="Arial"/>
                      <w:b/>
                      <w:bCs/>
                      <w:sz w:val="18"/>
                      <w:szCs w:val="18"/>
                      <w:lang w:eastAsia="cs-CZ"/>
                    </w:rPr>
                    <w:t>…………………………………</w:t>
                  </w:r>
                  <w:proofErr w:type="gramStart"/>
                  <w:r w:rsidRPr="005F7F50">
                    <w:rPr>
                      <w:rFonts w:ascii="Arial" w:eastAsia="Times New Roman" w:hAnsi="Arial" w:cs="Arial"/>
                      <w:b/>
                      <w:bCs/>
                      <w:sz w:val="18"/>
                      <w:szCs w:val="18"/>
                      <w:lang w:eastAsia="cs-CZ"/>
                    </w:rPr>
                    <w:t>…….</w:t>
                  </w:r>
                  <w:proofErr w:type="gramEnd"/>
                  <w:r w:rsidRPr="005F7F50">
                    <w:rPr>
                      <w:rFonts w:ascii="Arial" w:eastAsia="Times New Roman" w:hAnsi="Arial" w:cs="Arial"/>
                      <w:b/>
                      <w:bCs/>
                      <w:sz w:val="18"/>
                      <w:szCs w:val="18"/>
                      <w:lang w:eastAsia="cs-CZ"/>
                    </w:rPr>
                    <w:br/>
                    <w:t>Faster CZ spol. s r.o.</w:t>
                  </w:r>
                  <w:r w:rsidRPr="005F7F50">
                    <w:rPr>
                      <w:rFonts w:ascii="Arial" w:eastAsia="Times New Roman" w:hAnsi="Arial" w:cs="Arial"/>
                      <w:b/>
                      <w:bCs/>
                      <w:sz w:val="18"/>
                      <w:szCs w:val="18"/>
                      <w:lang w:eastAsia="cs-CZ"/>
                    </w:rPr>
                    <w:br/>
                  </w:r>
                  <w:r w:rsidRPr="005F7F50">
                    <w:rPr>
                      <w:rFonts w:ascii="Arial" w:eastAsia="Times New Roman" w:hAnsi="Arial" w:cs="Arial"/>
                      <w:sz w:val="18"/>
                      <w:szCs w:val="18"/>
                      <w:lang w:eastAsia="cs-CZ"/>
                    </w:rPr>
                    <w:t>Ing. Jana Zajíčková</w:t>
                  </w:r>
                </w:p>
              </w:tc>
              <w:tc>
                <w:tcPr>
                  <w:tcW w:w="0" w:type="auto"/>
                  <w:vAlign w:val="center"/>
                  <w:hideMark/>
                </w:tcPr>
                <w:p w14:paraId="630B88CA" w14:textId="77777777" w:rsidR="005F7F50" w:rsidRPr="005F7F50" w:rsidRDefault="005F7F50" w:rsidP="005F7F50">
                  <w:pPr>
                    <w:spacing w:after="0" w:line="240" w:lineRule="auto"/>
                    <w:rPr>
                      <w:rFonts w:ascii="Arial" w:eastAsia="Times New Roman" w:hAnsi="Arial" w:cs="Arial"/>
                      <w:sz w:val="18"/>
                      <w:szCs w:val="18"/>
                      <w:lang w:eastAsia="cs-CZ"/>
                    </w:rPr>
                  </w:pPr>
                  <w:r w:rsidRPr="005F7F50">
                    <w:rPr>
                      <w:rFonts w:ascii="Arial" w:eastAsia="Times New Roman" w:hAnsi="Arial" w:cs="Arial"/>
                      <w:sz w:val="18"/>
                      <w:szCs w:val="18"/>
                      <w:lang w:eastAsia="cs-CZ"/>
                    </w:rPr>
                    <w:t> </w:t>
                  </w:r>
                </w:p>
              </w:tc>
              <w:tc>
                <w:tcPr>
                  <w:tcW w:w="0" w:type="auto"/>
                  <w:hideMark/>
                </w:tcPr>
                <w:p w14:paraId="4C8B9648" w14:textId="77777777" w:rsidR="005F7F50" w:rsidRPr="005F7F50" w:rsidRDefault="005F7F50" w:rsidP="005F7F50">
                  <w:pPr>
                    <w:spacing w:after="0" w:line="240" w:lineRule="auto"/>
                    <w:jc w:val="center"/>
                    <w:rPr>
                      <w:rFonts w:ascii="Arial" w:eastAsia="Times New Roman" w:hAnsi="Arial" w:cs="Arial"/>
                      <w:sz w:val="18"/>
                      <w:szCs w:val="18"/>
                      <w:lang w:eastAsia="cs-CZ"/>
                    </w:rPr>
                  </w:pPr>
                  <w:r w:rsidRPr="005F7F50">
                    <w:rPr>
                      <w:rFonts w:ascii="Arial" w:eastAsia="Times New Roman" w:hAnsi="Arial" w:cs="Arial"/>
                      <w:b/>
                      <w:bCs/>
                      <w:sz w:val="18"/>
                      <w:szCs w:val="18"/>
                      <w:lang w:eastAsia="cs-CZ"/>
                    </w:rPr>
                    <w:t>……………………………………</w:t>
                  </w:r>
                  <w:r w:rsidRPr="005F7F50">
                    <w:rPr>
                      <w:rFonts w:ascii="Arial" w:eastAsia="Times New Roman" w:hAnsi="Arial" w:cs="Arial"/>
                      <w:b/>
                      <w:bCs/>
                      <w:sz w:val="18"/>
                      <w:szCs w:val="18"/>
                      <w:lang w:eastAsia="cs-CZ"/>
                    </w:rPr>
                    <w:br/>
                    <w:t>Národní divadlo Brno, příspěvková organizace</w:t>
                  </w:r>
                  <w:r w:rsidRPr="005F7F50">
                    <w:rPr>
                      <w:rFonts w:ascii="Arial" w:eastAsia="Times New Roman" w:hAnsi="Arial" w:cs="Arial"/>
                      <w:sz w:val="18"/>
                      <w:szCs w:val="18"/>
                      <w:lang w:eastAsia="cs-CZ"/>
                    </w:rPr>
                    <w:br/>
                    <w:t>MgA. Martin Glaser</w:t>
                  </w:r>
                </w:p>
              </w:tc>
            </w:tr>
          </w:tbl>
          <w:p w14:paraId="0806F1A8" w14:textId="77777777" w:rsidR="005F7F50" w:rsidRPr="005F7F50" w:rsidRDefault="005F7F50" w:rsidP="005F7F50">
            <w:pPr>
              <w:spacing w:after="0" w:line="240" w:lineRule="auto"/>
              <w:rPr>
                <w:rFonts w:ascii="Arial" w:eastAsia="Times New Roman" w:hAnsi="Arial" w:cs="Arial"/>
                <w:color w:val="000000"/>
                <w:sz w:val="18"/>
                <w:szCs w:val="18"/>
                <w:lang w:eastAsia="cs-CZ"/>
              </w:rPr>
            </w:pPr>
          </w:p>
        </w:tc>
      </w:tr>
    </w:tbl>
    <w:p w14:paraId="7C45DA71" w14:textId="77777777" w:rsidR="004A5437" w:rsidRDefault="004A5437"/>
    <w:sectPr w:rsidR="004A5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032121C"/>
    <w:multiLevelType w:val="multilevel"/>
    <w:tmpl w:val="F8A0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55227"/>
    <w:multiLevelType w:val="multilevel"/>
    <w:tmpl w:val="B7A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661EB"/>
    <w:multiLevelType w:val="multilevel"/>
    <w:tmpl w:val="85A8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82416"/>
    <w:multiLevelType w:val="multilevel"/>
    <w:tmpl w:val="147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61182"/>
    <w:multiLevelType w:val="multilevel"/>
    <w:tmpl w:val="AAFE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E3CC8"/>
    <w:multiLevelType w:val="multilevel"/>
    <w:tmpl w:val="0148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06926"/>
    <w:multiLevelType w:val="multilevel"/>
    <w:tmpl w:val="6AF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D2A89"/>
    <w:multiLevelType w:val="multilevel"/>
    <w:tmpl w:val="0166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B7F4C"/>
    <w:multiLevelType w:val="multilevel"/>
    <w:tmpl w:val="AD5A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81E9E"/>
    <w:multiLevelType w:val="multilevel"/>
    <w:tmpl w:val="90C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E1D1D"/>
    <w:multiLevelType w:val="multilevel"/>
    <w:tmpl w:val="4240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556B2"/>
    <w:multiLevelType w:val="multilevel"/>
    <w:tmpl w:val="77E4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82A1A"/>
    <w:multiLevelType w:val="multilevel"/>
    <w:tmpl w:val="E42C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F1055"/>
    <w:multiLevelType w:val="multilevel"/>
    <w:tmpl w:val="8CA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615025">
    <w:abstractNumId w:val="7"/>
  </w:num>
  <w:num w:numId="2" w16cid:durableId="1973633881">
    <w:abstractNumId w:val="11"/>
  </w:num>
  <w:num w:numId="3" w16cid:durableId="789204381">
    <w:abstractNumId w:val="14"/>
  </w:num>
  <w:num w:numId="4" w16cid:durableId="2009215656">
    <w:abstractNumId w:val="12"/>
  </w:num>
  <w:num w:numId="5" w16cid:durableId="859585574">
    <w:abstractNumId w:val="4"/>
  </w:num>
  <w:num w:numId="6" w16cid:durableId="1570263151">
    <w:abstractNumId w:val="2"/>
  </w:num>
  <w:num w:numId="7" w16cid:durableId="1110784969">
    <w:abstractNumId w:val="3"/>
  </w:num>
  <w:num w:numId="8" w16cid:durableId="1650556787">
    <w:abstractNumId w:val="13"/>
  </w:num>
  <w:num w:numId="9" w16cid:durableId="757679964">
    <w:abstractNumId w:val="9"/>
  </w:num>
  <w:num w:numId="10" w16cid:durableId="371416954">
    <w:abstractNumId w:val="1"/>
  </w:num>
  <w:num w:numId="11" w16cid:durableId="1198816601">
    <w:abstractNumId w:val="5"/>
  </w:num>
  <w:num w:numId="12" w16cid:durableId="1089081770">
    <w:abstractNumId w:val="8"/>
  </w:num>
  <w:num w:numId="13" w16cid:durableId="2322918">
    <w:abstractNumId w:val="6"/>
  </w:num>
  <w:num w:numId="14" w16cid:durableId="591398454">
    <w:abstractNumId w:val="10"/>
  </w:num>
  <w:num w:numId="15" w16cid:durableId="1197963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50"/>
    <w:rsid w:val="001107DE"/>
    <w:rsid w:val="00184634"/>
    <w:rsid w:val="001F4CD6"/>
    <w:rsid w:val="00312CB8"/>
    <w:rsid w:val="00361BD0"/>
    <w:rsid w:val="00387BD6"/>
    <w:rsid w:val="003B21DE"/>
    <w:rsid w:val="003B7AC2"/>
    <w:rsid w:val="00457FEE"/>
    <w:rsid w:val="004A5437"/>
    <w:rsid w:val="004B5A75"/>
    <w:rsid w:val="005B3FCE"/>
    <w:rsid w:val="005B657D"/>
    <w:rsid w:val="005C5B6D"/>
    <w:rsid w:val="005D0A0E"/>
    <w:rsid w:val="005F7F50"/>
    <w:rsid w:val="0065637C"/>
    <w:rsid w:val="006E56B6"/>
    <w:rsid w:val="0074655C"/>
    <w:rsid w:val="007B5E25"/>
    <w:rsid w:val="00895B20"/>
    <w:rsid w:val="00A610D9"/>
    <w:rsid w:val="00B20498"/>
    <w:rsid w:val="00B90CAE"/>
    <w:rsid w:val="00BF40EC"/>
    <w:rsid w:val="00F15F78"/>
    <w:rsid w:val="00F17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680A"/>
  <w15:chartTrackingRefBased/>
  <w15:docId w15:val="{63AC8A57-6236-4B48-8A34-F56E1483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F7F5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F7F5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F7F5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F7F50"/>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5F7F50"/>
    <w:rPr>
      <w:b/>
      <w:bCs/>
    </w:rPr>
  </w:style>
  <w:style w:type="character" w:customStyle="1" w:styleId="nadpis">
    <w:name w:val="nadpis"/>
    <w:basedOn w:val="Standardnpsmoodstavce"/>
    <w:rsid w:val="005F7F50"/>
  </w:style>
  <w:style w:type="paragraph" w:styleId="Normlnweb">
    <w:name w:val="Normal (Web)"/>
    <w:basedOn w:val="Normln"/>
    <w:uiPriority w:val="99"/>
    <w:semiHidden/>
    <w:unhideWhenUsed/>
    <w:rsid w:val="005F7F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F7F50"/>
    <w:rPr>
      <w:i/>
      <w:iCs/>
    </w:rPr>
  </w:style>
  <w:style w:type="paragraph" w:styleId="Revize">
    <w:name w:val="Revision"/>
    <w:hidden/>
    <w:uiPriority w:val="99"/>
    <w:semiHidden/>
    <w:rsid w:val="003B7AC2"/>
    <w:pPr>
      <w:spacing w:after="0" w:line="240" w:lineRule="auto"/>
    </w:pPr>
  </w:style>
  <w:style w:type="character" w:styleId="Odkaznakoment">
    <w:name w:val="annotation reference"/>
    <w:basedOn w:val="Standardnpsmoodstavce"/>
    <w:uiPriority w:val="99"/>
    <w:semiHidden/>
    <w:unhideWhenUsed/>
    <w:rsid w:val="00361BD0"/>
    <w:rPr>
      <w:sz w:val="16"/>
      <w:szCs w:val="16"/>
    </w:rPr>
  </w:style>
  <w:style w:type="paragraph" w:styleId="Textkomente">
    <w:name w:val="annotation text"/>
    <w:basedOn w:val="Normln"/>
    <w:link w:val="TextkomenteChar"/>
    <w:uiPriority w:val="99"/>
    <w:unhideWhenUsed/>
    <w:rsid w:val="00361BD0"/>
    <w:pPr>
      <w:spacing w:line="240" w:lineRule="auto"/>
    </w:pPr>
    <w:rPr>
      <w:sz w:val="20"/>
      <w:szCs w:val="20"/>
    </w:rPr>
  </w:style>
  <w:style w:type="character" w:customStyle="1" w:styleId="TextkomenteChar">
    <w:name w:val="Text komentáře Char"/>
    <w:basedOn w:val="Standardnpsmoodstavce"/>
    <w:link w:val="Textkomente"/>
    <w:uiPriority w:val="99"/>
    <w:rsid w:val="00361BD0"/>
    <w:rPr>
      <w:sz w:val="20"/>
      <w:szCs w:val="20"/>
    </w:rPr>
  </w:style>
  <w:style w:type="paragraph" w:styleId="Pedmtkomente">
    <w:name w:val="annotation subject"/>
    <w:basedOn w:val="Textkomente"/>
    <w:next w:val="Textkomente"/>
    <w:link w:val="PedmtkomenteChar"/>
    <w:uiPriority w:val="99"/>
    <w:semiHidden/>
    <w:unhideWhenUsed/>
    <w:rsid w:val="00361BD0"/>
    <w:rPr>
      <w:b/>
      <w:bCs/>
    </w:rPr>
  </w:style>
  <w:style w:type="character" w:customStyle="1" w:styleId="PedmtkomenteChar">
    <w:name w:val="Předmět komentáře Char"/>
    <w:basedOn w:val="TextkomenteChar"/>
    <w:link w:val="Pedmtkomente"/>
    <w:uiPriority w:val="99"/>
    <w:semiHidden/>
    <w:rsid w:val="00361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491512">
      <w:bodyDiv w:val="1"/>
      <w:marLeft w:val="0"/>
      <w:marRight w:val="0"/>
      <w:marTop w:val="0"/>
      <w:marBottom w:val="0"/>
      <w:divBdr>
        <w:top w:val="none" w:sz="0" w:space="0" w:color="auto"/>
        <w:left w:val="none" w:sz="0" w:space="0" w:color="auto"/>
        <w:bottom w:val="none" w:sz="0" w:space="0" w:color="auto"/>
        <w:right w:val="none" w:sz="0" w:space="0" w:color="auto"/>
      </w:divBdr>
    </w:div>
    <w:div w:id="896286041">
      <w:bodyDiv w:val="1"/>
      <w:marLeft w:val="0"/>
      <w:marRight w:val="0"/>
      <w:marTop w:val="0"/>
      <w:marBottom w:val="0"/>
      <w:divBdr>
        <w:top w:val="none" w:sz="0" w:space="0" w:color="auto"/>
        <w:left w:val="none" w:sz="0" w:space="0" w:color="auto"/>
        <w:bottom w:val="none" w:sz="0" w:space="0" w:color="auto"/>
        <w:right w:val="none" w:sz="0" w:space="0" w:color="auto"/>
      </w:divBdr>
    </w:div>
    <w:div w:id="14649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7</Pages>
  <Words>3343</Words>
  <Characters>19724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Zajíčková</dc:creator>
  <cp:keywords/>
  <dc:description/>
  <cp:lastModifiedBy>Kupka Petr</cp:lastModifiedBy>
  <cp:revision>13</cp:revision>
  <dcterms:created xsi:type="dcterms:W3CDTF">2025-03-25T15:06:00Z</dcterms:created>
  <dcterms:modified xsi:type="dcterms:W3CDTF">2025-05-21T08:41:00Z</dcterms:modified>
</cp:coreProperties>
</file>