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7C85" w14:textId="77777777" w:rsidR="009733B3" w:rsidRPr="00D61B70" w:rsidRDefault="00BC4977" w:rsidP="002B0A32">
      <w:pPr>
        <w:jc w:val="center"/>
        <w:rPr>
          <w:rFonts w:ascii="Garamond" w:hAnsi="Garamond" w:cs="Arial"/>
          <w:b/>
          <w:bCs/>
          <w:color w:val="000000"/>
        </w:rPr>
      </w:pPr>
      <w:bookmarkStart w:id="0" w:name="_Hlk164950553"/>
      <w:r w:rsidRPr="00D61B70">
        <w:rPr>
          <w:rFonts w:ascii="Garamond" w:hAnsi="Garamond" w:cs="Arial"/>
          <w:b/>
          <w:bCs/>
          <w:color w:val="000000"/>
        </w:rPr>
        <w:t>SMLOUV</w:t>
      </w:r>
      <w:r w:rsidR="00E44467" w:rsidRPr="00D61B70">
        <w:rPr>
          <w:rFonts w:ascii="Garamond" w:hAnsi="Garamond" w:cs="Arial"/>
          <w:b/>
          <w:bCs/>
          <w:color w:val="000000"/>
        </w:rPr>
        <w:t>A</w:t>
      </w:r>
      <w:r w:rsidRPr="00D61B70">
        <w:rPr>
          <w:rFonts w:ascii="Garamond" w:hAnsi="Garamond" w:cs="Arial"/>
          <w:b/>
          <w:bCs/>
          <w:color w:val="000000"/>
        </w:rPr>
        <w:t xml:space="preserve"> O DÍLO</w:t>
      </w:r>
      <w:r w:rsidR="00256F0E" w:rsidRPr="00D61B70">
        <w:rPr>
          <w:rFonts w:ascii="Garamond" w:hAnsi="Garamond" w:cs="Arial"/>
          <w:b/>
          <w:bCs/>
          <w:color w:val="000000"/>
        </w:rPr>
        <w:t xml:space="preserve"> </w:t>
      </w:r>
    </w:p>
    <w:p w14:paraId="409E7093" w14:textId="68A5700C" w:rsidR="00916FC7" w:rsidRDefault="00256F0E" w:rsidP="00916FC7">
      <w:pPr>
        <w:jc w:val="center"/>
        <w:rPr>
          <w:rFonts w:ascii="Garamond" w:hAnsi="Garamond" w:cs="Arial"/>
          <w:b/>
          <w:bCs/>
          <w:color w:val="000000"/>
        </w:rPr>
      </w:pPr>
      <w:r w:rsidRPr="00D61B70">
        <w:rPr>
          <w:rFonts w:ascii="Garamond" w:hAnsi="Garamond" w:cs="Arial"/>
          <w:b/>
          <w:bCs/>
          <w:color w:val="000000"/>
        </w:rPr>
        <w:t>NA ZHOTOV</w:t>
      </w:r>
      <w:r w:rsidRPr="00DC043B">
        <w:rPr>
          <w:rFonts w:ascii="Garamond" w:hAnsi="Garamond" w:cs="Arial"/>
          <w:b/>
          <w:bCs/>
        </w:rPr>
        <w:t>ENÍ PROJEKTOVÉ DOKUMENTACE</w:t>
      </w:r>
      <w:r w:rsidR="005A1FDF" w:rsidRPr="00DC043B">
        <w:rPr>
          <w:rFonts w:ascii="Garamond" w:hAnsi="Garamond" w:cs="Arial"/>
          <w:b/>
          <w:bCs/>
        </w:rPr>
        <w:t xml:space="preserve"> </w:t>
      </w:r>
      <w:r w:rsidR="005A1FDF" w:rsidRPr="00D61B70">
        <w:rPr>
          <w:rFonts w:ascii="Garamond" w:hAnsi="Garamond" w:cs="Arial"/>
          <w:b/>
          <w:bCs/>
          <w:color w:val="000000"/>
        </w:rPr>
        <w:t>K</w:t>
      </w:r>
      <w:r w:rsidR="00916FC7">
        <w:rPr>
          <w:rFonts w:ascii="Garamond" w:hAnsi="Garamond" w:cs="Arial"/>
          <w:b/>
          <w:bCs/>
          <w:color w:val="000000"/>
        </w:rPr>
        <w:t> </w:t>
      </w:r>
      <w:r w:rsidR="005A1FDF" w:rsidRPr="00D61B70">
        <w:rPr>
          <w:rFonts w:ascii="Garamond" w:hAnsi="Garamond" w:cs="Arial"/>
          <w:b/>
          <w:bCs/>
          <w:color w:val="000000"/>
        </w:rPr>
        <w:t>AKCI</w:t>
      </w:r>
    </w:p>
    <w:p w14:paraId="636EA29E" w14:textId="49800E48" w:rsidR="00557A6B" w:rsidRPr="00916FC7" w:rsidRDefault="00916FC7" w:rsidP="00916FC7">
      <w:pPr>
        <w:jc w:val="center"/>
        <w:rPr>
          <w:rFonts w:ascii="Garamond" w:hAnsi="Garamond" w:cs="Arial"/>
          <w:b/>
          <w:bCs/>
          <w:color w:val="000000"/>
        </w:rPr>
      </w:pPr>
      <w:r w:rsidRPr="00916FC7">
        <w:rPr>
          <w:rFonts w:ascii="Garamond" w:hAnsi="Garamond" w:cs="Arial"/>
          <w:color w:val="000000"/>
        </w:rPr>
        <w:t>„</w:t>
      </w:r>
      <w:r w:rsidR="00F120C9">
        <w:rPr>
          <w:rFonts w:ascii="Garamond" w:hAnsi="Garamond"/>
          <w:bCs/>
        </w:rPr>
        <w:t xml:space="preserve">OS Litoměřice – modernizace </w:t>
      </w:r>
      <w:r w:rsidR="00D64A5A">
        <w:rPr>
          <w:rFonts w:ascii="Garamond" w:hAnsi="Garamond"/>
          <w:bCs/>
        </w:rPr>
        <w:t xml:space="preserve">osobního </w:t>
      </w:r>
      <w:r w:rsidR="00F120C9">
        <w:rPr>
          <w:rFonts w:ascii="Garamond" w:hAnsi="Garamond"/>
          <w:bCs/>
        </w:rPr>
        <w:t>výtahu</w:t>
      </w:r>
      <w:r>
        <w:rPr>
          <w:rFonts w:ascii="Garamond" w:hAnsi="Garamond" w:cs="Arial"/>
          <w:bCs/>
          <w:color w:val="000000"/>
        </w:rPr>
        <w:t>“</w:t>
      </w:r>
    </w:p>
    <w:bookmarkEnd w:id="0"/>
    <w:p w14:paraId="053828C1" w14:textId="5FD69471" w:rsidR="0021061E" w:rsidRDefault="0021061E" w:rsidP="00BA2284">
      <w:pPr>
        <w:pStyle w:val="nadpis-bod"/>
        <w:spacing w:before="480" w:after="240"/>
        <w:rPr>
          <w:rFonts w:ascii="Garamond" w:hAnsi="Garamond" w:cs="Arial"/>
          <w:szCs w:val="24"/>
        </w:rPr>
      </w:pPr>
      <w:r w:rsidRPr="00B55793">
        <w:rPr>
          <w:rFonts w:ascii="Garamond" w:hAnsi="Garamond" w:cs="Arial"/>
          <w:szCs w:val="24"/>
        </w:rPr>
        <w:t>Smluvní strany:</w:t>
      </w:r>
    </w:p>
    <w:p w14:paraId="08CEA674" w14:textId="77777777" w:rsidR="00901EE1" w:rsidRDefault="00901EE1" w:rsidP="00FE59BD">
      <w:pPr>
        <w:pStyle w:val="nadpis-bod"/>
        <w:spacing w:before="120" w:after="0"/>
        <w:rPr>
          <w:rFonts w:ascii="Garamond" w:hAnsi="Garamond" w:cs="Arial"/>
          <w:szCs w:val="24"/>
        </w:rPr>
        <w:sectPr w:rsidR="00901EE1" w:rsidSect="00E44467">
          <w:headerReference w:type="default" r:id="rId8"/>
          <w:footerReference w:type="default" r:id="rId9"/>
          <w:headerReference w:type="first" r:id="rId10"/>
          <w:footerReference w:type="first" r:id="rId11"/>
          <w:pgSz w:w="11906" w:h="16838"/>
          <w:pgMar w:top="1135" w:right="851" w:bottom="992" w:left="1418" w:header="720" w:footer="720" w:gutter="0"/>
          <w:pgNumType w:start="1"/>
          <w:cols w:space="720"/>
          <w:titlePg/>
          <w:docGrid w:linePitch="360"/>
        </w:sectPr>
      </w:pPr>
    </w:p>
    <w:p w14:paraId="4609950F" w14:textId="5CF98E98" w:rsidR="00FE59BD" w:rsidRDefault="00FE59BD" w:rsidP="00FE59BD">
      <w:pPr>
        <w:pStyle w:val="nadpis-bod"/>
        <w:spacing w:before="120" w:after="0"/>
        <w:rPr>
          <w:rFonts w:ascii="Garamond" w:hAnsi="Garamond" w:cs="Arial"/>
          <w:szCs w:val="24"/>
        </w:rPr>
      </w:pPr>
      <w:r>
        <w:rPr>
          <w:rFonts w:ascii="Garamond" w:hAnsi="Garamond" w:cs="Arial"/>
          <w:szCs w:val="24"/>
        </w:rPr>
        <w:t>Název:</w:t>
      </w:r>
    </w:p>
    <w:p w14:paraId="6CE03209" w14:textId="7BDD007B" w:rsidR="00FE59BD" w:rsidRDefault="00FE59BD" w:rsidP="00FE59BD">
      <w:pPr>
        <w:pStyle w:val="nadpis-bod"/>
        <w:spacing w:before="0" w:after="0"/>
        <w:rPr>
          <w:rFonts w:ascii="Garamond" w:hAnsi="Garamond" w:cs="Arial"/>
          <w:szCs w:val="24"/>
        </w:rPr>
      </w:pPr>
      <w:r>
        <w:rPr>
          <w:rFonts w:ascii="Garamond" w:hAnsi="Garamond" w:cs="Arial"/>
          <w:szCs w:val="24"/>
        </w:rPr>
        <w:t>Sídlo:</w:t>
      </w:r>
    </w:p>
    <w:p w14:paraId="31996D24" w14:textId="4416627D" w:rsidR="00901EE1" w:rsidRDefault="00FE59BD" w:rsidP="00FE59BD">
      <w:pPr>
        <w:pStyle w:val="nadpis-bod"/>
        <w:spacing w:before="0" w:after="0"/>
        <w:rPr>
          <w:rFonts w:ascii="Garamond" w:hAnsi="Garamond" w:cs="Arial"/>
          <w:szCs w:val="24"/>
        </w:rPr>
      </w:pPr>
      <w:r>
        <w:rPr>
          <w:rFonts w:ascii="Garamond" w:hAnsi="Garamond" w:cs="Arial"/>
          <w:szCs w:val="24"/>
        </w:rPr>
        <w:t>Zastoupena:</w:t>
      </w:r>
    </w:p>
    <w:p w14:paraId="5317A9F8" w14:textId="25E3C9C5" w:rsidR="00FE59BD" w:rsidRDefault="00FE59BD" w:rsidP="00FE59BD">
      <w:pPr>
        <w:pStyle w:val="nadpis-bod"/>
        <w:spacing w:before="0" w:after="0"/>
        <w:rPr>
          <w:rFonts w:ascii="Garamond" w:hAnsi="Garamond" w:cs="Arial"/>
          <w:szCs w:val="24"/>
        </w:rPr>
      </w:pPr>
      <w:r>
        <w:rPr>
          <w:rFonts w:ascii="Garamond" w:hAnsi="Garamond" w:cs="Arial"/>
          <w:szCs w:val="24"/>
        </w:rPr>
        <w:t>IČ:</w:t>
      </w:r>
    </w:p>
    <w:p w14:paraId="01B44958" w14:textId="06D5E7B6" w:rsidR="00FE59BD" w:rsidRDefault="00FE59BD" w:rsidP="00FE59BD">
      <w:pPr>
        <w:pStyle w:val="nadpis-bod"/>
        <w:spacing w:before="0" w:after="0"/>
        <w:rPr>
          <w:rFonts w:ascii="Garamond" w:hAnsi="Garamond" w:cs="Arial"/>
          <w:szCs w:val="24"/>
        </w:rPr>
      </w:pPr>
      <w:r>
        <w:rPr>
          <w:rFonts w:ascii="Garamond" w:hAnsi="Garamond" w:cs="Arial"/>
          <w:szCs w:val="24"/>
        </w:rPr>
        <w:t>Bankovní spojení:</w:t>
      </w:r>
    </w:p>
    <w:p w14:paraId="5726F78C" w14:textId="412B0A4A" w:rsidR="00FE59BD" w:rsidRDefault="00901EE1" w:rsidP="00FE59BD">
      <w:pPr>
        <w:pStyle w:val="nadpis-bod"/>
        <w:spacing w:before="0" w:after="0"/>
        <w:rPr>
          <w:rFonts w:ascii="Garamond" w:hAnsi="Garamond" w:cs="Arial"/>
          <w:szCs w:val="24"/>
        </w:rPr>
      </w:pPr>
      <w:r>
        <w:rPr>
          <w:rFonts w:ascii="Garamond" w:hAnsi="Garamond" w:cs="Arial"/>
          <w:szCs w:val="24"/>
        </w:rPr>
        <w:t>Telefonické spojení:</w:t>
      </w:r>
    </w:p>
    <w:p w14:paraId="2B368B15" w14:textId="1C32D9E9" w:rsidR="00901EE1" w:rsidRDefault="00901EE1" w:rsidP="00FE59BD">
      <w:pPr>
        <w:pStyle w:val="nadpis-bod"/>
        <w:spacing w:before="0" w:after="0"/>
        <w:rPr>
          <w:rFonts w:ascii="Garamond" w:hAnsi="Garamond" w:cs="Arial"/>
          <w:szCs w:val="24"/>
        </w:rPr>
      </w:pPr>
      <w:r>
        <w:rPr>
          <w:rFonts w:ascii="Garamond" w:hAnsi="Garamond" w:cs="Arial"/>
          <w:szCs w:val="24"/>
        </w:rPr>
        <w:t>E-mailová adresa:</w:t>
      </w:r>
    </w:p>
    <w:p w14:paraId="26B48715" w14:textId="62FE3536" w:rsidR="00901EE1" w:rsidRDefault="00901EE1" w:rsidP="00FE59BD">
      <w:pPr>
        <w:pStyle w:val="nadpis-bod"/>
        <w:spacing w:before="0" w:after="0"/>
        <w:rPr>
          <w:rFonts w:ascii="Garamond" w:hAnsi="Garamond" w:cs="Arial"/>
          <w:szCs w:val="24"/>
        </w:rPr>
      </w:pPr>
      <w:r>
        <w:rPr>
          <w:rFonts w:ascii="Garamond" w:hAnsi="Garamond" w:cs="Arial"/>
          <w:szCs w:val="24"/>
        </w:rPr>
        <w:t>Datová schránka:</w:t>
      </w:r>
    </w:p>
    <w:p w14:paraId="6BA82B23" w14:textId="289AB73D" w:rsidR="00901EE1" w:rsidRDefault="00977DF9" w:rsidP="00604F5D">
      <w:pPr>
        <w:pStyle w:val="nadpis-bod"/>
        <w:spacing w:before="120" w:after="0"/>
        <w:rPr>
          <w:rFonts w:ascii="Garamond" w:hAnsi="Garamond" w:cs="Arial"/>
          <w:szCs w:val="24"/>
        </w:rPr>
      </w:pPr>
      <w:r>
        <w:rPr>
          <w:rFonts w:ascii="Garamond" w:hAnsi="Garamond"/>
          <w:bCs/>
        </w:rPr>
        <w:t>Okresní soud v Litoměřicích</w:t>
      </w:r>
    </w:p>
    <w:p w14:paraId="3E6F895F" w14:textId="5F6C1B30" w:rsidR="00901EE1" w:rsidRPr="002B1289" w:rsidRDefault="00977DF9" w:rsidP="00FE59BD">
      <w:pPr>
        <w:pStyle w:val="nadpis-bod"/>
        <w:spacing w:before="0" w:after="0"/>
        <w:rPr>
          <w:rFonts w:ascii="Garamond" w:hAnsi="Garamond" w:cs="Arial"/>
          <w:b w:val="0"/>
          <w:szCs w:val="24"/>
        </w:rPr>
      </w:pPr>
      <w:r w:rsidRPr="002B1289">
        <w:rPr>
          <w:rFonts w:ascii="Garamond" w:hAnsi="Garamond"/>
          <w:b w:val="0"/>
        </w:rPr>
        <w:t>Na Valech 525/12, 412 97 Litoměřice</w:t>
      </w:r>
    </w:p>
    <w:p w14:paraId="0ED892C4" w14:textId="0F2984FA" w:rsidR="00901EE1" w:rsidRPr="002B1289" w:rsidRDefault="00977DF9" w:rsidP="00FE59BD">
      <w:pPr>
        <w:pStyle w:val="nadpis-bod"/>
        <w:spacing w:before="0" w:after="0"/>
        <w:rPr>
          <w:rFonts w:ascii="Garamond" w:hAnsi="Garamond" w:cs="Arial"/>
          <w:b w:val="0"/>
          <w:szCs w:val="24"/>
        </w:rPr>
      </w:pPr>
      <w:r w:rsidRPr="002B1289">
        <w:rPr>
          <w:rFonts w:ascii="Garamond" w:hAnsi="Garamond"/>
          <w:b w:val="0"/>
        </w:rPr>
        <w:t>Mgr. Halkou Lacinovou, předsedkyní soudu</w:t>
      </w:r>
    </w:p>
    <w:p w14:paraId="32F884FC" w14:textId="15F51F1C" w:rsidR="00901EE1" w:rsidRPr="00604F5D" w:rsidRDefault="00FE07DF" w:rsidP="00FE59BD">
      <w:pPr>
        <w:pStyle w:val="nadpis-bod"/>
        <w:spacing w:before="0" w:after="0"/>
        <w:rPr>
          <w:rFonts w:ascii="Garamond" w:hAnsi="Garamond" w:cs="Arial"/>
          <w:b w:val="0"/>
          <w:bCs/>
          <w:szCs w:val="24"/>
        </w:rPr>
      </w:pPr>
      <w:r w:rsidRPr="002B1289">
        <w:rPr>
          <w:rFonts w:ascii="Garamond" w:hAnsi="Garamond"/>
          <w:b w:val="0"/>
        </w:rPr>
        <w:t>00024872</w:t>
      </w:r>
    </w:p>
    <w:p w14:paraId="7AFB8DA6" w14:textId="2D418EF1" w:rsidR="00901EE1" w:rsidRPr="002B1289" w:rsidRDefault="00FE07DF" w:rsidP="00FE59BD">
      <w:pPr>
        <w:pStyle w:val="nadpis-bod"/>
        <w:spacing w:before="0" w:after="0"/>
        <w:rPr>
          <w:rFonts w:ascii="Garamond" w:hAnsi="Garamond" w:cs="Arial"/>
          <w:b w:val="0"/>
          <w:szCs w:val="24"/>
        </w:rPr>
      </w:pPr>
      <w:r>
        <w:rPr>
          <w:rFonts w:ascii="Garamond" w:hAnsi="Garamond" w:cs="Arial"/>
          <w:b w:val="0"/>
          <w:bCs/>
          <w:szCs w:val="24"/>
        </w:rPr>
        <w:t>ČNB</w:t>
      </w:r>
      <w:r w:rsidR="00604F5D">
        <w:rPr>
          <w:rFonts w:ascii="Garamond" w:hAnsi="Garamond" w:cs="Arial"/>
          <w:b w:val="0"/>
          <w:bCs/>
          <w:szCs w:val="24"/>
        </w:rPr>
        <w:t xml:space="preserve"> – číslo účtu</w:t>
      </w:r>
      <w:r w:rsidR="00C0359E">
        <w:rPr>
          <w:rFonts w:ascii="Garamond" w:hAnsi="Garamond" w:cs="Arial"/>
          <w:b w:val="0"/>
          <w:bCs/>
          <w:szCs w:val="24"/>
        </w:rPr>
        <w:t xml:space="preserve"> </w:t>
      </w:r>
      <w:r w:rsidRPr="002B1289">
        <w:rPr>
          <w:rFonts w:ascii="Garamond" w:hAnsi="Garamond"/>
          <w:b w:val="0"/>
        </w:rPr>
        <w:t>628471/0710</w:t>
      </w:r>
    </w:p>
    <w:p w14:paraId="11D16C7D" w14:textId="667C77F7" w:rsidR="00901EE1" w:rsidRPr="002B1289" w:rsidRDefault="00FE07DF" w:rsidP="00FE59BD">
      <w:pPr>
        <w:pStyle w:val="nadpis-bod"/>
        <w:spacing w:before="0" w:after="0"/>
        <w:rPr>
          <w:rFonts w:ascii="Garamond" w:hAnsi="Garamond" w:cs="Arial"/>
          <w:b w:val="0"/>
          <w:szCs w:val="24"/>
        </w:rPr>
      </w:pPr>
      <w:r w:rsidRPr="002B1289">
        <w:rPr>
          <w:rFonts w:ascii="Garamond" w:hAnsi="Garamond"/>
          <w:b w:val="0"/>
        </w:rPr>
        <w:t>+420 416 721 111</w:t>
      </w:r>
    </w:p>
    <w:p w14:paraId="509E5B0A" w14:textId="65CF0478" w:rsidR="00901EE1" w:rsidRPr="002B1289" w:rsidRDefault="00FE07DF" w:rsidP="00FE59BD">
      <w:pPr>
        <w:pStyle w:val="nadpis-bod"/>
        <w:spacing w:before="0" w:after="0"/>
        <w:rPr>
          <w:rFonts w:ascii="Garamond" w:hAnsi="Garamond" w:cs="Arial"/>
          <w:b w:val="0"/>
          <w:szCs w:val="24"/>
        </w:rPr>
      </w:pPr>
      <w:r w:rsidRPr="002B1289">
        <w:rPr>
          <w:rFonts w:ascii="Garamond" w:hAnsi="Garamond"/>
          <w:b w:val="0"/>
        </w:rPr>
        <w:t>podatelna</w:t>
      </w:r>
      <w:r w:rsidR="002B1289" w:rsidRPr="002B1289">
        <w:rPr>
          <w:rFonts w:ascii="Garamond" w:hAnsi="Garamond"/>
          <w:b w:val="0"/>
        </w:rPr>
        <w:t>@osoud.ltm.justice.cz</w:t>
      </w:r>
    </w:p>
    <w:p w14:paraId="7AD45514" w14:textId="3A5A8134" w:rsidR="00901EE1" w:rsidRDefault="002B1289" w:rsidP="003541C3">
      <w:pPr>
        <w:pStyle w:val="nadpis-bod"/>
        <w:spacing w:before="0" w:after="0"/>
        <w:rPr>
          <w:rFonts w:ascii="Garamond" w:hAnsi="Garamond" w:cs="Arial"/>
          <w:b w:val="0"/>
          <w:bCs/>
          <w:szCs w:val="24"/>
        </w:rPr>
        <w:sectPr w:rsidR="00901EE1" w:rsidSect="00901EE1">
          <w:type w:val="continuous"/>
          <w:pgSz w:w="11906" w:h="16838"/>
          <w:pgMar w:top="1135" w:right="851" w:bottom="992" w:left="1418" w:header="720" w:footer="720" w:gutter="0"/>
          <w:pgNumType w:start="1"/>
          <w:cols w:num="2" w:space="720" w:equalWidth="0">
            <w:col w:w="2740" w:space="708"/>
            <w:col w:w="6188"/>
          </w:cols>
          <w:titlePg/>
          <w:docGrid w:linePitch="360"/>
        </w:sectPr>
      </w:pPr>
      <w:r>
        <w:rPr>
          <w:rFonts w:ascii="Garamond" w:hAnsi="Garamond"/>
          <w:b w:val="0"/>
        </w:rPr>
        <w:t>veyabpw</w:t>
      </w:r>
    </w:p>
    <w:p w14:paraId="3342AB1B" w14:textId="392BFD69" w:rsidR="00901EE1" w:rsidRDefault="00901EE1" w:rsidP="00901EE1">
      <w:pPr>
        <w:pStyle w:val="nadpis-bod"/>
        <w:spacing w:before="60" w:after="0"/>
        <w:rPr>
          <w:rFonts w:ascii="Garamond" w:hAnsi="Garamond" w:cs="Arial"/>
          <w:b w:val="0"/>
          <w:bCs/>
          <w:szCs w:val="24"/>
        </w:rPr>
      </w:pPr>
      <w:r w:rsidRPr="00604F5D">
        <w:rPr>
          <w:rFonts w:ascii="Garamond" w:hAnsi="Garamond" w:cs="Arial"/>
          <w:b w:val="0"/>
          <w:bCs/>
          <w:i/>
          <w:iCs/>
          <w:szCs w:val="24"/>
        </w:rPr>
        <w:t>(dále jen „Objednatel“)</w:t>
      </w:r>
    </w:p>
    <w:p w14:paraId="67A584FA" w14:textId="3B9965ED" w:rsidR="00C0359E" w:rsidRDefault="00C0359E" w:rsidP="00C0359E">
      <w:pPr>
        <w:pStyle w:val="nadpis-bod"/>
        <w:spacing w:before="120" w:after="120"/>
        <w:rPr>
          <w:rFonts w:ascii="Garamond" w:hAnsi="Garamond" w:cs="Arial"/>
          <w:b w:val="0"/>
          <w:bCs/>
          <w:szCs w:val="24"/>
        </w:rPr>
      </w:pPr>
      <w:r>
        <w:rPr>
          <w:rFonts w:ascii="Garamond" w:hAnsi="Garamond" w:cs="Arial"/>
          <w:b w:val="0"/>
          <w:bCs/>
          <w:szCs w:val="24"/>
        </w:rPr>
        <w:t>a</w:t>
      </w:r>
    </w:p>
    <w:p w14:paraId="1FEE9825" w14:textId="77777777" w:rsidR="00614362" w:rsidRDefault="00614362" w:rsidP="00C0359E">
      <w:pPr>
        <w:pStyle w:val="nadpis-bod"/>
        <w:spacing w:before="120" w:after="0"/>
        <w:rPr>
          <w:rFonts w:ascii="Garamond" w:hAnsi="Garamond" w:cs="Arial"/>
          <w:szCs w:val="24"/>
        </w:rPr>
        <w:sectPr w:rsidR="00614362" w:rsidSect="00901EE1">
          <w:type w:val="continuous"/>
          <w:pgSz w:w="11906" w:h="16838"/>
          <w:pgMar w:top="1135" w:right="851" w:bottom="992" w:left="1418" w:header="720" w:footer="720" w:gutter="0"/>
          <w:pgNumType w:start="1"/>
          <w:cols w:space="720"/>
          <w:titlePg/>
          <w:docGrid w:linePitch="360"/>
        </w:sectPr>
      </w:pPr>
    </w:p>
    <w:p w14:paraId="292AA6BF" w14:textId="04A80976" w:rsidR="00C0359E" w:rsidRDefault="00C0359E" w:rsidP="00C0359E">
      <w:pPr>
        <w:pStyle w:val="nadpis-bod"/>
        <w:spacing w:before="120" w:after="0"/>
        <w:rPr>
          <w:rFonts w:ascii="Garamond" w:hAnsi="Garamond" w:cs="Arial"/>
          <w:szCs w:val="24"/>
        </w:rPr>
      </w:pPr>
      <w:r>
        <w:rPr>
          <w:rFonts w:ascii="Garamond" w:hAnsi="Garamond" w:cs="Arial"/>
          <w:szCs w:val="24"/>
        </w:rPr>
        <w:t>Název:</w:t>
      </w:r>
    </w:p>
    <w:p w14:paraId="3D7FA71E" w14:textId="2CE0E8BA" w:rsidR="00C0359E" w:rsidRDefault="00C0359E" w:rsidP="006D0B5F">
      <w:pPr>
        <w:pStyle w:val="nadpis-bod"/>
        <w:spacing w:before="0" w:after="0"/>
        <w:rPr>
          <w:rFonts w:ascii="Garamond" w:hAnsi="Garamond" w:cs="Arial"/>
          <w:szCs w:val="24"/>
        </w:rPr>
      </w:pPr>
      <w:r>
        <w:rPr>
          <w:rFonts w:ascii="Garamond" w:hAnsi="Garamond" w:cs="Arial"/>
          <w:szCs w:val="24"/>
        </w:rPr>
        <w:t>Sídlo:</w:t>
      </w:r>
    </w:p>
    <w:p w14:paraId="1E88733D" w14:textId="6CFE031D" w:rsidR="006D0B5F" w:rsidRDefault="006D0B5F" w:rsidP="006D0B5F">
      <w:pPr>
        <w:pStyle w:val="nadpis-bod"/>
        <w:spacing w:before="0" w:after="0"/>
        <w:rPr>
          <w:rFonts w:ascii="Garamond" w:hAnsi="Garamond" w:cs="Arial"/>
          <w:szCs w:val="24"/>
        </w:rPr>
      </w:pPr>
      <w:r>
        <w:rPr>
          <w:rFonts w:ascii="Garamond" w:hAnsi="Garamond" w:cs="Arial"/>
          <w:szCs w:val="24"/>
        </w:rPr>
        <w:t>Zapsána:</w:t>
      </w:r>
    </w:p>
    <w:p w14:paraId="4B4CFB44" w14:textId="3DDB3D3F" w:rsidR="00C0359E" w:rsidRDefault="00C0359E" w:rsidP="00985560">
      <w:pPr>
        <w:pStyle w:val="nadpis-bod"/>
        <w:spacing w:before="240" w:after="0"/>
        <w:rPr>
          <w:rFonts w:ascii="Garamond" w:hAnsi="Garamond" w:cs="Arial"/>
          <w:szCs w:val="24"/>
        </w:rPr>
      </w:pPr>
      <w:r>
        <w:rPr>
          <w:rFonts w:ascii="Garamond" w:hAnsi="Garamond" w:cs="Arial"/>
          <w:szCs w:val="24"/>
        </w:rPr>
        <w:t>Zastoupena</w:t>
      </w:r>
      <w:r w:rsidR="006D0B5F">
        <w:rPr>
          <w:rFonts w:ascii="Garamond" w:hAnsi="Garamond" w:cs="Arial"/>
          <w:szCs w:val="24"/>
        </w:rPr>
        <w:t>:</w:t>
      </w:r>
    </w:p>
    <w:p w14:paraId="1AD6152B" w14:textId="49C33DBD" w:rsidR="006D0B5F" w:rsidRDefault="006D0B5F" w:rsidP="006D0B5F">
      <w:pPr>
        <w:pStyle w:val="nadpis-bod"/>
        <w:spacing w:before="0" w:after="0"/>
        <w:rPr>
          <w:rFonts w:ascii="Garamond" w:hAnsi="Garamond" w:cs="Arial"/>
          <w:szCs w:val="24"/>
        </w:rPr>
      </w:pPr>
      <w:r>
        <w:rPr>
          <w:rFonts w:ascii="Garamond" w:hAnsi="Garamond" w:cs="Arial"/>
          <w:szCs w:val="24"/>
        </w:rPr>
        <w:t>IČO:</w:t>
      </w:r>
    </w:p>
    <w:p w14:paraId="622446E3" w14:textId="5EE43CC0" w:rsidR="006D0B5F" w:rsidRDefault="006D0B5F" w:rsidP="006D0B5F">
      <w:pPr>
        <w:pStyle w:val="nadpis-bod"/>
        <w:spacing w:before="0" w:after="0"/>
        <w:rPr>
          <w:rFonts w:ascii="Garamond" w:hAnsi="Garamond" w:cs="Arial"/>
          <w:szCs w:val="24"/>
        </w:rPr>
      </w:pPr>
      <w:r>
        <w:rPr>
          <w:rFonts w:ascii="Garamond" w:hAnsi="Garamond" w:cs="Arial"/>
          <w:szCs w:val="24"/>
        </w:rPr>
        <w:t>DIČ:</w:t>
      </w:r>
    </w:p>
    <w:p w14:paraId="74FB7BEC" w14:textId="37B77351" w:rsidR="006D0B5F" w:rsidRDefault="006D0B5F" w:rsidP="006D0B5F">
      <w:pPr>
        <w:pStyle w:val="nadpis-bod"/>
        <w:spacing w:before="0" w:after="0"/>
        <w:rPr>
          <w:rFonts w:ascii="Garamond" w:hAnsi="Garamond" w:cs="Arial"/>
          <w:szCs w:val="24"/>
        </w:rPr>
      </w:pPr>
      <w:r>
        <w:rPr>
          <w:rFonts w:ascii="Garamond" w:hAnsi="Garamond" w:cs="Arial"/>
          <w:szCs w:val="24"/>
        </w:rPr>
        <w:t>Bankovní spojení:</w:t>
      </w:r>
    </w:p>
    <w:p w14:paraId="13CFCDEF" w14:textId="3D14C1B8" w:rsidR="006D0B5F" w:rsidRDefault="006D0B5F" w:rsidP="006D0B5F">
      <w:pPr>
        <w:pStyle w:val="nadpis-bod"/>
        <w:spacing w:before="0" w:after="0"/>
        <w:rPr>
          <w:rFonts w:ascii="Garamond" w:hAnsi="Garamond" w:cs="Arial"/>
          <w:szCs w:val="24"/>
        </w:rPr>
      </w:pPr>
      <w:r>
        <w:rPr>
          <w:rFonts w:ascii="Garamond" w:hAnsi="Garamond" w:cs="Arial"/>
          <w:szCs w:val="24"/>
        </w:rPr>
        <w:t>Telefonické spojení:</w:t>
      </w:r>
    </w:p>
    <w:p w14:paraId="60589106" w14:textId="3743535E" w:rsidR="006D0B5F" w:rsidRDefault="006D0B5F" w:rsidP="006D0B5F">
      <w:pPr>
        <w:pStyle w:val="nadpis-bod"/>
        <w:spacing w:before="0" w:after="0"/>
        <w:rPr>
          <w:rFonts w:ascii="Garamond" w:hAnsi="Garamond" w:cs="Arial"/>
          <w:szCs w:val="24"/>
        </w:rPr>
      </w:pPr>
      <w:r>
        <w:rPr>
          <w:rFonts w:ascii="Garamond" w:hAnsi="Garamond" w:cs="Arial"/>
          <w:szCs w:val="24"/>
        </w:rPr>
        <w:t>E-mailová adresa:</w:t>
      </w:r>
    </w:p>
    <w:p w14:paraId="11BB02CE" w14:textId="7D0302F6" w:rsidR="00985560" w:rsidRDefault="006D0B5F" w:rsidP="00985560">
      <w:pPr>
        <w:pStyle w:val="nadpis-bod"/>
        <w:spacing w:before="0" w:after="0"/>
        <w:rPr>
          <w:rFonts w:ascii="Garamond" w:hAnsi="Garamond" w:cs="Arial"/>
          <w:szCs w:val="24"/>
        </w:rPr>
      </w:pPr>
      <w:r>
        <w:rPr>
          <w:rFonts w:ascii="Garamond" w:hAnsi="Garamond" w:cs="Arial"/>
          <w:szCs w:val="24"/>
        </w:rPr>
        <w:t>Datová schránka:</w:t>
      </w:r>
    </w:p>
    <w:p w14:paraId="0888BCF2" w14:textId="7DF86F42" w:rsidR="006D0B5F" w:rsidRPr="00063E99" w:rsidRDefault="00063E99" w:rsidP="00614362">
      <w:pPr>
        <w:pStyle w:val="nadpis-bod"/>
        <w:spacing w:before="120" w:after="0"/>
        <w:rPr>
          <w:rFonts w:ascii="Garamond" w:hAnsi="Garamond" w:cs="Arial"/>
          <w:b w:val="0"/>
          <w:bCs/>
          <w:szCs w:val="24"/>
        </w:rPr>
      </w:pPr>
      <w:proofErr w:type="spellStart"/>
      <w:r w:rsidRPr="00063E99">
        <w:rPr>
          <w:rFonts w:ascii="Garamond" w:hAnsi="Garamond"/>
          <w:bCs/>
        </w:rPr>
        <w:t>Ing.Jaroslav</w:t>
      </w:r>
      <w:proofErr w:type="spellEnd"/>
      <w:r w:rsidRPr="00063E99">
        <w:rPr>
          <w:rFonts w:ascii="Garamond" w:hAnsi="Garamond"/>
          <w:bCs/>
        </w:rPr>
        <w:t xml:space="preserve"> Vrba</w:t>
      </w:r>
    </w:p>
    <w:p w14:paraId="545E2BC6" w14:textId="006CD8F1" w:rsidR="00614362" w:rsidRPr="00063E99" w:rsidRDefault="00063E99" w:rsidP="006D0B5F">
      <w:pPr>
        <w:pStyle w:val="nadpis-bod"/>
        <w:spacing w:before="0" w:after="0"/>
        <w:rPr>
          <w:rFonts w:ascii="Garamond" w:hAnsi="Garamond" w:cs="Arial"/>
          <w:b w:val="0"/>
          <w:bCs/>
          <w:szCs w:val="24"/>
        </w:rPr>
      </w:pPr>
      <w:r w:rsidRPr="00063E99">
        <w:rPr>
          <w:rFonts w:ascii="Garamond" w:hAnsi="Garamond"/>
          <w:bCs/>
        </w:rPr>
        <w:t>Dobrovského 1349/4, 41201 Litoměřice</w:t>
      </w:r>
      <w:r w:rsidR="00C30BF7" w:rsidRPr="00063E99">
        <w:rPr>
          <w:rFonts w:ascii="Garamond" w:hAnsi="Garamond" w:cs="Arial"/>
          <w:b w:val="0"/>
          <w:bCs/>
          <w:szCs w:val="24"/>
        </w:rPr>
        <w:t xml:space="preserve"> </w:t>
      </w:r>
    </w:p>
    <w:p w14:paraId="0CCF4C60" w14:textId="77777777" w:rsidR="00063E99" w:rsidRDefault="00614362" w:rsidP="006D0B5F">
      <w:pPr>
        <w:pStyle w:val="nadpis-bod"/>
        <w:spacing w:before="0" w:after="0"/>
        <w:rPr>
          <w:rFonts w:ascii="Garamond" w:hAnsi="Garamond" w:cs="Arial"/>
          <w:b w:val="0"/>
          <w:bCs/>
          <w:szCs w:val="24"/>
        </w:rPr>
      </w:pPr>
      <w:r w:rsidRPr="00063E99">
        <w:rPr>
          <w:rFonts w:ascii="Garamond" w:hAnsi="Garamond" w:cs="Arial"/>
          <w:b w:val="0"/>
          <w:bCs/>
          <w:szCs w:val="24"/>
        </w:rPr>
        <w:t xml:space="preserve">v obchodním rejstříku vedeném </w:t>
      </w:r>
    </w:p>
    <w:p w14:paraId="25DABF45" w14:textId="08CBC849" w:rsidR="00614362" w:rsidRDefault="00614362" w:rsidP="006D0B5F">
      <w:pPr>
        <w:pStyle w:val="nadpis-bod"/>
        <w:spacing w:before="0" w:after="0"/>
        <w:rPr>
          <w:rFonts w:ascii="Garamond" w:hAnsi="Garamond" w:cs="Arial"/>
          <w:b w:val="0"/>
          <w:bCs/>
          <w:szCs w:val="24"/>
        </w:rPr>
      </w:pPr>
      <w:r w:rsidRPr="00063E99">
        <w:rPr>
          <w:rFonts w:ascii="Garamond" w:hAnsi="Garamond" w:cs="Arial"/>
          <w:b w:val="0"/>
          <w:bCs/>
          <w:szCs w:val="24"/>
        </w:rPr>
        <w:t xml:space="preserve"> pod spisovou značkou</w:t>
      </w:r>
      <w:r w:rsidR="00013C1C" w:rsidRPr="00063E99">
        <w:rPr>
          <w:rFonts w:ascii="Garamond" w:hAnsi="Garamond" w:cs="Arial"/>
          <w:b w:val="0"/>
          <w:bCs/>
          <w:szCs w:val="24"/>
        </w:rPr>
        <w:t> </w:t>
      </w:r>
    </w:p>
    <w:p w14:paraId="196B6064" w14:textId="479D60EA" w:rsidR="00614362" w:rsidRPr="00063E99" w:rsidRDefault="00063E99" w:rsidP="006D0B5F">
      <w:pPr>
        <w:pStyle w:val="nadpis-bod"/>
        <w:spacing w:before="0" w:after="0"/>
        <w:rPr>
          <w:rFonts w:ascii="Garamond" w:hAnsi="Garamond" w:cs="Arial"/>
          <w:b w:val="0"/>
          <w:bCs/>
          <w:szCs w:val="24"/>
        </w:rPr>
      </w:pPr>
      <w:proofErr w:type="spellStart"/>
      <w:r w:rsidRPr="00063E99">
        <w:rPr>
          <w:rFonts w:ascii="Garamond" w:hAnsi="Garamond"/>
          <w:bCs/>
        </w:rPr>
        <w:t>Ing.Jaroslav</w:t>
      </w:r>
      <w:proofErr w:type="spellEnd"/>
      <w:r w:rsidRPr="00063E99">
        <w:rPr>
          <w:rFonts w:ascii="Garamond" w:hAnsi="Garamond"/>
          <w:bCs/>
        </w:rPr>
        <w:t xml:space="preserve"> Vrba</w:t>
      </w:r>
    </w:p>
    <w:p w14:paraId="6DCF8792" w14:textId="7B9BC779" w:rsidR="00614362" w:rsidRDefault="00063E99" w:rsidP="006D0B5F">
      <w:pPr>
        <w:pStyle w:val="nadpis-bod"/>
        <w:spacing w:before="0" w:after="0"/>
        <w:rPr>
          <w:rFonts w:ascii="Garamond" w:hAnsi="Garamond"/>
          <w:bCs/>
        </w:rPr>
      </w:pPr>
      <w:r w:rsidRPr="00063E99">
        <w:rPr>
          <w:rFonts w:ascii="Garamond" w:hAnsi="Garamond"/>
          <w:bCs/>
        </w:rPr>
        <w:t>14838249</w:t>
      </w:r>
    </w:p>
    <w:p w14:paraId="1A6F6940" w14:textId="0BC69CA0" w:rsidR="00063E99" w:rsidRPr="00063E99" w:rsidRDefault="00063E99" w:rsidP="006D0B5F">
      <w:pPr>
        <w:pStyle w:val="nadpis-bod"/>
        <w:spacing w:before="0" w:after="0"/>
        <w:rPr>
          <w:rFonts w:ascii="Garamond" w:hAnsi="Garamond" w:cs="Arial"/>
          <w:b w:val="0"/>
          <w:bCs/>
          <w:szCs w:val="24"/>
        </w:rPr>
      </w:pPr>
      <w:r>
        <w:rPr>
          <w:rFonts w:ascii="Garamond" w:hAnsi="Garamond" w:cs="Arial"/>
          <w:b w:val="0"/>
          <w:bCs/>
          <w:szCs w:val="24"/>
        </w:rPr>
        <w:t>CZ6207091473</w:t>
      </w:r>
    </w:p>
    <w:p w14:paraId="00BCEA4B" w14:textId="69E2CC14" w:rsidR="003561CF" w:rsidRPr="00063E99" w:rsidRDefault="00063E99" w:rsidP="006D0B5F">
      <w:pPr>
        <w:pStyle w:val="nadpis-bod"/>
        <w:spacing w:before="0" w:after="0"/>
        <w:rPr>
          <w:rFonts w:ascii="Garamond" w:hAnsi="Garamond" w:cs="Arial"/>
          <w:b w:val="0"/>
          <w:bCs/>
          <w:szCs w:val="24"/>
        </w:rPr>
      </w:pPr>
      <w:proofErr w:type="gramStart"/>
      <w:r w:rsidRPr="00063E99">
        <w:rPr>
          <w:rFonts w:ascii="Garamond" w:hAnsi="Garamond"/>
          <w:bCs/>
        </w:rPr>
        <w:t>KB</w:t>
      </w:r>
      <w:r w:rsidR="00D941C2" w:rsidRPr="00063E99">
        <w:rPr>
          <w:rFonts w:ascii="Garamond" w:hAnsi="Garamond"/>
          <w:bCs/>
        </w:rPr>
        <w:t xml:space="preserve"> </w:t>
      </w:r>
      <w:r w:rsidR="00D941C2" w:rsidRPr="00063E99">
        <w:rPr>
          <w:rFonts w:ascii="Garamond" w:hAnsi="Garamond"/>
          <w:b w:val="0"/>
        </w:rPr>
        <w:t>-</w:t>
      </w:r>
      <w:r w:rsidR="00FB2F47" w:rsidRPr="00063E99">
        <w:rPr>
          <w:rFonts w:ascii="Garamond" w:hAnsi="Garamond" w:cs="Arial"/>
          <w:b w:val="0"/>
          <w:bCs/>
          <w:szCs w:val="24"/>
        </w:rPr>
        <w:t xml:space="preserve"> č</w:t>
      </w:r>
      <w:r w:rsidR="00D941C2" w:rsidRPr="00063E99">
        <w:rPr>
          <w:rFonts w:ascii="Garamond" w:hAnsi="Garamond" w:cs="Arial"/>
          <w:b w:val="0"/>
          <w:bCs/>
          <w:szCs w:val="24"/>
        </w:rPr>
        <w:t>íslo</w:t>
      </w:r>
      <w:proofErr w:type="gramEnd"/>
      <w:r w:rsidR="00D941C2" w:rsidRPr="00063E99">
        <w:rPr>
          <w:rFonts w:ascii="Garamond" w:hAnsi="Garamond" w:cs="Arial"/>
          <w:b w:val="0"/>
          <w:bCs/>
          <w:szCs w:val="24"/>
        </w:rPr>
        <w:t xml:space="preserve"> </w:t>
      </w:r>
      <w:r w:rsidR="00FB2F47" w:rsidRPr="00063E99">
        <w:rPr>
          <w:rFonts w:ascii="Garamond" w:hAnsi="Garamond" w:cs="Arial"/>
          <w:b w:val="0"/>
          <w:bCs/>
          <w:szCs w:val="24"/>
        </w:rPr>
        <w:t>ú</w:t>
      </w:r>
      <w:r w:rsidR="00D941C2" w:rsidRPr="00063E99">
        <w:rPr>
          <w:rFonts w:ascii="Garamond" w:hAnsi="Garamond" w:cs="Arial"/>
          <w:b w:val="0"/>
          <w:bCs/>
          <w:szCs w:val="24"/>
        </w:rPr>
        <w:t>čtu</w:t>
      </w:r>
      <w:r w:rsidR="00FB2F47" w:rsidRPr="00063E99">
        <w:rPr>
          <w:rFonts w:ascii="Garamond" w:hAnsi="Garamond" w:cs="Arial"/>
          <w:b w:val="0"/>
          <w:bCs/>
          <w:szCs w:val="24"/>
        </w:rPr>
        <w:t xml:space="preserve"> </w:t>
      </w:r>
      <w:r w:rsidRPr="00063E99">
        <w:rPr>
          <w:rFonts w:ascii="Garamond" w:hAnsi="Garamond" w:cs="Arial"/>
          <w:szCs w:val="24"/>
        </w:rPr>
        <w:t>94-3420840237</w:t>
      </w:r>
    </w:p>
    <w:p w14:paraId="54D84A10" w14:textId="25B6027B" w:rsidR="00614362" w:rsidRPr="00063E99" w:rsidRDefault="00063E99" w:rsidP="006D0B5F">
      <w:pPr>
        <w:pStyle w:val="nadpis-bod"/>
        <w:spacing w:before="0" w:after="0"/>
        <w:rPr>
          <w:rFonts w:ascii="Garamond" w:hAnsi="Garamond" w:cs="Arial"/>
          <w:b w:val="0"/>
          <w:bCs/>
          <w:szCs w:val="24"/>
        </w:rPr>
      </w:pPr>
      <w:r w:rsidRPr="00063E99">
        <w:rPr>
          <w:rFonts w:ascii="Garamond" w:hAnsi="Garamond"/>
          <w:bCs/>
        </w:rPr>
        <w:t>602428165</w:t>
      </w:r>
    </w:p>
    <w:p w14:paraId="102A18E6" w14:textId="1AF73783" w:rsidR="00C06AB9" w:rsidRPr="00063E99" w:rsidRDefault="00063E99" w:rsidP="006D0B5F">
      <w:pPr>
        <w:pStyle w:val="nadpis-bod"/>
        <w:spacing w:before="0" w:after="0"/>
        <w:rPr>
          <w:rFonts w:ascii="Garamond" w:hAnsi="Garamond" w:cs="Arial"/>
          <w:b w:val="0"/>
          <w:bCs/>
          <w:szCs w:val="24"/>
        </w:rPr>
      </w:pPr>
      <w:r w:rsidRPr="00063E99">
        <w:rPr>
          <w:rFonts w:ascii="Garamond" w:hAnsi="Garamond"/>
          <w:bCs/>
        </w:rPr>
        <w:t>j.vrba@centrum.cz</w:t>
      </w:r>
    </w:p>
    <w:p w14:paraId="6D3B8873" w14:textId="5D7359D3" w:rsidR="00614362" w:rsidRPr="006D0B5F" w:rsidRDefault="00063E99" w:rsidP="006D0B5F">
      <w:pPr>
        <w:pStyle w:val="nadpis-bod"/>
        <w:spacing w:before="0" w:after="0"/>
        <w:rPr>
          <w:rFonts w:ascii="Garamond" w:hAnsi="Garamond" w:cs="Arial"/>
          <w:b w:val="0"/>
          <w:bCs/>
          <w:szCs w:val="24"/>
        </w:rPr>
      </w:pPr>
      <w:r w:rsidRPr="00063E99">
        <w:rPr>
          <w:rFonts w:ascii="Garamond" w:hAnsi="Garamond"/>
          <w:bCs/>
        </w:rPr>
        <w:t>8fxfewn</w:t>
      </w:r>
    </w:p>
    <w:p w14:paraId="1F4F7A5E" w14:textId="77777777" w:rsidR="00614362" w:rsidRDefault="00614362" w:rsidP="006D0B5F">
      <w:pPr>
        <w:pStyle w:val="nadpis-bod"/>
        <w:spacing w:before="60" w:after="0"/>
        <w:rPr>
          <w:rFonts w:ascii="Garamond" w:hAnsi="Garamond" w:cs="Arial"/>
          <w:b w:val="0"/>
          <w:bCs/>
          <w:i/>
          <w:iCs/>
          <w:szCs w:val="24"/>
        </w:rPr>
        <w:sectPr w:rsidR="00614362" w:rsidSect="00614362">
          <w:type w:val="continuous"/>
          <w:pgSz w:w="11906" w:h="16838"/>
          <w:pgMar w:top="1135" w:right="851" w:bottom="992" w:left="1418" w:header="720" w:footer="720" w:gutter="0"/>
          <w:pgNumType w:start="1"/>
          <w:cols w:num="2" w:space="720" w:equalWidth="0">
            <w:col w:w="2740" w:space="708"/>
            <w:col w:w="6188"/>
          </w:cols>
          <w:titlePg/>
          <w:docGrid w:linePitch="360"/>
        </w:sectPr>
      </w:pPr>
    </w:p>
    <w:p w14:paraId="1BAE053F" w14:textId="33368FB0" w:rsidR="00256F0E" w:rsidRPr="00F54976" w:rsidRDefault="006D0B5F" w:rsidP="00F54976">
      <w:pPr>
        <w:pStyle w:val="nadpis-bod"/>
        <w:spacing w:before="60" w:after="0"/>
        <w:rPr>
          <w:rFonts w:ascii="Garamond" w:hAnsi="Garamond" w:cs="Arial"/>
          <w:b w:val="0"/>
          <w:bCs/>
          <w:i/>
          <w:iCs/>
          <w:szCs w:val="24"/>
        </w:rPr>
      </w:pPr>
      <w:r w:rsidRPr="006D0B5F">
        <w:rPr>
          <w:rFonts w:ascii="Garamond" w:hAnsi="Garamond" w:cs="Arial"/>
          <w:b w:val="0"/>
          <w:bCs/>
          <w:i/>
          <w:iCs/>
          <w:szCs w:val="24"/>
        </w:rPr>
        <w:t>(dále jen „zhotovitel“)</w:t>
      </w:r>
    </w:p>
    <w:p w14:paraId="7E0C1248" w14:textId="6929109D" w:rsidR="00256F0E" w:rsidRPr="00D61B70" w:rsidRDefault="00E44467" w:rsidP="00F54976">
      <w:pPr>
        <w:spacing w:before="240"/>
        <w:jc w:val="both"/>
        <w:rPr>
          <w:rFonts w:ascii="Garamond" w:hAnsi="Garamond" w:cs="Arial"/>
        </w:rPr>
      </w:pPr>
      <w:r w:rsidRPr="00D61B70">
        <w:rPr>
          <w:rFonts w:ascii="Garamond" w:hAnsi="Garamond" w:cs="Arial"/>
        </w:rPr>
        <w:t>uzavřely níže psaného dne, měsíce a roku ve smyslu ust</w:t>
      </w:r>
      <w:r w:rsidR="009D5865">
        <w:rPr>
          <w:rFonts w:ascii="Garamond" w:hAnsi="Garamond" w:cs="Arial"/>
        </w:rPr>
        <w:t>anovení</w:t>
      </w:r>
      <w:r w:rsidRPr="00D61B70">
        <w:rPr>
          <w:rFonts w:ascii="Garamond" w:hAnsi="Garamond" w:cs="Arial"/>
        </w:rPr>
        <w:t xml:space="preserve"> § 2586 a násl. zák. č. 89/2012 Sb.,</w:t>
      </w:r>
      <w:r w:rsidR="00F54976">
        <w:rPr>
          <w:rFonts w:ascii="Garamond" w:hAnsi="Garamond" w:cs="Arial"/>
        </w:rPr>
        <w:t xml:space="preserve"> </w:t>
      </w:r>
      <w:r w:rsidRPr="00D61B70">
        <w:rPr>
          <w:rFonts w:ascii="Garamond" w:hAnsi="Garamond" w:cs="Arial"/>
        </w:rPr>
        <w:t xml:space="preserve">občanského zákoníku, ve znění pozdějších právních předpisů, tuto smlouvu </w:t>
      </w:r>
      <w:r w:rsidR="009D5865">
        <w:rPr>
          <w:rFonts w:ascii="Garamond" w:hAnsi="Garamond" w:cs="Arial"/>
        </w:rPr>
        <w:t>o</w:t>
      </w:r>
      <w:r w:rsidRPr="00D61B70">
        <w:rPr>
          <w:rFonts w:ascii="Garamond" w:hAnsi="Garamond" w:cs="Arial"/>
        </w:rPr>
        <w:t xml:space="preserve"> díl</w:t>
      </w:r>
      <w:r w:rsidR="009D5865">
        <w:rPr>
          <w:rFonts w:ascii="Garamond" w:hAnsi="Garamond" w:cs="Arial"/>
        </w:rPr>
        <w:t>o</w:t>
      </w:r>
      <w:r w:rsidRPr="00D61B70">
        <w:rPr>
          <w:rFonts w:ascii="Garamond" w:hAnsi="Garamond" w:cs="Arial"/>
        </w:rPr>
        <w:t xml:space="preserve"> (dále jen </w:t>
      </w:r>
      <w:r w:rsidR="007C3D20" w:rsidRPr="00F54976">
        <w:rPr>
          <w:rFonts w:ascii="Garamond" w:hAnsi="Garamond" w:cs="Arial"/>
        </w:rPr>
        <w:t>„</w:t>
      </w:r>
      <w:r w:rsidRPr="00F54976">
        <w:rPr>
          <w:rFonts w:ascii="Garamond" w:hAnsi="Garamond" w:cs="Arial"/>
        </w:rPr>
        <w:t>smlouva"</w:t>
      </w:r>
      <w:r w:rsidRPr="00D61B70">
        <w:rPr>
          <w:rFonts w:ascii="Garamond" w:hAnsi="Garamond" w:cs="Arial"/>
        </w:rPr>
        <w:t>)</w:t>
      </w:r>
    </w:p>
    <w:p w14:paraId="3026508A" w14:textId="77777777" w:rsidR="002B0A32" w:rsidRPr="00F54976" w:rsidRDefault="002B0A32" w:rsidP="00F54976">
      <w:pPr>
        <w:spacing w:before="360"/>
        <w:jc w:val="center"/>
        <w:rPr>
          <w:rFonts w:ascii="Garamond" w:hAnsi="Garamond" w:cs="Arial"/>
          <w:b/>
          <w:bCs/>
        </w:rPr>
      </w:pPr>
      <w:r w:rsidRPr="00F54976">
        <w:rPr>
          <w:rFonts w:ascii="Garamond" w:hAnsi="Garamond" w:cs="Arial"/>
          <w:b/>
          <w:bCs/>
        </w:rPr>
        <w:t xml:space="preserve">Článek </w:t>
      </w:r>
      <w:r w:rsidR="008D437B" w:rsidRPr="00F54976">
        <w:rPr>
          <w:rFonts w:ascii="Garamond" w:hAnsi="Garamond" w:cs="Arial"/>
          <w:b/>
          <w:bCs/>
        </w:rPr>
        <w:t>I</w:t>
      </w:r>
    </w:p>
    <w:p w14:paraId="48EC85B0" w14:textId="77777777" w:rsidR="00EA7D9B" w:rsidRPr="00D61B70" w:rsidRDefault="00EA7D9B" w:rsidP="00F54976">
      <w:pPr>
        <w:spacing w:after="120"/>
        <w:jc w:val="center"/>
      </w:pPr>
      <w:r w:rsidRPr="00D61B70">
        <w:rPr>
          <w:rFonts w:ascii="Garamond" w:hAnsi="Garamond" w:cs="Arial"/>
          <w:b/>
        </w:rPr>
        <w:t>Předmět smlouvy</w:t>
      </w:r>
    </w:p>
    <w:p w14:paraId="0F2320A4" w14:textId="4DF77948" w:rsidR="00A507F6" w:rsidRPr="00F54976" w:rsidRDefault="00EA7D9B">
      <w:pPr>
        <w:pStyle w:val="mntNormln"/>
        <w:numPr>
          <w:ilvl w:val="0"/>
          <w:numId w:val="18"/>
        </w:numPr>
        <w:ind w:left="0" w:hanging="426"/>
        <w:jc w:val="both"/>
        <w:rPr>
          <w:rFonts w:ascii="Garamond" w:hAnsi="Garamond"/>
          <w:szCs w:val="24"/>
        </w:rPr>
      </w:pPr>
      <w:r w:rsidRPr="00D61B70">
        <w:rPr>
          <w:rFonts w:ascii="Garamond" w:hAnsi="Garamond"/>
          <w:szCs w:val="24"/>
        </w:rPr>
        <w:t xml:space="preserve">Předmětem </w:t>
      </w:r>
      <w:r w:rsidR="00FD791C" w:rsidRPr="00D61B70">
        <w:rPr>
          <w:rFonts w:ascii="Garamond" w:hAnsi="Garamond"/>
          <w:szCs w:val="24"/>
        </w:rPr>
        <w:t xml:space="preserve">této smlouvy je závazek zhotovitele provést </w:t>
      </w:r>
      <w:r w:rsidR="00F3768A" w:rsidRPr="00D61B70">
        <w:rPr>
          <w:rFonts w:ascii="Garamond" w:hAnsi="Garamond"/>
          <w:szCs w:val="24"/>
        </w:rPr>
        <w:t xml:space="preserve">na své náklady a nebezpečí, </w:t>
      </w:r>
      <w:r w:rsidR="00FD791C" w:rsidRPr="00D61B70">
        <w:rPr>
          <w:rFonts w:ascii="Garamond" w:hAnsi="Garamond"/>
          <w:szCs w:val="24"/>
        </w:rPr>
        <w:t xml:space="preserve">řádně, včas a ve sjednané kvalitě, pro objednatele dílo dle specifikace uvedené v článku </w:t>
      </w:r>
      <w:r w:rsidR="00E22DBE" w:rsidRPr="00D61B70">
        <w:rPr>
          <w:rFonts w:ascii="Garamond" w:hAnsi="Garamond"/>
          <w:szCs w:val="24"/>
        </w:rPr>
        <w:t>II</w:t>
      </w:r>
      <w:r w:rsidR="00FD791C" w:rsidRPr="00D61B70">
        <w:rPr>
          <w:rFonts w:ascii="Garamond" w:hAnsi="Garamond"/>
          <w:szCs w:val="24"/>
        </w:rPr>
        <w:t xml:space="preserve"> odst. 1 této smlouvy a současně závazek objednatele řádně provedené dílo převzít a zaplatit za něj sjednanou cenu.</w:t>
      </w:r>
      <w:r w:rsidRPr="00D61B70">
        <w:rPr>
          <w:rFonts w:ascii="Garamond" w:hAnsi="Garamond"/>
          <w:szCs w:val="24"/>
        </w:rPr>
        <w:t xml:space="preserve"> </w:t>
      </w:r>
    </w:p>
    <w:p w14:paraId="6874C70E" w14:textId="77777777" w:rsidR="002B0A32" w:rsidRPr="00AA1FF2" w:rsidRDefault="002B0A32" w:rsidP="00D17AAD">
      <w:pPr>
        <w:pStyle w:val="mntNormln"/>
        <w:spacing w:before="360"/>
        <w:jc w:val="center"/>
        <w:rPr>
          <w:rFonts w:ascii="Garamond" w:hAnsi="Garamond"/>
          <w:b/>
          <w:bCs/>
          <w:szCs w:val="24"/>
        </w:rPr>
      </w:pPr>
      <w:r w:rsidRPr="00AA1FF2">
        <w:rPr>
          <w:rFonts w:ascii="Garamond" w:hAnsi="Garamond"/>
          <w:b/>
          <w:bCs/>
          <w:szCs w:val="24"/>
        </w:rPr>
        <w:t xml:space="preserve">Článek </w:t>
      </w:r>
      <w:r w:rsidR="008D437B" w:rsidRPr="00AA1FF2">
        <w:rPr>
          <w:rFonts w:ascii="Garamond" w:hAnsi="Garamond"/>
          <w:b/>
          <w:bCs/>
          <w:szCs w:val="24"/>
        </w:rPr>
        <w:t>II</w:t>
      </w:r>
    </w:p>
    <w:p w14:paraId="630549FD" w14:textId="77777777" w:rsidR="00EA7D9B" w:rsidRPr="00D61B70" w:rsidRDefault="002B0A32" w:rsidP="00AA1FF2">
      <w:pPr>
        <w:pStyle w:val="mntNormln"/>
        <w:spacing w:after="120"/>
        <w:jc w:val="center"/>
      </w:pPr>
      <w:r w:rsidRPr="00D61B70">
        <w:rPr>
          <w:rFonts w:ascii="Garamond" w:hAnsi="Garamond"/>
          <w:b/>
          <w:szCs w:val="24"/>
        </w:rPr>
        <w:t>Specifikace předmětu díla a termíny dodání</w:t>
      </w:r>
    </w:p>
    <w:p w14:paraId="5CF449F2" w14:textId="1D0ACB07" w:rsidR="009056FC" w:rsidRPr="00AA1FF2" w:rsidRDefault="00582163">
      <w:pPr>
        <w:pStyle w:val="Odstavecseseznamem"/>
        <w:widowControl w:val="0"/>
        <w:numPr>
          <w:ilvl w:val="0"/>
          <w:numId w:val="17"/>
        </w:numPr>
        <w:autoSpaceDE w:val="0"/>
        <w:autoSpaceDN w:val="0"/>
        <w:adjustRightInd w:val="0"/>
        <w:spacing w:before="120" w:after="60" w:line="240" w:lineRule="auto"/>
        <w:ind w:left="0" w:hanging="425"/>
        <w:contextualSpacing w:val="0"/>
        <w:jc w:val="both"/>
        <w:rPr>
          <w:rFonts w:ascii="Garamond" w:hAnsi="Garamond" w:cs="Arial"/>
          <w:bCs/>
          <w:sz w:val="24"/>
          <w:szCs w:val="24"/>
        </w:rPr>
      </w:pPr>
      <w:r w:rsidRPr="00AA1FF2">
        <w:rPr>
          <w:rFonts w:ascii="Garamond" w:hAnsi="Garamond" w:cs="Arial"/>
          <w:bCs/>
          <w:color w:val="000000"/>
          <w:sz w:val="24"/>
          <w:szCs w:val="24"/>
        </w:rPr>
        <w:t>Zhotovitel se zavazuje</w:t>
      </w:r>
      <w:r w:rsidR="00C56A32" w:rsidRPr="00AA1FF2">
        <w:rPr>
          <w:rFonts w:ascii="Garamond" w:hAnsi="Garamond" w:cs="Arial"/>
          <w:bCs/>
          <w:color w:val="000000"/>
          <w:sz w:val="24"/>
          <w:szCs w:val="24"/>
        </w:rPr>
        <w:t xml:space="preserve"> </w:t>
      </w:r>
      <w:r w:rsidR="00E31D4D" w:rsidRPr="00AA1FF2">
        <w:rPr>
          <w:rFonts w:ascii="Garamond" w:hAnsi="Garamond" w:cs="Arial"/>
          <w:bCs/>
          <w:color w:val="000000"/>
          <w:sz w:val="24"/>
          <w:szCs w:val="24"/>
        </w:rPr>
        <w:t xml:space="preserve">provést </w:t>
      </w:r>
      <w:r w:rsidR="00C759CD" w:rsidRPr="00AA1FF2">
        <w:rPr>
          <w:rFonts w:ascii="Garamond" w:hAnsi="Garamond" w:cs="Arial"/>
          <w:bCs/>
          <w:color w:val="000000"/>
          <w:sz w:val="24"/>
          <w:szCs w:val="24"/>
        </w:rPr>
        <w:t>dílo v tomto rozsahu:</w:t>
      </w:r>
    </w:p>
    <w:p w14:paraId="07FB551E" w14:textId="5AC9DFC6" w:rsidR="0054497E" w:rsidRPr="0054497E" w:rsidRDefault="0054497E" w:rsidP="0054497E">
      <w:pPr>
        <w:pStyle w:val="Odstavecseseznamem"/>
        <w:widowControl w:val="0"/>
        <w:numPr>
          <w:ilvl w:val="0"/>
          <w:numId w:val="28"/>
        </w:numPr>
        <w:autoSpaceDE w:val="0"/>
        <w:autoSpaceDN w:val="0"/>
        <w:adjustRightInd w:val="0"/>
        <w:spacing w:before="120" w:after="120" w:line="240" w:lineRule="auto"/>
        <w:ind w:left="284" w:hanging="284"/>
        <w:contextualSpacing w:val="0"/>
        <w:jc w:val="both"/>
        <w:rPr>
          <w:rFonts w:ascii="Garamond" w:hAnsi="Garamond" w:cs="Arial"/>
          <w:bCs/>
          <w:color w:val="000000"/>
          <w:sz w:val="24"/>
          <w:szCs w:val="24"/>
        </w:rPr>
      </w:pPr>
      <w:bookmarkStart w:id="1" w:name="_Hlk164950514"/>
      <w:r w:rsidRPr="0054497E">
        <w:rPr>
          <w:rFonts w:ascii="Garamond" w:hAnsi="Garamond" w:cs="Arial"/>
          <w:bCs/>
          <w:color w:val="000000"/>
          <w:sz w:val="24"/>
          <w:szCs w:val="24"/>
        </w:rPr>
        <w:t xml:space="preserve">Vypracování dokumentace pro </w:t>
      </w:r>
      <w:r w:rsidR="00F120C9">
        <w:rPr>
          <w:rFonts w:ascii="Garamond" w:hAnsi="Garamond" w:cs="Arial"/>
          <w:bCs/>
          <w:color w:val="000000"/>
          <w:sz w:val="24"/>
          <w:szCs w:val="24"/>
        </w:rPr>
        <w:t>povolení záměru</w:t>
      </w:r>
      <w:r w:rsidRPr="0054497E">
        <w:rPr>
          <w:rFonts w:ascii="Garamond" w:hAnsi="Garamond" w:cs="Arial"/>
          <w:bCs/>
          <w:color w:val="000000"/>
          <w:sz w:val="24"/>
          <w:szCs w:val="24"/>
        </w:rPr>
        <w:t xml:space="preserve"> (dokumentace pro </w:t>
      </w:r>
      <w:r w:rsidR="00F120C9">
        <w:rPr>
          <w:rFonts w:ascii="Garamond" w:hAnsi="Garamond" w:cs="Arial"/>
          <w:bCs/>
          <w:color w:val="000000"/>
          <w:sz w:val="24"/>
          <w:szCs w:val="24"/>
        </w:rPr>
        <w:t>povolení záměru</w:t>
      </w:r>
      <w:r w:rsidRPr="0054497E">
        <w:rPr>
          <w:rFonts w:ascii="Garamond" w:hAnsi="Garamond" w:cs="Arial"/>
          <w:bCs/>
          <w:color w:val="000000"/>
          <w:sz w:val="24"/>
          <w:szCs w:val="24"/>
        </w:rPr>
        <w:t>, dále jen „D</w:t>
      </w:r>
      <w:r w:rsidR="00F120C9">
        <w:rPr>
          <w:rFonts w:ascii="Garamond" w:hAnsi="Garamond" w:cs="Arial"/>
          <w:bCs/>
          <w:color w:val="000000"/>
          <w:sz w:val="24"/>
          <w:szCs w:val="24"/>
        </w:rPr>
        <w:t>PZ</w:t>
      </w:r>
      <w:r w:rsidRPr="0054497E">
        <w:rPr>
          <w:rFonts w:ascii="Garamond" w:hAnsi="Garamond" w:cs="Arial"/>
          <w:bCs/>
          <w:color w:val="000000"/>
          <w:sz w:val="24"/>
          <w:szCs w:val="24"/>
        </w:rPr>
        <w:t xml:space="preserve">“) v rozsahu a obsahu dokumentace pro vydání </w:t>
      </w:r>
      <w:r w:rsidR="00CF359B">
        <w:rPr>
          <w:rFonts w:ascii="Garamond" w:hAnsi="Garamond" w:cs="Arial"/>
          <w:bCs/>
          <w:color w:val="000000"/>
          <w:sz w:val="24"/>
          <w:szCs w:val="24"/>
        </w:rPr>
        <w:t>povolení záměru</w:t>
      </w:r>
      <w:r w:rsidRPr="0054497E">
        <w:rPr>
          <w:rFonts w:ascii="Garamond" w:hAnsi="Garamond" w:cs="Arial"/>
          <w:bCs/>
          <w:color w:val="000000"/>
          <w:sz w:val="24"/>
          <w:szCs w:val="24"/>
        </w:rPr>
        <w:t>:</w:t>
      </w:r>
    </w:p>
    <w:p w14:paraId="4FFD219C" w14:textId="01957527" w:rsidR="0054497E" w:rsidRPr="0054497E" w:rsidRDefault="0054497E" w:rsidP="001B1732">
      <w:pPr>
        <w:widowControl w:val="0"/>
        <w:autoSpaceDE w:val="0"/>
        <w:autoSpaceDN w:val="0"/>
        <w:adjustRightInd w:val="0"/>
        <w:spacing w:before="120" w:after="120"/>
        <w:ind w:left="709" w:hanging="425"/>
        <w:jc w:val="both"/>
        <w:rPr>
          <w:rFonts w:ascii="Garamond" w:hAnsi="Garamond" w:cs="Arial"/>
          <w:bCs/>
          <w:color w:val="000000"/>
        </w:rPr>
      </w:pPr>
      <w:r w:rsidRPr="0054497E">
        <w:rPr>
          <w:rFonts w:ascii="Garamond" w:hAnsi="Garamond" w:cs="Arial"/>
          <w:bCs/>
          <w:color w:val="000000"/>
        </w:rPr>
        <w:t>1)</w:t>
      </w:r>
      <w:r w:rsidRPr="0054497E">
        <w:rPr>
          <w:rFonts w:ascii="Garamond" w:hAnsi="Garamond" w:cs="Arial"/>
          <w:bCs/>
          <w:color w:val="000000"/>
        </w:rPr>
        <w:tab/>
        <w:t xml:space="preserve">Dokumentace bude provedena v rozsahu a obsahu dokumentace pro </w:t>
      </w:r>
      <w:r w:rsidR="00CF359B">
        <w:rPr>
          <w:rFonts w:ascii="Garamond" w:hAnsi="Garamond" w:cs="Arial"/>
          <w:bCs/>
          <w:color w:val="000000"/>
        </w:rPr>
        <w:t>povolení záměru</w:t>
      </w:r>
      <w:r w:rsidRPr="0054497E">
        <w:rPr>
          <w:rFonts w:ascii="Garamond" w:hAnsi="Garamond" w:cs="Arial"/>
          <w:bCs/>
          <w:color w:val="000000"/>
        </w:rPr>
        <w:t>;</w:t>
      </w:r>
    </w:p>
    <w:p w14:paraId="3CFF42FA" w14:textId="7C38C257" w:rsidR="0054497E" w:rsidRPr="0054497E" w:rsidRDefault="0054497E" w:rsidP="001B1732">
      <w:pPr>
        <w:widowControl w:val="0"/>
        <w:autoSpaceDE w:val="0"/>
        <w:autoSpaceDN w:val="0"/>
        <w:adjustRightInd w:val="0"/>
        <w:spacing w:before="120" w:after="120"/>
        <w:ind w:left="709" w:hanging="425"/>
        <w:jc w:val="both"/>
        <w:rPr>
          <w:rFonts w:ascii="Garamond" w:hAnsi="Garamond" w:cs="Arial"/>
          <w:bCs/>
          <w:color w:val="000000"/>
        </w:rPr>
      </w:pPr>
      <w:r w:rsidRPr="0054497E">
        <w:rPr>
          <w:rFonts w:ascii="Garamond" w:hAnsi="Garamond" w:cs="Arial"/>
          <w:bCs/>
          <w:color w:val="000000"/>
        </w:rPr>
        <w:t>2)</w:t>
      </w:r>
      <w:r w:rsidRPr="0054497E">
        <w:rPr>
          <w:rFonts w:ascii="Garamond" w:hAnsi="Garamond" w:cs="Arial"/>
          <w:bCs/>
          <w:color w:val="000000"/>
        </w:rPr>
        <w:tab/>
        <w:t xml:space="preserve">Dokumentace bude předána ve </w:t>
      </w:r>
      <w:r w:rsidR="00CF359B">
        <w:rPr>
          <w:rFonts w:ascii="Garamond" w:hAnsi="Garamond" w:cs="Arial"/>
          <w:bCs/>
          <w:color w:val="000000"/>
        </w:rPr>
        <w:t>4</w:t>
      </w:r>
      <w:r w:rsidRPr="0054497E">
        <w:rPr>
          <w:rFonts w:ascii="Garamond" w:hAnsi="Garamond" w:cs="Arial"/>
          <w:bCs/>
          <w:color w:val="000000"/>
        </w:rPr>
        <w:t xml:space="preserve"> tištěných </w:t>
      </w:r>
      <w:proofErr w:type="spellStart"/>
      <w:r w:rsidRPr="0054497E">
        <w:rPr>
          <w:rFonts w:ascii="Garamond" w:hAnsi="Garamond" w:cs="Arial"/>
          <w:bCs/>
          <w:color w:val="000000"/>
        </w:rPr>
        <w:t>paré</w:t>
      </w:r>
      <w:proofErr w:type="spellEnd"/>
      <w:r w:rsidRPr="0054497E">
        <w:rPr>
          <w:rFonts w:ascii="Garamond" w:hAnsi="Garamond" w:cs="Arial"/>
          <w:bCs/>
          <w:color w:val="000000"/>
        </w:rPr>
        <w:t xml:space="preserve"> a 1x elektronicky </w:t>
      </w:r>
      <w:r w:rsidRPr="0054497E">
        <w:rPr>
          <w:rFonts w:ascii="Garamond" w:hAnsi="Garamond" w:cs="Arial"/>
          <w:bCs/>
        </w:rPr>
        <w:t xml:space="preserve">na CD ve formátu </w:t>
      </w:r>
      <w:proofErr w:type="spellStart"/>
      <w:r w:rsidRPr="0054497E">
        <w:rPr>
          <w:rFonts w:ascii="Garamond" w:hAnsi="Garamond" w:cs="Arial"/>
          <w:bCs/>
        </w:rPr>
        <w:t>word</w:t>
      </w:r>
      <w:proofErr w:type="spellEnd"/>
      <w:r w:rsidRPr="0054497E">
        <w:rPr>
          <w:rFonts w:ascii="Garamond" w:hAnsi="Garamond" w:cs="Arial"/>
          <w:bCs/>
        </w:rPr>
        <w:t xml:space="preserve">, </w:t>
      </w:r>
      <w:proofErr w:type="spellStart"/>
      <w:r w:rsidRPr="0054497E">
        <w:rPr>
          <w:rFonts w:ascii="Garamond" w:hAnsi="Garamond" w:cs="Arial"/>
          <w:bCs/>
        </w:rPr>
        <w:t>pdf</w:t>
      </w:r>
      <w:proofErr w:type="spellEnd"/>
      <w:r w:rsidRPr="0054497E">
        <w:rPr>
          <w:rFonts w:ascii="Garamond" w:hAnsi="Garamond" w:cs="Arial"/>
          <w:bCs/>
        </w:rPr>
        <w:t>,</w:t>
      </w:r>
      <w:r w:rsidRPr="0054497E">
        <w:t xml:space="preserve"> </w:t>
      </w:r>
      <w:proofErr w:type="spellStart"/>
      <w:r w:rsidRPr="0054497E">
        <w:rPr>
          <w:rFonts w:ascii="Garamond" w:hAnsi="Garamond" w:cs="Arial"/>
          <w:bCs/>
        </w:rPr>
        <w:lastRenderedPageBreak/>
        <w:t>xls</w:t>
      </w:r>
      <w:proofErr w:type="spellEnd"/>
      <w:r w:rsidRPr="0054497E">
        <w:rPr>
          <w:rFonts w:ascii="Garamond" w:hAnsi="Garamond" w:cs="Arial"/>
          <w:bCs/>
        </w:rPr>
        <w:t xml:space="preserve"> nebo </w:t>
      </w:r>
      <w:proofErr w:type="spellStart"/>
      <w:r w:rsidRPr="0054497E">
        <w:rPr>
          <w:rFonts w:ascii="Garamond" w:hAnsi="Garamond" w:cs="Arial"/>
          <w:bCs/>
        </w:rPr>
        <w:t>xlsx</w:t>
      </w:r>
      <w:proofErr w:type="spellEnd"/>
      <w:r w:rsidRPr="0054497E">
        <w:rPr>
          <w:rFonts w:ascii="Garamond" w:hAnsi="Garamond" w:cs="Arial"/>
          <w:bCs/>
        </w:rPr>
        <w:t xml:space="preserve"> a </w:t>
      </w:r>
      <w:proofErr w:type="spellStart"/>
      <w:r w:rsidRPr="0054497E">
        <w:rPr>
          <w:rFonts w:ascii="Garamond" w:hAnsi="Garamond" w:cs="Arial"/>
          <w:bCs/>
        </w:rPr>
        <w:t>dwg</w:t>
      </w:r>
      <w:proofErr w:type="spellEnd"/>
      <w:r w:rsidRPr="0054497E">
        <w:rPr>
          <w:rFonts w:ascii="Garamond" w:hAnsi="Garamond" w:cs="Arial"/>
          <w:bCs/>
        </w:rPr>
        <w:t>;</w:t>
      </w:r>
      <w:r w:rsidRPr="0054497E">
        <w:rPr>
          <w:rFonts w:ascii="Garamond" w:hAnsi="Garamond" w:cs="Arial"/>
          <w:bCs/>
          <w:color w:val="000000"/>
        </w:rPr>
        <w:t xml:space="preserve"> </w:t>
      </w:r>
    </w:p>
    <w:p w14:paraId="08052301" w14:textId="63D8AB15" w:rsidR="0054497E" w:rsidRDefault="0054497E" w:rsidP="001B1732">
      <w:pPr>
        <w:widowControl w:val="0"/>
        <w:autoSpaceDE w:val="0"/>
        <w:autoSpaceDN w:val="0"/>
        <w:adjustRightInd w:val="0"/>
        <w:spacing w:before="120" w:after="120"/>
        <w:ind w:left="709" w:hanging="425"/>
        <w:jc w:val="both"/>
        <w:rPr>
          <w:rFonts w:ascii="Garamond" w:hAnsi="Garamond" w:cs="Arial"/>
          <w:bCs/>
          <w:color w:val="000000"/>
        </w:rPr>
      </w:pPr>
      <w:r w:rsidRPr="0054497E">
        <w:rPr>
          <w:rFonts w:ascii="Garamond" w:hAnsi="Garamond" w:cs="Arial"/>
          <w:bCs/>
          <w:color w:val="000000"/>
        </w:rPr>
        <w:t xml:space="preserve">3) Termín pro zpracování dokumentace je </w:t>
      </w:r>
      <w:r w:rsidR="00880DCA" w:rsidRPr="00AB5AE8">
        <w:rPr>
          <w:rFonts w:ascii="Garamond" w:hAnsi="Garamond"/>
          <w:bCs/>
        </w:rPr>
        <w:fldChar w:fldCharType="begin">
          <w:ffData>
            <w:name w:val="Text106"/>
            <w:enabled/>
            <w:calcOnExit w:val="0"/>
            <w:textInput/>
          </w:ffData>
        </w:fldChar>
      </w:r>
      <w:r w:rsidR="00880DCA" w:rsidRPr="00AB5AE8">
        <w:rPr>
          <w:rFonts w:ascii="Garamond" w:hAnsi="Garamond"/>
          <w:bCs/>
        </w:rPr>
        <w:instrText xml:space="preserve"> FORMTEXT </w:instrText>
      </w:r>
      <w:r w:rsidR="00880DCA" w:rsidRPr="00AB5AE8">
        <w:rPr>
          <w:rFonts w:ascii="Garamond" w:hAnsi="Garamond"/>
          <w:bCs/>
        </w:rPr>
      </w:r>
      <w:r w:rsidR="00880DCA" w:rsidRPr="00AB5AE8">
        <w:rPr>
          <w:rFonts w:ascii="Garamond" w:hAnsi="Garamond"/>
          <w:bCs/>
        </w:rPr>
        <w:fldChar w:fldCharType="separate"/>
      </w:r>
      <w:r w:rsidR="00880DCA" w:rsidRPr="00AB5AE8">
        <w:rPr>
          <w:rFonts w:ascii="Garamond" w:hAnsi="Garamond"/>
          <w:bCs/>
          <w:noProof/>
        </w:rPr>
        <w:t> </w:t>
      </w:r>
      <w:r w:rsidR="00880DCA" w:rsidRPr="00AB5AE8">
        <w:rPr>
          <w:rFonts w:ascii="Garamond" w:hAnsi="Garamond"/>
          <w:bCs/>
          <w:noProof/>
        </w:rPr>
        <w:t> </w:t>
      </w:r>
      <w:r w:rsidR="00880DCA" w:rsidRPr="00AB5AE8">
        <w:rPr>
          <w:rFonts w:ascii="Garamond" w:hAnsi="Garamond"/>
          <w:bCs/>
          <w:noProof/>
        </w:rPr>
        <w:t> </w:t>
      </w:r>
      <w:r w:rsidR="00880DCA" w:rsidRPr="00AB5AE8">
        <w:rPr>
          <w:rFonts w:ascii="Garamond" w:hAnsi="Garamond"/>
          <w:bCs/>
          <w:noProof/>
        </w:rPr>
        <w:t> </w:t>
      </w:r>
      <w:r w:rsidR="00880DCA" w:rsidRPr="00AB5AE8">
        <w:rPr>
          <w:rFonts w:ascii="Garamond" w:hAnsi="Garamond"/>
          <w:bCs/>
          <w:noProof/>
        </w:rPr>
        <w:t> </w:t>
      </w:r>
      <w:r w:rsidR="00880DCA" w:rsidRPr="00AB5AE8">
        <w:rPr>
          <w:rFonts w:ascii="Garamond" w:hAnsi="Garamond"/>
          <w:bCs/>
        </w:rPr>
        <w:fldChar w:fldCharType="end"/>
      </w:r>
      <w:r w:rsidRPr="0054497E">
        <w:rPr>
          <w:rFonts w:ascii="Garamond" w:hAnsi="Garamond" w:cs="Arial"/>
          <w:bCs/>
          <w:color w:val="000000"/>
        </w:rPr>
        <w:t xml:space="preserve"> po sobě jdoucích kalendářních dnů od zveřejnění smlouvy v registru smluv.</w:t>
      </w:r>
    </w:p>
    <w:p w14:paraId="481C982F" w14:textId="7DE59217" w:rsidR="0054497E" w:rsidRPr="00880DCA" w:rsidRDefault="00B851DD" w:rsidP="00880DCA">
      <w:pPr>
        <w:pStyle w:val="Odstavecseseznamem"/>
        <w:widowControl w:val="0"/>
        <w:numPr>
          <w:ilvl w:val="0"/>
          <w:numId w:val="28"/>
        </w:numPr>
        <w:autoSpaceDE w:val="0"/>
        <w:autoSpaceDN w:val="0"/>
        <w:adjustRightInd w:val="0"/>
        <w:spacing w:before="120" w:after="120" w:line="240" w:lineRule="auto"/>
        <w:ind w:left="284" w:hanging="284"/>
        <w:contextualSpacing w:val="0"/>
        <w:jc w:val="both"/>
        <w:rPr>
          <w:rFonts w:ascii="Garamond" w:hAnsi="Garamond" w:cs="Arial"/>
          <w:bCs/>
          <w:color w:val="000000"/>
          <w:sz w:val="24"/>
          <w:szCs w:val="24"/>
        </w:rPr>
      </w:pPr>
      <w:r>
        <w:rPr>
          <w:rFonts w:ascii="Garamond" w:hAnsi="Garamond" w:cs="Arial"/>
          <w:bCs/>
          <w:color w:val="000000"/>
          <w:sz w:val="24"/>
          <w:szCs w:val="24"/>
        </w:rPr>
        <w:t xml:space="preserve">Obstaravatelskou činnost </w:t>
      </w:r>
      <w:r w:rsidR="0054497E" w:rsidRPr="00880DCA">
        <w:rPr>
          <w:rFonts w:ascii="Garamond" w:hAnsi="Garamond" w:cs="Arial"/>
          <w:bCs/>
          <w:color w:val="000000"/>
          <w:sz w:val="24"/>
          <w:szCs w:val="24"/>
        </w:rPr>
        <w:t xml:space="preserve">pro </w:t>
      </w:r>
      <w:r>
        <w:rPr>
          <w:rFonts w:ascii="Garamond" w:hAnsi="Garamond" w:cs="Arial"/>
          <w:bCs/>
          <w:color w:val="000000"/>
          <w:sz w:val="24"/>
          <w:szCs w:val="24"/>
        </w:rPr>
        <w:t>povolení záměru</w:t>
      </w:r>
      <w:r w:rsidR="0054497E" w:rsidRPr="00880DCA">
        <w:rPr>
          <w:rFonts w:ascii="Garamond" w:hAnsi="Garamond" w:cs="Arial"/>
          <w:bCs/>
          <w:color w:val="000000"/>
          <w:sz w:val="24"/>
          <w:szCs w:val="24"/>
        </w:rPr>
        <w:t>:</w:t>
      </w:r>
    </w:p>
    <w:p w14:paraId="0C070D1B" w14:textId="15F5BCF8" w:rsidR="0054497E" w:rsidRPr="00880DCA" w:rsidRDefault="0054497E" w:rsidP="00880DCA">
      <w:pPr>
        <w:widowControl w:val="0"/>
        <w:autoSpaceDE w:val="0"/>
        <w:autoSpaceDN w:val="0"/>
        <w:adjustRightInd w:val="0"/>
        <w:spacing w:before="120" w:after="120"/>
        <w:ind w:left="567" w:hanging="283"/>
        <w:jc w:val="both"/>
        <w:rPr>
          <w:rFonts w:ascii="Garamond" w:hAnsi="Garamond" w:cs="Arial"/>
          <w:bCs/>
          <w:color w:val="000000"/>
        </w:rPr>
      </w:pPr>
      <w:r w:rsidRPr="00880DCA">
        <w:rPr>
          <w:rFonts w:ascii="Garamond" w:hAnsi="Garamond" w:cs="Arial"/>
          <w:bCs/>
          <w:color w:val="000000"/>
        </w:rPr>
        <w:t>1)</w:t>
      </w:r>
      <w:r w:rsidRPr="00880DCA">
        <w:rPr>
          <w:rFonts w:ascii="Garamond" w:hAnsi="Garamond" w:cs="Arial"/>
          <w:bCs/>
          <w:color w:val="000000"/>
        </w:rPr>
        <w:tab/>
      </w:r>
      <w:r w:rsidR="00B851DD">
        <w:rPr>
          <w:rFonts w:ascii="Garamond" w:hAnsi="Garamond" w:cs="Arial"/>
          <w:bCs/>
          <w:color w:val="000000"/>
        </w:rPr>
        <w:t xml:space="preserve">Obstaravatelská činnost </w:t>
      </w:r>
      <w:r w:rsidRPr="00880DCA">
        <w:rPr>
          <w:rFonts w:ascii="Garamond" w:hAnsi="Garamond" w:cs="Arial"/>
          <w:bCs/>
          <w:color w:val="000000"/>
        </w:rPr>
        <w:t xml:space="preserve">obsahuje veškerá jednání se stavebním úřadem, dotčenými orgány státní správy, příp. i jinými subjekty dotčenými </w:t>
      </w:r>
      <w:r w:rsidR="00E15E50">
        <w:rPr>
          <w:rFonts w:ascii="Garamond" w:hAnsi="Garamond" w:cs="Arial"/>
          <w:bCs/>
          <w:color w:val="000000"/>
        </w:rPr>
        <w:t>řízením o povolení záměru</w:t>
      </w:r>
      <w:r w:rsidRPr="00880DCA">
        <w:rPr>
          <w:rFonts w:ascii="Garamond" w:hAnsi="Garamond" w:cs="Arial"/>
          <w:bCs/>
          <w:color w:val="000000"/>
        </w:rPr>
        <w:t>;</w:t>
      </w:r>
    </w:p>
    <w:p w14:paraId="484FBBAC" w14:textId="015C8277" w:rsidR="0054497E" w:rsidRPr="001B1732" w:rsidRDefault="0054497E" w:rsidP="001B1732">
      <w:pPr>
        <w:widowControl w:val="0"/>
        <w:autoSpaceDE w:val="0"/>
        <w:autoSpaceDN w:val="0"/>
        <w:adjustRightInd w:val="0"/>
        <w:spacing w:before="120" w:after="120"/>
        <w:ind w:left="567" w:hanging="283"/>
        <w:jc w:val="both"/>
        <w:rPr>
          <w:rFonts w:ascii="Garamond" w:hAnsi="Garamond" w:cs="Arial"/>
          <w:bCs/>
          <w:color w:val="000000"/>
        </w:rPr>
      </w:pPr>
      <w:r w:rsidRPr="00880DCA">
        <w:rPr>
          <w:rFonts w:ascii="Garamond" w:hAnsi="Garamond" w:cs="Arial"/>
          <w:bCs/>
          <w:color w:val="000000"/>
        </w:rPr>
        <w:t>2)</w:t>
      </w:r>
      <w:r w:rsidRPr="00880DCA">
        <w:rPr>
          <w:rFonts w:ascii="Garamond" w:hAnsi="Garamond" w:cs="Arial"/>
          <w:bCs/>
          <w:color w:val="000000"/>
        </w:rPr>
        <w:tab/>
        <w:t xml:space="preserve">Termín na </w:t>
      </w:r>
      <w:r w:rsidR="00E15E50">
        <w:rPr>
          <w:rFonts w:ascii="Garamond" w:hAnsi="Garamond" w:cs="Arial"/>
          <w:bCs/>
          <w:color w:val="000000"/>
        </w:rPr>
        <w:t xml:space="preserve">obstaravatelskou činnost </w:t>
      </w:r>
      <w:r w:rsidRPr="00880DCA">
        <w:rPr>
          <w:rFonts w:ascii="Garamond" w:hAnsi="Garamond" w:cs="Arial"/>
          <w:bCs/>
          <w:color w:val="000000"/>
        </w:rPr>
        <w:t xml:space="preserve">pro </w:t>
      </w:r>
      <w:r w:rsidR="00E15E50">
        <w:rPr>
          <w:rFonts w:ascii="Garamond" w:hAnsi="Garamond" w:cs="Arial"/>
          <w:bCs/>
          <w:color w:val="000000"/>
        </w:rPr>
        <w:t>povolení záměru</w:t>
      </w:r>
      <w:r w:rsidRPr="00880DCA">
        <w:rPr>
          <w:rFonts w:ascii="Garamond" w:hAnsi="Garamond" w:cs="Arial"/>
          <w:bCs/>
          <w:color w:val="000000"/>
        </w:rPr>
        <w:t xml:space="preserve"> bude dokončen do </w:t>
      </w:r>
      <w:r w:rsidR="00063E99">
        <w:rPr>
          <w:rFonts w:ascii="Garamond" w:hAnsi="Garamond"/>
          <w:bCs/>
        </w:rPr>
        <w:t>31.7.2024</w:t>
      </w:r>
      <w:r w:rsidRPr="00880DCA">
        <w:rPr>
          <w:rFonts w:ascii="Garamond" w:hAnsi="Garamond" w:cs="Arial"/>
          <w:bCs/>
          <w:color w:val="000000"/>
        </w:rPr>
        <w:t xml:space="preserve">. Tato </w:t>
      </w:r>
      <w:r w:rsidR="00AC5282">
        <w:rPr>
          <w:rFonts w:ascii="Garamond" w:hAnsi="Garamond" w:cs="Arial"/>
          <w:bCs/>
          <w:color w:val="000000"/>
        </w:rPr>
        <w:t xml:space="preserve">obstaravatelská </w:t>
      </w:r>
      <w:r w:rsidRPr="00880DCA">
        <w:rPr>
          <w:rFonts w:ascii="Garamond" w:hAnsi="Garamond" w:cs="Arial"/>
          <w:bCs/>
          <w:color w:val="000000"/>
        </w:rPr>
        <w:t xml:space="preserve">činnost je ukončena datem podání žádosti o </w:t>
      </w:r>
      <w:r w:rsidR="00AC5282">
        <w:rPr>
          <w:rFonts w:ascii="Garamond" w:hAnsi="Garamond" w:cs="Arial"/>
          <w:bCs/>
          <w:color w:val="000000"/>
        </w:rPr>
        <w:t>povolení záměru</w:t>
      </w:r>
      <w:r w:rsidRPr="00880DCA">
        <w:rPr>
          <w:rFonts w:ascii="Garamond" w:hAnsi="Garamond" w:cs="Arial"/>
          <w:bCs/>
          <w:color w:val="000000"/>
        </w:rPr>
        <w:t>.</w:t>
      </w:r>
    </w:p>
    <w:p w14:paraId="35DF8163" w14:textId="2E977765" w:rsidR="0054497E" w:rsidRPr="001B1732" w:rsidRDefault="0054497E" w:rsidP="001B1732">
      <w:pPr>
        <w:pStyle w:val="Odstavecseseznamem"/>
        <w:widowControl w:val="0"/>
        <w:numPr>
          <w:ilvl w:val="0"/>
          <w:numId w:val="28"/>
        </w:numPr>
        <w:autoSpaceDE w:val="0"/>
        <w:autoSpaceDN w:val="0"/>
        <w:adjustRightInd w:val="0"/>
        <w:spacing w:before="120" w:after="120" w:line="240" w:lineRule="auto"/>
        <w:ind w:left="284" w:hanging="284"/>
        <w:contextualSpacing w:val="0"/>
        <w:jc w:val="both"/>
        <w:rPr>
          <w:rFonts w:ascii="Garamond" w:hAnsi="Garamond" w:cs="Arial"/>
          <w:bCs/>
          <w:sz w:val="24"/>
          <w:szCs w:val="24"/>
        </w:rPr>
      </w:pPr>
      <w:r w:rsidRPr="001B1732">
        <w:rPr>
          <w:rFonts w:ascii="Garamond" w:hAnsi="Garamond" w:cs="Arial"/>
          <w:bCs/>
          <w:sz w:val="24"/>
          <w:szCs w:val="24"/>
        </w:rPr>
        <w:t xml:space="preserve">Vypracování dokumentace pro provádění stavby včetně </w:t>
      </w:r>
      <w:r w:rsidR="00AC5282">
        <w:rPr>
          <w:rFonts w:ascii="Garamond" w:hAnsi="Garamond"/>
          <w:sz w:val="24"/>
          <w:szCs w:val="24"/>
        </w:rPr>
        <w:t>soupisu prací a dodávek</w:t>
      </w:r>
      <w:r w:rsidR="00266323">
        <w:rPr>
          <w:rFonts w:ascii="Garamond" w:hAnsi="Garamond"/>
          <w:sz w:val="24"/>
          <w:szCs w:val="24"/>
        </w:rPr>
        <w:t xml:space="preserve"> </w:t>
      </w:r>
      <w:proofErr w:type="gramStart"/>
      <w:r w:rsidR="00266323">
        <w:rPr>
          <w:rFonts w:ascii="Garamond" w:hAnsi="Garamond"/>
          <w:sz w:val="24"/>
          <w:szCs w:val="24"/>
        </w:rPr>
        <w:t>( SPD</w:t>
      </w:r>
      <w:proofErr w:type="gramEnd"/>
      <w:r w:rsidR="00266323">
        <w:rPr>
          <w:rFonts w:ascii="Garamond" w:hAnsi="Garamond"/>
          <w:sz w:val="24"/>
          <w:szCs w:val="24"/>
        </w:rPr>
        <w:t>)</w:t>
      </w:r>
      <w:r w:rsidRPr="001B1732">
        <w:rPr>
          <w:rFonts w:ascii="Garamond" w:hAnsi="Garamond"/>
          <w:sz w:val="24"/>
          <w:szCs w:val="24"/>
        </w:rPr>
        <w:t xml:space="preserve"> a oceněného </w:t>
      </w:r>
      <w:r w:rsidR="00AC5282">
        <w:rPr>
          <w:rFonts w:ascii="Garamond" w:hAnsi="Garamond"/>
          <w:sz w:val="24"/>
          <w:szCs w:val="24"/>
        </w:rPr>
        <w:t>soupisu prací a dodávek</w:t>
      </w:r>
      <w:r w:rsidRPr="001B1732">
        <w:rPr>
          <w:rFonts w:ascii="Garamond" w:hAnsi="Garamond"/>
          <w:sz w:val="24"/>
          <w:szCs w:val="24"/>
        </w:rPr>
        <w:t xml:space="preserve"> s cenou uvedenou v Kč bez DPH a v Kč s DPH (obě ve formátu </w:t>
      </w:r>
      <w:proofErr w:type="spellStart"/>
      <w:r w:rsidRPr="001B1732">
        <w:rPr>
          <w:rFonts w:ascii="Garamond" w:hAnsi="Garamond"/>
          <w:sz w:val="24"/>
          <w:szCs w:val="24"/>
        </w:rPr>
        <w:t>xls</w:t>
      </w:r>
      <w:proofErr w:type="spellEnd"/>
      <w:r w:rsidRPr="001B1732">
        <w:rPr>
          <w:rFonts w:ascii="Garamond" w:hAnsi="Garamond"/>
          <w:sz w:val="24"/>
          <w:szCs w:val="24"/>
        </w:rPr>
        <w:t xml:space="preserve"> nebo </w:t>
      </w:r>
      <w:proofErr w:type="spellStart"/>
      <w:r w:rsidRPr="001B1732">
        <w:rPr>
          <w:rFonts w:ascii="Garamond" w:hAnsi="Garamond"/>
          <w:sz w:val="24"/>
          <w:szCs w:val="24"/>
        </w:rPr>
        <w:t>xlsx</w:t>
      </w:r>
      <w:proofErr w:type="spellEnd"/>
      <w:r w:rsidRPr="001B1732">
        <w:rPr>
          <w:rFonts w:ascii="Garamond" w:hAnsi="Garamond"/>
          <w:sz w:val="24"/>
          <w:szCs w:val="24"/>
        </w:rPr>
        <w:t>)</w:t>
      </w:r>
      <w:r w:rsidRPr="001B1732">
        <w:rPr>
          <w:rFonts w:ascii="Garamond" w:hAnsi="Garamond" w:cs="Arial"/>
          <w:bCs/>
          <w:sz w:val="24"/>
          <w:szCs w:val="24"/>
        </w:rPr>
        <w:t>.</w:t>
      </w:r>
    </w:p>
    <w:p w14:paraId="5A738CE1" w14:textId="77777777" w:rsidR="0054497E" w:rsidRPr="001B1732" w:rsidRDefault="0054497E" w:rsidP="001B1732">
      <w:pPr>
        <w:widowControl w:val="0"/>
        <w:numPr>
          <w:ilvl w:val="0"/>
          <w:numId w:val="22"/>
        </w:numPr>
        <w:autoSpaceDE w:val="0"/>
        <w:autoSpaceDN w:val="0"/>
        <w:adjustRightInd w:val="0"/>
        <w:spacing w:before="120" w:after="120"/>
        <w:ind w:left="567" w:hanging="283"/>
        <w:jc w:val="both"/>
        <w:rPr>
          <w:rFonts w:ascii="Garamond" w:hAnsi="Garamond" w:cs="Arial"/>
          <w:bCs/>
        </w:rPr>
      </w:pPr>
      <w:r w:rsidRPr="001B1732">
        <w:rPr>
          <w:rFonts w:ascii="Garamond" w:hAnsi="Garamond" w:cs="Arial"/>
          <w:bCs/>
          <w:color w:val="000000"/>
        </w:rPr>
        <w:t>Dokumentace bude provedena v rozsahu a obsahu dokumentace pro provádění stavby;</w:t>
      </w:r>
    </w:p>
    <w:p w14:paraId="1DF06C61" w14:textId="77777777" w:rsidR="0054497E" w:rsidRPr="001B1732" w:rsidRDefault="0054497E" w:rsidP="001B1732">
      <w:pPr>
        <w:widowControl w:val="0"/>
        <w:numPr>
          <w:ilvl w:val="0"/>
          <w:numId w:val="22"/>
        </w:numPr>
        <w:autoSpaceDE w:val="0"/>
        <w:autoSpaceDN w:val="0"/>
        <w:adjustRightInd w:val="0"/>
        <w:spacing w:before="120" w:after="120"/>
        <w:ind w:left="567" w:hanging="283"/>
        <w:jc w:val="both"/>
        <w:rPr>
          <w:rFonts w:ascii="Garamond" w:hAnsi="Garamond" w:cs="Arial"/>
          <w:bCs/>
        </w:rPr>
      </w:pPr>
      <w:r w:rsidRPr="001B1732">
        <w:rPr>
          <w:rFonts w:ascii="Garamond" w:hAnsi="Garamond" w:cs="Arial"/>
          <w:bCs/>
          <w:color w:val="000000"/>
        </w:rPr>
        <w:t xml:space="preserve">Dokumentace bude předána ve 4 tištěných </w:t>
      </w:r>
      <w:proofErr w:type="spellStart"/>
      <w:r w:rsidRPr="001B1732">
        <w:rPr>
          <w:rFonts w:ascii="Garamond" w:hAnsi="Garamond" w:cs="Arial"/>
          <w:bCs/>
          <w:color w:val="000000"/>
        </w:rPr>
        <w:t>paré</w:t>
      </w:r>
      <w:proofErr w:type="spellEnd"/>
      <w:r w:rsidRPr="001B1732">
        <w:rPr>
          <w:rFonts w:ascii="Garamond" w:hAnsi="Garamond" w:cs="Arial"/>
          <w:bCs/>
          <w:color w:val="000000"/>
        </w:rPr>
        <w:t xml:space="preserve"> a 1x elektronicky </w:t>
      </w:r>
      <w:r w:rsidRPr="001B1732">
        <w:rPr>
          <w:rFonts w:ascii="Garamond" w:hAnsi="Garamond" w:cs="Arial"/>
          <w:bCs/>
        </w:rPr>
        <w:t xml:space="preserve">na CD ve formátu </w:t>
      </w:r>
      <w:proofErr w:type="spellStart"/>
      <w:r w:rsidRPr="001B1732">
        <w:rPr>
          <w:rFonts w:ascii="Garamond" w:hAnsi="Garamond" w:cs="Arial"/>
          <w:bCs/>
        </w:rPr>
        <w:t>word</w:t>
      </w:r>
      <w:proofErr w:type="spellEnd"/>
      <w:r w:rsidRPr="001B1732">
        <w:rPr>
          <w:rFonts w:ascii="Garamond" w:hAnsi="Garamond" w:cs="Arial"/>
          <w:bCs/>
        </w:rPr>
        <w:t xml:space="preserve">, </w:t>
      </w:r>
      <w:proofErr w:type="spellStart"/>
      <w:r w:rsidRPr="001B1732">
        <w:rPr>
          <w:rFonts w:ascii="Garamond" w:hAnsi="Garamond" w:cs="Arial"/>
          <w:bCs/>
        </w:rPr>
        <w:t>pdf</w:t>
      </w:r>
      <w:proofErr w:type="spellEnd"/>
      <w:r w:rsidRPr="001B1732">
        <w:rPr>
          <w:rFonts w:ascii="Garamond" w:hAnsi="Garamond" w:cs="Arial"/>
          <w:bCs/>
        </w:rPr>
        <w:t>,</w:t>
      </w:r>
      <w:r w:rsidRPr="001B1732">
        <w:t xml:space="preserve"> </w:t>
      </w:r>
      <w:proofErr w:type="spellStart"/>
      <w:r w:rsidRPr="001B1732">
        <w:rPr>
          <w:rFonts w:ascii="Garamond" w:hAnsi="Garamond" w:cs="Arial"/>
          <w:bCs/>
        </w:rPr>
        <w:t>xls</w:t>
      </w:r>
      <w:proofErr w:type="spellEnd"/>
      <w:r w:rsidRPr="001B1732">
        <w:rPr>
          <w:rFonts w:ascii="Garamond" w:hAnsi="Garamond" w:cs="Arial"/>
          <w:bCs/>
        </w:rPr>
        <w:t xml:space="preserve"> nebo </w:t>
      </w:r>
      <w:proofErr w:type="spellStart"/>
      <w:r w:rsidRPr="001B1732">
        <w:rPr>
          <w:rFonts w:ascii="Garamond" w:hAnsi="Garamond" w:cs="Arial"/>
          <w:bCs/>
        </w:rPr>
        <w:t>xlsx</w:t>
      </w:r>
      <w:proofErr w:type="spellEnd"/>
      <w:r w:rsidRPr="001B1732">
        <w:rPr>
          <w:rFonts w:ascii="Garamond" w:hAnsi="Garamond" w:cs="Arial"/>
          <w:bCs/>
        </w:rPr>
        <w:t xml:space="preserve"> a </w:t>
      </w:r>
      <w:proofErr w:type="spellStart"/>
      <w:r w:rsidRPr="001B1732">
        <w:rPr>
          <w:rFonts w:ascii="Garamond" w:hAnsi="Garamond" w:cs="Arial"/>
          <w:bCs/>
        </w:rPr>
        <w:t>dwg</w:t>
      </w:r>
      <w:proofErr w:type="spellEnd"/>
      <w:r w:rsidRPr="001B1732">
        <w:rPr>
          <w:rFonts w:ascii="Garamond" w:hAnsi="Garamond" w:cs="Arial"/>
          <w:bCs/>
        </w:rPr>
        <w:t>.</w:t>
      </w:r>
    </w:p>
    <w:p w14:paraId="2B7A9A82" w14:textId="557E127B" w:rsidR="0054497E" w:rsidRDefault="0054497E" w:rsidP="001B1732">
      <w:pPr>
        <w:widowControl w:val="0"/>
        <w:numPr>
          <w:ilvl w:val="0"/>
          <w:numId w:val="22"/>
        </w:numPr>
        <w:autoSpaceDE w:val="0"/>
        <w:autoSpaceDN w:val="0"/>
        <w:adjustRightInd w:val="0"/>
        <w:spacing w:before="120" w:after="120"/>
        <w:ind w:left="567" w:hanging="283"/>
        <w:jc w:val="both"/>
        <w:rPr>
          <w:rFonts w:ascii="Garamond" w:hAnsi="Garamond" w:cs="Arial"/>
          <w:bCs/>
        </w:rPr>
      </w:pPr>
      <w:r w:rsidRPr="001B1732">
        <w:rPr>
          <w:rFonts w:ascii="Garamond" w:hAnsi="Garamond" w:cs="Arial"/>
          <w:bCs/>
          <w:color w:val="000000"/>
        </w:rPr>
        <w:t xml:space="preserve">Termín pro zpracování dokumentace bude </w:t>
      </w:r>
      <w:r w:rsidR="00063E99">
        <w:rPr>
          <w:rFonts w:ascii="Garamond" w:hAnsi="Garamond" w:cs="Arial"/>
          <w:bCs/>
          <w:color w:val="000000"/>
        </w:rPr>
        <w:t>30</w:t>
      </w:r>
      <w:r w:rsidRPr="001B1732">
        <w:rPr>
          <w:rFonts w:ascii="Garamond" w:hAnsi="Garamond" w:cs="Arial"/>
          <w:bCs/>
          <w:color w:val="000000"/>
        </w:rPr>
        <w:t xml:space="preserve"> po sobě jdoucích kalendářních dnů od vydání stavebního povolení.</w:t>
      </w:r>
    </w:p>
    <w:p w14:paraId="19863BD4" w14:textId="6C3F59E5" w:rsidR="0054497E" w:rsidRPr="001B1732" w:rsidRDefault="00BD5BB2" w:rsidP="001B1732">
      <w:pPr>
        <w:pStyle w:val="Odstavecseseznamem"/>
        <w:widowControl w:val="0"/>
        <w:numPr>
          <w:ilvl w:val="0"/>
          <w:numId w:val="28"/>
        </w:numPr>
        <w:autoSpaceDE w:val="0"/>
        <w:autoSpaceDN w:val="0"/>
        <w:adjustRightInd w:val="0"/>
        <w:spacing w:before="120" w:after="120" w:line="240" w:lineRule="auto"/>
        <w:ind w:left="284" w:hanging="284"/>
        <w:contextualSpacing w:val="0"/>
        <w:jc w:val="both"/>
        <w:rPr>
          <w:rFonts w:ascii="Garamond" w:hAnsi="Garamond" w:cs="Arial"/>
          <w:bCs/>
          <w:sz w:val="24"/>
          <w:szCs w:val="24"/>
        </w:rPr>
      </w:pPr>
      <w:r>
        <w:rPr>
          <w:rFonts w:ascii="Garamond" w:hAnsi="Garamond" w:cs="Arial"/>
          <w:bCs/>
          <w:sz w:val="24"/>
          <w:szCs w:val="24"/>
        </w:rPr>
        <w:t>D</w:t>
      </w:r>
      <w:r w:rsidR="0054497E" w:rsidRPr="001B1732">
        <w:rPr>
          <w:rFonts w:ascii="Garamond" w:hAnsi="Garamond" w:cs="Arial"/>
          <w:bCs/>
          <w:sz w:val="24"/>
          <w:szCs w:val="24"/>
        </w:rPr>
        <w:t>ozor</w:t>
      </w:r>
      <w:r>
        <w:rPr>
          <w:rFonts w:ascii="Garamond" w:hAnsi="Garamond" w:cs="Arial"/>
          <w:bCs/>
          <w:sz w:val="24"/>
          <w:szCs w:val="24"/>
        </w:rPr>
        <w:t xml:space="preserve"> projektanta</w:t>
      </w:r>
      <w:r w:rsidR="0054497E" w:rsidRPr="001B1732">
        <w:rPr>
          <w:rFonts w:ascii="Garamond" w:hAnsi="Garamond" w:cs="Arial"/>
          <w:bCs/>
          <w:sz w:val="24"/>
          <w:szCs w:val="24"/>
        </w:rPr>
        <w:t>:</w:t>
      </w:r>
    </w:p>
    <w:p w14:paraId="466C44AF" w14:textId="10F00BE7" w:rsidR="00A11EE6" w:rsidRDefault="0054497E" w:rsidP="00A11EE6">
      <w:pPr>
        <w:pStyle w:val="Odstavecseseznamem"/>
        <w:widowControl w:val="0"/>
        <w:numPr>
          <w:ilvl w:val="0"/>
          <w:numId w:val="29"/>
        </w:numPr>
        <w:autoSpaceDE w:val="0"/>
        <w:autoSpaceDN w:val="0"/>
        <w:adjustRightInd w:val="0"/>
        <w:spacing w:before="120" w:after="120" w:line="240" w:lineRule="auto"/>
        <w:ind w:left="567" w:hanging="283"/>
        <w:contextualSpacing w:val="0"/>
        <w:jc w:val="both"/>
        <w:rPr>
          <w:rFonts w:ascii="Garamond" w:hAnsi="Garamond" w:cs="Arial"/>
          <w:bCs/>
          <w:sz w:val="24"/>
          <w:szCs w:val="24"/>
        </w:rPr>
      </w:pPr>
      <w:r w:rsidRPr="001B1732">
        <w:rPr>
          <w:rFonts w:ascii="Garamond" w:hAnsi="Garamond" w:cs="Arial"/>
          <w:bCs/>
          <w:sz w:val="24"/>
          <w:szCs w:val="24"/>
        </w:rPr>
        <w:t xml:space="preserve">Provedení dozoru </w:t>
      </w:r>
      <w:r w:rsidR="00BD5BB2">
        <w:rPr>
          <w:rFonts w:ascii="Garamond" w:hAnsi="Garamond" w:cs="Arial"/>
          <w:bCs/>
          <w:sz w:val="24"/>
          <w:szCs w:val="24"/>
        </w:rPr>
        <w:t>projektanta</w:t>
      </w:r>
      <w:r w:rsidRPr="001B1732">
        <w:rPr>
          <w:rFonts w:ascii="Garamond" w:hAnsi="Garamond" w:cs="Arial"/>
          <w:bCs/>
          <w:sz w:val="24"/>
          <w:szCs w:val="24"/>
        </w:rPr>
        <w:t xml:space="preserve"> v rozsahu </w:t>
      </w:r>
      <w:r w:rsidR="00063E99">
        <w:rPr>
          <w:rFonts w:ascii="Garamond" w:hAnsi="Garamond" w:cs="Arial"/>
          <w:bCs/>
          <w:sz w:val="24"/>
          <w:szCs w:val="24"/>
        </w:rPr>
        <w:t>10</w:t>
      </w:r>
      <w:r w:rsidRPr="001B1732">
        <w:rPr>
          <w:rFonts w:ascii="Garamond" w:hAnsi="Garamond" w:cs="Arial"/>
          <w:bCs/>
          <w:sz w:val="24"/>
          <w:szCs w:val="24"/>
        </w:rPr>
        <w:t xml:space="preserve"> hodin formou účasti </w:t>
      </w:r>
      <w:r w:rsidR="00BD5BB2">
        <w:rPr>
          <w:rFonts w:ascii="Garamond" w:hAnsi="Garamond" w:cs="Arial"/>
          <w:bCs/>
          <w:sz w:val="24"/>
          <w:szCs w:val="24"/>
        </w:rPr>
        <w:t>DP</w:t>
      </w:r>
      <w:r w:rsidRPr="001B1732">
        <w:rPr>
          <w:rFonts w:ascii="Garamond" w:hAnsi="Garamond" w:cs="Arial"/>
          <w:bCs/>
          <w:sz w:val="24"/>
          <w:szCs w:val="24"/>
        </w:rPr>
        <w:t xml:space="preserve"> při provádění díla.</w:t>
      </w:r>
    </w:p>
    <w:p w14:paraId="445FA87F" w14:textId="56ED7761" w:rsidR="00A11EE6" w:rsidRPr="00A11EE6" w:rsidRDefault="00A11EE6" w:rsidP="00A11EE6">
      <w:pPr>
        <w:pStyle w:val="Odstavecseseznamem"/>
        <w:widowControl w:val="0"/>
        <w:numPr>
          <w:ilvl w:val="0"/>
          <w:numId w:val="28"/>
        </w:numPr>
        <w:autoSpaceDE w:val="0"/>
        <w:autoSpaceDN w:val="0"/>
        <w:adjustRightInd w:val="0"/>
        <w:spacing w:before="120" w:after="120"/>
        <w:jc w:val="both"/>
        <w:rPr>
          <w:rFonts w:ascii="Garamond" w:hAnsi="Garamond" w:cs="Arial"/>
          <w:bCs/>
          <w:sz w:val="24"/>
          <w:szCs w:val="24"/>
        </w:rPr>
      </w:pPr>
      <w:r w:rsidRPr="00A11EE6">
        <w:rPr>
          <w:rFonts w:ascii="Garamond" w:hAnsi="Garamond" w:cs="Arial"/>
          <w:bCs/>
          <w:sz w:val="24"/>
          <w:szCs w:val="24"/>
        </w:rPr>
        <w:t xml:space="preserve">Technický dozor stavebníka </w:t>
      </w:r>
    </w:p>
    <w:p w14:paraId="6AA7DF99" w14:textId="0D957D31" w:rsidR="0044323F" w:rsidRDefault="001946C5" w:rsidP="00E97FA2">
      <w:pPr>
        <w:widowControl w:val="0"/>
        <w:autoSpaceDE w:val="0"/>
        <w:autoSpaceDN w:val="0"/>
        <w:adjustRightInd w:val="0"/>
        <w:spacing w:before="120" w:after="120"/>
        <w:ind w:firstLine="284"/>
        <w:rPr>
          <w:rFonts w:ascii="Garamond" w:hAnsi="Garamond" w:cs="Arial"/>
          <w:bCs/>
        </w:rPr>
      </w:pPr>
      <w:r>
        <w:rPr>
          <w:rFonts w:ascii="Garamond" w:hAnsi="Garamond" w:cs="Arial"/>
          <w:bCs/>
        </w:rPr>
        <w:t xml:space="preserve">1) </w:t>
      </w:r>
      <w:r w:rsidR="00A11EE6" w:rsidRPr="001946C5">
        <w:rPr>
          <w:rFonts w:ascii="Garamond" w:hAnsi="Garamond" w:cs="Arial"/>
          <w:bCs/>
        </w:rPr>
        <w:t xml:space="preserve">Provedení technického dozoru </w:t>
      </w:r>
      <w:r w:rsidRPr="001946C5">
        <w:rPr>
          <w:rFonts w:ascii="Garamond" w:hAnsi="Garamond" w:cs="Arial"/>
          <w:bCs/>
        </w:rPr>
        <w:t xml:space="preserve">stavebníka </w:t>
      </w:r>
      <w:r w:rsidR="0044323F">
        <w:rPr>
          <w:rFonts w:ascii="Garamond" w:hAnsi="Garamond" w:cs="Arial"/>
          <w:bCs/>
        </w:rPr>
        <w:t xml:space="preserve">v rozsahu </w:t>
      </w:r>
      <w:r w:rsidR="00063E99">
        <w:rPr>
          <w:rFonts w:ascii="Garamond" w:hAnsi="Garamond" w:cs="Arial"/>
          <w:bCs/>
        </w:rPr>
        <w:t>46</w:t>
      </w:r>
      <w:r w:rsidR="0044323F">
        <w:rPr>
          <w:rFonts w:ascii="Garamond" w:hAnsi="Garamond" w:cs="Arial"/>
          <w:bCs/>
        </w:rPr>
        <w:t xml:space="preserve"> hodin </w:t>
      </w:r>
      <w:r w:rsidRPr="001946C5">
        <w:rPr>
          <w:rFonts w:ascii="Garamond" w:hAnsi="Garamond" w:cs="Arial"/>
          <w:bCs/>
        </w:rPr>
        <w:t xml:space="preserve">formou provádění kontroly </w:t>
      </w:r>
      <w:r w:rsidR="0044323F">
        <w:rPr>
          <w:rFonts w:ascii="Garamond" w:hAnsi="Garamond" w:cs="Arial"/>
          <w:bCs/>
        </w:rPr>
        <w:t xml:space="preserve">     </w:t>
      </w:r>
    </w:p>
    <w:p w14:paraId="5F83911E" w14:textId="0664F8C2" w:rsidR="00A11EE6" w:rsidRPr="001946C5" w:rsidRDefault="001946C5" w:rsidP="00E97FA2">
      <w:pPr>
        <w:widowControl w:val="0"/>
        <w:autoSpaceDE w:val="0"/>
        <w:autoSpaceDN w:val="0"/>
        <w:adjustRightInd w:val="0"/>
        <w:spacing w:before="120" w:after="120"/>
        <w:ind w:firstLine="284"/>
        <w:rPr>
          <w:rFonts w:ascii="Garamond" w:hAnsi="Garamond" w:cs="Arial"/>
          <w:bCs/>
        </w:rPr>
      </w:pPr>
      <w:r w:rsidRPr="001946C5">
        <w:rPr>
          <w:rFonts w:ascii="Garamond" w:hAnsi="Garamond" w:cs="Arial"/>
          <w:bCs/>
        </w:rPr>
        <w:t>provádění prací při</w:t>
      </w:r>
      <w:r>
        <w:rPr>
          <w:rFonts w:ascii="Garamond" w:hAnsi="Garamond" w:cs="Arial"/>
          <w:bCs/>
        </w:rPr>
        <w:t xml:space="preserve"> </w:t>
      </w:r>
      <w:r w:rsidRPr="001946C5">
        <w:rPr>
          <w:rFonts w:ascii="Garamond" w:hAnsi="Garamond" w:cs="Arial"/>
          <w:bCs/>
        </w:rPr>
        <w:t>provádění díla</w:t>
      </w:r>
    </w:p>
    <w:p w14:paraId="2D9DE885" w14:textId="7F4A8A60" w:rsidR="0054497E" w:rsidRPr="001B1732" w:rsidRDefault="00BD5BB2" w:rsidP="001B1732">
      <w:pPr>
        <w:pStyle w:val="Odstavecseseznamem"/>
        <w:widowControl w:val="0"/>
        <w:numPr>
          <w:ilvl w:val="0"/>
          <w:numId w:val="28"/>
        </w:numPr>
        <w:autoSpaceDE w:val="0"/>
        <w:autoSpaceDN w:val="0"/>
        <w:adjustRightInd w:val="0"/>
        <w:spacing w:before="120" w:after="120" w:line="240" w:lineRule="auto"/>
        <w:ind w:left="284" w:hanging="284"/>
        <w:contextualSpacing w:val="0"/>
        <w:jc w:val="both"/>
        <w:rPr>
          <w:rFonts w:ascii="Garamond" w:hAnsi="Garamond" w:cs="Arial"/>
          <w:bCs/>
          <w:color w:val="000000"/>
          <w:sz w:val="24"/>
          <w:szCs w:val="24"/>
        </w:rPr>
      </w:pPr>
      <w:r>
        <w:rPr>
          <w:rFonts w:ascii="Garamond" w:hAnsi="Garamond" w:cs="Arial"/>
          <w:bCs/>
          <w:color w:val="000000"/>
          <w:sz w:val="24"/>
          <w:szCs w:val="24"/>
        </w:rPr>
        <w:t xml:space="preserve">Obstaravatelská činnost </w:t>
      </w:r>
      <w:r w:rsidR="0054497E" w:rsidRPr="001B1732">
        <w:rPr>
          <w:rFonts w:ascii="Garamond" w:hAnsi="Garamond" w:cs="Arial"/>
          <w:bCs/>
          <w:color w:val="000000"/>
          <w:sz w:val="24"/>
          <w:szCs w:val="24"/>
        </w:rPr>
        <w:t xml:space="preserve">pro </w:t>
      </w:r>
      <w:r w:rsidR="00D45ED4">
        <w:rPr>
          <w:rFonts w:ascii="Garamond" w:hAnsi="Garamond" w:cs="Arial"/>
          <w:bCs/>
          <w:color w:val="000000"/>
          <w:sz w:val="24"/>
          <w:szCs w:val="24"/>
        </w:rPr>
        <w:t>uvedení stavby do trvalého užívání</w:t>
      </w:r>
      <w:r w:rsidR="0054497E" w:rsidRPr="001B1732">
        <w:rPr>
          <w:rFonts w:ascii="Garamond" w:hAnsi="Garamond" w:cs="Arial"/>
          <w:bCs/>
          <w:color w:val="000000"/>
          <w:sz w:val="24"/>
          <w:szCs w:val="24"/>
        </w:rPr>
        <w:t>:</w:t>
      </w:r>
    </w:p>
    <w:p w14:paraId="1DEDF93B" w14:textId="4BFB66CA" w:rsidR="0054497E" w:rsidRPr="001B1732" w:rsidRDefault="00D45ED4" w:rsidP="001B1732">
      <w:pPr>
        <w:pStyle w:val="Odstavecseseznamem"/>
        <w:widowControl w:val="0"/>
        <w:numPr>
          <w:ilvl w:val="1"/>
          <w:numId w:val="31"/>
        </w:numPr>
        <w:autoSpaceDE w:val="0"/>
        <w:autoSpaceDN w:val="0"/>
        <w:adjustRightInd w:val="0"/>
        <w:spacing w:before="120" w:after="120" w:line="240" w:lineRule="auto"/>
        <w:ind w:left="567" w:hanging="283"/>
        <w:contextualSpacing w:val="0"/>
        <w:jc w:val="both"/>
        <w:rPr>
          <w:rFonts w:ascii="Garamond" w:hAnsi="Garamond" w:cs="Arial"/>
          <w:bCs/>
          <w:color w:val="000000"/>
          <w:sz w:val="24"/>
          <w:szCs w:val="24"/>
        </w:rPr>
      </w:pPr>
      <w:r>
        <w:rPr>
          <w:rFonts w:ascii="Garamond" w:hAnsi="Garamond" w:cs="Arial"/>
          <w:bCs/>
          <w:color w:val="000000"/>
          <w:sz w:val="24"/>
          <w:szCs w:val="24"/>
        </w:rPr>
        <w:t xml:space="preserve">Obstaravatelská </w:t>
      </w:r>
      <w:r w:rsidR="0054497E" w:rsidRPr="001B1732">
        <w:rPr>
          <w:rFonts w:ascii="Garamond" w:hAnsi="Garamond" w:cs="Arial"/>
          <w:bCs/>
          <w:color w:val="000000"/>
          <w:sz w:val="24"/>
          <w:szCs w:val="24"/>
        </w:rPr>
        <w:t>činnost obsahuje veškerá jednání se stavebním úřadem, dotčenými orgány státní správy, příp. i jinými subjekty dotčenými stavebním řízením;</w:t>
      </w:r>
    </w:p>
    <w:p w14:paraId="26DCDBDC" w14:textId="52A2D1DE" w:rsidR="00051DD1" w:rsidRPr="001B1732" w:rsidRDefault="0054497E" w:rsidP="001B1732">
      <w:pPr>
        <w:pStyle w:val="Odstavecseseznamem"/>
        <w:widowControl w:val="0"/>
        <w:numPr>
          <w:ilvl w:val="1"/>
          <w:numId w:val="31"/>
        </w:numPr>
        <w:autoSpaceDE w:val="0"/>
        <w:autoSpaceDN w:val="0"/>
        <w:adjustRightInd w:val="0"/>
        <w:spacing w:before="120" w:after="120" w:line="240" w:lineRule="auto"/>
        <w:ind w:left="567" w:hanging="283"/>
        <w:contextualSpacing w:val="0"/>
        <w:jc w:val="both"/>
        <w:rPr>
          <w:rFonts w:ascii="Garamond" w:hAnsi="Garamond" w:cs="Arial"/>
          <w:bCs/>
          <w:sz w:val="24"/>
          <w:szCs w:val="24"/>
        </w:rPr>
      </w:pPr>
      <w:r w:rsidRPr="001B1732">
        <w:rPr>
          <w:rFonts w:ascii="Garamond" w:hAnsi="Garamond" w:cs="Arial"/>
          <w:bCs/>
          <w:color w:val="000000"/>
          <w:sz w:val="24"/>
          <w:szCs w:val="24"/>
        </w:rPr>
        <w:t xml:space="preserve">Termín na </w:t>
      </w:r>
      <w:r w:rsidR="00D45ED4">
        <w:rPr>
          <w:rFonts w:ascii="Garamond" w:hAnsi="Garamond" w:cs="Arial"/>
          <w:bCs/>
          <w:color w:val="000000"/>
          <w:sz w:val="24"/>
          <w:szCs w:val="24"/>
        </w:rPr>
        <w:t xml:space="preserve">obstaravatelskou </w:t>
      </w:r>
      <w:r w:rsidRPr="001B1732">
        <w:rPr>
          <w:rFonts w:ascii="Garamond" w:hAnsi="Garamond" w:cs="Arial"/>
          <w:bCs/>
          <w:color w:val="000000"/>
          <w:sz w:val="24"/>
          <w:szCs w:val="24"/>
        </w:rPr>
        <w:t xml:space="preserve">činnosti pro </w:t>
      </w:r>
      <w:r w:rsidR="00D45ED4">
        <w:rPr>
          <w:rFonts w:ascii="Garamond" w:hAnsi="Garamond" w:cs="Arial"/>
          <w:bCs/>
          <w:color w:val="000000"/>
          <w:sz w:val="24"/>
          <w:szCs w:val="24"/>
        </w:rPr>
        <w:t xml:space="preserve">uvedení stavby do trvalého užívání </w:t>
      </w:r>
      <w:r w:rsidRPr="001B1732">
        <w:rPr>
          <w:rFonts w:ascii="Garamond" w:hAnsi="Garamond" w:cs="Arial"/>
          <w:bCs/>
          <w:color w:val="000000"/>
          <w:sz w:val="24"/>
          <w:szCs w:val="24"/>
        </w:rPr>
        <w:t xml:space="preserve">bude dokončen do </w:t>
      </w:r>
      <w:r w:rsidR="001B69F9" w:rsidRPr="00AB5AE8">
        <w:rPr>
          <w:rFonts w:ascii="Garamond" w:hAnsi="Garamond"/>
          <w:bCs/>
          <w:sz w:val="24"/>
          <w:szCs w:val="24"/>
        </w:rPr>
        <w:fldChar w:fldCharType="begin">
          <w:ffData>
            <w:name w:val="Text106"/>
            <w:enabled/>
            <w:calcOnExit w:val="0"/>
            <w:textInput/>
          </w:ffData>
        </w:fldChar>
      </w:r>
      <w:r w:rsidR="001B69F9" w:rsidRPr="00AB5AE8">
        <w:rPr>
          <w:rFonts w:ascii="Garamond" w:hAnsi="Garamond"/>
          <w:bCs/>
          <w:sz w:val="24"/>
          <w:szCs w:val="24"/>
        </w:rPr>
        <w:instrText xml:space="preserve"> FORMTEXT </w:instrText>
      </w:r>
      <w:r w:rsidR="001B69F9" w:rsidRPr="00AB5AE8">
        <w:rPr>
          <w:rFonts w:ascii="Garamond" w:hAnsi="Garamond"/>
          <w:bCs/>
          <w:sz w:val="24"/>
          <w:szCs w:val="24"/>
        </w:rPr>
      </w:r>
      <w:r w:rsidR="001B69F9" w:rsidRPr="00AB5AE8">
        <w:rPr>
          <w:rFonts w:ascii="Garamond" w:hAnsi="Garamond"/>
          <w:bCs/>
          <w:sz w:val="24"/>
          <w:szCs w:val="24"/>
        </w:rPr>
        <w:fldChar w:fldCharType="separate"/>
      </w:r>
      <w:r w:rsidR="001B69F9" w:rsidRPr="00AB5AE8">
        <w:rPr>
          <w:rFonts w:ascii="Garamond" w:hAnsi="Garamond"/>
          <w:bCs/>
          <w:noProof/>
          <w:sz w:val="24"/>
          <w:szCs w:val="24"/>
        </w:rPr>
        <w:t> </w:t>
      </w:r>
      <w:r w:rsidR="001B69F9" w:rsidRPr="00AB5AE8">
        <w:rPr>
          <w:rFonts w:ascii="Garamond" w:hAnsi="Garamond"/>
          <w:bCs/>
          <w:noProof/>
          <w:sz w:val="24"/>
          <w:szCs w:val="24"/>
        </w:rPr>
        <w:t> </w:t>
      </w:r>
      <w:r w:rsidR="001B69F9" w:rsidRPr="00AB5AE8">
        <w:rPr>
          <w:rFonts w:ascii="Garamond" w:hAnsi="Garamond"/>
          <w:bCs/>
          <w:noProof/>
          <w:sz w:val="24"/>
          <w:szCs w:val="24"/>
        </w:rPr>
        <w:t> </w:t>
      </w:r>
      <w:r w:rsidR="001B69F9" w:rsidRPr="00AB5AE8">
        <w:rPr>
          <w:rFonts w:ascii="Garamond" w:hAnsi="Garamond"/>
          <w:bCs/>
          <w:noProof/>
          <w:sz w:val="24"/>
          <w:szCs w:val="24"/>
        </w:rPr>
        <w:t> </w:t>
      </w:r>
      <w:r w:rsidR="001B69F9" w:rsidRPr="00AB5AE8">
        <w:rPr>
          <w:rFonts w:ascii="Garamond" w:hAnsi="Garamond"/>
          <w:bCs/>
          <w:noProof/>
          <w:sz w:val="24"/>
          <w:szCs w:val="24"/>
        </w:rPr>
        <w:t> </w:t>
      </w:r>
      <w:r w:rsidR="001B69F9" w:rsidRPr="00AB5AE8">
        <w:rPr>
          <w:rFonts w:ascii="Garamond" w:hAnsi="Garamond"/>
          <w:bCs/>
          <w:sz w:val="24"/>
          <w:szCs w:val="24"/>
        </w:rPr>
        <w:fldChar w:fldCharType="end"/>
      </w:r>
      <w:r w:rsidRPr="001B1732">
        <w:rPr>
          <w:rFonts w:ascii="Garamond" w:hAnsi="Garamond" w:cs="Arial"/>
          <w:bCs/>
          <w:color w:val="000000"/>
          <w:sz w:val="24"/>
          <w:szCs w:val="24"/>
        </w:rPr>
        <w:t xml:space="preserve"> po sobě jdoucích kalendářních dnů od protokolárního předání a převzetí díla. Tato </w:t>
      </w:r>
      <w:r w:rsidR="00D45ED4">
        <w:rPr>
          <w:rFonts w:ascii="Garamond" w:hAnsi="Garamond" w:cs="Arial"/>
          <w:bCs/>
          <w:color w:val="000000"/>
          <w:sz w:val="24"/>
          <w:szCs w:val="24"/>
        </w:rPr>
        <w:t xml:space="preserve">obstaravatelská </w:t>
      </w:r>
      <w:r w:rsidRPr="001B1732">
        <w:rPr>
          <w:rFonts w:ascii="Garamond" w:hAnsi="Garamond" w:cs="Arial"/>
          <w:bCs/>
          <w:color w:val="000000"/>
          <w:sz w:val="24"/>
          <w:szCs w:val="24"/>
        </w:rPr>
        <w:t>činnost je ukončena datem vydání kolaudačního souhlasu nebo kolaudačního rozhodnutí</w:t>
      </w:r>
      <w:r w:rsidR="0081434D" w:rsidRPr="001B1732">
        <w:rPr>
          <w:rFonts w:ascii="Garamond" w:hAnsi="Garamond" w:cs="Arial"/>
          <w:bCs/>
          <w:sz w:val="24"/>
          <w:szCs w:val="24"/>
        </w:rPr>
        <w:t>.</w:t>
      </w:r>
    </w:p>
    <w:bookmarkEnd w:id="1"/>
    <w:p w14:paraId="01EB493D" w14:textId="0788E057" w:rsidR="006E655A" w:rsidRPr="000C1306" w:rsidRDefault="00F3768A" w:rsidP="001B69F9">
      <w:pPr>
        <w:widowControl w:val="0"/>
        <w:numPr>
          <w:ilvl w:val="0"/>
          <w:numId w:val="24"/>
        </w:numPr>
        <w:autoSpaceDE w:val="0"/>
        <w:autoSpaceDN w:val="0"/>
        <w:adjustRightInd w:val="0"/>
        <w:spacing w:before="120" w:after="120"/>
        <w:ind w:left="0" w:hanging="425"/>
        <w:jc w:val="both"/>
        <w:rPr>
          <w:rFonts w:ascii="Garamond" w:hAnsi="Garamond" w:cs="Arial"/>
          <w:bCs/>
          <w:color w:val="000000"/>
        </w:rPr>
      </w:pPr>
      <w:r w:rsidRPr="00D61B70">
        <w:rPr>
          <w:rFonts w:ascii="Garamond" w:hAnsi="Garamond" w:cs="Arial"/>
          <w:bCs/>
          <w:color w:val="000000"/>
        </w:rPr>
        <w:t xml:space="preserve">Zhotovitel prohlašuje, že je oprávněn (způsobilý) provádět činnost, která je předmětem díla a je pro tuto činnost v plném rozsahu náležitě kvalifikován. Zhotovitel se zavazuje provést dílo svým jménem a na vlastní zodpovědnost, je však oprávněn plnit svůj závazek s pomocí jiných osob. Za činnost těchto osob odpovídá v plném rozsahu zhotovitel. </w:t>
      </w:r>
    </w:p>
    <w:p w14:paraId="5C329B50" w14:textId="03DCD3BF" w:rsidR="009B73EF" w:rsidRPr="0011737B" w:rsidRDefault="006E655A" w:rsidP="001B69F9">
      <w:pPr>
        <w:widowControl w:val="0"/>
        <w:numPr>
          <w:ilvl w:val="0"/>
          <w:numId w:val="24"/>
        </w:numPr>
        <w:autoSpaceDE w:val="0"/>
        <w:autoSpaceDN w:val="0"/>
        <w:adjustRightInd w:val="0"/>
        <w:spacing w:before="120" w:after="120"/>
        <w:ind w:left="0" w:hanging="425"/>
        <w:jc w:val="both"/>
        <w:rPr>
          <w:rFonts w:ascii="Garamond" w:hAnsi="Garamond" w:cs="Arial"/>
          <w:bCs/>
        </w:rPr>
      </w:pPr>
      <w:r w:rsidRPr="0011737B">
        <w:rPr>
          <w:rFonts w:ascii="Garamond" w:hAnsi="Garamond" w:cs="Arial"/>
          <w:bCs/>
        </w:rPr>
        <w:t>Objednatel si vyhrazuje právo snížit rozsah zakázky v průběhu realizace.</w:t>
      </w:r>
    </w:p>
    <w:p w14:paraId="1C7D2EBF" w14:textId="77777777" w:rsidR="008A2F5F" w:rsidRPr="0011737B" w:rsidRDefault="008A2F5F" w:rsidP="001B69F9">
      <w:pPr>
        <w:pStyle w:val="Zkladntext"/>
        <w:numPr>
          <w:ilvl w:val="0"/>
          <w:numId w:val="24"/>
        </w:numPr>
        <w:spacing w:before="120" w:after="120"/>
        <w:ind w:left="0" w:hanging="425"/>
        <w:rPr>
          <w:rFonts w:ascii="Garamond" w:hAnsi="Garamond" w:cs="Arial"/>
        </w:rPr>
      </w:pPr>
      <w:r w:rsidRPr="0011737B">
        <w:rPr>
          <w:rFonts w:ascii="Garamond" w:hAnsi="Garamond" w:cs="Arial"/>
          <w:bCs/>
        </w:rPr>
        <w:t>Smluvní strany se dohodly, že v případě výskytu nepředvídatelných okolností (např. živelné pohromy, pandemická situace, atd.) může být doba předání díla prodloužena, a to o dobu nezbytně nutnou. Zhotovitel je povinen o výskytu nepředvídatelných skutečností neprodleně informovat pověřeného pracovníka objednatele, a to písemnou formou. K prodloužení termínu dokončení díla bude přistoupeno pouze za souhlasného stanoviska obou smluvních stran. O případném prodloužení bude mezi smluvními stranami uzavřen písemný dodatek.</w:t>
      </w:r>
    </w:p>
    <w:p w14:paraId="09771155" w14:textId="799BADE4" w:rsidR="00EA7D9B" w:rsidRPr="0011737B" w:rsidRDefault="00EA7D9B" w:rsidP="001B69F9">
      <w:pPr>
        <w:pStyle w:val="Zkladntext"/>
        <w:numPr>
          <w:ilvl w:val="0"/>
          <w:numId w:val="24"/>
        </w:numPr>
        <w:spacing w:before="120" w:after="120"/>
        <w:ind w:left="0" w:hanging="425"/>
        <w:rPr>
          <w:rFonts w:ascii="Garamond" w:hAnsi="Garamond" w:cs="Arial"/>
        </w:rPr>
      </w:pPr>
      <w:r w:rsidRPr="0011737B">
        <w:rPr>
          <w:rFonts w:ascii="Garamond" w:hAnsi="Garamond" w:cs="Arial"/>
        </w:rPr>
        <w:t>Projektov</w:t>
      </w:r>
      <w:r w:rsidR="0058100C" w:rsidRPr="0011737B">
        <w:rPr>
          <w:rFonts w:ascii="Garamond" w:hAnsi="Garamond" w:cs="Arial"/>
        </w:rPr>
        <w:t>á</w:t>
      </w:r>
      <w:r w:rsidRPr="0011737B">
        <w:rPr>
          <w:rFonts w:ascii="Garamond" w:hAnsi="Garamond" w:cs="Arial"/>
        </w:rPr>
        <w:t xml:space="preserve"> dokumentace bud</w:t>
      </w:r>
      <w:r w:rsidR="0058100C" w:rsidRPr="0011737B">
        <w:rPr>
          <w:rFonts w:ascii="Garamond" w:hAnsi="Garamond" w:cs="Arial"/>
        </w:rPr>
        <w:t>e</w:t>
      </w:r>
      <w:r w:rsidRPr="0011737B">
        <w:rPr>
          <w:rFonts w:ascii="Garamond" w:hAnsi="Garamond" w:cs="Arial"/>
        </w:rPr>
        <w:t xml:space="preserve"> zpracován</w:t>
      </w:r>
      <w:r w:rsidR="0058100C" w:rsidRPr="0011737B">
        <w:rPr>
          <w:rFonts w:ascii="Garamond" w:hAnsi="Garamond" w:cs="Arial"/>
        </w:rPr>
        <w:t>a</w:t>
      </w:r>
      <w:r w:rsidRPr="0011737B">
        <w:rPr>
          <w:rFonts w:ascii="Garamond" w:hAnsi="Garamond" w:cs="Arial"/>
        </w:rPr>
        <w:t xml:space="preserve"> </w:t>
      </w:r>
      <w:r w:rsidR="00623310" w:rsidRPr="0011737B">
        <w:rPr>
          <w:rFonts w:ascii="Garamond" w:hAnsi="Garamond" w:cs="Arial"/>
        </w:rPr>
        <w:t xml:space="preserve">v souladu </w:t>
      </w:r>
      <w:r w:rsidR="00623310" w:rsidRPr="0011737B">
        <w:rPr>
          <w:rFonts w:ascii="Garamond" w:hAnsi="Garamond" w:cs="Arial"/>
          <w:bCs/>
        </w:rPr>
        <w:t>s</w:t>
      </w:r>
      <w:r w:rsidR="00623310" w:rsidRPr="0011737B">
        <w:rPr>
          <w:rFonts w:ascii="Garamond" w:hAnsi="Garamond" w:cs="Arial"/>
          <w:b/>
          <w:bCs/>
        </w:rPr>
        <w:t xml:space="preserve"> </w:t>
      </w:r>
      <w:r w:rsidR="00623310" w:rsidRPr="0011737B">
        <w:rPr>
          <w:rFonts w:ascii="Garamond" w:hAnsi="Garamond" w:cs="Arial"/>
          <w:bCs/>
        </w:rPr>
        <w:t xml:space="preserve">vyhláškou č. </w:t>
      </w:r>
      <w:r w:rsidR="00EC772C" w:rsidRPr="0011737B">
        <w:rPr>
          <w:rFonts w:ascii="Garamond" w:hAnsi="Garamond" w:cs="Arial"/>
          <w:bCs/>
          <w:lang w:val="cs-CZ"/>
        </w:rPr>
        <w:t>169</w:t>
      </w:r>
      <w:r w:rsidR="00623310" w:rsidRPr="0011737B">
        <w:rPr>
          <w:rFonts w:ascii="Garamond" w:hAnsi="Garamond" w:cs="Arial"/>
          <w:bCs/>
        </w:rPr>
        <w:t>/201</w:t>
      </w:r>
      <w:r w:rsidR="00EC772C" w:rsidRPr="0011737B">
        <w:rPr>
          <w:rFonts w:ascii="Garamond" w:hAnsi="Garamond" w:cs="Arial"/>
          <w:bCs/>
          <w:lang w:val="cs-CZ"/>
        </w:rPr>
        <w:t>6</w:t>
      </w:r>
      <w:r w:rsidR="00623310" w:rsidRPr="0011737B">
        <w:rPr>
          <w:rFonts w:ascii="Garamond" w:hAnsi="Garamond" w:cs="Arial"/>
          <w:bCs/>
        </w:rPr>
        <w:t xml:space="preserve"> Sb</w:t>
      </w:r>
      <w:r w:rsidR="00623310" w:rsidRPr="0011737B">
        <w:rPr>
          <w:rFonts w:ascii="Garamond" w:hAnsi="Garamond" w:cs="Arial"/>
          <w:b/>
          <w:bCs/>
        </w:rPr>
        <w:t>.</w:t>
      </w:r>
      <w:r w:rsidR="00623310" w:rsidRPr="0011737B">
        <w:rPr>
          <w:rFonts w:ascii="Garamond" w:hAnsi="Garamond" w:cs="Arial"/>
        </w:rPr>
        <w:t>, kterou se stanoví podrobnosti vymezení předmětu veřejné zakázky na stavební práce a rozsah soupisu stavebních prací, dodávek a služeb</w:t>
      </w:r>
      <w:r w:rsidRPr="0011737B">
        <w:rPr>
          <w:rFonts w:ascii="Garamond" w:hAnsi="Garamond" w:cs="Arial"/>
        </w:rPr>
        <w:t>,</w:t>
      </w:r>
      <w:r w:rsidR="00EA0EAE" w:rsidRPr="0011737B">
        <w:rPr>
          <w:rFonts w:ascii="Garamond" w:hAnsi="Garamond" w:cs="Arial"/>
        </w:rPr>
        <w:t xml:space="preserve"> </w:t>
      </w:r>
      <w:r w:rsidR="006E4594" w:rsidRPr="0011737B">
        <w:rPr>
          <w:rFonts w:ascii="Garamond" w:hAnsi="Garamond" w:cs="Arial"/>
          <w:lang w:val="cs-CZ"/>
        </w:rPr>
        <w:t>ve znění pozdějších právních předpisů</w:t>
      </w:r>
      <w:r w:rsidR="00EA0EAE" w:rsidRPr="0011737B">
        <w:rPr>
          <w:rFonts w:ascii="Garamond" w:hAnsi="Garamond" w:cs="Arial"/>
        </w:rPr>
        <w:t xml:space="preserve">, </w:t>
      </w:r>
      <w:r w:rsidR="00EA0EAE" w:rsidRPr="0011737B">
        <w:rPr>
          <w:rFonts w:ascii="Garamond" w:hAnsi="Garamond" w:cs="Arial"/>
          <w:lang w:val="cs-CZ"/>
        </w:rPr>
        <w:t>dále</w:t>
      </w:r>
      <w:r w:rsidRPr="0011737B">
        <w:rPr>
          <w:rFonts w:ascii="Garamond" w:hAnsi="Garamond" w:cs="Arial"/>
        </w:rPr>
        <w:t xml:space="preserve"> v rozsahu a obsahu dle </w:t>
      </w:r>
      <w:r w:rsidR="00C45BC8" w:rsidRPr="0011737B">
        <w:rPr>
          <w:rFonts w:ascii="Garamond" w:hAnsi="Garamond" w:cs="Arial"/>
          <w:lang w:val="cs-CZ"/>
        </w:rPr>
        <w:t xml:space="preserve">ustanovení </w:t>
      </w:r>
      <w:r w:rsidRPr="0011737B">
        <w:rPr>
          <w:rFonts w:ascii="Garamond" w:hAnsi="Garamond" w:cs="Arial"/>
        </w:rPr>
        <w:t>§</w:t>
      </w:r>
      <w:r w:rsidR="00364701" w:rsidRPr="0011737B">
        <w:rPr>
          <w:rFonts w:ascii="Garamond" w:hAnsi="Garamond" w:cs="Arial"/>
          <w:lang w:val="cs-CZ"/>
        </w:rPr>
        <w:t xml:space="preserve"> </w:t>
      </w:r>
      <w:r w:rsidR="00EA0EAE" w:rsidRPr="0011737B">
        <w:rPr>
          <w:rFonts w:ascii="Garamond" w:hAnsi="Garamond" w:cs="Arial"/>
        </w:rPr>
        <w:t xml:space="preserve">2 a </w:t>
      </w:r>
      <w:r w:rsidR="00C45BC8" w:rsidRPr="0011737B">
        <w:rPr>
          <w:rFonts w:ascii="Garamond" w:hAnsi="Garamond" w:cs="Arial"/>
          <w:lang w:val="cs-CZ"/>
        </w:rPr>
        <w:t xml:space="preserve">ustanovení </w:t>
      </w:r>
      <w:r w:rsidR="00EA0EAE" w:rsidRPr="0011737B">
        <w:rPr>
          <w:rFonts w:ascii="Garamond" w:hAnsi="Garamond" w:cs="Arial"/>
        </w:rPr>
        <w:t>§</w:t>
      </w:r>
      <w:r w:rsidR="00364701" w:rsidRPr="0011737B">
        <w:rPr>
          <w:rFonts w:ascii="Garamond" w:hAnsi="Garamond" w:cs="Arial"/>
          <w:lang w:val="cs-CZ"/>
        </w:rPr>
        <w:t xml:space="preserve"> </w:t>
      </w:r>
      <w:r w:rsidR="00EA0EAE" w:rsidRPr="0011737B">
        <w:rPr>
          <w:rFonts w:ascii="Garamond" w:hAnsi="Garamond" w:cs="Arial"/>
        </w:rPr>
        <w:t xml:space="preserve">3 </w:t>
      </w:r>
      <w:r w:rsidR="00C45BC8" w:rsidRPr="0011737B">
        <w:rPr>
          <w:rFonts w:ascii="Garamond" w:hAnsi="Garamond" w:cs="Arial"/>
        </w:rPr>
        <w:t>vyhlášky</w:t>
      </w:r>
      <w:r w:rsidR="00EA0EAE" w:rsidRPr="0011737B">
        <w:rPr>
          <w:rFonts w:ascii="Garamond" w:hAnsi="Garamond" w:cs="Arial"/>
        </w:rPr>
        <w:t xml:space="preserve"> č.</w:t>
      </w:r>
      <w:r w:rsidR="00364701" w:rsidRPr="0011737B">
        <w:rPr>
          <w:rFonts w:ascii="Garamond" w:hAnsi="Garamond" w:cs="Arial"/>
          <w:lang w:val="cs-CZ"/>
        </w:rPr>
        <w:t> </w:t>
      </w:r>
      <w:r w:rsidR="00EA0EAE" w:rsidRPr="0011737B">
        <w:rPr>
          <w:rFonts w:ascii="Garamond" w:hAnsi="Garamond" w:cs="Arial"/>
        </w:rPr>
        <w:t>499/2006 Sb</w:t>
      </w:r>
      <w:r w:rsidR="00EA0EAE" w:rsidRPr="0011737B">
        <w:rPr>
          <w:rFonts w:ascii="Garamond" w:hAnsi="Garamond" w:cs="Arial"/>
          <w:lang w:val="cs-CZ"/>
        </w:rPr>
        <w:t xml:space="preserve">., </w:t>
      </w:r>
      <w:r w:rsidRPr="0011737B">
        <w:rPr>
          <w:rFonts w:ascii="Garamond" w:hAnsi="Garamond" w:cs="Arial"/>
        </w:rPr>
        <w:t>o dokumentaci staveb</w:t>
      </w:r>
      <w:r w:rsidR="00EA0EAE" w:rsidRPr="0011737B">
        <w:rPr>
          <w:rFonts w:ascii="Garamond" w:hAnsi="Garamond" w:cs="Arial"/>
          <w:lang w:val="cs-CZ"/>
        </w:rPr>
        <w:t xml:space="preserve"> </w:t>
      </w:r>
      <w:r w:rsidR="00C45BC8" w:rsidRPr="0011737B">
        <w:rPr>
          <w:rFonts w:ascii="Garamond" w:hAnsi="Garamond" w:cs="Arial"/>
          <w:lang w:val="cs-CZ"/>
        </w:rPr>
        <w:t xml:space="preserve">ve znění pozdějších </w:t>
      </w:r>
      <w:r w:rsidR="006E4594" w:rsidRPr="0011737B">
        <w:rPr>
          <w:rFonts w:ascii="Garamond" w:hAnsi="Garamond" w:cs="Arial"/>
          <w:lang w:val="cs-CZ"/>
        </w:rPr>
        <w:t xml:space="preserve">právních </w:t>
      </w:r>
      <w:r w:rsidR="00C45BC8" w:rsidRPr="0011737B">
        <w:rPr>
          <w:rFonts w:ascii="Garamond" w:hAnsi="Garamond" w:cs="Arial"/>
          <w:lang w:val="cs-CZ"/>
        </w:rPr>
        <w:t>p</w:t>
      </w:r>
      <w:r w:rsidR="006E4594" w:rsidRPr="0011737B">
        <w:rPr>
          <w:rFonts w:ascii="Garamond" w:hAnsi="Garamond" w:cs="Arial"/>
          <w:lang w:val="cs-CZ"/>
        </w:rPr>
        <w:t>ředpisů</w:t>
      </w:r>
      <w:r w:rsidR="00EA0EAE" w:rsidRPr="0011737B">
        <w:rPr>
          <w:rFonts w:ascii="Garamond" w:hAnsi="Garamond" w:cs="Arial"/>
        </w:rPr>
        <w:t>, vztahujícími se k předmětu plnění</w:t>
      </w:r>
      <w:r w:rsidR="00EA0EAE" w:rsidRPr="0011737B">
        <w:rPr>
          <w:rFonts w:ascii="Garamond" w:hAnsi="Garamond" w:cs="Arial"/>
          <w:lang w:val="cs-CZ"/>
        </w:rPr>
        <w:t>.</w:t>
      </w:r>
    </w:p>
    <w:p w14:paraId="37E0A958" w14:textId="0FDD44F0" w:rsidR="00EA7D9B" w:rsidRPr="000C1306" w:rsidRDefault="00147D85" w:rsidP="001B69F9">
      <w:pPr>
        <w:pStyle w:val="Zkladntext"/>
        <w:numPr>
          <w:ilvl w:val="0"/>
          <w:numId w:val="24"/>
        </w:numPr>
        <w:spacing w:before="120" w:after="120"/>
        <w:ind w:left="0" w:hanging="426"/>
        <w:rPr>
          <w:rFonts w:ascii="Garamond" w:hAnsi="Garamond" w:cs="Arial"/>
        </w:rPr>
      </w:pPr>
      <w:r w:rsidRPr="00D61B70">
        <w:rPr>
          <w:rFonts w:ascii="Garamond" w:hAnsi="Garamond" w:cs="Arial"/>
          <w:lang w:val="cs-CZ"/>
        </w:rPr>
        <w:lastRenderedPageBreak/>
        <w:t xml:space="preserve">Zhotovitel se zavazuje </w:t>
      </w:r>
      <w:r w:rsidRPr="004F24CB">
        <w:rPr>
          <w:rFonts w:ascii="Garamond" w:hAnsi="Garamond" w:cs="Arial"/>
          <w:lang w:val="cs-CZ"/>
        </w:rPr>
        <w:t>p</w:t>
      </w:r>
      <w:r w:rsidR="003D422D" w:rsidRPr="004F24CB">
        <w:rPr>
          <w:rFonts w:ascii="Garamond" w:hAnsi="Garamond" w:cs="Arial"/>
        </w:rPr>
        <w:t>projekto</w:t>
      </w:r>
      <w:r w:rsidR="003D422D" w:rsidRPr="004F24CB">
        <w:rPr>
          <w:rFonts w:ascii="Garamond" w:hAnsi="Garamond" w:cs="Arial"/>
          <w:lang w:val="cs-CZ"/>
        </w:rPr>
        <w:t>vou</w:t>
      </w:r>
      <w:r w:rsidR="00EA7D9B" w:rsidRPr="004F24CB">
        <w:rPr>
          <w:rFonts w:ascii="Garamond" w:hAnsi="Garamond" w:cs="Arial"/>
        </w:rPr>
        <w:t xml:space="preserve"> dokumentac</w:t>
      </w:r>
      <w:r w:rsidRPr="004F24CB">
        <w:rPr>
          <w:rFonts w:ascii="Garamond" w:hAnsi="Garamond" w:cs="Arial"/>
          <w:lang w:val="cs-CZ"/>
        </w:rPr>
        <w:t>i</w:t>
      </w:r>
      <w:r w:rsidR="00EA7D9B" w:rsidRPr="00D61B70">
        <w:rPr>
          <w:rFonts w:ascii="Garamond" w:hAnsi="Garamond" w:cs="Arial"/>
        </w:rPr>
        <w:t xml:space="preserve"> v průběhu zpracování pr</w:t>
      </w:r>
      <w:r w:rsidRPr="00D61B70">
        <w:rPr>
          <w:rFonts w:ascii="Garamond" w:hAnsi="Garamond" w:cs="Arial"/>
        </w:rPr>
        <w:t>ůběžně konzultov</w:t>
      </w:r>
      <w:r w:rsidRPr="00D61B70">
        <w:rPr>
          <w:rFonts w:ascii="Garamond" w:hAnsi="Garamond" w:cs="Arial"/>
          <w:lang w:val="cs-CZ"/>
        </w:rPr>
        <w:t>at</w:t>
      </w:r>
      <w:r w:rsidR="00DC24C0" w:rsidRPr="00D61B70">
        <w:rPr>
          <w:rFonts w:ascii="Garamond" w:hAnsi="Garamond" w:cs="Arial"/>
        </w:rPr>
        <w:t xml:space="preserve"> s pověřeným</w:t>
      </w:r>
      <w:r w:rsidR="00C74A06" w:rsidRPr="00D61B70">
        <w:rPr>
          <w:rFonts w:ascii="Garamond" w:hAnsi="Garamond" w:cs="Arial"/>
          <w:lang w:val="cs-CZ"/>
        </w:rPr>
        <w:t>i</w:t>
      </w:r>
      <w:r w:rsidR="00C74A06" w:rsidRPr="00D61B70">
        <w:rPr>
          <w:rFonts w:ascii="Garamond" w:hAnsi="Garamond" w:cs="Arial"/>
        </w:rPr>
        <w:t xml:space="preserve"> pracovníky </w:t>
      </w:r>
      <w:r w:rsidRPr="00D61B70">
        <w:rPr>
          <w:rFonts w:ascii="Garamond" w:hAnsi="Garamond" w:cs="Arial"/>
          <w:lang w:val="cs-CZ"/>
        </w:rPr>
        <w:t xml:space="preserve">oprávněnými </w:t>
      </w:r>
      <w:r w:rsidR="00C74A06" w:rsidRPr="00D61B70">
        <w:rPr>
          <w:rFonts w:ascii="Garamond" w:hAnsi="Garamond" w:cs="Arial"/>
        </w:rPr>
        <w:t>jednat</w:t>
      </w:r>
      <w:r w:rsidR="00EA7D9B" w:rsidRPr="00D61B70">
        <w:rPr>
          <w:rFonts w:ascii="Garamond" w:hAnsi="Garamond" w:cs="Arial"/>
        </w:rPr>
        <w:t xml:space="preserve"> ve věcech techn</w:t>
      </w:r>
      <w:r w:rsidR="002A4161" w:rsidRPr="00D61B70">
        <w:rPr>
          <w:rFonts w:ascii="Garamond" w:hAnsi="Garamond" w:cs="Arial"/>
        </w:rPr>
        <w:t>ických</w:t>
      </w:r>
      <w:r w:rsidR="00C31763" w:rsidRPr="00D61B70">
        <w:rPr>
          <w:rFonts w:ascii="Garamond" w:hAnsi="Garamond" w:cs="Arial"/>
          <w:lang w:val="cs-CZ"/>
        </w:rPr>
        <w:t>, uvedeným</w:t>
      </w:r>
      <w:r w:rsidR="00C74A06" w:rsidRPr="00D61B70">
        <w:rPr>
          <w:rFonts w:ascii="Garamond" w:hAnsi="Garamond" w:cs="Arial"/>
          <w:lang w:val="cs-CZ"/>
        </w:rPr>
        <w:t>i</w:t>
      </w:r>
      <w:r w:rsidR="00DC24C0" w:rsidRPr="00D61B70">
        <w:rPr>
          <w:rFonts w:ascii="Garamond" w:hAnsi="Garamond" w:cs="Arial"/>
          <w:lang w:val="cs-CZ"/>
        </w:rPr>
        <w:t xml:space="preserve"> v článku I</w:t>
      </w:r>
      <w:r w:rsidR="001F114B">
        <w:rPr>
          <w:rFonts w:ascii="Garamond" w:hAnsi="Garamond" w:cs="Arial"/>
          <w:lang w:val="cs-CZ"/>
        </w:rPr>
        <w:t>II</w:t>
      </w:r>
      <w:r w:rsidR="00DC24C0" w:rsidRPr="00D61B70">
        <w:rPr>
          <w:rFonts w:ascii="Garamond" w:hAnsi="Garamond" w:cs="Arial"/>
          <w:lang w:val="cs-CZ"/>
        </w:rPr>
        <w:t>. této smlouvy</w:t>
      </w:r>
      <w:r w:rsidR="00296968" w:rsidRPr="00D61B70">
        <w:rPr>
          <w:rFonts w:ascii="Garamond" w:hAnsi="Garamond" w:cs="Arial"/>
          <w:lang w:val="cs-CZ"/>
        </w:rPr>
        <w:t>.</w:t>
      </w:r>
    </w:p>
    <w:p w14:paraId="40CD690A" w14:textId="77777777" w:rsidR="00EA7D9B" w:rsidRPr="00D61B70" w:rsidRDefault="00EA7D9B" w:rsidP="001B69F9">
      <w:pPr>
        <w:pStyle w:val="Zkladntext"/>
        <w:numPr>
          <w:ilvl w:val="0"/>
          <w:numId w:val="24"/>
        </w:numPr>
        <w:autoSpaceDE w:val="0"/>
        <w:autoSpaceDN w:val="0"/>
        <w:spacing w:before="120" w:after="120"/>
        <w:ind w:left="0" w:hanging="425"/>
        <w:rPr>
          <w:rFonts w:ascii="Garamond" w:hAnsi="Garamond" w:cs="Arial"/>
        </w:rPr>
      </w:pPr>
      <w:r w:rsidRPr="00D61B70">
        <w:rPr>
          <w:rFonts w:ascii="Garamond" w:hAnsi="Garamond" w:cs="Arial"/>
        </w:rPr>
        <w:t>Projektová dokumentace bude obsahovat zatřídění stavebního díla a stavebních prací podle kódů CZ-CC.</w:t>
      </w:r>
    </w:p>
    <w:p w14:paraId="234376D5" w14:textId="77777777" w:rsidR="001F114B" w:rsidRPr="00A062AB" w:rsidRDefault="001F114B" w:rsidP="00D17AAD">
      <w:pPr>
        <w:autoSpaceDE w:val="0"/>
        <w:autoSpaceDN w:val="0"/>
        <w:spacing w:before="360"/>
        <w:jc w:val="center"/>
        <w:rPr>
          <w:rFonts w:ascii="Garamond" w:hAnsi="Garamond" w:cs="Arial"/>
          <w:b/>
          <w:bCs/>
        </w:rPr>
      </w:pPr>
      <w:r w:rsidRPr="00A062AB">
        <w:rPr>
          <w:rFonts w:ascii="Garamond" w:hAnsi="Garamond" w:cs="Arial"/>
          <w:b/>
          <w:bCs/>
        </w:rPr>
        <w:t xml:space="preserve">Článek </w:t>
      </w:r>
      <w:r w:rsidR="00294C6D" w:rsidRPr="00A062AB">
        <w:rPr>
          <w:rFonts w:ascii="Garamond" w:hAnsi="Garamond" w:cs="Arial"/>
          <w:b/>
          <w:bCs/>
        </w:rPr>
        <w:t>III</w:t>
      </w:r>
    </w:p>
    <w:p w14:paraId="6E3286D1" w14:textId="37521DFD" w:rsidR="001F114B" w:rsidRPr="001B69F9" w:rsidRDefault="00963BC9" w:rsidP="00A062AB">
      <w:pPr>
        <w:autoSpaceDE w:val="0"/>
        <w:autoSpaceDN w:val="0"/>
        <w:spacing w:after="120"/>
        <w:jc w:val="center"/>
        <w:rPr>
          <w:rFonts w:ascii="Garamond" w:hAnsi="Garamond" w:cs="Arial"/>
          <w:b/>
        </w:rPr>
      </w:pPr>
      <w:r w:rsidRPr="001B69F9">
        <w:rPr>
          <w:rFonts w:ascii="Garamond" w:hAnsi="Garamond" w:cs="Arial"/>
          <w:b/>
        </w:rPr>
        <w:t>Pověření pracovníci</w:t>
      </w:r>
      <w:r w:rsidR="00431609" w:rsidRPr="001B69F9">
        <w:rPr>
          <w:rFonts w:ascii="Garamond" w:hAnsi="Garamond" w:cs="Arial"/>
          <w:b/>
        </w:rPr>
        <w:t xml:space="preserve"> </w:t>
      </w:r>
    </w:p>
    <w:p w14:paraId="1BA136E4" w14:textId="77777777" w:rsidR="00CE154C" w:rsidRPr="001B69F9" w:rsidRDefault="00CE154C" w:rsidP="00505DC1">
      <w:pPr>
        <w:pStyle w:val="Parodstavec"/>
        <w:numPr>
          <w:ilvl w:val="0"/>
          <w:numId w:val="0"/>
        </w:numPr>
        <w:spacing w:before="0" w:after="60"/>
        <w:ind w:right="425"/>
        <w:jc w:val="both"/>
        <w:rPr>
          <w:rFonts w:ascii="Garamond" w:hAnsi="Garamond"/>
          <w:sz w:val="24"/>
          <w:szCs w:val="24"/>
        </w:rPr>
      </w:pPr>
      <w:r w:rsidRPr="001B69F9">
        <w:rPr>
          <w:rFonts w:ascii="Garamond" w:hAnsi="Garamond"/>
          <w:sz w:val="24"/>
          <w:szCs w:val="24"/>
        </w:rPr>
        <w:t xml:space="preserve">Za objednatele ve věcech smluvních: </w:t>
      </w:r>
    </w:p>
    <w:p w14:paraId="02488D18" w14:textId="77777777" w:rsidR="00EF21D5" w:rsidRDefault="00EF21D5" w:rsidP="00EF21D5">
      <w:pPr>
        <w:pStyle w:val="Parodstavec"/>
        <w:numPr>
          <w:ilvl w:val="0"/>
          <w:numId w:val="0"/>
        </w:numPr>
        <w:spacing w:before="0" w:after="120"/>
        <w:ind w:left="284" w:right="425"/>
        <w:contextualSpacing/>
        <w:jc w:val="both"/>
        <w:rPr>
          <w:rFonts w:ascii="Garamond" w:hAnsi="Garamond"/>
          <w:sz w:val="24"/>
          <w:szCs w:val="24"/>
        </w:rPr>
      </w:pPr>
    </w:p>
    <w:p w14:paraId="73D1A7FC" w14:textId="2808F2C7" w:rsidR="00CE154C" w:rsidRDefault="00CE154C" w:rsidP="0030314F">
      <w:pPr>
        <w:pStyle w:val="Parodstavec"/>
        <w:numPr>
          <w:ilvl w:val="0"/>
          <w:numId w:val="0"/>
        </w:numPr>
        <w:spacing w:after="60"/>
        <w:ind w:right="425"/>
        <w:jc w:val="both"/>
        <w:rPr>
          <w:rFonts w:ascii="Garamond" w:hAnsi="Garamond"/>
          <w:sz w:val="24"/>
          <w:szCs w:val="24"/>
        </w:rPr>
      </w:pPr>
      <w:r w:rsidRPr="007E16DD">
        <w:rPr>
          <w:rFonts w:ascii="Garamond" w:hAnsi="Garamond"/>
          <w:sz w:val="24"/>
          <w:szCs w:val="24"/>
        </w:rPr>
        <w:t>Za objednatele ve věcech technických</w:t>
      </w:r>
      <w:r>
        <w:rPr>
          <w:rFonts w:ascii="Garamond" w:hAnsi="Garamond"/>
          <w:sz w:val="24"/>
          <w:szCs w:val="24"/>
        </w:rPr>
        <w:t>, bezpečnostních</w:t>
      </w:r>
      <w:r w:rsidRPr="007E16DD">
        <w:rPr>
          <w:rFonts w:ascii="Garamond" w:hAnsi="Garamond"/>
          <w:sz w:val="24"/>
          <w:szCs w:val="24"/>
        </w:rPr>
        <w:t>, včetně oprávnění k odsouhlasení provedených prací:</w:t>
      </w:r>
    </w:p>
    <w:p w14:paraId="5309B4D0" w14:textId="77777777" w:rsidR="00CE154C" w:rsidRPr="0039452C" w:rsidRDefault="00CE154C" w:rsidP="00505DC1">
      <w:pPr>
        <w:pStyle w:val="Parodstavec"/>
        <w:numPr>
          <w:ilvl w:val="0"/>
          <w:numId w:val="0"/>
        </w:numPr>
        <w:spacing w:before="480" w:after="60"/>
        <w:ind w:right="425"/>
        <w:jc w:val="both"/>
        <w:rPr>
          <w:rFonts w:ascii="Garamond" w:hAnsi="Garamond"/>
          <w:sz w:val="24"/>
          <w:szCs w:val="24"/>
        </w:rPr>
      </w:pPr>
      <w:r w:rsidRPr="0039452C">
        <w:rPr>
          <w:rFonts w:ascii="Garamond" w:hAnsi="Garamond"/>
          <w:sz w:val="24"/>
          <w:szCs w:val="24"/>
        </w:rPr>
        <w:t>Za zhotovitele ve věcech smluvních:</w:t>
      </w:r>
    </w:p>
    <w:p w14:paraId="366A62BC" w14:textId="7DC7DA64" w:rsidR="00CE154C" w:rsidRPr="0039452C" w:rsidRDefault="00E47799">
      <w:pPr>
        <w:pStyle w:val="Parodstavec"/>
        <w:numPr>
          <w:ilvl w:val="0"/>
          <w:numId w:val="16"/>
        </w:numPr>
        <w:spacing w:before="0" w:after="0"/>
        <w:ind w:left="284" w:right="425" w:hanging="284"/>
        <w:jc w:val="both"/>
        <w:rPr>
          <w:rFonts w:ascii="Garamond" w:hAnsi="Garamond"/>
          <w:sz w:val="24"/>
          <w:szCs w:val="24"/>
        </w:rPr>
      </w:pPr>
      <w:bookmarkStart w:id="2" w:name="_Hlk194392401"/>
      <w:r>
        <w:rPr>
          <w:rFonts w:ascii="Garamond" w:hAnsi="Garamond"/>
          <w:bCs/>
          <w:sz w:val="24"/>
          <w:szCs w:val="24"/>
        </w:rPr>
        <w:t xml:space="preserve">.: </w:t>
      </w:r>
    </w:p>
    <w:bookmarkEnd w:id="2"/>
    <w:p w14:paraId="6F908979" w14:textId="77777777" w:rsidR="00CE154C" w:rsidRPr="0039452C" w:rsidRDefault="00CE154C" w:rsidP="00505DC1">
      <w:pPr>
        <w:pStyle w:val="Parodstavec"/>
        <w:numPr>
          <w:ilvl w:val="0"/>
          <w:numId w:val="0"/>
        </w:numPr>
        <w:spacing w:after="60"/>
        <w:ind w:right="425"/>
        <w:jc w:val="both"/>
        <w:rPr>
          <w:rFonts w:ascii="Garamond" w:hAnsi="Garamond"/>
          <w:sz w:val="24"/>
          <w:szCs w:val="24"/>
        </w:rPr>
      </w:pPr>
      <w:r w:rsidRPr="0039452C">
        <w:rPr>
          <w:rFonts w:ascii="Garamond" w:hAnsi="Garamond"/>
          <w:sz w:val="24"/>
          <w:szCs w:val="24"/>
        </w:rPr>
        <w:t>Za zhotovitele ve věcech technických:</w:t>
      </w:r>
    </w:p>
    <w:p w14:paraId="51DE4EB7" w14:textId="3E92AC5B" w:rsidR="00EA7D9B" w:rsidRPr="00D17AAD" w:rsidRDefault="002B0A32" w:rsidP="00E47799">
      <w:pPr>
        <w:spacing w:before="360"/>
        <w:jc w:val="center"/>
        <w:rPr>
          <w:rFonts w:ascii="Garamond" w:hAnsi="Garamond" w:cs="Arial"/>
          <w:b/>
          <w:bCs/>
        </w:rPr>
      </w:pPr>
      <w:r w:rsidRPr="00D17AAD">
        <w:rPr>
          <w:rFonts w:ascii="Garamond" w:hAnsi="Garamond" w:cs="Arial"/>
          <w:b/>
          <w:bCs/>
        </w:rPr>
        <w:t xml:space="preserve">Článek </w:t>
      </w:r>
      <w:r w:rsidR="008D437B" w:rsidRPr="00D17AAD">
        <w:rPr>
          <w:rFonts w:ascii="Garamond" w:hAnsi="Garamond" w:cs="Arial"/>
          <w:b/>
          <w:bCs/>
        </w:rPr>
        <w:t>IV</w:t>
      </w:r>
    </w:p>
    <w:p w14:paraId="587EA875" w14:textId="77777777" w:rsidR="00FC4BEF" w:rsidRPr="00D61B70" w:rsidRDefault="002B0A32" w:rsidP="0060238D">
      <w:pPr>
        <w:autoSpaceDE w:val="0"/>
        <w:autoSpaceDN w:val="0"/>
        <w:spacing w:after="120"/>
        <w:jc w:val="center"/>
        <w:rPr>
          <w:rFonts w:ascii="Garamond" w:hAnsi="Garamond"/>
          <w:lang w:val="x-none" w:eastAsia="x-none"/>
        </w:rPr>
      </w:pPr>
      <w:r w:rsidRPr="00D61B70">
        <w:rPr>
          <w:rFonts w:ascii="Garamond" w:hAnsi="Garamond" w:cs="Arial"/>
          <w:b/>
        </w:rPr>
        <w:t>Cena díla</w:t>
      </w:r>
    </w:p>
    <w:p w14:paraId="0E117283" w14:textId="27AD5596" w:rsidR="00443ACE" w:rsidRPr="00260893" w:rsidRDefault="00443ACE">
      <w:pPr>
        <w:numPr>
          <w:ilvl w:val="0"/>
          <w:numId w:val="14"/>
        </w:numPr>
        <w:spacing w:before="120"/>
        <w:ind w:left="0" w:hanging="426"/>
        <w:jc w:val="both"/>
        <w:rPr>
          <w:rFonts w:ascii="Garamond" w:hAnsi="Garamond"/>
        </w:rPr>
      </w:pPr>
      <w:r w:rsidRPr="001D1E6A">
        <w:rPr>
          <w:rFonts w:ascii="Garamond" w:hAnsi="Garamond"/>
        </w:rPr>
        <w:t xml:space="preserve">Cena díla, uvedeného v čl. I. této </w:t>
      </w:r>
      <w:r>
        <w:rPr>
          <w:rFonts w:ascii="Garamond" w:hAnsi="Garamond"/>
        </w:rPr>
        <w:t>s</w:t>
      </w:r>
      <w:r w:rsidRPr="001D1E6A">
        <w:rPr>
          <w:rFonts w:ascii="Garamond" w:hAnsi="Garamond"/>
        </w:rPr>
        <w:t>mlouvy byla dohodnuta pevnou částkou</w:t>
      </w:r>
      <w:r w:rsidRPr="001D1E6A">
        <w:rPr>
          <w:rFonts w:ascii="Garamond" w:hAnsi="Garamond"/>
          <w:color w:val="FF0000"/>
        </w:rPr>
        <w:t xml:space="preserve"> </w:t>
      </w:r>
      <w:r w:rsidRPr="001D1E6A">
        <w:rPr>
          <w:rFonts w:ascii="Garamond" w:hAnsi="Garamond"/>
        </w:rPr>
        <w:t>v celkové výši</w:t>
      </w:r>
      <w:r w:rsidR="006E4594">
        <w:rPr>
          <w:rFonts w:ascii="Garamond" w:hAnsi="Garamond"/>
        </w:rPr>
        <w:t xml:space="preserve"> </w:t>
      </w:r>
      <w:r w:rsidR="004D561F" w:rsidRPr="004D561F">
        <w:rPr>
          <w:rFonts w:ascii="Garamond" w:hAnsi="Garamond"/>
          <w:b/>
          <w:bCs/>
        </w:rPr>
        <w:t>195</w:t>
      </w:r>
      <w:r w:rsidR="00C91EB9">
        <w:rPr>
          <w:rFonts w:ascii="Garamond" w:hAnsi="Garamond"/>
          <w:b/>
          <w:bCs/>
        </w:rPr>
        <w:t xml:space="preserve"> </w:t>
      </w:r>
      <w:r w:rsidR="004D561F" w:rsidRPr="004D561F">
        <w:rPr>
          <w:rFonts w:ascii="Garamond" w:hAnsi="Garamond"/>
          <w:b/>
          <w:bCs/>
        </w:rPr>
        <w:t>840</w:t>
      </w:r>
      <w:r w:rsidR="00185668">
        <w:rPr>
          <w:rFonts w:ascii="Garamond" w:hAnsi="Garamond"/>
        </w:rPr>
        <w:t xml:space="preserve"> </w:t>
      </w:r>
      <w:r w:rsidRPr="00443ACE">
        <w:rPr>
          <w:rFonts w:ascii="Garamond" w:hAnsi="Garamond"/>
          <w:b/>
          <w:bCs/>
        </w:rPr>
        <w:t>Kč</w:t>
      </w:r>
      <w:r w:rsidRPr="001D1E6A">
        <w:rPr>
          <w:rFonts w:ascii="Garamond" w:hAnsi="Garamond"/>
        </w:rPr>
        <w:t xml:space="preserve">. </w:t>
      </w:r>
      <w:r w:rsidR="00F81BA9" w:rsidRPr="00D61B70">
        <w:rPr>
          <w:rFonts w:ascii="Garamond" w:hAnsi="Garamond" w:cs="Arial"/>
          <w:bCs/>
          <w:color w:val="000000"/>
        </w:rPr>
        <w:t xml:space="preserve">Tato smluvní cena je stanovena mezi smluvními stranami jako cena konečná, nepřekročitelná a nejvýše přípustná za komplexní plnění celého předmětu díla dle této smlouvy a zahrnuje veškeré náklady zhotovitele související s řádným provedením díla, tj. zahrnuje veškeré činnosti, vlivy, rizika, </w:t>
      </w:r>
      <w:r w:rsidR="00893A20">
        <w:rPr>
          <w:rFonts w:ascii="Garamond" w:hAnsi="Garamond" w:cs="Arial"/>
          <w:bCs/>
          <w:color w:val="000000"/>
        </w:rPr>
        <w:t xml:space="preserve">poplatky, </w:t>
      </w:r>
      <w:r w:rsidR="00F81BA9" w:rsidRPr="00D61B70">
        <w:rPr>
          <w:rFonts w:ascii="Garamond" w:hAnsi="Garamond" w:cs="Arial"/>
          <w:bCs/>
          <w:color w:val="000000"/>
        </w:rPr>
        <w:t>dodávky a související výkony nutné k naplnění účelu a cíle této smlouvy.</w:t>
      </w:r>
      <w:r w:rsidRPr="00260893">
        <w:rPr>
          <w:rFonts w:ascii="Garamond" w:hAnsi="Garamond"/>
        </w:rPr>
        <w:t xml:space="preserve"> </w:t>
      </w:r>
    </w:p>
    <w:p w14:paraId="4E62D58B" w14:textId="6EDED416" w:rsidR="00443ACE" w:rsidRDefault="00443ACE">
      <w:pPr>
        <w:numPr>
          <w:ilvl w:val="0"/>
          <w:numId w:val="14"/>
        </w:numPr>
        <w:spacing w:before="120"/>
        <w:ind w:left="0" w:hanging="426"/>
        <w:jc w:val="both"/>
        <w:rPr>
          <w:rFonts w:ascii="Garamond" w:hAnsi="Garamond"/>
        </w:rPr>
      </w:pPr>
      <w:r w:rsidRPr="001D1E6A">
        <w:rPr>
          <w:rFonts w:ascii="Garamond" w:hAnsi="Garamond"/>
        </w:rPr>
        <w:t>Rozpis ceny v Kč</w:t>
      </w:r>
    </w:p>
    <w:p w14:paraId="38CEE033" w14:textId="77777777" w:rsidR="00EE2260" w:rsidRDefault="00EE2260" w:rsidP="0060238D">
      <w:pPr>
        <w:spacing w:before="120"/>
        <w:jc w:val="both"/>
        <w:rPr>
          <w:rFonts w:ascii="Garamond" w:hAnsi="Garamond" w:cs="Arial"/>
          <w:bCs/>
          <w:color w:val="000000"/>
        </w:rPr>
        <w:sectPr w:rsidR="00EE2260" w:rsidSect="00901EE1">
          <w:type w:val="continuous"/>
          <w:pgSz w:w="11906" w:h="16838"/>
          <w:pgMar w:top="1135" w:right="851" w:bottom="992" w:left="1418" w:header="720" w:footer="720" w:gutter="0"/>
          <w:pgNumType w:start="1"/>
          <w:cols w:space="720"/>
          <w:titlePg/>
          <w:docGrid w:linePitch="360"/>
        </w:sectPr>
      </w:pPr>
    </w:p>
    <w:p w14:paraId="24CD41B3" w14:textId="17E3F4F5" w:rsidR="00C708A5" w:rsidRDefault="00EE2260" w:rsidP="00C91EB9">
      <w:pPr>
        <w:jc w:val="both"/>
        <w:rPr>
          <w:rFonts w:ascii="Garamond" w:hAnsi="Garamond" w:cs="Arial"/>
          <w:bCs/>
          <w:color w:val="000000"/>
        </w:rPr>
      </w:pPr>
      <w:r>
        <w:rPr>
          <w:rFonts w:ascii="Garamond" w:hAnsi="Garamond" w:cs="Arial"/>
          <w:bCs/>
          <w:color w:val="000000"/>
        </w:rPr>
        <w:t>z</w:t>
      </w:r>
      <w:r w:rsidR="00F9204D">
        <w:rPr>
          <w:rFonts w:ascii="Garamond" w:hAnsi="Garamond" w:cs="Arial"/>
          <w:bCs/>
          <w:color w:val="000000"/>
        </w:rPr>
        <w:t>a práce specifikované v článku II bodu 1 písm. A</w:t>
      </w:r>
      <w:r w:rsidR="00A47C11">
        <w:rPr>
          <w:rFonts w:ascii="Garamond" w:hAnsi="Garamond" w:cs="Arial"/>
          <w:bCs/>
          <w:color w:val="000000"/>
        </w:rPr>
        <w:t xml:space="preserve"> </w:t>
      </w:r>
      <w:r w:rsidR="002134B7">
        <w:rPr>
          <w:rFonts w:ascii="Garamond" w:hAnsi="Garamond" w:cs="Arial"/>
          <w:bCs/>
          <w:color w:val="000000"/>
        </w:rPr>
        <w:t>–</w:t>
      </w:r>
      <w:r w:rsidR="00A47C11">
        <w:rPr>
          <w:rFonts w:ascii="Garamond" w:hAnsi="Garamond" w:cs="Arial"/>
          <w:bCs/>
          <w:color w:val="000000"/>
        </w:rPr>
        <w:t xml:space="preserve"> </w:t>
      </w:r>
      <w:r w:rsidR="002134B7">
        <w:rPr>
          <w:rFonts w:ascii="Garamond" w:hAnsi="Garamond" w:cs="Arial"/>
          <w:bCs/>
          <w:color w:val="000000"/>
        </w:rPr>
        <w:t xml:space="preserve">           </w:t>
      </w:r>
      <w:r w:rsidR="00DD59C8">
        <w:rPr>
          <w:rFonts w:ascii="Garamond" w:hAnsi="Garamond" w:cs="Arial"/>
          <w:bCs/>
          <w:color w:val="000000"/>
        </w:rPr>
        <w:t>Dokumentace pro povolení záměru</w:t>
      </w:r>
    </w:p>
    <w:p w14:paraId="27657ACF" w14:textId="49F9E443" w:rsidR="00F9204D" w:rsidRDefault="00EE2260" w:rsidP="00C91EB9">
      <w:pPr>
        <w:jc w:val="both"/>
        <w:rPr>
          <w:rFonts w:ascii="Garamond" w:hAnsi="Garamond" w:cs="Arial"/>
          <w:bCs/>
          <w:color w:val="000000"/>
        </w:rPr>
      </w:pPr>
      <w:r>
        <w:rPr>
          <w:rFonts w:ascii="Garamond" w:hAnsi="Garamond" w:cs="Arial"/>
          <w:bCs/>
          <w:color w:val="000000"/>
        </w:rPr>
        <w:t>z</w:t>
      </w:r>
      <w:r w:rsidR="00F9204D">
        <w:rPr>
          <w:rFonts w:ascii="Garamond" w:hAnsi="Garamond" w:cs="Arial"/>
          <w:bCs/>
          <w:color w:val="000000"/>
        </w:rPr>
        <w:t xml:space="preserve">a práce </w:t>
      </w:r>
      <w:r>
        <w:rPr>
          <w:rFonts w:ascii="Garamond" w:hAnsi="Garamond" w:cs="Arial"/>
          <w:bCs/>
          <w:color w:val="000000"/>
        </w:rPr>
        <w:t>specifikované v článku II bodu 1 písm. B</w:t>
      </w:r>
      <w:r w:rsidR="00A47C11">
        <w:rPr>
          <w:rFonts w:ascii="Garamond" w:hAnsi="Garamond" w:cs="Arial"/>
          <w:bCs/>
          <w:color w:val="000000"/>
        </w:rPr>
        <w:t xml:space="preserve"> </w:t>
      </w:r>
      <w:r w:rsidR="00DD59C8">
        <w:rPr>
          <w:rFonts w:ascii="Garamond" w:hAnsi="Garamond" w:cs="Arial"/>
          <w:bCs/>
          <w:color w:val="000000"/>
        </w:rPr>
        <w:t>–</w:t>
      </w:r>
      <w:r w:rsidR="00A47C11">
        <w:rPr>
          <w:rFonts w:ascii="Garamond" w:hAnsi="Garamond" w:cs="Arial"/>
          <w:bCs/>
          <w:color w:val="000000"/>
        </w:rPr>
        <w:t xml:space="preserve"> O</w:t>
      </w:r>
      <w:r w:rsidR="00DD59C8">
        <w:rPr>
          <w:rFonts w:ascii="Garamond" w:hAnsi="Garamond" w:cs="Arial"/>
          <w:bCs/>
          <w:color w:val="000000"/>
        </w:rPr>
        <w:t>bstaravatelská činnost pro povolení záměru</w:t>
      </w:r>
    </w:p>
    <w:p w14:paraId="0E47AE1D" w14:textId="479545B8" w:rsidR="00836ED8" w:rsidRDefault="00836ED8" w:rsidP="00C91EB9">
      <w:pPr>
        <w:jc w:val="both"/>
        <w:rPr>
          <w:rFonts w:ascii="Garamond" w:hAnsi="Garamond" w:cs="Arial"/>
          <w:bCs/>
          <w:color w:val="000000"/>
        </w:rPr>
      </w:pPr>
      <w:r>
        <w:rPr>
          <w:rFonts w:ascii="Garamond" w:hAnsi="Garamond" w:cs="Arial"/>
          <w:bCs/>
          <w:color w:val="000000"/>
        </w:rPr>
        <w:t>za práce specifikované v článku II bodu 1 písm. C</w:t>
      </w:r>
      <w:r w:rsidR="00DD59C8">
        <w:rPr>
          <w:rFonts w:ascii="Garamond" w:hAnsi="Garamond" w:cs="Arial"/>
          <w:bCs/>
          <w:color w:val="000000"/>
        </w:rPr>
        <w:t xml:space="preserve"> – </w:t>
      </w:r>
      <w:r w:rsidR="002134B7">
        <w:rPr>
          <w:rFonts w:ascii="Garamond" w:hAnsi="Garamond" w:cs="Arial"/>
          <w:bCs/>
          <w:color w:val="000000"/>
        </w:rPr>
        <w:t xml:space="preserve">     </w:t>
      </w:r>
      <w:r w:rsidR="00DD59C8">
        <w:rPr>
          <w:rFonts w:ascii="Garamond" w:hAnsi="Garamond" w:cs="Arial"/>
          <w:bCs/>
          <w:color w:val="000000"/>
        </w:rPr>
        <w:t>Dokumentace pro provádění záměru</w:t>
      </w:r>
    </w:p>
    <w:p w14:paraId="26E6974D" w14:textId="61283B64" w:rsidR="00A47C11" w:rsidRDefault="00836ED8" w:rsidP="00C91EB9">
      <w:pPr>
        <w:jc w:val="both"/>
        <w:rPr>
          <w:rFonts w:ascii="Garamond" w:hAnsi="Garamond" w:cs="Arial"/>
          <w:bCs/>
          <w:color w:val="000000"/>
        </w:rPr>
      </w:pPr>
      <w:r>
        <w:rPr>
          <w:rFonts w:ascii="Garamond" w:hAnsi="Garamond" w:cs="Arial"/>
          <w:bCs/>
          <w:color w:val="000000"/>
        </w:rPr>
        <w:t>za práce specifikované v článku II bodu 1 písm. D</w:t>
      </w:r>
      <w:r w:rsidR="00DD59C8">
        <w:rPr>
          <w:rFonts w:ascii="Garamond" w:hAnsi="Garamond" w:cs="Arial"/>
          <w:bCs/>
          <w:color w:val="000000"/>
        </w:rPr>
        <w:t xml:space="preserve"> </w:t>
      </w:r>
      <w:r w:rsidR="00A47C11">
        <w:rPr>
          <w:rFonts w:ascii="Garamond" w:hAnsi="Garamond" w:cs="Arial"/>
          <w:bCs/>
          <w:color w:val="000000"/>
        </w:rPr>
        <w:t>–</w:t>
      </w:r>
      <w:r w:rsidR="00DD59C8">
        <w:rPr>
          <w:rFonts w:ascii="Garamond" w:hAnsi="Garamond" w:cs="Arial"/>
          <w:bCs/>
          <w:color w:val="000000"/>
        </w:rPr>
        <w:t xml:space="preserve"> </w:t>
      </w:r>
      <w:r w:rsidR="008A59A1">
        <w:rPr>
          <w:rFonts w:ascii="Garamond" w:hAnsi="Garamond" w:cs="Arial"/>
          <w:bCs/>
          <w:color w:val="000000"/>
        </w:rPr>
        <w:t xml:space="preserve">                   </w:t>
      </w:r>
      <w:r w:rsidR="00A47C11">
        <w:rPr>
          <w:rFonts w:ascii="Garamond" w:hAnsi="Garamond" w:cs="Arial"/>
          <w:bCs/>
          <w:color w:val="000000"/>
        </w:rPr>
        <w:t>Dozor projektanta</w:t>
      </w:r>
    </w:p>
    <w:p w14:paraId="1687D899" w14:textId="36D03429" w:rsidR="00A47C11" w:rsidRDefault="00A47C11" w:rsidP="00C91EB9">
      <w:pPr>
        <w:jc w:val="both"/>
        <w:rPr>
          <w:rFonts w:ascii="Garamond" w:hAnsi="Garamond" w:cs="Arial"/>
          <w:bCs/>
          <w:color w:val="000000"/>
        </w:rPr>
      </w:pPr>
      <w:r>
        <w:rPr>
          <w:rFonts w:ascii="Garamond" w:hAnsi="Garamond" w:cs="Arial"/>
          <w:bCs/>
          <w:color w:val="000000"/>
        </w:rPr>
        <w:t xml:space="preserve">za práce specifikované v článku II bodu 1 písm. E – </w:t>
      </w:r>
      <w:r w:rsidR="008A59A1">
        <w:rPr>
          <w:rFonts w:ascii="Garamond" w:hAnsi="Garamond" w:cs="Arial"/>
          <w:bCs/>
          <w:color w:val="000000"/>
        </w:rPr>
        <w:t xml:space="preserve">            </w:t>
      </w:r>
      <w:r>
        <w:rPr>
          <w:rFonts w:ascii="Garamond" w:hAnsi="Garamond" w:cs="Arial"/>
          <w:bCs/>
          <w:color w:val="000000"/>
        </w:rPr>
        <w:t>Technický dozor stavebníka</w:t>
      </w:r>
    </w:p>
    <w:p w14:paraId="608ED36F" w14:textId="703E4117" w:rsidR="0011428E" w:rsidRPr="008D1B6F" w:rsidRDefault="0011428E" w:rsidP="00C91EB9">
      <w:pPr>
        <w:jc w:val="both"/>
        <w:rPr>
          <w:rFonts w:ascii="Garamond" w:hAnsi="Garamond" w:cs="Arial"/>
          <w:bCs/>
          <w:color w:val="000000"/>
        </w:rPr>
      </w:pPr>
      <w:r>
        <w:rPr>
          <w:rFonts w:ascii="Garamond" w:hAnsi="Garamond" w:cs="Arial"/>
          <w:bCs/>
          <w:color w:val="000000"/>
        </w:rPr>
        <w:t xml:space="preserve">za práce specifikované v článku II bodu 1 písm. F – </w:t>
      </w:r>
      <w:r w:rsidR="002134B7">
        <w:rPr>
          <w:rFonts w:ascii="Garamond" w:hAnsi="Garamond" w:cs="Arial"/>
          <w:bCs/>
          <w:color w:val="000000"/>
        </w:rPr>
        <w:t>Obstaravatelská činnost pro uvedení stavby do užíván</w:t>
      </w:r>
      <w:r w:rsidR="00962A31">
        <w:rPr>
          <w:rFonts w:ascii="Garamond" w:hAnsi="Garamond" w:cs="Arial"/>
          <w:bCs/>
          <w:color w:val="000000"/>
        </w:rPr>
        <w:t>í</w:t>
      </w:r>
      <w:r w:rsidR="0044323F">
        <w:rPr>
          <w:rFonts w:ascii="Garamond" w:hAnsi="Garamond"/>
          <w:bCs/>
          <w:highlight w:val="yellow"/>
        </w:rPr>
        <w:t xml:space="preserve">                                                                    </w:t>
      </w:r>
    </w:p>
    <w:p w14:paraId="0B2C9D81" w14:textId="1C57F765" w:rsidR="008A59A1" w:rsidRPr="0011428E" w:rsidRDefault="004D561F" w:rsidP="00C91EB9">
      <w:pPr>
        <w:jc w:val="both"/>
        <w:rPr>
          <w:rFonts w:ascii="Garamond" w:hAnsi="Garamond" w:cs="Arial"/>
          <w:bCs/>
          <w:color w:val="000000"/>
        </w:rPr>
      </w:pPr>
      <w:r>
        <w:rPr>
          <w:rFonts w:ascii="Garamond" w:hAnsi="Garamond"/>
          <w:bCs/>
        </w:rPr>
        <w:t>51</w:t>
      </w:r>
      <w:r w:rsidR="00D0746A">
        <w:rPr>
          <w:rFonts w:ascii="Garamond" w:hAnsi="Garamond"/>
          <w:bCs/>
        </w:rPr>
        <w:t xml:space="preserve"> </w:t>
      </w:r>
      <w:r>
        <w:rPr>
          <w:rFonts w:ascii="Garamond" w:hAnsi="Garamond"/>
          <w:bCs/>
        </w:rPr>
        <w:t>000</w:t>
      </w:r>
      <w:r w:rsidR="008A59A1">
        <w:rPr>
          <w:rFonts w:ascii="Garamond" w:hAnsi="Garamond"/>
          <w:bCs/>
        </w:rPr>
        <w:t xml:space="preserve"> Kč</w:t>
      </w:r>
    </w:p>
    <w:p w14:paraId="49A313F6" w14:textId="51E369A0" w:rsidR="008A59A1" w:rsidRDefault="008A59A1" w:rsidP="00C91EB9">
      <w:pPr>
        <w:jc w:val="both"/>
        <w:rPr>
          <w:rFonts w:ascii="Garamond" w:hAnsi="Garamond" w:cs="Arial"/>
          <w:color w:val="000000"/>
        </w:rPr>
      </w:pPr>
      <w:r>
        <w:rPr>
          <w:rFonts w:ascii="Garamond" w:hAnsi="Garamond"/>
          <w:bCs/>
          <w:highlight w:val="yellow"/>
        </w:rPr>
        <w:t xml:space="preserve">                                                 </w:t>
      </w:r>
      <w:r w:rsidR="004D561F">
        <w:rPr>
          <w:rFonts w:ascii="Garamond" w:hAnsi="Garamond"/>
          <w:bCs/>
        </w:rPr>
        <w:t>10</w:t>
      </w:r>
      <w:r w:rsidR="00D0746A">
        <w:rPr>
          <w:rFonts w:ascii="Garamond" w:hAnsi="Garamond"/>
          <w:bCs/>
        </w:rPr>
        <w:t xml:space="preserve"> </w:t>
      </w:r>
      <w:r w:rsidR="004D561F">
        <w:rPr>
          <w:rFonts w:ascii="Garamond" w:hAnsi="Garamond"/>
          <w:bCs/>
        </w:rPr>
        <w:t xml:space="preserve">200 </w:t>
      </w:r>
      <w:r w:rsidRPr="00B50AD1">
        <w:rPr>
          <w:rFonts w:ascii="Garamond" w:hAnsi="Garamond"/>
        </w:rPr>
        <w:t>Kč</w:t>
      </w:r>
    </w:p>
    <w:p w14:paraId="6E6D90BD" w14:textId="77777777" w:rsidR="00C91EB9" w:rsidRDefault="00C91EB9" w:rsidP="00C91EB9">
      <w:pPr>
        <w:jc w:val="both"/>
        <w:rPr>
          <w:rFonts w:ascii="Garamond" w:hAnsi="Garamond"/>
          <w:bCs/>
        </w:rPr>
      </w:pPr>
    </w:p>
    <w:p w14:paraId="1041A3C1" w14:textId="568BF283" w:rsidR="008A59A1" w:rsidRPr="0044323F" w:rsidRDefault="004D561F" w:rsidP="00C91EB9">
      <w:pPr>
        <w:jc w:val="both"/>
        <w:rPr>
          <w:rFonts w:ascii="Garamond" w:hAnsi="Garamond"/>
        </w:rPr>
      </w:pPr>
      <w:r>
        <w:rPr>
          <w:rFonts w:ascii="Garamond" w:hAnsi="Garamond"/>
          <w:bCs/>
        </w:rPr>
        <w:t>67</w:t>
      </w:r>
      <w:r w:rsidR="00D0746A">
        <w:rPr>
          <w:rFonts w:ascii="Garamond" w:hAnsi="Garamond"/>
          <w:bCs/>
        </w:rPr>
        <w:t xml:space="preserve"> </w:t>
      </w:r>
      <w:r>
        <w:rPr>
          <w:rFonts w:ascii="Garamond" w:hAnsi="Garamond"/>
          <w:bCs/>
        </w:rPr>
        <w:t xml:space="preserve">320 </w:t>
      </w:r>
      <w:r w:rsidR="008A59A1" w:rsidRPr="00B50AD1">
        <w:rPr>
          <w:rFonts w:ascii="Garamond" w:hAnsi="Garamond"/>
        </w:rPr>
        <w:t>Kč</w:t>
      </w:r>
    </w:p>
    <w:p w14:paraId="41E77E7D" w14:textId="77777777" w:rsidR="00C91EB9" w:rsidRDefault="00C91EB9" w:rsidP="00C91EB9">
      <w:pPr>
        <w:jc w:val="both"/>
        <w:rPr>
          <w:rFonts w:ascii="Garamond" w:hAnsi="Garamond"/>
          <w:bCs/>
        </w:rPr>
      </w:pPr>
    </w:p>
    <w:p w14:paraId="7445761A" w14:textId="462362A3" w:rsidR="008D1B6F" w:rsidRPr="0044323F" w:rsidRDefault="004D561F" w:rsidP="00C91EB9">
      <w:pPr>
        <w:jc w:val="both"/>
        <w:rPr>
          <w:rFonts w:ascii="Garamond" w:hAnsi="Garamond"/>
        </w:rPr>
      </w:pPr>
      <w:r>
        <w:rPr>
          <w:rFonts w:ascii="Garamond" w:hAnsi="Garamond"/>
          <w:bCs/>
        </w:rPr>
        <w:t>10</w:t>
      </w:r>
      <w:r w:rsidR="00D0746A">
        <w:rPr>
          <w:rFonts w:ascii="Garamond" w:hAnsi="Garamond"/>
          <w:bCs/>
        </w:rPr>
        <w:t xml:space="preserve"> </w:t>
      </w:r>
      <w:r>
        <w:rPr>
          <w:rFonts w:ascii="Garamond" w:hAnsi="Garamond"/>
          <w:bCs/>
        </w:rPr>
        <w:t xml:space="preserve">200 </w:t>
      </w:r>
      <w:r w:rsidR="008D1B6F" w:rsidRPr="00B50AD1">
        <w:rPr>
          <w:rFonts w:ascii="Garamond" w:hAnsi="Garamond"/>
        </w:rPr>
        <w:t>Kč</w:t>
      </w:r>
    </w:p>
    <w:p w14:paraId="224FF780" w14:textId="27D0BD0E" w:rsidR="00A47C11" w:rsidRDefault="00A47C11" w:rsidP="00C91EB9">
      <w:pPr>
        <w:jc w:val="both"/>
        <w:rPr>
          <w:rFonts w:ascii="Garamond" w:hAnsi="Garamond" w:cs="Arial"/>
          <w:bCs/>
          <w:color w:val="000000"/>
        </w:rPr>
      </w:pPr>
    </w:p>
    <w:p w14:paraId="70D6B374" w14:textId="09FCE680" w:rsidR="00A47C11" w:rsidRDefault="004D561F" w:rsidP="00C91EB9">
      <w:pPr>
        <w:jc w:val="both"/>
        <w:rPr>
          <w:rFonts w:ascii="Garamond" w:hAnsi="Garamond" w:cs="Arial"/>
          <w:bCs/>
          <w:color w:val="000000"/>
        </w:rPr>
      </w:pPr>
      <w:r>
        <w:rPr>
          <w:rFonts w:ascii="Garamond" w:hAnsi="Garamond"/>
          <w:bCs/>
        </w:rPr>
        <w:t>46</w:t>
      </w:r>
      <w:r w:rsidR="00D0746A">
        <w:rPr>
          <w:rFonts w:ascii="Garamond" w:hAnsi="Garamond"/>
          <w:bCs/>
        </w:rPr>
        <w:t xml:space="preserve"> </w:t>
      </w:r>
      <w:r>
        <w:rPr>
          <w:rFonts w:ascii="Garamond" w:hAnsi="Garamond"/>
          <w:bCs/>
        </w:rPr>
        <w:t xml:space="preserve">920 </w:t>
      </w:r>
      <w:r w:rsidR="00962A31" w:rsidRPr="00962A31">
        <w:rPr>
          <w:rFonts w:ascii="Garamond" w:hAnsi="Garamond"/>
          <w:bCs/>
        </w:rPr>
        <w:t>K</w:t>
      </w:r>
      <w:r w:rsidR="008D1B6F" w:rsidRPr="00962A31">
        <w:rPr>
          <w:rFonts w:ascii="Garamond" w:hAnsi="Garamond"/>
        </w:rPr>
        <w:t>č</w:t>
      </w:r>
    </w:p>
    <w:p w14:paraId="4FDCC7C1" w14:textId="77777777" w:rsidR="00C91EB9" w:rsidRDefault="00C91EB9" w:rsidP="00C91EB9">
      <w:pPr>
        <w:jc w:val="both"/>
        <w:rPr>
          <w:rFonts w:ascii="Garamond" w:hAnsi="Garamond"/>
          <w:bCs/>
        </w:rPr>
      </w:pPr>
    </w:p>
    <w:p w14:paraId="4FC5A826" w14:textId="04033460" w:rsidR="00A47C11" w:rsidRDefault="004D561F" w:rsidP="00C91EB9">
      <w:pPr>
        <w:jc w:val="both"/>
        <w:rPr>
          <w:rFonts w:ascii="Garamond" w:hAnsi="Garamond" w:cs="Arial"/>
          <w:bCs/>
          <w:color w:val="000000"/>
        </w:rPr>
      </w:pPr>
      <w:r>
        <w:rPr>
          <w:rFonts w:ascii="Garamond" w:hAnsi="Garamond"/>
          <w:bCs/>
        </w:rPr>
        <w:t>10</w:t>
      </w:r>
      <w:r w:rsidR="00D0746A">
        <w:rPr>
          <w:rFonts w:ascii="Garamond" w:hAnsi="Garamond"/>
          <w:bCs/>
        </w:rPr>
        <w:t xml:space="preserve"> </w:t>
      </w:r>
      <w:r>
        <w:rPr>
          <w:rFonts w:ascii="Garamond" w:hAnsi="Garamond"/>
          <w:bCs/>
        </w:rPr>
        <w:t xml:space="preserve">200 </w:t>
      </w:r>
      <w:r w:rsidR="00962A31" w:rsidRPr="00B50AD1">
        <w:rPr>
          <w:rFonts w:ascii="Garamond" w:hAnsi="Garamond"/>
        </w:rPr>
        <w:t>Kč</w:t>
      </w:r>
    </w:p>
    <w:p w14:paraId="737BCDA8" w14:textId="76207D22" w:rsidR="00A47C11" w:rsidRDefault="00A47C11" w:rsidP="00C91EB9">
      <w:pPr>
        <w:jc w:val="both"/>
        <w:rPr>
          <w:rFonts w:ascii="Garamond" w:hAnsi="Garamond" w:cs="Arial"/>
          <w:bCs/>
          <w:color w:val="000000"/>
        </w:rPr>
        <w:sectPr w:rsidR="00A47C11" w:rsidSect="00EE2260">
          <w:type w:val="continuous"/>
          <w:pgSz w:w="11906" w:h="16838"/>
          <w:pgMar w:top="1135" w:right="851" w:bottom="992" w:left="1418" w:header="720" w:footer="720" w:gutter="0"/>
          <w:pgNumType w:start="1"/>
          <w:cols w:num="2" w:space="708" w:equalWidth="0">
            <w:col w:w="6188" w:space="708"/>
            <w:col w:w="2740"/>
          </w:cols>
          <w:titlePg/>
          <w:docGrid w:linePitch="360"/>
        </w:sectPr>
      </w:pPr>
    </w:p>
    <w:p w14:paraId="50948F4D" w14:textId="77777777" w:rsidR="00962A31" w:rsidRDefault="00962A31" w:rsidP="00863156">
      <w:pPr>
        <w:jc w:val="both"/>
        <w:rPr>
          <w:rFonts w:ascii="Garamond" w:hAnsi="Garamond"/>
          <w:b/>
        </w:rPr>
      </w:pPr>
    </w:p>
    <w:p w14:paraId="5A16CA18" w14:textId="5BE53A87" w:rsidR="00693E67" w:rsidRPr="00C91EB9" w:rsidRDefault="00863156" w:rsidP="00C91EB9">
      <w:pPr>
        <w:jc w:val="both"/>
        <w:rPr>
          <w:rFonts w:ascii="Garamond" w:hAnsi="Garamond" w:cs="Arial"/>
          <w:b/>
          <w:bCs/>
        </w:rPr>
      </w:pPr>
      <w:r>
        <w:rPr>
          <w:rFonts w:ascii="Garamond" w:hAnsi="Garamond"/>
          <w:b/>
        </w:rPr>
        <w:t>C</w:t>
      </w:r>
      <w:r w:rsidR="00443ACE" w:rsidRPr="00F81BA9">
        <w:rPr>
          <w:rFonts w:ascii="Garamond" w:hAnsi="Garamond"/>
          <w:b/>
        </w:rPr>
        <w:t xml:space="preserve">elková cena </w:t>
      </w:r>
      <w:r w:rsidR="00C91EB9">
        <w:rPr>
          <w:rFonts w:ascii="Garamond" w:hAnsi="Garamond"/>
          <w:b/>
        </w:rPr>
        <w:t xml:space="preserve">                                 </w:t>
      </w:r>
      <w:r w:rsidR="004D561F" w:rsidRPr="004D561F">
        <w:rPr>
          <w:rFonts w:ascii="Garamond" w:hAnsi="Garamond" w:cs="Arial"/>
          <w:b/>
          <w:bCs/>
        </w:rPr>
        <w:t>195</w:t>
      </w:r>
      <w:r w:rsidR="00D0746A">
        <w:rPr>
          <w:rFonts w:ascii="Garamond" w:hAnsi="Garamond" w:cs="Arial"/>
          <w:b/>
          <w:bCs/>
        </w:rPr>
        <w:t xml:space="preserve"> </w:t>
      </w:r>
      <w:r w:rsidR="004D561F" w:rsidRPr="004D561F">
        <w:rPr>
          <w:rFonts w:ascii="Garamond" w:hAnsi="Garamond" w:cs="Arial"/>
          <w:b/>
          <w:bCs/>
        </w:rPr>
        <w:t>840</w:t>
      </w:r>
      <w:r w:rsidR="00962A31" w:rsidRPr="004D561F">
        <w:rPr>
          <w:rFonts w:ascii="Garamond" w:hAnsi="Garamond"/>
          <w:bCs/>
        </w:rPr>
        <w:t xml:space="preserve"> </w:t>
      </w:r>
      <w:r w:rsidR="00693E67" w:rsidRPr="004D561F">
        <w:rPr>
          <w:rFonts w:ascii="Garamond" w:hAnsi="Garamond"/>
          <w:b/>
          <w:bCs/>
        </w:rPr>
        <w:t>Kč</w:t>
      </w:r>
    </w:p>
    <w:p w14:paraId="03232E00" w14:textId="77777777" w:rsidR="00693E67" w:rsidRDefault="00693E67" w:rsidP="0045266C">
      <w:pPr>
        <w:spacing w:before="120" w:after="120"/>
        <w:jc w:val="both"/>
        <w:rPr>
          <w:rFonts w:ascii="Garamond" w:hAnsi="Garamond" w:cs="Arial"/>
        </w:rPr>
        <w:sectPr w:rsidR="00693E67" w:rsidSect="00693E67">
          <w:type w:val="continuous"/>
          <w:pgSz w:w="11906" w:h="16838"/>
          <w:pgMar w:top="1135" w:right="851" w:bottom="992" w:left="1418" w:header="720" w:footer="720" w:gutter="0"/>
          <w:pgNumType w:start="1"/>
          <w:cols w:num="2" w:space="720" w:equalWidth="0">
            <w:col w:w="2740" w:space="708"/>
            <w:col w:w="6188"/>
          </w:cols>
          <w:titlePg/>
          <w:docGrid w:linePitch="360"/>
        </w:sectPr>
      </w:pPr>
    </w:p>
    <w:p w14:paraId="7616C65B" w14:textId="330B6761" w:rsidR="009769E7" w:rsidRPr="000C1306" w:rsidRDefault="009769E7">
      <w:pPr>
        <w:numPr>
          <w:ilvl w:val="0"/>
          <w:numId w:val="26"/>
        </w:numPr>
        <w:spacing w:before="240" w:after="120"/>
        <w:ind w:left="0" w:hanging="426"/>
        <w:jc w:val="both"/>
        <w:rPr>
          <w:rFonts w:ascii="Garamond" w:hAnsi="Garamond" w:cs="Arial"/>
        </w:rPr>
      </w:pPr>
      <w:r w:rsidRPr="00D61B70">
        <w:rPr>
          <w:rFonts w:ascii="Garamond" w:hAnsi="Garamond" w:cs="Arial"/>
        </w:rPr>
        <w:t xml:space="preserve">Smluvní cena je položkově uvedena v rozpisu nabídkové ceny, který je nedílnou součástí této smlouvy jako její </w:t>
      </w:r>
      <w:r w:rsidRPr="00D61B70">
        <w:rPr>
          <w:rFonts w:ascii="Garamond" w:hAnsi="Garamond" w:cs="Arial"/>
          <w:b/>
        </w:rPr>
        <w:t xml:space="preserve">příloha č. </w:t>
      </w:r>
      <w:r w:rsidR="008A59A1">
        <w:rPr>
          <w:rFonts w:ascii="Garamond" w:hAnsi="Garamond"/>
          <w:bCs/>
        </w:rPr>
        <w:t>1</w:t>
      </w:r>
      <w:r w:rsidR="00836ED8">
        <w:rPr>
          <w:rFonts w:ascii="Garamond" w:hAnsi="Garamond"/>
          <w:bCs/>
        </w:rPr>
        <w:t>.</w:t>
      </w:r>
    </w:p>
    <w:p w14:paraId="62C47C0E" w14:textId="77777777" w:rsidR="00DC016B" w:rsidRPr="000C1306" w:rsidRDefault="00DC016B">
      <w:pPr>
        <w:numPr>
          <w:ilvl w:val="0"/>
          <w:numId w:val="26"/>
        </w:numPr>
        <w:spacing w:before="120" w:after="120"/>
        <w:ind w:left="0" w:hanging="426"/>
        <w:jc w:val="both"/>
        <w:rPr>
          <w:rFonts w:ascii="Garamond" w:hAnsi="Garamond" w:cs="Arial"/>
        </w:rPr>
      </w:pPr>
      <w:r w:rsidRPr="00D61B70">
        <w:rPr>
          <w:rFonts w:ascii="Garamond" w:hAnsi="Garamond" w:cs="Arial"/>
        </w:rPr>
        <w:t>Smluvní cena</w:t>
      </w:r>
      <w:r w:rsidR="00EA7D9B" w:rsidRPr="00D61B70">
        <w:rPr>
          <w:rFonts w:ascii="Garamond" w:hAnsi="Garamond" w:cs="Arial"/>
        </w:rPr>
        <w:t xml:space="preserve"> může být změněna pouze v případě změny příslušných daňových předpisů v průběhu realizace předmětu plnění díla. V tomto případě bude cena dle této smlouvy upravena podle výše sazeb DPH platných ke dni vzniku zdanitelného plnění.</w:t>
      </w:r>
      <w:r w:rsidR="00EA7D9B" w:rsidRPr="00D61B70">
        <w:rPr>
          <w:rFonts w:ascii="Garamond" w:hAnsi="Garamond" w:cs="Arial"/>
          <w:bCs/>
          <w:color w:val="000000"/>
        </w:rPr>
        <w:t xml:space="preserve"> </w:t>
      </w:r>
    </w:p>
    <w:p w14:paraId="26D80D9D" w14:textId="77777777" w:rsidR="00A50C7F" w:rsidRPr="000C1306" w:rsidRDefault="00DC016B">
      <w:pPr>
        <w:numPr>
          <w:ilvl w:val="0"/>
          <w:numId w:val="26"/>
        </w:numPr>
        <w:spacing w:before="120" w:after="120"/>
        <w:ind w:left="0" w:hanging="426"/>
        <w:jc w:val="both"/>
        <w:rPr>
          <w:rFonts w:ascii="Garamond" w:hAnsi="Garamond" w:cs="Arial"/>
          <w:bCs/>
          <w:iCs/>
          <w:color w:val="000000"/>
        </w:rPr>
      </w:pPr>
      <w:r w:rsidRPr="00D61B70">
        <w:rPr>
          <w:rFonts w:ascii="Garamond" w:hAnsi="Garamond" w:cs="Arial"/>
          <w:bCs/>
          <w:color w:val="000000"/>
        </w:rPr>
        <w:t xml:space="preserve">Zhotovitel </w:t>
      </w:r>
      <w:r w:rsidRPr="00D61B70">
        <w:rPr>
          <w:rFonts w:ascii="Garamond" w:hAnsi="Garamond" w:cs="Arial"/>
          <w:bCs/>
          <w:iCs/>
          <w:color w:val="000000"/>
        </w:rPr>
        <w:t xml:space="preserve">prohlašuje, že se v plném rozsahu seznámil s rozsahem a povahou díla a okolnostmi souvisejícími </w:t>
      </w:r>
      <w:r w:rsidR="002357FD" w:rsidRPr="00D61B70">
        <w:rPr>
          <w:rFonts w:ascii="Garamond" w:hAnsi="Garamond" w:cs="Arial"/>
          <w:bCs/>
          <w:iCs/>
          <w:color w:val="000000"/>
        </w:rPr>
        <w:t>s jeho</w:t>
      </w:r>
      <w:r w:rsidRPr="00D61B70">
        <w:rPr>
          <w:rFonts w:ascii="Garamond" w:hAnsi="Garamond" w:cs="Arial"/>
          <w:bCs/>
          <w:iCs/>
          <w:color w:val="000000"/>
        </w:rPr>
        <w:t xml:space="preserve"> provedením a všechny nejasné podmínky provedení díla si vyjasnil s oprávněným zástupcem objednatele. V souvislosti s tím zhotovitel dále prohlašuje, že souhlasí s požadavky objednatele na provedení díla vyplývajícími z této smlouvy a že tyto požadavky zohlednil při kalkulaci ceny.</w:t>
      </w:r>
    </w:p>
    <w:p w14:paraId="498F026C" w14:textId="77777777" w:rsidR="00A50C7F" w:rsidRPr="007B7118" w:rsidRDefault="00A50C7F" w:rsidP="007B7118">
      <w:pPr>
        <w:autoSpaceDE w:val="0"/>
        <w:autoSpaceDN w:val="0"/>
        <w:spacing w:before="360"/>
        <w:jc w:val="center"/>
        <w:rPr>
          <w:rFonts w:ascii="Garamond" w:hAnsi="Garamond" w:cs="Arial"/>
          <w:b/>
          <w:bCs/>
        </w:rPr>
      </w:pPr>
      <w:r w:rsidRPr="007B7118">
        <w:rPr>
          <w:rFonts w:ascii="Garamond" w:hAnsi="Garamond" w:cs="Arial"/>
          <w:b/>
          <w:bCs/>
        </w:rPr>
        <w:lastRenderedPageBreak/>
        <w:t>Článek V</w:t>
      </w:r>
    </w:p>
    <w:p w14:paraId="0E5CC087" w14:textId="77777777" w:rsidR="00A50C7F" w:rsidRPr="00D61B70" w:rsidRDefault="00A50C7F" w:rsidP="007B7118">
      <w:pPr>
        <w:autoSpaceDE w:val="0"/>
        <w:autoSpaceDN w:val="0"/>
        <w:spacing w:after="120"/>
        <w:jc w:val="center"/>
        <w:rPr>
          <w:rFonts w:ascii="Garamond" w:hAnsi="Garamond" w:cs="Arial"/>
          <w:bCs/>
          <w:iCs/>
          <w:color w:val="000000"/>
        </w:rPr>
      </w:pPr>
      <w:r w:rsidRPr="00D61B70">
        <w:rPr>
          <w:rFonts w:ascii="Garamond" w:hAnsi="Garamond" w:cs="Arial"/>
          <w:b/>
        </w:rPr>
        <w:t xml:space="preserve">Platební podmínky </w:t>
      </w:r>
    </w:p>
    <w:p w14:paraId="1752C5F9" w14:textId="77777777" w:rsidR="009719E4" w:rsidRPr="000C1306" w:rsidRDefault="00267A29">
      <w:pPr>
        <w:numPr>
          <w:ilvl w:val="0"/>
          <w:numId w:val="12"/>
        </w:numPr>
        <w:spacing w:before="120" w:after="120"/>
        <w:ind w:left="0" w:hanging="426"/>
        <w:jc w:val="both"/>
        <w:rPr>
          <w:rFonts w:ascii="Garamond" w:hAnsi="Garamond" w:cs="Arial"/>
        </w:rPr>
      </w:pPr>
      <w:r w:rsidRPr="00D61B70">
        <w:rPr>
          <w:rFonts w:ascii="Garamond" w:hAnsi="Garamond" w:cs="Arial"/>
        </w:rPr>
        <w:t>Objednatel</w:t>
      </w:r>
      <w:r w:rsidR="009719E4" w:rsidRPr="00D61B70">
        <w:rPr>
          <w:rFonts w:ascii="Garamond" w:hAnsi="Garamond"/>
        </w:rPr>
        <w:t xml:space="preserve"> </w:t>
      </w:r>
      <w:r w:rsidR="009719E4" w:rsidRPr="00D61B70">
        <w:rPr>
          <w:rFonts w:ascii="Garamond" w:hAnsi="Garamond" w:cs="Arial"/>
        </w:rPr>
        <w:t>nebude poskytovat zhotoviteli jakékoli zálohy na úhradu ceny díla nebo její části.</w:t>
      </w:r>
    </w:p>
    <w:p w14:paraId="5D81AD82" w14:textId="7041D8C5" w:rsidR="00271F2D" w:rsidRPr="000C1306" w:rsidRDefault="00DC24C0">
      <w:pPr>
        <w:numPr>
          <w:ilvl w:val="0"/>
          <w:numId w:val="12"/>
        </w:numPr>
        <w:spacing w:before="120" w:after="120"/>
        <w:ind w:left="0" w:hanging="426"/>
        <w:jc w:val="both"/>
        <w:rPr>
          <w:rFonts w:ascii="Garamond" w:hAnsi="Garamond" w:cs="Arial"/>
        </w:rPr>
      </w:pPr>
      <w:r w:rsidRPr="0094368C">
        <w:rPr>
          <w:rFonts w:ascii="Garamond" w:hAnsi="Garamond" w:cs="Arial"/>
        </w:rPr>
        <w:t xml:space="preserve">Cena díla bude zaplacena na základě </w:t>
      </w:r>
      <w:r w:rsidR="00EB28FE" w:rsidRPr="00EB28FE">
        <w:rPr>
          <w:rFonts w:ascii="Garamond" w:hAnsi="Garamond" w:cs="Arial"/>
        </w:rPr>
        <w:t xml:space="preserve">dílčí fakturace, která bude vystavena zhotovitelem na základě skutečně provedených a odsouhlasených prací oprávněnou osobou objednatele. Objednatel uhradí cenu po řádném předání </w:t>
      </w:r>
      <w:r w:rsidR="00A30587">
        <w:rPr>
          <w:rFonts w:ascii="Garamond" w:hAnsi="Garamond" w:cs="Arial"/>
        </w:rPr>
        <w:t xml:space="preserve">či provedení </w:t>
      </w:r>
      <w:r w:rsidR="00EB28FE" w:rsidRPr="00EB28FE">
        <w:rPr>
          <w:rFonts w:ascii="Garamond" w:hAnsi="Garamond" w:cs="Arial"/>
        </w:rPr>
        <w:t xml:space="preserve">jednotlivých výkonových fází díla na základě faktur, které vystaví zhotovitel vždy </w:t>
      </w:r>
      <w:r w:rsidR="00EB28FE">
        <w:rPr>
          <w:rFonts w:ascii="Garamond" w:hAnsi="Garamond" w:cs="Arial"/>
        </w:rPr>
        <w:t xml:space="preserve">až </w:t>
      </w:r>
      <w:r w:rsidR="00EB28FE" w:rsidRPr="00EB28FE">
        <w:rPr>
          <w:rFonts w:ascii="Garamond" w:hAnsi="Garamond" w:cs="Arial"/>
        </w:rPr>
        <w:t>po jejich ukončení</w:t>
      </w:r>
      <w:r w:rsidR="00EB28FE">
        <w:rPr>
          <w:rFonts w:ascii="Garamond" w:hAnsi="Garamond" w:cs="Arial"/>
        </w:rPr>
        <w:t>.</w:t>
      </w:r>
    </w:p>
    <w:p w14:paraId="52EA3C14" w14:textId="77777777" w:rsidR="005A517D" w:rsidRPr="000C1306" w:rsidRDefault="00DF744D">
      <w:pPr>
        <w:numPr>
          <w:ilvl w:val="0"/>
          <w:numId w:val="12"/>
        </w:numPr>
        <w:spacing w:before="120" w:after="120"/>
        <w:ind w:left="0" w:hanging="426"/>
        <w:jc w:val="both"/>
        <w:rPr>
          <w:rFonts w:ascii="Garamond" w:hAnsi="Garamond" w:cs="Arial"/>
        </w:rPr>
      </w:pPr>
      <w:r w:rsidRPr="00D61B70">
        <w:rPr>
          <w:rFonts w:ascii="Garamond" w:hAnsi="Garamond" w:cs="Arial"/>
        </w:rPr>
        <w:t xml:space="preserve">Faktura vystavená zhotovitelem </w:t>
      </w:r>
      <w:r w:rsidR="005A517D" w:rsidRPr="00D61B70">
        <w:rPr>
          <w:rFonts w:ascii="Garamond" w:hAnsi="Garamond" w:cs="Arial"/>
        </w:rPr>
        <w:t>musí mít náležitosti daňového dokladu stanovené obecně závaznými právními předpisy, platnými v době vystavení faktury,</w:t>
      </w:r>
      <w:r w:rsidR="005A517D" w:rsidRPr="00D61B70" w:rsidDel="00D9279F">
        <w:rPr>
          <w:rFonts w:ascii="Garamond" w:hAnsi="Garamond" w:cs="Arial"/>
        </w:rPr>
        <w:t xml:space="preserve"> </w:t>
      </w:r>
      <w:r w:rsidR="005A517D" w:rsidRPr="00D61B70">
        <w:rPr>
          <w:rFonts w:ascii="Garamond" w:hAnsi="Garamond" w:cs="Arial"/>
        </w:rPr>
        <w:t>a její součástí musí být objednatelem potvrzený soupis skutečně provedených prací formou předávacího protokolu. Povinnost úhrady je splněna okamžikem předání pokynu k úhradě peněžnímu ústavu. V případě, že faktura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 dokladu.</w:t>
      </w:r>
    </w:p>
    <w:p w14:paraId="7F0F9BA9" w14:textId="6317B0B7" w:rsidR="004B1B5A" w:rsidRPr="000C1306" w:rsidRDefault="00354134">
      <w:pPr>
        <w:numPr>
          <w:ilvl w:val="0"/>
          <w:numId w:val="12"/>
        </w:numPr>
        <w:spacing w:before="120" w:after="120"/>
        <w:ind w:left="0" w:hanging="426"/>
        <w:jc w:val="both"/>
        <w:rPr>
          <w:rFonts w:ascii="Garamond" w:hAnsi="Garamond" w:cs="Arial"/>
        </w:rPr>
      </w:pPr>
      <w:r w:rsidRPr="00D61B70">
        <w:rPr>
          <w:rFonts w:ascii="Garamond" w:hAnsi="Garamond" w:cs="Arial"/>
        </w:rPr>
        <w:t>Splatnost faktury se stanovuje na 21 kalendářních dní ode</w:t>
      </w:r>
      <w:r w:rsidRPr="00D61B70">
        <w:rPr>
          <w:rFonts w:ascii="Garamond" w:hAnsi="Garamond"/>
        </w:rPr>
        <w:t xml:space="preserve"> </w:t>
      </w:r>
      <w:r w:rsidRPr="00D61B70">
        <w:rPr>
          <w:rFonts w:ascii="Garamond" w:hAnsi="Garamond" w:cs="Arial"/>
        </w:rPr>
        <w:t>dne doručení faktury objednateli.</w:t>
      </w:r>
    </w:p>
    <w:p w14:paraId="5C9339A5" w14:textId="511F615F" w:rsidR="000B3EE9" w:rsidRPr="002E0F3B" w:rsidRDefault="009C3FB3" w:rsidP="00172F49">
      <w:pPr>
        <w:pStyle w:val="ODSAZENI"/>
        <w:numPr>
          <w:ilvl w:val="0"/>
          <w:numId w:val="12"/>
        </w:numPr>
        <w:spacing w:before="120"/>
        <w:ind w:left="0" w:hanging="426"/>
        <w:rPr>
          <w:rFonts w:ascii="Garamond" w:hAnsi="Garamond" w:cs="Arial"/>
          <w:sz w:val="24"/>
          <w:szCs w:val="24"/>
        </w:rPr>
      </w:pPr>
      <w:r w:rsidRPr="00D61B70">
        <w:rPr>
          <w:rFonts w:ascii="Garamond" w:hAnsi="Garamond" w:cs="Arial"/>
          <w:sz w:val="24"/>
          <w:szCs w:val="24"/>
        </w:rPr>
        <w:t>Objednatel má právo odložit úhradu faktury zhotovitele do odstranění vad a nedodělků předmětu díla</w:t>
      </w:r>
      <w:r w:rsidR="00173547">
        <w:rPr>
          <w:rFonts w:ascii="Garamond" w:hAnsi="Garamond" w:cs="Arial"/>
          <w:sz w:val="24"/>
          <w:szCs w:val="24"/>
        </w:rPr>
        <w:t>.</w:t>
      </w:r>
    </w:p>
    <w:p w14:paraId="157EFFDA" w14:textId="77777777" w:rsidR="009C3FB3" w:rsidRPr="00010BAC" w:rsidRDefault="009C3FB3" w:rsidP="00010BAC">
      <w:pPr>
        <w:autoSpaceDE w:val="0"/>
        <w:autoSpaceDN w:val="0"/>
        <w:spacing w:before="360"/>
        <w:jc w:val="center"/>
        <w:rPr>
          <w:rFonts w:ascii="Garamond" w:hAnsi="Garamond" w:cs="Arial"/>
          <w:b/>
          <w:bCs/>
        </w:rPr>
      </w:pPr>
      <w:r w:rsidRPr="00010BAC">
        <w:rPr>
          <w:rFonts w:ascii="Garamond" w:hAnsi="Garamond" w:cs="Arial"/>
          <w:b/>
          <w:bCs/>
        </w:rPr>
        <w:t>Článek V</w:t>
      </w:r>
      <w:r w:rsidR="00AD25AC" w:rsidRPr="00010BAC">
        <w:rPr>
          <w:rFonts w:ascii="Garamond" w:hAnsi="Garamond" w:cs="Arial"/>
          <w:b/>
          <w:bCs/>
        </w:rPr>
        <w:t>I</w:t>
      </w:r>
    </w:p>
    <w:p w14:paraId="442A1394" w14:textId="77777777" w:rsidR="009C3FB3" w:rsidRPr="00D61B70" w:rsidRDefault="00AD25AC" w:rsidP="00010BAC">
      <w:pPr>
        <w:autoSpaceDE w:val="0"/>
        <w:autoSpaceDN w:val="0"/>
        <w:spacing w:after="120"/>
        <w:jc w:val="center"/>
        <w:rPr>
          <w:rFonts w:ascii="Garamond" w:hAnsi="Garamond" w:cs="Arial"/>
          <w:bCs/>
          <w:iCs/>
          <w:color w:val="000000"/>
        </w:rPr>
      </w:pPr>
      <w:r w:rsidRPr="00D61B70">
        <w:rPr>
          <w:rFonts w:ascii="Garamond" w:hAnsi="Garamond" w:cs="Arial"/>
          <w:b/>
        </w:rPr>
        <w:t>Práva a povinnosti zhotovitele a objednatele</w:t>
      </w:r>
      <w:r w:rsidR="00FF4902" w:rsidRPr="00D61B70">
        <w:rPr>
          <w:rFonts w:ascii="Garamond" w:hAnsi="Garamond" w:cs="Arial"/>
          <w:b/>
        </w:rPr>
        <w:t>, vady díla a záruky</w:t>
      </w:r>
    </w:p>
    <w:p w14:paraId="1D3DF640" w14:textId="77777777" w:rsidR="00AD25AC" w:rsidRPr="000C1306" w:rsidRDefault="009C3FB3">
      <w:pPr>
        <w:numPr>
          <w:ilvl w:val="0"/>
          <w:numId w:val="11"/>
        </w:numPr>
        <w:spacing w:before="120" w:after="120"/>
        <w:ind w:left="0" w:hanging="426"/>
        <w:jc w:val="both"/>
        <w:rPr>
          <w:rFonts w:ascii="Garamond" w:hAnsi="Garamond" w:cs="Arial"/>
        </w:rPr>
      </w:pPr>
      <w:r w:rsidRPr="00D61B70">
        <w:rPr>
          <w:rFonts w:ascii="Garamond" w:hAnsi="Garamond" w:cs="Arial"/>
        </w:rPr>
        <w:t xml:space="preserve">Objednatel </w:t>
      </w:r>
      <w:r w:rsidR="00AD25AC" w:rsidRPr="00D61B70">
        <w:rPr>
          <w:rFonts w:ascii="Garamond" w:hAnsi="Garamond" w:cs="Arial"/>
        </w:rPr>
        <w:t xml:space="preserve">předá neprodleně zhotoviteli po podpisu této smlouvy veškeré známé podklady a informace potřebné k započetí prací. </w:t>
      </w:r>
    </w:p>
    <w:p w14:paraId="6D1CB4C9" w14:textId="77777777" w:rsidR="00433B6D" w:rsidRPr="000C1306" w:rsidRDefault="00AD25AC">
      <w:pPr>
        <w:numPr>
          <w:ilvl w:val="0"/>
          <w:numId w:val="11"/>
        </w:numPr>
        <w:spacing w:before="120" w:after="120"/>
        <w:ind w:left="0" w:hanging="426"/>
        <w:jc w:val="both"/>
        <w:rPr>
          <w:rFonts w:ascii="Garamond" w:hAnsi="Garamond" w:cs="Arial"/>
        </w:rPr>
      </w:pPr>
      <w:r w:rsidRPr="00D61B70">
        <w:rPr>
          <w:rFonts w:ascii="Garamond" w:hAnsi="Garamond" w:cs="Arial"/>
        </w:rPr>
        <w:t xml:space="preserve">Zhotovitel </w:t>
      </w:r>
      <w:r w:rsidR="002F0B3E" w:rsidRPr="00D61B70">
        <w:rPr>
          <w:rFonts w:ascii="Garamond" w:hAnsi="Garamond" w:cs="Arial"/>
        </w:rPr>
        <w:t>je povinen</w:t>
      </w:r>
      <w:r w:rsidRPr="00D61B70">
        <w:rPr>
          <w:rFonts w:ascii="Garamond" w:hAnsi="Garamond" w:cs="Arial"/>
        </w:rPr>
        <w:t xml:space="preserve"> o nových skutečnostech v rámci plnění předmětu díla objednatele průběžně informovat. Zhotovitel se zavazuje při provádění díla postupovat s veškerou odbornou péčí, v souladu s obecně závaznými právními předpisy, technickými normami, pokyny a technologickými postupy, vydanými jednotlivými výrobci materiálů a výrobků užitých k provedení díla a v souladu s podmínkami této smlouvy a řídit se výchozími podklady objednatele, pokyny objednatele, zápisy a dohodami oprávněných pracovníků smluvních stran. </w:t>
      </w:r>
    </w:p>
    <w:p w14:paraId="0150846D" w14:textId="77777777" w:rsidR="00A273B3" w:rsidRPr="000C1306" w:rsidRDefault="00AD25AC">
      <w:pPr>
        <w:numPr>
          <w:ilvl w:val="0"/>
          <w:numId w:val="11"/>
        </w:numPr>
        <w:spacing w:before="120" w:after="120"/>
        <w:ind w:left="0" w:hanging="426"/>
        <w:jc w:val="both"/>
        <w:rPr>
          <w:rFonts w:ascii="Garamond" w:hAnsi="Garamond" w:cs="Arial"/>
        </w:rPr>
      </w:pPr>
      <w:r w:rsidRPr="00D61B70">
        <w:rPr>
          <w:rFonts w:ascii="Garamond" w:hAnsi="Garamond" w:cs="Arial"/>
        </w:rPr>
        <w:t>Zhotovitel je povinen oznámit objednateli zjištění skrytých překážek, které by znemožňovaly provedení díla a dále navrhnout objednateli případnou změnu díla.</w:t>
      </w:r>
    </w:p>
    <w:p w14:paraId="08F4F163" w14:textId="77777777" w:rsidR="0001686D" w:rsidRPr="00C774FE" w:rsidRDefault="003447A5">
      <w:pPr>
        <w:numPr>
          <w:ilvl w:val="0"/>
          <w:numId w:val="11"/>
        </w:numPr>
        <w:spacing w:before="120" w:after="120"/>
        <w:ind w:left="0" w:hanging="426"/>
        <w:jc w:val="both"/>
        <w:rPr>
          <w:rFonts w:ascii="Garamond" w:hAnsi="Garamond" w:cs="Arial"/>
        </w:rPr>
      </w:pPr>
      <w:r w:rsidRPr="00C774FE">
        <w:rPr>
          <w:rFonts w:ascii="Garamond" w:hAnsi="Garamond" w:cs="Arial"/>
        </w:rPr>
        <w:t xml:space="preserve">Zhotovitel </w:t>
      </w:r>
      <w:r w:rsidR="0001686D" w:rsidRPr="00C774FE">
        <w:rPr>
          <w:rFonts w:ascii="Garamond" w:hAnsi="Garamond" w:cs="Arial"/>
        </w:rPr>
        <w:t xml:space="preserve">odpovídá </w:t>
      </w:r>
      <w:r w:rsidR="0004669E" w:rsidRPr="00C774FE">
        <w:rPr>
          <w:rFonts w:ascii="Garamond" w:hAnsi="Garamond" w:cs="Arial"/>
        </w:rPr>
        <w:t xml:space="preserve">za vady projektové dokumentace, které mají vliv na kvalitu stavby, na úplnost specifikace všech prací, dodávek, činností a služeb spojených s realizací stavby, za jednoznačnost, efektivnost, funkčnost a reálnost navrženého technického řešení a jeho soulad s podmínkami této smlouvy, pokyny a podklady předanými zhotoviteli objednatelem, obecně závaznými právními předpisy, v přiměřené míře ČSN, EN, CN a ostatními normami pro přípravu a realizaci předmětné stavby záměru a poskytuje záruky za jakost této dokumentace po dobu </w:t>
      </w:r>
      <w:r w:rsidR="00527C7C" w:rsidRPr="00C774FE">
        <w:rPr>
          <w:rFonts w:ascii="Garamond" w:hAnsi="Garamond" w:cs="Arial"/>
        </w:rPr>
        <w:t>36</w:t>
      </w:r>
      <w:r w:rsidR="0004669E" w:rsidRPr="00C774FE">
        <w:rPr>
          <w:rFonts w:ascii="Garamond" w:hAnsi="Garamond" w:cs="Arial"/>
        </w:rPr>
        <w:t xml:space="preserve"> měsíců ode dne předání objednateli. Zhotovitel celou dobu životnosti stavby zodpovídá za škody vzniklé na základě porušení povinností zhotovitele při realizaci projekční přípravy zajišťované dle této smlouvy. </w:t>
      </w:r>
    </w:p>
    <w:p w14:paraId="37DD27C0" w14:textId="77777777" w:rsidR="00CC56F4" w:rsidRPr="000C1306" w:rsidRDefault="0001686D">
      <w:pPr>
        <w:numPr>
          <w:ilvl w:val="0"/>
          <w:numId w:val="11"/>
        </w:numPr>
        <w:spacing w:before="120" w:after="120"/>
        <w:ind w:left="0" w:hanging="426"/>
        <w:jc w:val="both"/>
        <w:rPr>
          <w:rFonts w:ascii="Garamond" w:hAnsi="Garamond" w:cs="Arial"/>
        </w:rPr>
      </w:pPr>
      <w:r w:rsidRPr="00D61B70">
        <w:rPr>
          <w:rFonts w:ascii="Garamond" w:hAnsi="Garamond" w:cs="Arial"/>
        </w:rPr>
        <w:t>Objednatel je povinen vady díla písemně reklamovat u zhotovitele bez zbytečného odkladu po jejich zjištění. V reklamaci musí být vady popsány a uvedeno, jak se projevují.</w:t>
      </w:r>
    </w:p>
    <w:p w14:paraId="3A4ACC5A" w14:textId="0FCCBB13" w:rsidR="006C76B1" w:rsidRDefault="00CC56F4">
      <w:pPr>
        <w:numPr>
          <w:ilvl w:val="0"/>
          <w:numId w:val="11"/>
        </w:numPr>
        <w:spacing w:before="120" w:after="120"/>
        <w:ind w:left="0" w:hanging="426"/>
        <w:jc w:val="both"/>
        <w:rPr>
          <w:rFonts w:ascii="Garamond" w:hAnsi="Garamond" w:cs="Arial"/>
        </w:rPr>
      </w:pPr>
      <w:r w:rsidRPr="00D61B70">
        <w:rPr>
          <w:rFonts w:ascii="Garamond" w:hAnsi="Garamond" w:cs="Arial"/>
        </w:rPr>
        <w:t>Zhotovitel je povinen odstranit vadu předmětu díla této smlouvy nejdéle do 10 pracovních dnů od obdržení reklamace.</w:t>
      </w:r>
      <w:r w:rsidR="003A0445" w:rsidRPr="00D61B70">
        <w:rPr>
          <w:rFonts w:ascii="Garamond" w:hAnsi="Garamond" w:cs="Arial"/>
        </w:rPr>
        <w:t xml:space="preserve"> Za obdržení reklamace se v tomto případě považuje doručení do datové schránky či na e-mailovou adresu</w:t>
      </w:r>
      <w:r w:rsidR="0068791B">
        <w:rPr>
          <w:rFonts w:ascii="Garamond" w:hAnsi="Garamond" w:cs="Arial"/>
        </w:rPr>
        <w:t xml:space="preserve"> zhotovitele</w:t>
      </w:r>
      <w:r w:rsidR="003A0445" w:rsidRPr="00D61B70">
        <w:rPr>
          <w:rFonts w:ascii="Garamond" w:hAnsi="Garamond" w:cs="Arial"/>
        </w:rPr>
        <w:t xml:space="preserve"> uvedenou v</w:t>
      </w:r>
      <w:r w:rsidR="00C774FE">
        <w:rPr>
          <w:rFonts w:ascii="Garamond" w:hAnsi="Garamond" w:cs="Arial"/>
        </w:rPr>
        <w:t xml:space="preserve"> záhlaví </w:t>
      </w:r>
      <w:r w:rsidR="003A0445" w:rsidRPr="00D61B70">
        <w:rPr>
          <w:rFonts w:ascii="Garamond" w:hAnsi="Garamond" w:cs="Arial"/>
        </w:rPr>
        <w:t>této smlouvy</w:t>
      </w:r>
      <w:r w:rsidR="00173547">
        <w:rPr>
          <w:rFonts w:ascii="Garamond" w:hAnsi="Garamond" w:cs="Arial"/>
        </w:rPr>
        <w:t>.</w:t>
      </w:r>
    </w:p>
    <w:p w14:paraId="628E6186" w14:textId="77777777" w:rsidR="006C76B1" w:rsidRPr="008E53B4" w:rsidRDefault="006C76B1" w:rsidP="008E53B4">
      <w:pPr>
        <w:autoSpaceDE w:val="0"/>
        <w:autoSpaceDN w:val="0"/>
        <w:spacing w:before="360"/>
        <w:jc w:val="center"/>
        <w:rPr>
          <w:rFonts w:ascii="Garamond" w:hAnsi="Garamond" w:cs="Arial"/>
          <w:b/>
          <w:bCs/>
        </w:rPr>
      </w:pPr>
      <w:r w:rsidRPr="008E53B4">
        <w:rPr>
          <w:rFonts w:ascii="Garamond" w:hAnsi="Garamond" w:cs="Arial"/>
          <w:b/>
          <w:bCs/>
        </w:rPr>
        <w:t>Článek VII</w:t>
      </w:r>
    </w:p>
    <w:p w14:paraId="0B4040CD" w14:textId="77777777" w:rsidR="006C76B1" w:rsidRDefault="006C76B1" w:rsidP="008E53B4">
      <w:pPr>
        <w:spacing w:after="120"/>
        <w:jc w:val="center"/>
        <w:rPr>
          <w:rFonts w:ascii="Garamond" w:hAnsi="Garamond" w:cs="Arial"/>
          <w:b/>
        </w:rPr>
      </w:pPr>
      <w:r>
        <w:rPr>
          <w:rFonts w:ascii="Garamond" w:hAnsi="Garamond" w:cs="Arial"/>
          <w:b/>
        </w:rPr>
        <w:t>Důvěrnost informací</w:t>
      </w:r>
    </w:p>
    <w:p w14:paraId="3B02BA43" w14:textId="77777777" w:rsidR="00D63688" w:rsidRDefault="00D63688">
      <w:pPr>
        <w:pStyle w:val="Odstavecseseznamem"/>
        <w:numPr>
          <w:ilvl w:val="0"/>
          <w:numId w:val="5"/>
        </w:numPr>
        <w:overflowPunct w:val="0"/>
        <w:autoSpaceDE w:val="0"/>
        <w:autoSpaceDN w:val="0"/>
        <w:adjustRightInd w:val="0"/>
        <w:spacing w:after="120" w:line="240" w:lineRule="auto"/>
        <w:ind w:left="0" w:hanging="426"/>
        <w:contextualSpacing w:val="0"/>
        <w:jc w:val="both"/>
        <w:textAlignment w:val="baseline"/>
        <w:rPr>
          <w:rFonts w:ascii="Garamond" w:hAnsi="Garamond"/>
          <w:spacing w:val="-1"/>
          <w:sz w:val="24"/>
          <w:szCs w:val="24"/>
        </w:rPr>
      </w:pPr>
      <w:r>
        <w:rPr>
          <w:rFonts w:ascii="Garamond" w:hAnsi="Garamond"/>
          <w:spacing w:val="-1"/>
          <w:sz w:val="24"/>
          <w:szCs w:val="24"/>
        </w:rPr>
        <w:t>Všechny</w:t>
      </w:r>
      <w:r>
        <w:rPr>
          <w:rFonts w:ascii="Garamond" w:hAnsi="Garamond"/>
          <w:spacing w:val="43"/>
          <w:sz w:val="24"/>
          <w:szCs w:val="24"/>
        </w:rPr>
        <w:t xml:space="preserve"> </w:t>
      </w:r>
      <w:r>
        <w:rPr>
          <w:rFonts w:ascii="Garamond" w:hAnsi="Garamond"/>
          <w:spacing w:val="-1"/>
          <w:sz w:val="24"/>
          <w:szCs w:val="24"/>
        </w:rPr>
        <w:t>informace,</w:t>
      </w:r>
      <w:r>
        <w:rPr>
          <w:rFonts w:ascii="Garamond" w:hAnsi="Garamond"/>
          <w:spacing w:val="45"/>
          <w:sz w:val="24"/>
          <w:szCs w:val="24"/>
        </w:rPr>
        <w:t xml:space="preserve"> </w:t>
      </w:r>
      <w:r>
        <w:rPr>
          <w:rFonts w:ascii="Garamond" w:hAnsi="Garamond"/>
          <w:spacing w:val="-1"/>
          <w:sz w:val="24"/>
          <w:szCs w:val="24"/>
        </w:rPr>
        <w:t>které</w:t>
      </w:r>
      <w:r>
        <w:rPr>
          <w:rFonts w:ascii="Garamond" w:hAnsi="Garamond"/>
          <w:spacing w:val="43"/>
          <w:sz w:val="24"/>
          <w:szCs w:val="24"/>
        </w:rPr>
        <w:t xml:space="preserve"> </w:t>
      </w:r>
      <w:r>
        <w:rPr>
          <w:rFonts w:ascii="Garamond" w:hAnsi="Garamond"/>
          <w:sz w:val="24"/>
          <w:szCs w:val="24"/>
        </w:rPr>
        <w:t>se</w:t>
      </w:r>
      <w:r>
        <w:rPr>
          <w:rFonts w:ascii="Garamond" w:hAnsi="Garamond"/>
          <w:spacing w:val="46"/>
          <w:sz w:val="24"/>
          <w:szCs w:val="24"/>
        </w:rPr>
        <w:t xml:space="preserve"> </w:t>
      </w:r>
      <w:r>
        <w:rPr>
          <w:rFonts w:ascii="Garamond" w:hAnsi="Garamond"/>
          <w:spacing w:val="-1"/>
          <w:sz w:val="24"/>
          <w:szCs w:val="24"/>
        </w:rPr>
        <w:t>dozví</w:t>
      </w:r>
      <w:r w:rsidRPr="00DC043B">
        <w:rPr>
          <w:rFonts w:ascii="Garamond" w:hAnsi="Garamond"/>
          <w:spacing w:val="-1"/>
          <w:sz w:val="24"/>
          <w:szCs w:val="24"/>
        </w:rPr>
        <w:t xml:space="preserve"> </w:t>
      </w:r>
      <w:r w:rsidR="00D73CE0" w:rsidRPr="00DC043B">
        <w:rPr>
          <w:rFonts w:ascii="Garamond" w:hAnsi="Garamond"/>
          <w:spacing w:val="-1"/>
          <w:sz w:val="24"/>
          <w:szCs w:val="24"/>
        </w:rPr>
        <w:t>zhotovitel</w:t>
      </w:r>
      <w:r>
        <w:rPr>
          <w:rFonts w:ascii="Garamond" w:hAnsi="Garamond"/>
          <w:spacing w:val="46"/>
          <w:sz w:val="24"/>
          <w:szCs w:val="24"/>
        </w:rPr>
        <w:t xml:space="preserve"> </w:t>
      </w:r>
      <w:r>
        <w:rPr>
          <w:rFonts w:ascii="Garamond" w:hAnsi="Garamond"/>
          <w:sz w:val="24"/>
          <w:szCs w:val="24"/>
        </w:rPr>
        <w:t>v</w:t>
      </w:r>
      <w:r>
        <w:rPr>
          <w:rFonts w:ascii="Garamond" w:hAnsi="Garamond"/>
          <w:spacing w:val="-3"/>
          <w:sz w:val="24"/>
          <w:szCs w:val="24"/>
        </w:rPr>
        <w:t xml:space="preserve"> </w:t>
      </w:r>
      <w:r>
        <w:rPr>
          <w:rFonts w:ascii="Garamond" w:hAnsi="Garamond"/>
          <w:spacing w:val="-1"/>
          <w:sz w:val="24"/>
          <w:szCs w:val="24"/>
        </w:rPr>
        <w:t>souvislosti</w:t>
      </w:r>
      <w:r>
        <w:rPr>
          <w:rFonts w:ascii="Garamond" w:hAnsi="Garamond"/>
          <w:spacing w:val="1"/>
          <w:sz w:val="24"/>
          <w:szCs w:val="24"/>
        </w:rPr>
        <w:t xml:space="preserve"> </w:t>
      </w:r>
      <w:r>
        <w:rPr>
          <w:rFonts w:ascii="Garamond" w:hAnsi="Garamond"/>
          <w:sz w:val="24"/>
          <w:szCs w:val="24"/>
        </w:rPr>
        <w:t>s</w:t>
      </w:r>
      <w:r>
        <w:rPr>
          <w:rFonts w:ascii="Garamond" w:hAnsi="Garamond"/>
          <w:spacing w:val="-2"/>
          <w:sz w:val="24"/>
          <w:szCs w:val="24"/>
        </w:rPr>
        <w:t xml:space="preserve"> </w:t>
      </w:r>
      <w:r>
        <w:rPr>
          <w:rFonts w:ascii="Garamond" w:hAnsi="Garamond"/>
          <w:spacing w:val="-1"/>
          <w:sz w:val="24"/>
          <w:szCs w:val="24"/>
        </w:rPr>
        <w:t>plněním</w:t>
      </w:r>
      <w:r>
        <w:rPr>
          <w:rFonts w:ascii="Garamond" w:hAnsi="Garamond"/>
          <w:spacing w:val="-4"/>
          <w:sz w:val="24"/>
          <w:szCs w:val="24"/>
        </w:rPr>
        <w:t xml:space="preserve"> </w:t>
      </w:r>
      <w:r>
        <w:rPr>
          <w:rFonts w:ascii="Garamond" w:hAnsi="Garamond"/>
          <w:sz w:val="24"/>
          <w:szCs w:val="24"/>
        </w:rPr>
        <w:t>dle</w:t>
      </w:r>
      <w:r>
        <w:rPr>
          <w:rFonts w:ascii="Garamond" w:hAnsi="Garamond"/>
          <w:spacing w:val="-2"/>
          <w:sz w:val="24"/>
          <w:szCs w:val="24"/>
        </w:rPr>
        <w:t xml:space="preserve"> </w:t>
      </w:r>
      <w:r>
        <w:rPr>
          <w:rFonts w:ascii="Garamond" w:hAnsi="Garamond"/>
          <w:spacing w:val="-1"/>
          <w:sz w:val="24"/>
          <w:szCs w:val="24"/>
        </w:rPr>
        <w:t xml:space="preserve">této </w:t>
      </w:r>
      <w:r w:rsidR="00D73CE0">
        <w:rPr>
          <w:rFonts w:ascii="Garamond" w:hAnsi="Garamond"/>
          <w:spacing w:val="-1"/>
          <w:sz w:val="24"/>
          <w:szCs w:val="24"/>
        </w:rPr>
        <w:t>smlouvy</w:t>
      </w:r>
      <w:r>
        <w:rPr>
          <w:rFonts w:ascii="Garamond" w:hAnsi="Garamond"/>
          <w:spacing w:val="-2"/>
          <w:sz w:val="24"/>
          <w:szCs w:val="24"/>
        </w:rPr>
        <w:t>,</w:t>
      </w:r>
      <w:r>
        <w:rPr>
          <w:rFonts w:ascii="Garamond" w:hAnsi="Garamond"/>
          <w:sz w:val="24"/>
          <w:szCs w:val="24"/>
        </w:rPr>
        <w:t xml:space="preserve"> jsou </w:t>
      </w:r>
      <w:r>
        <w:rPr>
          <w:rFonts w:ascii="Garamond" w:hAnsi="Garamond"/>
          <w:spacing w:val="-1"/>
          <w:sz w:val="24"/>
          <w:szCs w:val="24"/>
        </w:rPr>
        <w:t>důvěrné</w:t>
      </w:r>
      <w:r>
        <w:rPr>
          <w:rFonts w:ascii="Garamond" w:hAnsi="Garamond"/>
          <w:spacing w:val="-2"/>
          <w:sz w:val="24"/>
          <w:szCs w:val="24"/>
        </w:rPr>
        <w:t xml:space="preserve"> </w:t>
      </w:r>
      <w:r>
        <w:rPr>
          <w:rFonts w:ascii="Garamond" w:hAnsi="Garamond"/>
          <w:spacing w:val="-1"/>
          <w:sz w:val="24"/>
          <w:szCs w:val="24"/>
        </w:rPr>
        <w:t>povahy.</w:t>
      </w:r>
    </w:p>
    <w:p w14:paraId="72B0623F" w14:textId="77777777" w:rsidR="00D63688" w:rsidRDefault="00D73CE0">
      <w:pPr>
        <w:pStyle w:val="Odstavecseseznamem"/>
        <w:numPr>
          <w:ilvl w:val="0"/>
          <w:numId w:val="5"/>
        </w:numPr>
        <w:overflowPunct w:val="0"/>
        <w:autoSpaceDE w:val="0"/>
        <w:autoSpaceDN w:val="0"/>
        <w:adjustRightInd w:val="0"/>
        <w:spacing w:after="120" w:line="240" w:lineRule="auto"/>
        <w:ind w:left="0" w:hanging="426"/>
        <w:contextualSpacing w:val="0"/>
        <w:jc w:val="both"/>
        <w:textAlignment w:val="baseline"/>
        <w:rPr>
          <w:rFonts w:ascii="Garamond" w:hAnsi="Garamond"/>
          <w:spacing w:val="-1"/>
          <w:sz w:val="24"/>
          <w:szCs w:val="24"/>
        </w:rPr>
      </w:pPr>
      <w:r>
        <w:rPr>
          <w:rFonts w:ascii="Garamond" w:hAnsi="Garamond"/>
          <w:spacing w:val="-1"/>
          <w:sz w:val="24"/>
          <w:szCs w:val="24"/>
        </w:rPr>
        <w:lastRenderedPageBreak/>
        <w:t>Zhotovitel</w:t>
      </w:r>
      <w:r>
        <w:rPr>
          <w:rFonts w:ascii="Garamond" w:hAnsi="Garamond"/>
          <w:spacing w:val="15"/>
          <w:sz w:val="24"/>
          <w:szCs w:val="24"/>
        </w:rPr>
        <w:t xml:space="preserve"> </w:t>
      </w:r>
      <w:r w:rsidR="00D63688">
        <w:rPr>
          <w:rFonts w:ascii="Garamond" w:hAnsi="Garamond"/>
          <w:sz w:val="24"/>
          <w:szCs w:val="24"/>
        </w:rPr>
        <w:t>se</w:t>
      </w:r>
      <w:r w:rsidR="00D63688">
        <w:rPr>
          <w:rFonts w:ascii="Garamond" w:hAnsi="Garamond"/>
          <w:spacing w:val="17"/>
          <w:sz w:val="24"/>
          <w:szCs w:val="24"/>
        </w:rPr>
        <w:t xml:space="preserve"> </w:t>
      </w:r>
      <w:r w:rsidR="00D63688">
        <w:rPr>
          <w:rFonts w:ascii="Garamond" w:hAnsi="Garamond"/>
          <w:spacing w:val="-1"/>
          <w:sz w:val="24"/>
          <w:szCs w:val="24"/>
        </w:rPr>
        <w:t>zavazuje</w:t>
      </w:r>
      <w:r w:rsidR="00D63688">
        <w:rPr>
          <w:rFonts w:ascii="Garamond" w:hAnsi="Garamond"/>
          <w:spacing w:val="17"/>
          <w:sz w:val="24"/>
          <w:szCs w:val="24"/>
        </w:rPr>
        <w:t xml:space="preserve"> </w:t>
      </w:r>
      <w:r w:rsidR="00D63688">
        <w:rPr>
          <w:rFonts w:ascii="Garamond" w:hAnsi="Garamond"/>
          <w:spacing w:val="-1"/>
          <w:sz w:val="24"/>
          <w:szCs w:val="24"/>
        </w:rPr>
        <w:t>zachovávat</w:t>
      </w:r>
      <w:r w:rsidR="00D63688">
        <w:rPr>
          <w:rFonts w:ascii="Garamond" w:hAnsi="Garamond"/>
          <w:spacing w:val="17"/>
          <w:sz w:val="24"/>
          <w:szCs w:val="24"/>
        </w:rPr>
        <w:t xml:space="preserve"> </w:t>
      </w:r>
      <w:r w:rsidR="00D63688">
        <w:rPr>
          <w:rFonts w:ascii="Garamond" w:hAnsi="Garamond"/>
          <w:sz w:val="24"/>
          <w:szCs w:val="24"/>
        </w:rPr>
        <w:t>o</w:t>
      </w:r>
      <w:r w:rsidR="00D63688">
        <w:rPr>
          <w:rFonts w:ascii="Garamond" w:hAnsi="Garamond"/>
          <w:spacing w:val="16"/>
          <w:sz w:val="24"/>
          <w:szCs w:val="24"/>
        </w:rPr>
        <w:t xml:space="preserve"> </w:t>
      </w:r>
      <w:r w:rsidR="00D63688">
        <w:rPr>
          <w:rFonts w:ascii="Garamond" w:hAnsi="Garamond"/>
          <w:spacing w:val="-1"/>
          <w:sz w:val="24"/>
          <w:szCs w:val="24"/>
        </w:rPr>
        <w:t>důvěrných</w:t>
      </w:r>
      <w:r w:rsidR="00D63688">
        <w:rPr>
          <w:rFonts w:ascii="Garamond" w:hAnsi="Garamond"/>
          <w:spacing w:val="17"/>
          <w:sz w:val="24"/>
          <w:szCs w:val="24"/>
        </w:rPr>
        <w:t xml:space="preserve"> </w:t>
      </w:r>
      <w:r w:rsidR="00D63688">
        <w:rPr>
          <w:rFonts w:ascii="Garamond" w:hAnsi="Garamond"/>
          <w:spacing w:val="-1"/>
          <w:sz w:val="24"/>
          <w:szCs w:val="24"/>
        </w:rPr>
        <w:t>informacích</w:t>
      </w:r>
      <w:r w:rsidR="00D63688">
        <w:rPr>
          <w:rFonts w:ascii="Garamond" w:hAnsi="Garamond"/>
          <w:spacing w:val="17"/>
          <w:sz w:val="24"/>
          <w:szCs w:val="24"/>
        </w:rPr>
        <w:t xml:space="preserve"> </w:t>
      </w:r>
      <w:r w:rsidR="00D63688">
        <w:rPr>
          <w:rFonts w:ascii="Garamond" w:hAnsi="Garamond"/>
          <w:spacing w:val="-1"/>
          <w:sz w:val="24"/>
          <w:szCs w:val="24"/>
        </w:rPr>
        <w:t>mlčenlivost</w:t>
      </w:r>
      <w:r w:rsidR="00D63688">
        <w:rPr>
          <w:rFonts w:ascii="Garamond" w:hAnsi="Garamond"/>
          <w:spacing w:val="18"/>
          <w:sz w:val="24"/>
          <w:szCs w:val="24"/>
        </w:rPr>
        <w:t xml:space="preserve"> </w:t>
      </w:r>
      <w:r w:rsidR="00D63688">
        <w:rPr>
          <w:rFonts w:ascii="Garamond" w:hAnsi="Garamond"/>
          <w:sz w:val="24"/>
          <w:szCs w:val="24"/>
        </w:rPr>
        <w:t>a</w:t>
      </w:r>
      <w:r w:rsidR="00D63688">
        <w:rPr>
          <w:rFonts w:ascii="Garamond" w:hAnsi="Garamond"/>
          <w:spacing w:val="14"/>
          <w:sz w:val="24"/>
          <w:szCs w:val="24"/>
        </w:rPr>
        <w:t xml:space="preserve"> </w:t>
      </w:r>
      <w:r w:rsidR="00D63688">
        <w:rPr>
          <w:rFonts w:ascii="Garamond" w:hAnsi="Garamond"/>
          <w:spacing w:val="-1"/>
          <w:sz w:val="24"/>
          <w:szCs w:val="24"/>
        </w:rPr>
        <w:t>důvěrné</w:t>
      </w:r>
      <w:r w:rsidR="00D63688">
        <w:rPr>
          <w:rFonts w:ascii="Garamond" w:hAnsi="Garamond"/>
          <w:spacing w:val="14"/>
          <w:sz w:val="24"/>
          <w:szCs w:val="24"/>
        </w:rPr>
        <w:t xml:space="preserve"> </w:t>
      </w:r>
      <w:r w:rsidR="00D63688">
        <w:rPr>
          <w:rFonts w:ascii="Garamond" w:hAnsi="Garamond"/>
          <w:spacing w:val="-1"/>
          <w:sz w:val="24"/>
          <w:szCs w:val="24"/>
        </w:rPr>
        <w:t>informace</w:t>
      </w:r>
      <w:r w:rsidR="00D63688">
        <w:rPr>
          <w:rFonts w:ascii="Garamond" w:hAnsi="Garamond"/>
          <w:spacing w:val="53"/>
          <w:sz w:val="24"/>
          <w:szCs w:val="24"/>
        </w:rPr>
        <w:t xml:space="preserve"> </w:t>
      </w:r>
      <w:r w:rsidR="00D63688">
        <w:rPr>
          <w:rFonts w:ascii="Garamond" w:hAnsi="Garamond"/>
          <w:spacing w:val="-1"/>
          <w:sz w:val="24"/>
          <w:szCs w:val="24"/>
        </w:rPr>
        <w:t>používat</w:t>
      </w:r>
      <w:r w:rsidR="00D63688">
        <w:rPr>
          <w:rFonts w:ascii="Garamond" w:hAnsi="Garamond"/>
          <w:spacing w:val="10"/>
          <w:sz w:val="24"/>
          <w:szCs w:val="24"/>
        </w:rPr>
        <w:t xml:space="preserve"> </w:t>
      </w:r>
      <w:r w:rsidR="00D63688">
        <w:rPr>
          <w:rFonts w:ascii="Garamond" w:hAnsi="Garamond"/>
          <w:spacing w:val="-1"/>
          <w:sz w:val="24"/>
          <w:szCs w:val="24"/>
        </w:rPr>
        <w:t>pouze</w:t>
      </w:r>
      <w:r w:rsidR="00D63688">
        <w:rPr>
          <w:rFonts w:ascii="Garamond" w:hAnsi="Garamond"/>
          <w:spacing w:val="9"/>
          <w:sz w:val="24"/>
          <w:szCs w:val="24"/>
        </w:rPr>
        <w:t xml:space="preserve"> </w:t>
      </w:r>
      <w:r w:rsidR="00D63688">
        <w:rPr>
          <w:rFonts w:ascii="Garamond" w:hAnsi="Garamond"/>
          <w:sz w:val="24"/>
          <w:szCs w:val="24"/>
        </w:rPr>
        <w:t>k</w:t>
      </w:r>
      <w:r w:rsidR="00D63688">
        <w:rPr>
          <w:rFonts w:ascii="Garamond" w:hAnsi="Garamond"/>
          <w:spacing w:val="11"/>
          <w:sz w:val="24"/>
          <w:szCs w:val="24"/>
        </w:rPr>
        <w:t xml:space="preserve"> </w:t>
      </w:r>
      <w:r w:rsidR="00D63688">
        <w:rPr>
          <w:rFonts w:ascii="Garamond" w:hAnsi="Garamond"/>
          <w:sz w:val="24"/>
          <w:szCs w:val="24"/>
        </w:rPr>
        <w:t>plnění</w:t>
      </w:r>
      <w:r w:rsidR="00D63688">
        <w:rPr>
          <w:rFonts w:ascii="Garamond" w:hAnsi="Garamond"/>
          <w:spacing w:val="11"/>
          <w:sz w:val="24"/>
          <w:szCs w:val="24"/>
        </w:rPr>
        <w:t xml:space="preserve"> </w:t>
      </w:r>
      <w:r w:rsidR="00D63688">
        <w:rPr>
          <w:rFonts w:ascii="Garamond" w:hAnsi="Garamond"/>
          <w:spacing w:val="-2"/>
          <w:sz w:val="24"/>
          <w:szCs w:val="24"/>
        </w:rPr>
        <w:t>dle</w:t>
      </w:r>
      <w:r w:rsidR="00D63688">
        <w:rPr>
          <w:rFonts w:ascii="Garamond" w:hAnsi="Garamond"/>
          <w:spacing w:val="9"/>
          <w:sz w:val="24"/>
          <w:szCs w:val="24"/>
        </w:rPr>
        <w:t xml:space="preserve"> </w:t>
      </w:r>
      <w:r w:rsidR="00D63688">
        <w:rPr>
          <w:rFonts w:ascii="Garamond" w:hAnsi="Garamond"/>
          <w:sz w:val="24"/>
          <w:szCs w:val="24"/>
        </w:rPr>
        <w:t>této</w:t>
      </w:r>
      <w:r w:rsidR="00D63688">
        <w:rPr>
          <w:rFonts w:ascii="Garamond" w:hAnsi="Garamond"/>
          <w:spacing w:val="9"/>
          <w:sz w:val="24"/>
          <w:szCs w:val="24"/>
        </w:rPr>
        <w:t xml:space="preserve"> </w:t>
      </w:r>
      <w:r>
        <w:rPr>
          <w:rFonts w:ascii="Garamond" w:hAnsi="Garamond"/>
          <w:spacing w:val="-2"/>
          <w:sz w:val="24"/>
          <w:szCs w:val="24"/>
        </w:rPr>
        <w:t>sm</w:t>
      </w:r>
      <w:r w:rsidR="00D63688">
        <w:rPr>
          <w:rFonts w:ascii="Garamond" w:hAnsi="Garamond"/>
          <w:spacing w:val="-2"/>
          <w:sz w:val="24"/>
          <w:szCs w:val="24"/>
        </w:rPr>
        <w:t>louvy.</w:t>
      </w:r>
      <w:r w:rsidR="00D63688">
        <w:rPr>
          <w:rFonts w:ascii="Garamond" w:hAnsi="Garamond"/>
          <w:spacing w:val="9"/>
          <w:sz w:val="24"/>
          <w:szCs w:val="24"/>
        </w:rPr>
        <w:t xml:space="preserve"> </w:t>
      </w:r>
      <w:r w:rsidR="00D63688">
        <w:rPr>
          <w:rFonts w:ascii="Garamond" w:hAnsi="Garamond"/>
          <w:spacing w:val="-1"/>
          <w:sz w:val="24"/>
          <w:szCs w:val="24"/>
        </w:rPr>
        <w:t>Povinnost</w:t>
      </w:r>
      <w:r w:rsidR="00D63688">
        <w:rPr>
          <w:rFonts w:ascii="Garamond" w:hAnsi="Garamond"/>
          <w:spacing w:val="8"/>
          <w:sz w:val="24"/>
          <w:szCs w:val="24"/>
        </w:rPr>
        <w:t xml:space="preserve"> </w:t>
      </w:r>
      <w:r w:rsidR="00D63688">
        <w:rPr>
          <w:rFonts w:ascii="Garamond" w:hAnsi="Garamond"/>
          <w:spacing w:val="-1"/>
          <w:sz w:val="24"/>
          <w:szCs w:val="24"/>
        </w:rPr>
        <w:t>zachovávat</w:t>
      </w:r>
      <w:r w:rsidR="00D63688">
        <w:rPr>
          <w:rFonts w:ascii="Garamond" w:hAnsi="Garamond"/>
          <w:spacing w:val="13"/>
          <w:sz w:val="24"/>
          <w:szCs w:val="24"/>
        </w:rPr>
        <w:t xml:space="preserve"> </w:t>
      </w:r>
      <w:r w:rsidR="00D63688">
        <w:rPr>
          <w:rFonts w:ascii="Garamond" w:hAnsi="Garamond"/>
          <w:spacing w:val="-1"/>
          <w:sz w:val="24"/>
          <w:szCs w:val="24"/>
        </w:rPr>
        <w:t>mlčenlivost</w:t>
      </w:r>
      <w:r w:rsidR="00D63688">
        <w:rPr>
          <w:rFonts w:ascii="Garamond" w:hAnsi="Garamond"/>
          <w:spacing w:val="10"/>
          <w:sz w:val="24"/>
          <w:szCs w:val="24"/>
        </w:rPr>
        <w:t xml:space="preserve"> </w:t>
      </w:r>
      <w:r w:rsidR="00D63688">
        <w:rPr>
          <w:rFonts w:ascii="Garamond" w:hAnsi="Garamond"/>
          <w:spacing w:val="-1"/>
          <w:sz w:val="24"/>
          <w:szCs w:val="24"/>
        </w:rPr>
        <w:t>znamená</w:t>
      </w:r>
      <w:r w:rsidR="00D63688">
        <w:rPr>
          <w:rFonts w:ascii="Garamond" w:hAnsi="Garamond"/>
          <w:spacing w:val="12"/>
          <w:sz w:val="24"/>
          <w:szCs w:val="24"/>
        </w:rPr>
        <w:t xml:space="preserve"> </w:t>
      </w:r>
      <w:r w:rsidR="00D63688">
        <w:rPr>
          <w:rFonts w:ascii="Garamond" w:hAnsi="Garamond"/>
          <w:spacing w:val="-1"/>
          <w:sz w:val="24"/>
          <w:szCs w:val="24"/>
        </w:rPr>
        <w:t>zejména</w:t>
      </w:r>
      <w:r w:rsidR="00D63688">
        <w:rPr>
          <w:rFonts w:ascii="Garamond" w:hAnsi="Garamond"/>
          <w:spacing w:val="73"/>
          <w:sz w:val="24"/>
          <w:szCs w:val="24"/>
        </w:rPr>
        <w:t xml:space="preserve"> </w:t>
      </w:r>
      <w:r w:rsidR="00D63688">
        <w:rPr>
          <w:rFonts w:ascii="Garamond" w:hAnsi="Garamond"/>
          <w:spacing w:val="-1"/>
          <w:sz w:val="24"/>
          <w:szCs w:val="24"/>
        </w:rPr>
        <w:t>povinnost</w:t>
      </w:r>
      <w:r w:rsidR="00D63688">
        <w:rPr>
          <w:rFonts w:ascii="Garamond" w:hAnsi="Garamond"/>
          <w:spacing w:val="1"/>
          <w:sz w:val="24"/>
          <w:szCs w:val="24"/>
        </w:rPr>
        <w:t xml:space="preserve"> </w:t>
      </w:r>
      <w:r w:rsidR="00D63688">
        <w:rPr>
          <w:rFonts w:ascii="Garamond" w:hAnsi="Garamond"/>
          <w:spacing w:val="-1"/>
          <w:sz w:val="24"/>
          <w:szCs w:val="24"/>
        </w:rPr>
        <w:t>zdržet</w:t>
      </w:r>
      <w:r w:rsidR="00D63688">
        <w:rPr>
          <w:rFonts w:ascii="Garamond" w:hAnsi="Garamond"/>
          <w:spacing w:val="1"/>
          <w:sz w:val="24"/>
          <w:szCs w:val="24"/>
        </w:rPr>
        <w:t xml:space="preserve"> </w:t>
      </w:r>
      <w:r w:rsidR="00D63688">
        <w:rPr>
          <w:rFonts w:ascii="Garamond" w:hAnsi="Garamond"/>
          <w:sz w:val="24"/>
          <w:szCs w:val="24"/>
        </w:rPr>
        <w:t>se</w:t>
      </w:r>
      <w:r w:rsidR="00D63688">
        <w:rPr>
          <w:rFonts w:ascii="Garamond" w:hAnsi="Garamond"/>
          <w:spacing w:val="53"/>
          <w:sz w:val="24"/>
          <w:szCs w:val="24"/>
        </w:rPr>
        <w:t xml:space="preserve"> </w:t>
      </w:r>
      <w:r w:rsidR="00D63688">
        <w:rPr>
          <w:rFonts w:ascii="Garamond" w:hAnsi="Garamond"/>
          <w:spacing w:val="-1"/>
          <w:sz w:val="24"/>
          <w:szCs w:val="24"/>
        </w:rPr>
        <w:t>jakéhokoliv</w:t>
      </w:r>
      <w:r w:rsidR="00D63688">
        <w:rPr>
          <w:rFonts w:ascii="Garamond" w:hAnsi="Garamond"/>
          <w:spacing w:val="52"/>
          <w:sz w:val="24"/>
          <w:szCs w:val="24"/>
        </w:rPr>
        <w:t xml:space="preserve"> </w:t>
      </w:r>
      <w:r w:rsidR="00D63688">
        <w:rPr>
          <w:rFonts w:ascii="Garamond" w:hAnsi="Garamond"/>
          <w:spacing w:val="-1"/>
          <w:sz w:val="24"/>
          <w:szCs w:val="24"/>
        </w:rPr>
        <w:t>jednání,</w:t>
      </w:r>
      <w:r w:rsidR="00D63688">
        <w:rPr>
          <w:rFonts w:ascii="Garamond" w:hAnsi="Garamond"/>
          <w:sz w:val="24"/>
          <w:szCs w:val="24"/>
        </w:rPr>
        <w:t xml:space="preserve"> </w:t>
      </w:r>
      <w:r w:rsidR="00D63688">
        <w:rPr>
          <w:rFonts w:ascii="Garamond" w:hAnsi="Garamond"/>
          <w:spacing w:val="-1"/>
          <w:sz w:val="24"/>
          <w:szCs w:val="24"/>
        </w:rPr>
        <w:t>kterým</w:t>
      </w:r>
      <w:r w:rsidR="00D63688">
        <w:rPr>
          <w:rFonts w:ascii="Garamond" w:hAnsi="Garamond"/>
          <w:spacing w:val="53"/>
          <w:sz w:val="24"/>
          <w:szCs w:val="24"/>
        </w:rPr>
        <w:t xml:space="preserve"> </w:t>
      </w:r>
      <w:r w:rsidR="00D63688">
        <w:rPr>
          <w:rFonts w:ascii="Garamond" w:hAnsi="Garamond"/>
          <w:sz w:val="24"/>
          <w:szCs w:val="24"/>
        </w:rPr>
        <w:t xml:space="preserve">by </w:t>
      </w:r>
      <w:r w:rsidR="00D63688">
        <w:rPr>
          <w:rFonts w:ascii="Garamond" w:hAnsi="Garamond"/>
          <w:spacing w:val="-1"/>
          <w:sz w:val="24"/>
          <w:szCs w:val="24"/>
        </w:rPr>
        <w:t>důvěrné</w:t>
      </w:r>
      <w:r w:rsidR="00D63688">
        <w:rPr>
          <w:rFonts w:ascii="Garamond" w:hAnsi="Garamond"/>
          <w:sz w:val="24"/>
          <w:szCs w:val="24"/>
        </w:rPr>
        <w:t xml:space="preserve"> </w:t>
      </w:r>
      <w:r w:rsidR="00D63688">
        <w:rPr>
          <w:rFonts w:ascii="Garamond" w:hAnsi="Garamond"/>
          <w:spacing w:val="-1"/>
          <w:sz w:val="24"/>
          <w:szCs w:val="24"/>
        </w:rPr>
        <w:t>informace</w:t>
      </w:r>
      <w:r w:rsidR="00D63688">
        <w:rPr>
          <w:rFonts w:ascii="Garamond" w:hAnsi="Garamond"/>
          <w:sz w:val="24"/>
          <w:szCs w:val="24"/>
        </w:rPr>
        <w:t xml:space="preserve"> </w:t>
      </w:r>
      <w:r w:rsidR="00D63688">
        <w:rPr>
          <w:rFonts w:ascii="Garamond" w:hAnsi="Garamond"/>
          <w:spacing w:val="-1"/>
          <w:sz w:val="24"/>
          <w:szCs w:val="24"/>
        </w:rPr>
        <w:t>byly</w:t>
      </w:r>
      <w:r w:rsidR="00D63688">
        <w:rPr>
          <w:rFonts w:ascii="Garamond" w:hAnsi="Garamond"/>
          <w:sz w:val="24"/>
          <w:szCs w:val="24"/>
        </w:rPr>
        <w:t xml:space="preserve"> </w:t>
      </w:r>
      <w:r w:rsidR="00D63688">
        <w:rPr>
          <w:rFonts w:ascii="Garamond" w:hAnsi="Garamond"/>
          <w:spacing w:val="-1"/>
          <w:sz w:val="24"/>
          <w:szCs w:val="24"/>
        </w:rPr>
        <w:t>sděleny</w:t>
      </w:r>
      <w:r w:rsidR="00D63688">
        <w:rPr>
          <w:rFonts w:ascii="Garamond" w:hAnsi="Garamond"/>
          <w:spacing w:val="53"/>
          <w:sz w:val="24"/>
          <w:szCs w:val="24"/>
        </w:rPr>
        <w:t xml:space="preserve"> </w:t>
      </w:r>
      <w:r w:rsidR="00D63688">
        <w:rPr>
          <w:rFonts w:ascii="Garamond" w:hAnsi="Garamond"/>
          <w:sz w:val="24"/>
          <w:szCs w:val="24"/>
        </w:rPr>
        <w:t>nebo</w:t>
      </w:r>
      <w:r w:rsidR="00D63688">
        <w:rPr>
          <w:rFonts w:ascii="Garamond" w:hAnsi="Garamond"/>
          <w:spacing w:val="73"/>
          <w:sz w:val="24"/>
          <w:szCs w:val="24"/>
        </w:rPr>
        <w:t xml:space="preserve"> </w:t>
      </w:r>
      <w:r w:rsidR="00D63688">
        <w:rPr>
          <w:rFonts w:ascii="Garamond" w:hAnsi="Garamond"/>
          <w:spacing w:val="-1"/>
          <w:sz w:val="24"/>
          <w:szCs w:val="24"/>
        </w:rPr>
        <w:t>zpřístupněny</w:t>
      </w:r>
      <w:r w:rsidR="00D63688">
        <w:rPr>
          <w:rFonts w:ascii="Garamond" w:hAnsi="Garamond"/>
          <w:spacing w:val="-5"/>
          <w:sz w:val="24"/>
          <w:szCs w:val="24"/>
        </w:rPr>
        <w:t xml:space="preserve"> </w:t>
      </w:r>
      <w:r w:rsidR="00D63688">
        <w:rPr>
          <w:rFonts w:ascii="Garamond" w:hAnsi="Garamond"/>
          <w:spacing w:val="-1"/>
          <w:sz w:val="24"/>
          <w:szCs w:val="24"/>
        </w:rPr>
        <w:t>třetí</w:t>
      </w:r>
      <w:r w:rsidR="00D63688">
        <w:rPr>
          <w:rFonts w:ascii="Garamond" w:hAnsi="Garamond"/>
          <w:spacing w:val="-2"/>
          <w:sz w:val="24"/>
          <w:szCs w:val="24"/>
        </w:rPr>
        <w:t xml:space="preserve"> </w:t>
      </w:r>
      <w:r w:rsidR="00D63688">
        <w:rPr>
          <w:rFonts w:ascii="Garamond" w:hAnsi="Garamond"/>
          <w:sz w:val="24"/>
          <w:szCs w:val="24"/>
        </w:rPr>
        <w:t>osobě</w:t>
      </w:r>
      <w:r w:rsidR="00D63688">
        <w:rPr>
          <w:rFonts w:ascii="Garamond" w:hAnsi="Garamond"/>
          <w:spacing w:val="-2"/>
          <w:sz w:val="24"/>
          <w:szCs w:val="24"/>
        </w:rPr>
        <w:t xml:space="preserve"> nebo</w:t>
      </w:r>
      <w:r w:rsidR="00D63688">
        <w:rPr>
          <w:rFonts w:ascii="Garamond" w:hAnsi="Garamond"/>
          <w:spacing w:val="-3"/>
          <w:sz w:val="24"/>
          <w:szCs w:val="24"/>
        </w:rPr>
        <w:t xml:space="preserve"> </w:t>
      </w:r>
      <w:r w:rsidR="00D63688">
        <w:rPr>
          <w:rFonts w:ascii="Garamond" w:hAnsi="Garamond"/>
          <w:sz w:val="24"/>
          <w:szCs w:val="24"/>
        </w:rPr>
        <w:t>by</w:t>
      </w:r>
      <w:r w:rsidR="00D63688">
        <w:rPr>
          <w:rFonts w:ascii="Garamond" w:hAnsi="Garamond"/>
          <w:spacing w:val="-5"/>
          <w:sz w:val="24"/>
          <w:szCs w:val="24"/>
        </w:rPr>
        <w:t xml:space="preserve"> </w:t>
      </w:r>
      <w:r w:rsidR="00D63688">
        <w:rPr>
          <w:rFonts w:ascii="Garamond" w:hAnsi="Garamond"/>
          <w:spacing w:val="-1"/>
          <w:sz w:val="24"/>
          <w:szCs w:val="24"/>
        </w:rPr>
        <w:t>byly</w:t>
      </w:r>
      <w:r w:rsidR="00D63688">
        <w:rPr>
          <w:rFonts w:ascii="Garamond" w:hAnsi="Garamond"/>
          <w:spacing w:val="-5"/>
          <w:sz w:val="24"/>
          <w:szCs w:val="24"/>
        </w:rPr>
        <w:t xml:space="preserve"> </w:t>
      </w:r>
      <w:r w:rsidR="00D63688">
        <w:rPr>
          <w:rFonts w:ascii="Garamond" w:hAnsi="Garamond"/>
          <w:spacing w:val="-1"/>
          <w:sz w:val="24"/>
          <w:szCs w:val="24"/>
        </w:rPr>
        <w:t>použity</w:t>
      </w:r>
      <w:r w:rsidR="00D63688">
        <w:rPr>
          <w:rFonts w:ascii="Garamond" w:hAnsi="Garamond"/>
          <w:spacing w:val="-3"/>
          <w:sz w:val="24"/>
          <w:szCs w:val="24"/>
        </w:rPr>
        <w:t xml:space="preserve"> </w:t>
      </w:r>
      <w:r w:rsidR="00D63688">
        <w:rPr>
          <w:rFonts w:ascii="Garamond" w:hAnsi="Garamond"/>
          <w:sz w:val="24"/>
          <w:szCs w:val="24"/>
        </w:rPr>
        <w:t>v</w:t>
      </w:r>
      <w:r w:rsidR="00D63688">
        <w:rPr>
          <w:rFonts w:ascii="Garamond" w:hAnsi="Garamond"/>
          <w:spacing w:val="-3"/>
          <w:sz w:val="24"/>
          <w:szCs w:val="24"/>
        </w:rPr>
        <w:t xml:space="preserve"> </w:t>
      </w:r>
      <w:r w:rsidR="00D63688">
        <w:rPr>
          <w:rFonts w:ascii="Garamond" w:hAnsi="Garamond"/>
          <w:spacing w:val="-1"/>
          <w:sz w:val="24"/>
          <w:szCs w:val="24"/>
        </w:rPr>
        <w:t>rozporu</w:t>
      </w:r>
      <w:r w:rsidR="00D63688">
        <w:rPr>
          <w:rFonts w:ascii="Garamond" w:hAnsi="Garamond"/>
          <w:spacing w:val="-3"/>
          <w:sz w:val="24"/>
          <w:szCs w:val="24"/>
        </w:rPr>
        <w:t xml:space="preserve"> </w:t>
      </w:r>
      <w:r w:rsidR="00D63688">
        <w:rPr>
          <w:rFonts w:ascii="Garamond" w:hAnsi="Garamond"/>
          <w:sz w:val="24"/>
          <w:szCs w:val="24"/>
        </w:rPr>
        <w:t>s</w:t>
      </w:r>
      <w:r w:rsidR="00D63688">
        <w:rPr>
          <w:rFonts w:ascii="Garamond" w:hAnsi="Garamond"/>
          <w:spacing w:val="-2"/>
          <w:sz w:val="24"/>
          <w:szCs w:val="24"/>
        </w:rPr>
        <w:t xml:space="preserve"> </w:t>
      </w:r>
      <w:r w:rsidR="00D63688">
        <w:rPr>
          <w:rFonts w:ascii="Garamond" w:hAnsi="Garamond"/>
          <w:spacing w:val="-1"/>
          <w:sz w:val="24"/>
          <w:szCs w:val="24"/>
        </w:rPr>
        <w:t>jejich</w:t>
      </w:r>
      <w:r w:rsidR="00D63688">
        <w:rPr>
          <w:rFonts w:ascii="Garamond" w:hAnsi="Garamond"/>
          <w:spacing w:val="-2"/>
          <w:sz w:val="24"/>
          <w:szCs w:val="24"/>
        </w:rPr>
        <w:t xml:space="preserve"> </w:t>
      </w:r>
      <w:r w:rsidR="00D63688">
        <w:rPr>
          <w:rFonts w:ascii="Garamond" w:hAnsi="Garamond"/>
          <w:spacing w:val="-1"/>
          <w:sz w:val="24"/>
          <w:szCs w:val="24"/>
        </w:rPr>
        <w:t>účelem</w:t>
      </w:r>
      <w:r w:rsidR="00D63688">
        <w:rPr>
          <w:rFonts w:ascii="Garamond" w:hAnsi="Garamond"/>
          <w:spacing w:val="-6"/>
          <w:sz w:val="24"/>
          <w:szCs w:val="24"/>
        </w:rPr>
        <w:t xml:space="preserve"> </w:t>
      </w:r>
      <w:r w:rsidR="00D63688">
        <w:rPr>
          <w:rFonts w:ascii="Garamond" w:hAnsi="Garamond"/>
          <w:sz w:val="24"/>
          <w:szCs w:val="24"/>
        </w:rPr>
        <w:t>pro</w:t>
      </w:r>
      <w:r w:rsidR="00D63688">
        <w:rPr>
          <w:rFonts w:ascii="Garamond" w:hAnsi="Garamond"/>
          <w:spacing w:val="-3"/>
          <w:sz w:val="24"/>
          <w:szCs w:val="24"/>
        </w:rPr>
        <w:t xml:space="preserve"> </w:t>
      </w:r>
      <w:r w:rsidR="00D63688">
        <w:rPr>
          <w:rFonts w:ascii="Garamond" w:hAnsi="Garamond"/>
          <w:sz w:val="24"/>
          <w:szCs w:val="24"/>
        </w:rPr>
        <w:t>vlastní</w:t>
      </w:r>
      <w:r w:rsidR="00D63688">
        <w:rPr>
          <w:rFonts w:ascii="Garamond" w:hAnsi="Garamond"/>
          <w:spacing w:val="-2"/>
          <w:sz w:val="24"/>
          <w:szCs w:val="24"/>
        </w:rPr>
        <w:t xml:space="preserve"> </w:t>
      </w:r>
      <w:r w:rsidR="00D63688">
        <w:rPr>
          <w:rFonts w:ascii="Garamond" w:hAnsi="Garamond"/>
          <w:spacing w:val="-1"/>
          <w:sz w:val="24"/>
          <w:szCs w:val="24"/>
        </w:rPr>
        <w:t>potřeby</w:t>
      </w:r>
      <w:r w:rsidR="00D63688">
        <w:rPr>
          <w:rFonts w:ascii="Garamond" w:hAnsi="Garamond"/>
          <w:spacing w:val="-5"/>
          <w:sz w:val="24"/>
          <w:szCs w:val="24"/>
        </w:rPr>
        <w:t xml:space="preserve"> </w:t>
      </w:r>
      <w:r w:rsidR="00D63688">
        <w:rPr>
          <w:rFonts w:ascii="Garamond" w:hAnsi="Garamond"/>
          <w:sz w:val="24"/>
          <w:szCs w:val="24"/>
        </w:rPr>
        <w:t>nebo</w:t>
      </w:r>
      <w:r w:rsidR="00D63688">
        <w:rPr>
          <w:rFonts w:ascii="Garamond" w:hAnsi="Garamond"/>
          <w:spacing w:val="73"/>
          <w:sz w:val="24"/>
          <w:szCs w:val="24"/>
        </w:rPr>
        <w:t xml:space="preserve"> </w:t>
      </w:r>
      <w:r w:rsidR="00D63688">
        <w:rPr>
          <w:rFonts w:ascii="Garamond" w:hAnsi="Garamond"/>
          <w:sz w:val="24"/>
          <w:szCs w:val="24"/>
        </w:rPr>
        <w:t>pro</w:t>
      </w:r>
      <w:r w:rsidR="00D63688">
        <w:rPr>
          <w:rFonts w:ascii="Garamond" w:hAnsi="Garamond"/>
          <w:spacing w:val="12"/>
          <w:sz w:val="24"/>
          <w:szCs w:val="24"/>
        </w:rPr>
        <w:t xml:space="preserve"> </w:t>
      </w:r>
      <w:r w:rsidR="00D63688">
        <w:rPr>
          <w:rFonts w:ascii="Garamond" w:hAnsi="Garamond"/>
          <w:spacing w:val="-1"/>
          <w:sz w:val="24"/>
          <w:szCs w:val="24"/>
        </w:rPr>
        <w:t>potřeby</w:t>
      </w:r>
      <w:r w:rsidR="00D63688">
        <w:rPr>
          <w:rFonts w:ascii="Garamond" w:hAnsi="Garamond"/>
          <w:spacing w:val="10"/>
          <w:sz w:val="24"/>
          <w:szCs w:val="24"/>
        </w:rPr>
        <w:t xml:space="preserve"> </w:t>
      </w:r>
      <w:r w:rsidR="00D63688">
        <w:rPr>
          <w:rFonts w:ascii="Garamond" w:hAnsi="Garamond"/>
          <w:spacing w:val="-1"/>
          <w:sz w:val="24"/>
          <w:szCs w:val="24"/>
        </w:rPr>
        <w:t>třetí</w:t>
      </w:r>
      <w:r w:rsidR="00D63688">
        <w:rPr>
          <w:rFonts w:ascii="Garamond" w:hAnsi="Garamond"/>
          <w:spacing w:val="10"/>
          <w:sz w:val="24"/>
          <w:szCs w:val="24"/>
        </w:rPr>
        <w:t xml:space="preserve"> </w:t>
      </w:r>
      <w:r w:rsidR="00D63688">
        <w:rPr>
          <w:rFonts w:ascii="Garamond" w:hAnsi="Garamond"/>
          <w:spacing w:val="-1"/>
          <w:sz w:val="24"/>
          <w:szCs w:val="24"/>
        </w:rPr>
        <w:t>osoby,</w:t>
      </w:r>
      <w:r w:rsidR="00D63688">
        <w:rPr>
          <w:rFonts w:ascii="Garamond" w:hAnsi="Garamond"/>
          <w:spacing w:val="9"/>
          <w:sz w:val="24"/>
          <w:szCs w:val="24"/>
        </w:rPr>
        <w:t xml:space="preserve"> </w:t>
      </w:r>
      <w:r w:rsidR="00D63688">
        <w:rPr>
          <w:rFonts w:ascii="Garamond" w:hAnsi="Garamond"/>
          <w:spacing w:val="-1"/>
          <w:sz w:val="24"/>
          <w:szCs w:val="24"/>
        </w:rPr>
        <w:t>případně</w:t>
      </w:r>
      <w:r w:rsidR="00D63688">
        <w:rPr>
          <w:rFonts w:ascii="Garamond" w:hAnsi="Garamond"/>
          <w:spacing w:val="10"/>
          <w:sz w:val="24"/>
          <w:szCs w:val="24"/>
        </w:rPr>
        <w:t xml:space="preserve"> </w:t>
      </w:r>
      <w:r w:rsidR="00D63688">
        <w:rPr>
          <w:rFonts w:ascii="Garamond" w:hAnsi="Garamond"/>
          <w:sz w:val="24"/>
          <w:szCs w:val="24"/>
        </w:rPr>
        <w:t>by</w:t>
      </w:r>
      <w:r w:rsidR="00D63688">
        <w:rPr>
          <w:rFonts w:ascii="Garamond" w:hAnsi="Garamond"/>
          <w:spacing w:val="9"/>
          <w:sz w:val="24"/>
          <w:szCs w:val="24"/>
        </w:rPr>
        <w:t xml:space="preserve"> </w:t>
      </w:r>
      <w:r w:rsidR="00D63688">
        <w:rPr>
          <w:rFonts w:ascii="Garamond" w:hAnsi="Garamond"/>
          <w:spacing w:val="-1"/>
          <w:sz w:val="24"/>
          <w:szCs w:val="24"/>
        </w:rPr>
        <w:t>bylo</w:t>
      </w:r>
      <w:r w:rsidR="00D63688">
        <w:rPr>
          <w:rFonts w:ascii="Garamond" w:hAnsi="Garamond"/>
          <w:spacing w:val="12"/>
          <w:sz w:val="24"/>
          <w:szCs w:val="24"/>
        </w:rPr>
        <w:t xml:space="preserve"> </w:t>
      </w:r>
      <w:r w:rsidR="00D63688">
        <w:rPr>
          <w:rFonts w:ascii="Garamond" w:hAnsi="Garamond"/>
          <w:spacing w:val="-1"/>
          <w:sz w:val="24"/>
          <w:szCs w:val="24"/>
        </w:rPr>
        <w:t>umožněno</w:t>
      </w:r>
      <w:r w:rsidR="00D63688">
        <w:rPr>
          <w:rFonts w:ascii="Garamond" w:hAnsi="Garamond"/>
          <w:spacing w:val="12"/>
          <w:sz w:val="24"/>
          <w:szCs w:val="24"/>
        </w:rPr>
        <w:t xml:space="preserve"> </w:t>
      </w:r>
      <w:r w:rsidR="00D63688">
        <w:rPr>
          <w:rFonts w:ascii="Garamond" w:hAnsi="Garamond"/>
          <w:spacing w:val="-1"/>
          <w:sz w:val="24"/>
          <w:szCs w:val="24"/>
        </w:rPr>
        <w:t>třetí</w:t>
      </w:r>
      <w:r w:rsidR="00D63688">
        <w:rPr>
          <w:rFonts w:ascii="Garamond" w:hAnsi="Garamond"/>
          <w:spacing w:val="10"/>
          <w:sz w:val="24"/>
          <w:szCs w:val="24"/>
        </w:rPr>
        <w:t xml:space="preserve"> </w:t>
      </w:r>
      <w:r w:rsidR="00D63688">
        <w:rPr>
          <w:rFonts w:ascii="Garamond" w:hAnsi="Garamond"/>
          <w:sz w:val="24"/>
          <w:szCs w:val="24"/>
        </w:rPr>
        <w:t>osobě</w:t>
      </w:r>
      <w:r w:rsidR="00D63688">
        <w:rPr>
          <w:rFonts w:ascii="Garamond" w:hAnsi="Garamond"/>
          <w:spacing w:val="10"/>
          <w:sz w:val="24"/>
          <w:szCs w:val="24"/>
        </w:rPr>
        <w:t xml:space="preserve"> </w:t>
      </w:r>
      <w:r w:rsidR="00D63688">
        <w:rPr>
          <w:rFonts w:ascii="Garamond" w:hAnsi="Garamond"/>
          <w:spacing w:val="-1"/>
          <w:sz w:val="24"/>
          <w:szCs w:val="24"/>
        </w:rPr>
        <w:t>jakékoliv</w:t>
      </w:r>
      <w:r w:rsidR="00D63688">
        <w:rPr>
          <w:rFonts w:ascii="Garamond" w:hAnsi="Garamond"/>
          <w:spacing w:val="9"/>
          <w:sz w:val="24"/>
          <w:szCs w:val="24"/>
        </w:rPr>
        <w:t xml:space="preserve"> </w:t>
      </w:r>
      <w:r w:rsidR="00D63688">
        <w:rPr>
          <w:rFonts w:ascii="Garamond" w:hAnsi="Garamond"/>
          <w:spacing w:val="-1"/>
          <w:sz w:val="24"/>
          <w:szCs w:val="24"/>
        </w:rPr>
        <w:t>využití</w:t>
      </w:r>
      <w:r w:rsidR="00D63688">
        <w:rPr>
          <w:rFonts w:ascii="Garamond" w:hAnsi="Garamond"/>
          <w:spacing w:val="13"/>
          <w:sz w:val="24"/>
          <w:szCs w:val="24"/>
        </w:rPr>
        <w:t xml:space="preserve"> </w:t>
      </w:r>
      <w:r w:rsidR="00D63688">
        <w:rPr>
          <w:rFonts w:ascii="Garamond" w:hAnsi="Garamond"/>
          <w:spacing w:val="-1"/>
          <w:sz w:val="24"/>
          <w:szCs w:val="24"/>
        </w:rPr>
        <w:t>těchto</w:t>
      </w:r>
      <w:r w:rsidR="00D63688">
        <w:rPr>
          <w:rFonts w:ascii="Garamond" w:hAnsi="Garamond"/>
          <w:spacing w:val="53"/>
          <w:sz w:val="24"/>
          <w:szCs w:val="24"/>
        </w:rPr>
        <w:t xml:space="preserve"> </w:t>
      </w:r>
      <w:r w:rsidR="00D63688">
        <w:rPr>
          <w:rFonts w:ascii="Garamond" w:hAnsi="Garamond"/>
          <w:spacing w:val="-1"/>
          <w:sz w:val="24"/>
          <w:szCs w:val="24"/>
        </w:rPr>
        <w:t>důvěrných</w:t>
      </w:r>
      <w:r w:rsidR="00D63688">
        <w:rPr>
          <w:rFonts w:ascii="Garamond" w:hAnsi="Garamond"/>
          <w:sz w:val="24"/>
          <w:szCs w:val="24"/>
        </w:rPr>
        <w:t xml:space="preserve"> </w:t>
      </w:r>
      <w:r w:rsidR="00D63688">
        <w:rPr>
          <w:rFonts w:ascii="Garamond" w:hAnsi="Garamond"/>
          <w:spacing w:val="-1"/>
          <w:sz w:val="24"/>
          <w:szCs w:val="24"/>
        </w:rPr>
        <w:t>informací.</w:t>
      </w:r>
    </w:p>
    <w:p w14:paraId="73B5F6C8" w14:textId="50DE4F57" w:rsidR="00D63688" w:rsidRDefault="0068791B">
      <w:pPr>
        <w:pStyle w:val="Odstavecseseznamem"/>
        <w:numPr>
          <w:ilvl w:val="0"/>
          <w:numId w:val="5"/>
        </w:numPr>
        <w:overflowPunct w:val="0"/>
        <w:autoSpaceDE w:val="0"/>
        <w:autoSpaceDN w:val="0"/>
        <w:adjustRightInd w:val="0"/>
        <w:spacing w:after="120" w:line="240" w:lineRule="auto"/>
        <w:ind w:left="0" w:hanging="426"/>
        <w:contextualSpacing w:val="0"/>
        <w:jc w:val="both"/>
        <w:textAlignment w:val="baseline"/>
        <w:rPr>
          <w:rFonts w:ascii="Garamond" w:hAnsi="Garamond"/>
          <w:spacing w:val="-1"/>
          <w:sz w:val="24"/>
          <w:szCs w:val="24"/>
        </w:rPr>
      </w:pPr>
      <w:r>
        <w:rPr>
          <w:rFonts w:ascii="Garamond" w:hAnsi="Garamond"/>
          <w:spacing w:val="-1"/>
          <w:sz w:val="24"/>
          <w:szCs w:val="24"/>
        </w:rPr>
        <w:t>Zhotovitel</w:t>
      </w:r>
      <w:r>
        <w:rPr>
          <w:rFonts w:ascii="Garamond" w:hAnsi="Garamond"/>
          <w:spacing w:val="-4"/>
          <w:sz w:val="24"/>
          <w:szCs w:val="24"/>
        </w:rPr>
        <w:t xml:space="preserve"> </w:t>
      </w:r>
      <w:r w:rsidR="00D63688">
        <w:rPr>
          <w:rFonts w:ascii="Garamond" w:hAnsi="Garamond"/>
          <w:spacing w:val="1"/>
          <w:sz w:val="24"/>
          <w:szCs w:val="24"/>
        </w:rPr>
        <w:t>je</w:t>
      </w:r>
      <w:r w:rsidR="00D63688">
        <w:rPr>
          <w:rFonts w:ascii="Garamond" w:hAnsi="Garamond"/>
          <w:spacing w:val="-2"/>
          <w:sz w:val="24"/>
          <w:szCs w:val="24"/>
        </w:rPr>
        <w:t xml:space="preserve"> </w:t>
      </w:r>
      <w:r w:rsidR="00D63688">
        <w:rPr>
          <w:rFonts w:ascii="Garamond" w:hAnsi="Garamond"/>
          <w:spacing w:val="-1"/>
          <w:sz w:val="24"/>
          <w:szCs w:val="24"/>
        </w:rPr>
        <w:t>povinen</w:t>
      </w:r>
      <w:r w:rsidR="00D63688">
        <w:rPr>
          <w:rFonts w:ascii="Garamond" w:hAnsi="Garamond"/>
          <w:sz w:val="24"/>
          <w:szCs w:val="24"/>
        </w:rPr>
        <w:t xml:space="preserve"> </w:t>
      </w:r>
      <w:r w:rsidR="00D63688">
        <w:rPr>
          <w:rFonts w:ascii="Garamond" w:hAnsi="Garamond"/>
          <w:spacing w:val="-2"/>
          <w:sz w:val="24"/>
          <w:szCs w:val="24"/>
        </w:rPr>
        <w:t>přijmout</w:t>
      </w:r>
      <w:r w:rsidR="00D63688">
        <w:rPr>
          <w:rFonts w:ascii="Garamond" w:hAnsi="Garamond"/>
          <w:spacing w:val="1"/>
          <w:sz w:val="24"/>
          <w:szCs w:val="24"/>
        </w:rPr>
        <w:t xml:space="preserve"> </w:t>
      </w:r>
      <w:r w:rsidR="00D63688">
        <w:rPr>
          <w:rFonts w:ascii="Garamond" w:hAnsi="Garamond"/>
          <w:spacing w:val="-1"/>
          <w:sz w:val="24"/>
          <w:szCs w:val="24"/>
        </w:rPr>
        <w:t>opatření</w:t>
      </w:r>
      <w:r w:rsidR="00D63688">
        <w:rPr>
          <w:rFonts w:ascii="Garamond" w:hAnsi="Garamond"/>
          <w:spacing w:val="1"/>
          <w:sz w:val="24"/>
          <w:szCs w:val="24"/>
        </w:rPr>
        <w:t xml:space="preserve"> </w:t>
      </w:r>
      <w:r w:rsidR="00D63688">
        <w:rPr>
          <w:rFonts w:ascii="Garamond" w:hAnsi="Garamond"/>
          <w:sz w:val="24"/>
          <w:szCs w:val="24"/>
        </w:rPr>
        <w:t>k</w:t>
      </w:r>
      <w:r w:rsidR="00D63688">
        <w:rPr>
          <w:rFonts w:ascii="Garamond" w:hAnsi="Garamond"/>
          <w:spacing w:val="-3"/>
          <w:sz w:val="24"/>
          <w:szCs w:val="24"/>
        </w:rPr>
        <w:t xml:space="preserve"> </w:t>
      </w:r>
      <w:r w:rsidR="00D63688">
        <w:rPr>
          <w:rFonts w:ascii="Garamond" w:hAnsi="Garamond"/>
          <w:spacing w:val="-1"/>
          <w:sz w:val="24"/>
          <w:szCs w:val="24"/>
        </w:rPr>
        <w:t>ochraně</w:t>
      </w:r>
      <w:r w:rsidR="00D63688">
        <w:rPr>
          <w:rFonts w:ascii="Garamond" w:hAnsi="Garamond"/>
          <w:spacing w:val="-2"/>
          <w:sz w:val="24"/>
          <w:szCs w:val="24"/>
        </w:rPr>
        <w:t xml:space="preserve"> </w:t>
      </w:r>
      <w:r w:rsidR="00D63688">
        <w:rPr>
          <w:rFonts w:ascii="Garamond" w:hAnsi="Garamond"/>
          <w:spacing w:val="-1"/>
          <w:sz w:val="24"/>
          <w:szCs w:val="24"/>
        </w:rPr>
        <w:t>důvěrných</w:t>
      </w:r>
      <w:r w:rsidR="00D63688">
        <w:rPr>
          <w:rFonts w:ascii="Garamond" w:hAnsi="Garamond"/>
          <w:sz w:val="24"/>
          <w:szCs w:val="24"/>
        </w:rPr>
        <w:t xml:space="preserve"> </w:t>
      </w:r>
      <w:r w:rsidR="00D63688">
        <w:rPr>
          <w:rFonts w:ascii="Garamond" w:hAnsi="Garamond"/>
          <w:spacing w:val="-1"/>
          <w:sz w:val="24"/>
          <w:szCs w:val="24"/>
        </w:rPr>
        <w:t>informací.</w:t>
      </w:r>
    </w:p>
    <w:p w14:paraId="26C94614" w14:textId="77777777" w:rsidR="003A0445" w:rsidRPr="000C1306" w:rsidRDefault="00D63688">
      <w:pPr>
        <w:numPr>
          <w:ilvl w:val="0"/>
          <w:numId w:val="5"/>
        </w:numPr>
        <w:spacing w:after="120"/>
        <w:ind w:left="0" w:hanging="425"/>
        <w:jc w:val="both"/>
        <w:rPr>
          <w:rFonts w:ascii="Garamond" w:hAnsi="Garamond" w:cs="Arial"/>
        </w:rPr>
      </w:pPr>
      <w:r>
        <w:rPr>
          <w:rFonts w:ascii="Garamond" w:hAnsi="Garamond"/>
          <w:spacing w:val="-1"/>
        </w:rPr>
        <w:t>Povinnost</w:t>
      </w:r>
      <w:r>
        <w:rPr>
          <w:rFonts w:ascii="Garamond" w:hAnsi="Garamond"/>
          <w:spacing w:val="1"/>
        </w:rPr>
        <w:t xml:space="preserve"> </w:t>
      </w:r>
      <w:r>
        <w:rPr>
          <w:rFonts w:ascii="Garamond" w:hAnsi="Garamond"/>
          <w:spacing w:val="-1"/>
        </w:rPr>
        <w:t>zachovávat</w:t>
      </w:r>
      <w:r>
        <w:rPr>
          <w:rFonts w:ascii="Garamond" w:hAnsi="Garamond"/>
          <w:spacing w:val="1"/>
        </w:rPr>
        <w:t xml:space="preserve"> </w:t>
      </w:r>
      <w:r>
        <w:rPr>
          <w:rFonts w:ascii="Garamond" w:hAnsi="Garamond"/>
          <w:spacing w:val="-1"/>
        </w:rPr>
        <w:t>mlčenlivost trvá</w:t>
      </w:r>
      <w:r>
        <w:rPr>
          <w:rFonts w:ascii="Garamond" w:hAnsi="Garamond"/>
          <w:spacing w:val="1"/>
        </w:rPr>
        <w:t xml:space="preserve"> </w:t>
      </w:r>
      <w:r>
        <w:rPr>
          <w:rFonts w:ascii="Garamond" w:hAnsi="Garamond"/>
        </w:rPr>
        <w:t>i</w:t>
      </w:r>
      <w:r>
        <w:rPr>
          <w:rFonts w:ascii="Garamond" w:hAnsi="Garamond"/>
          <w:spacing w:val="1"/>
        </w:rPr>
        <w:t xml:space="preserve"> </w:t>
      </w:r>
      <w:r>
        <w:rPr>
          <w:rFonts w:ascii="Garamond" w:hAnsi="Garamond"/>
        </w:rPr>
        <w:t xml:space="preserve">po </w:t>
      </w:r>
      <w:r>
        <w:rPr>
          <w:rFonts w:ascii="Garamond" w:hAnsi="Garamond"/>
          <w:spacing w:val="-1"/>
        </w:rPr>
        <w:t>skončení</w:t>
      </w:r>
      <w:r>
        <w:rPr>
          <w:rFonts w:ascii="Garamond" w:hAnsi="Garamond"/>
          <w:spacing w:val="-2"/>
        </w:rPr>
        <w:t xml:space="preserve"> </w:t>
      </w:r>
      <w:r>
        <w:rPr>
          <w:rFonts w:ascii="Garamond" w:hAnsi="Garamond"/>
          <w:spacing w:val="-1"/>
        </w:rPr>
        <w:t>smluvního</w:t>
      </w:r>
      <w:r>
        <w:rPr>
          <w:rFonts w:ascii="Garamond" w:hAnsi="Garamond"/>
        </w:rPr>
        <w:t xml:space="preserve"> </w:t>
      </w:r>
      <w:r>
        <w:rPr>
          <w:rFonts w:ascii="Garamond" w:hAnsi="Garamond"/>
          <w:spacing w:val="-1"/>
        </w:rPr>
        <w:t>vztahu.</w:t>
      </w:r>
    </w:p>
    <w:p w14:paraId="129224A4" w14:textId="77777777" w:rsidR="003A0445" w:rsidRPr="008E53B4" w:rsidRDefault="003A0445" w:rsidP="008E53B4">
      <w:pPr>
        <w:autoSpaceDE w:val="0"/>
        <w:autoSpaceDN w:val="0"/>
        <w:spacing w:before="360"/>
        <w:jc w:val="center"/>
        <w:rPr>
          <w:rFonts w:ascii="Garamond" w:hAnsi="Garamond" w:cs="Arial"/>
          <w:b/>
          <w:bCs/>
        </w:rPr>
      </w:pPr>
      <w:r w:rsidRPr="008E53B4">
        <w:rPr>
          <w:rFonts w:ascii="Garamond" w:hAnsi="Garamond" w:cs="Arial"/>
          <w:b/>
          <w:bCs/>
        </w:rPr>
        <w:t>Článek V</w:t>
      </w:r>
      <w:r w:rsidR="00F636D3" w:rsidRPr="008E53B4">
        <w:rPr>
          <w:rFonts w:ascii="Garamond" w:hAnsi="Garamond" w:cs="Arial"/>
          <w:b/>
          <w:bCs/>
        </w:rPr>
        <w:t>I</w:t>
      </w:r>
      <w:r w:rsidRPr="008E53B4">
        <w:rPr>
          <w:rFonts w:ascii="Garamond" w:hAnsi="Garamond" w:cs="Arial"/>
          <w:b/>
          <w:bCs/>
        </w:rPr>
        <w:t>I</w:t>
      </w:r>
      <w:r w:rsidR="00D63688" w:rsidRPr="008E53B4">
        <w:rPr>
          <w:rFonts w:ascii="Garamond" w:hAnsi="Garamond" w:cs="Arial"/>
          <w:b/>
          <w:bCs/>
        </w:rPr>
        <w:t>I</w:t>
      </w:r>
    </w:p>
    <w:p w14:paraId="0B9463F9" w14:textId="77777777" w:rsidR="003A0445" w:rsidRPr="00D61B70" w:rsidRDefault="00E8705B" w:rsidP="000C1306">
      <w:pPr>
        <w:autoSpaceDE w:val="0"/>
        <w:autoSpaceDN w:val="0"/>
        <w:jc w:val="center"/>
        <w:rPr>
          <w:rFonts w:ascii="Garamond" w:hAnsi="Garamond" w:cs="Arial"/>
          <w:bCs/>
          <w:iCs/>
          <w:color w:val="000000"/>
        </w:rPr>
      </w:pPr>
      <w:r w:rsidRPr="00D61B70">
        <w:rPr>
          <w:rFonts w:ascii="Garamond" w:hAnsi="Garamond" w:cs="Arial"/>
          <w:b/>
        </w:rPr>
        <w:t>Úrok z prodlení a smluvní pokuty</w:t>
      </w:r>
    </w:p>
    <w:p w14:paraId="56CC0A5E" w14:textId="77777777" w:rsidR="00043F29" w:rsidRPr="000C1306" w:rsidRDefault="00E8705B">
      <w:pPr>
        <w:numPr>
          <w:ilvl w:val="0"/>
          <w:numId w:val="6"/>
        </w:numPr>
        <w:spacing w:before="120" w:after="120"/>
        <w:ind w:left="0" w:hanging="426"/>
        <w:jc w:val="both"/>
        <w:rPr>
          <w:rFonts w:ascii="Garamond" w:hAnsi="Garamond" w:cs="Arial"/>
        </w:rPr>
      </w:pPr>
      <w:r w:rsidRPr="00D61B70">
        <w:rPr>
          <w:rFonts w:ascii="Garamond" w:hAnsi="Garamond" w:cs="Arial"/>
        </w:rPr>
        <w:t>Je-li objednatel v prodlení s úhradou plateb podle této smlouvy, je povinen uhradit zhotoviteli úrok z prodlení z neuhrazené dlužné částky za každý den prodlení ve výši stanovené zvláštním právním předpisem.</w:t>
      </w:r>
    </w:p>
    <w:p w14:paraId="6CB699DA" w14:textId="37545662" w:rsidR="00A4741A" w:rsidRPr="000C1306" w:rsidRDefault="00043F29">
      <w:pPr>
        <w:numPr>
          <w:ilvl w:val="0"/>
          <w:numId w:val="6"/>
        </w:numPr>
        <w:spacing w:before="120" w:after="120"/>
        <w:ind w:left="0" w:hanging="426"/>
        <w:jc w:val="both"/>
        <w:rPr>
          <w:rFonts w:ascii="Garamond" w:hAnsi="Garamond" w:cs="Arial"/>
        </w:rPr>
      </w:pPr>
      <w:r w:rsidRPr="00D61B70">
        <w:rPr>
          <w:rFonts w:ascii="Garamond" w:hAnsi="Garamond" w:cs="Arial"/>
        </w:rPr>
        <w:t xml:space="preserve">V případě, že zhotovitel </w:t>
      </w:r>
      <w:proofErr w:type="gramStart"/>
      <w:r w:rsidRPr="00D61B70">
        <w:rPr>
          <w:rFonts w:ascii="Garamond" w:hAnsi="Garamond" w:cs="Arial"/>
        </w:rPr>
        <w:t>nedodrží</w:t>
      </w:r>
      <w:proofErr w:type="gramEnd"/>
      <w:r w:rsidRPr="00D61B70">
        <w:rPr>
          <w:rFonts w:ascii="Garamond" w:hAnsi="Garamond" w:cs="Arial"/>
        </w:rPr>
        <w:t xml:space="preserve"> termín</w:t>
      </w:r>
      <w:r w:rsidR="00A679E1">
        <w:rPr>
          <w:rFonts w:ascii="Garamond" w:hAnsi="Garamond" w:cs="Arial"/>
        </w:rPr>
        <w:t>y jednotlivých výkonových fází</w:t>
      </w:r>
      <w:r w:rsidRPr="00D61B70">
        <w:rPr>
          <w:rFonts w:ascii="Garamond" w:hAnsi="Garamond" w:cs="Arial"/>
        </w:rPr>
        <w:t xml:space="preserve"> díla dle této smlouvy, má objednatel právo účtovat zhotoviteli smluvní pokutu ve výši </w:t>
      </w:r>
      <w:r w:rsidR="003D2591">
        <w:rPr>
          <w:rFonts w:ascii="Garamond" w:hAnsi="Garamond" w:cs="Arial"/>
        </w:rPr>
        <w:t>1 000</w:t>
      </w:r>
      <w:r w:rsidRPr="00D61B70">
        <w:rPr>
          <w:rFonts w:ascii="Garamond" w:hAnsi="Garamond" w:cs="Arial"/>
        </w:rPr>
        <w:t xml:space="preserve"> Kč za každý</w:t>
      </w:r>
      <w:r w:rsidR="009C0C07">
        <w:rPr>
          <w:rFonts w:ascii="Garamond" w:hAnsi="Garamond" w:cs="Arial"/>
        </w:rPr>
        <w:t>,</w:t>
      </w:r>
      <w:r w:rsidRPr="00D61B70">
        <w:rPr>
          <w:rFonts w:ascii="Garamond" w:hAnsi="Garamond" w:cs="Arial"/>
        </w:rPr>
        <w:t xml:space="preserve"> byť </w:t>
      </w:r>
      <w:r w:rsidR="009C0C07">
        <w:rPr>
          <w:rFonts w:ascii="Garamond" w:hAnsi="Garamond" w:cs="Arial"/>
        </w:rPr>
        <w:t>i</w:t>
      </w:r>
      <w:r w:rsidRPr="00D61B70">
        <w:rPr>
          <w:rFonts w:ascii="Garamond" w:hAnsi="Garamond" w:cs="Arial"/>
        </w:rPr>
        <w:t xml:space="preserve"> započatý den prodlení</w:t>
      </w:r>
      <w:r w:rsidR="0068791B">
        <w:rPr>
          <w:rFonts w:ascii="Garamond" w:hAnsi="Garamond" w:cs="Arial"/>
        </w:rPr>
        <w:t xml:space="preserve">, a to za každou </w:t>
      </w:r>
      <w:r w:rsidR="00F31CF3">
        <w:rPr>
          <w:rFonts w:ascii="Garamond" w:hAnsi="Garamond" w:cs="Arial"/>
        </w:rPr>
        <w:t>výkonovou</w:t>
      </w:r>
      <w:r w:rsidR="0068791B">
        <w:rPr>
          <w:rFonts w:ascii="Garamond" w:hAnsi="Garamond" w:cs="Arial"/>
        </w:rPr>
        <w:t xml:space="preserve"> fáz</w:t>
      </w:r>
      <w:r w:rsidR="00F31CF3">
        <w:rPr>
          <w:rFonts w:ascii="Garamond" w:hAnsi="Garamond" w:cs="Arial"/>
        </w:rPr>
        <w:t>i díla zvlášť</w:t>
      </w:r>
      <w:r w:rsidRPr="00D61B70">
        <w:rPr>
          <w:rFonts w:ascii="Garamond" w:hAnsi="Garamond" w:cs="Arial"/>
        </w:rPr>
        <w:t>.</w:t>
      </w:r>
    </w:p>
    <w:p w14:paraId="34393B01" w14:textId="77777777" w:rsidR="00382A20" w:rsidRPr="000C1306" w:rsidRDefault="00970D3A">
      <w:pPr>
        <w:numPr>
          <w:ilvl w:val="0"/>
          <w:numId w:val="6"/>
        </w:numPr>
        <w:spacing w:before="120" w:after="120"/>
        <w:ind w:left="0" w:hanging="426"/>
        <w:jc w:val="both"/>
        <w:rPr>
          <w:rFonts w:ascii="Garamond" w:hAnsi="Garamond" w:cs="Arial"/>
        </w:rPr>
      </w:pPr>
      <w:r w:rsidRPr="00D61B70">
        <w:rPr>
          <w:rFonts w:ascii="Garamond" w:hAnsi="Garamond" w:cs="Arial"/>
        </w:rPr>
        <w:t xml:space="preserve">Za prodlení s odstraněním vad nebo nedodělků díla ve lhůtě uvedené v čl. VI uhradí zhotovitel objednateli smluvní pokutu ve výši </w:t>
      </w:r>
      <w:r w:rsidR="003D7664">
        <w:rPr>
          <w:rFonts w:ascii="Garamond" w:hAnsi="Garamond" w:cs="Arial"/>
        </w:rPr>
        <w:t>5 000</w:t>
      </w:r>
      <w:r w:rsidRPr="00D61B70">
        <w:rPr>
          <w:rFonts w:ascii="Garamond" w:hAnsi="Garamond" w:cs="Arial"/>
        </w:rPr>
        <w:t xml:space="preserve"> Kč za každý</w:t>
      </w:r>
      <w:r w:rsidR="009C0C07">
        <w:rPr>
          <w:rFonts w:ascii="Garamond" w:hAnsi="Garamond" w:cs="Arial"/>
        </w:rPr>
        <w:t>, byť</w:t>
      </w:r>
      <w:r w:rsidRPr="00D61B70">
        <w:rPr>
          <w:rFonts w:ascii="Garamond" w:hAnsi="Garamond" w:cs="Arial"/>
        </w:rPr>
        <w:t xml:space="preserve"> i započatý den prodlení</w:t>
      </w:r>
      <w:r w:rsidR="00A4741A" w:rsidRPr="00D61B70">
        <w:rPr>
          <w:rFonts w:ascii="Garamond" w:hAnsi="Garamond" w:cs="Arial"/>
        </w:rPr>
        <w:t>.</w:t>
      </w:r>
    </w:p>
    <w:p w14:paraId="1299641E" w14:textId="77777777" w:rsidR="00753E55" w:rsidRPr="000C1306" w:rsidRDefault="00A2461B">
      <w:pPr>
        <w:numPr>
          <w:ilvl w:val="0"/>
          <w:numId w:val="6"/>
        </w:numPr>
        <w:spacing w:before="120" w:after="120"/>
        <w:ind w:left="0" w:hanging="426"/>
        <w:jc w:val="both"/>
        <w:rPr>
          <w:rFonts w:ascii="Garamond" w:hAnsi="Garamond" w:cs="Arial"/>
        </w:rPr>
      </w:pPr>
      <w:r>
        <w:rPr>
          <w:rFonts w:ascii="Garamond" w:hAnsi="Garamond" w:cs="Arial"/>
        </w:rPr>
        <w:t xml:space="preserve">Za porušení povinnosti mlčenlivosti </w:t>
      </w:r>
      <w:r w:rsidR="00D63688">
        <w:rPr>
          <w:rFonts w:ascii="Garamond" w:hAnsi="Garamond" w:cs="Arial"/>
        </w:rPr>
        <w:t>uvedené v čl. VII</w:t>
      </w:r>
      <w:r w:rsidR="003D7664">
        <w:rPr>
          <w:rFonts w:ascii="Garamond" w:hAnsi="Garamond" w:cs="Arial"/>
        </w:rPr>
        <w:t xml:space="preserve">, je </w:t>
      </w:r>
      <w:r w:rsidR="00D63688">
        <w:rPr>
          <w:rFonts w:ascii="Garamond" w:hAnsi="Garamond" w:cs="Arial"/>
        </w:rPr>
        <w:t xml:space="preserve">zhotovitel </w:t>
      </w:r>
      <w:r w:rsidR="003D7664">
        <w:rPr>
          <w:rFonts w:ascii="Garamond" w:hAnsi="Garamond" w:cs="Arial"/>
        </w:rPr>
        <w:t>povinen uhradit ob</w:t>
      </w:r>
      <w:r w:rsidR="001E2293">
        <w:rPr>
          <w:rFonts w:ascii="Garamond" w:hAnsi="Garamond" w:cs="Arial"/>
        </w:rPr>
        <w:t>jednat</w:t>
      </w:r>
      <w:r w:rsidR="003D7664">
        <w:rPr>
          <w:rFonts w:ascii="Garamond" w:hAnsi="Garamond" w:cs="Arial"/>
        </w:rPr>
        <w:t xml:space="preserve">eli </w:t>
      </w:r>
      <w:r w:rsidR="001E2293">
        <w:rPr>
          <w:rFonts w:ascii="Garamond" w:hAnsi="Garamond" w:cs="Arial"/>
        </w:rPr>
        <w:t>smluvní pokutu ve výši</w:t>
      </w:r>
      <w:r w:rsidR="003D7664">
        <w:rPr>
          <w:rFonts w:ascii="Garamond" w:hAnsi="Garamond" w:cs="Arial"/>
        </w:rPr>
        <w:t xml:space="preserve"> 30 000 Kč</w:t>
      </w:r>
      <w:r w:rsidR="00D63688">
        <w:rPr>
          <w:rFonts w:ascii="Garamond" w:hAnsi="Garamond" w:cs="Arial"/>
        </w:rPr>
        <w:t xml:space="preserve"> za každý případ takového porušení.</w:t>
      </w:r>
    </w:p>
    <w:p w14:paraId="21A282B4" w14:textId="77777777" w:rsidR="00DB15E3" w:rsidRPr="000C1306" w:rsidRDefault="00753E55">
      <w:pPr>
        <w:numPr>
          <w:ilvl w:val="0"/>
          <w:numId w:val="6"/>
        </w:numPr>
        <w:spacing w:before="120" w:after="120"/>
        <w:ind w:left="0" w:hanging="426"/>
        <w:jc w:val="both"/>
        <w:rPr>
          <w:rFonts w:ascii="Garamond" w:hAnsi="Garamond" w:cs="Arial"/>
        </w:rPr>
      </w:pPr>
      <w:r w:rsidRPr="00D73CE0">
        <w:rPr>
          <w:rFonts w:ascii="Garamond" w:hAnsi="Garamond" w:cs="Arial"/>
        </w:rPr>
        <w:t xml:space="preserve">Jestliže se v průběhu </w:t>
      </w:r>
      <w:r w:rsidR="00347DBF" w:rsidRPr="00D73CE0">
        <w:rPr>
          <w:rFonts w:ascii="Garamond" w:hAnsi="Garamond" w:cs="Arial"/>
        </w:rPr>
        <w:t xml:space="preserve">zadávacího řízení na výběr zhotovitele stavebních prací nebo v průběhu </w:t>
      </w:r>
      <w:r w:rsidRPr="00D73CE0">
        <w:rPr>
          <w:rFonts w:ascii="Garamond" w:hAnsi="Garamond" w:cs="Arial"/>
        </w:rPr>
        <w:t>realizace akce zjistí, že nelze pokračovat v</w:t>
      </w:r>
      <w:r w:rsidR="00347DBF" w:rsidRPr="00D73CE0">
        <w:rPr>
          <w:rFonts w:ascii="Garamond" w:hAnsi="Garamond" w:cs="Arial"/>
        </w:rPr>
        <w:t> započaté činnosti z důvodu zjevné chyby v projektové dokumentaci, zaplatí zhotovitel PD objednateli jednorázovou pokutu ve výši 10 000 Kč</w:t>
      </w:r>
      <w:r w:rsidR="0022142D" w:rsidRPr="00D73CE0">
        <w:rPr>
          <w:rFonts w:ascii="Garamond" w:hAnsi="Garamond" w:cs="Arial"/>
        </w:rPr>
        <w:t xml:space="preserve"> za každou zjištěnou zjevnou chyby</w:t>
      </w:r>
      <w:r w:rsidR="00347DBF" w:rsidRPr="00D73CE0">
        <w:rPr>
          <w:rFonts w:ascii="Garamond" w:hAnsi="Garamond" w:cs="Arial"/>
        </w:rPr>
        <w:t xml:space="preserve"> a zároveň tuto chybu bez odkladu </w:t>
      </w:r>
      <w:r w:rsidR="00321FAA" w:rsidRPr="00D73CE0">
        <w:rPr>
          <w:rFonts w:ascii="Garamond" w:hAnsi="Garamond" w:cs="Arial"/>
        </w:rPr>
        <w:t xml:space="preserve">napraví. Za takovou chybu v projektové dokumentaci se považuje </w:t>
      </w:r>
      <w:r w:rsidR="00EE721A" w:rsidRPr="00D73CE0">
        <w:rPr>
          <w:rFonts w:ascii="Garamond" w:hAnsi="Garamond" w:cs="Arial"/>
        </w:rPr>
        <w:t xml:space="preserve">předem předvídatelná okolnost, která povede k prodloužení termínu realizace </w:t>
      </w:r>
      <w:r w:rsidR="00DC043B">
        <w:rPr>
          <w:rFonts w:ascii="Garamond" w:hAnsi="Garamond" w:cs="Arial"/>
        </w:rPr>
        <w:t>následných prací vycházejících ze zpracované projektové dokumentace</w:t>
      </w:r>
      <w:r w:rsidR="006A099B" w:rsidRPr="00D73CE0">
        <w:rPr>
          <w:rFonts w:ascii="Garamond" w:hAnsi="Garamond" w:cs="Arial"/>
        </w:rPr>
        <w:t xml:space="preserve"> v budově </w:t>
      </w:r>
      <w:r w:rsidR="00DC043B">
        <w:rPr>
          <w:rFonts w:ascii="Garamond" w:hAnsi="Garamond" w:cs="Arial"/>
        </w:rPr>
        <w:t>okre</w:t>
      </w:r>
      <w:r w:rsidR="00994B0A">
        <w:rPr>
          <w:rFonts w:ascii="Garamond" w:hAnsi="Garamond" w:cs="Arial"/>
        </w:rPr>
        <w:t>sního soudu</w:t>
      </w:r>
      <w:r w:rsidR="006A099B" w:rsidRPr="00D73CE0">
        <w:rPr>
          <w:rFonts w:ascii="Garamond" w:hAnsi="Garamond" w:cs="Arial"/>
        </w:rPr>
        <w:t xml:space="preserve"> nebo k navýšení konečné ceny tohoto díla</w:t>
      </w:r>
      <w:r w:rsidR="00D63688" w:rsidRPr="00D73CE0">
        <w:rPr>
          <w:rFonts w:ascii="Garamond" w:hAnsi="Garamond" w:cs="Arial"/>
        </w:rPr>
        <w:t>.</w:t>
      </w:r>
    </w:p>
    <w:p w14:paraId="727D08E2" w14:textId="77777777" w:rsidR="001246E7" w:rsidRPr="000C1306" w:rsidRDefault="00DB15E3">
      <w:pPr>
        <w:numPr>
          <w:ilvl w:val="0"/>
          <w:numId w:val="6"/>
        </w:numPr>
        <w:spacing w:before="120" w:after="120"/>
        <w:ind w:left="0" w:hanging="426"/>
        <w:jc w:val="both"/>
        <w:rPr>
          <w:rFonts w:ascii="Garamond" w:hAnsi="Garamond" w:cs="Arial"/>
        </w:rPr>
      </w:pPr>
      <w:r w:rsidRPr="00D61B70">
        <w:rPr>
          <w:rFonts w:ascii="Garamond" w:hAnsi="Garamond" w:cs="Arial"/>
        </w:rPr>
        <w:t xml:space="preserve">Uplatněním jakékoliv smluvní pokuty dle této smlouvy nezaniká povinnost, kterou smluvní pokuta utvrzuje. </w:t>
      </w:r>
      <w:r w:rsidR="002B3E54" w:rsidRPr="00D61B70">
        <w:rPr>
          <w:rFonts w:ascii="Garamond" w:hAnsi="Garamond" w:cs="Arial"/>
          <w:iCs/>
        </w:rPr>
        <w:t>Zaplacením smluvní pokuty nezaniká povinnost smluvní strany, která je v</w:t>
      </w:r>
      <w:r w:rsidR="00B749D8" w:rsidRPr="00D61B70">
        <w:rPr>
          <w:rFonts w:ascii="Garamond" w:hAnsi="Garamond" w:cs="Arial"/>
          <w:iCs/>
        </w:rPr>
        <w:t> </w:t>
      </w:r>
      <w:r w:rsidR="002B3E54" w:rsidRPr="00D61B70">
        <w:rPr>
          <w:rFonts w:ascii="Garamond" w:hAnsi="Garamond" w:cs="Arial"/>
          <w:iCs/>
        </w:rPr>
        <w:t>prodlení</w:t>
      </w:r>
      <w:r w:rsidR="00B749D8" w:rsidRPr="00D61B70">
        <w:rPr>
          <w:rFonts w:ascii="Garamond" w:hAnsi="Garamond" w:cs="Arial"/>
          <w:iCs/>
        </w:rPr>
        <w:t>,</w:t>
      </w:r>
      <w:r w:rsidR="002B3E54" w:rsidRPr="00D61B70">
        <w:rPr>
          <w:rFonts w:ascii="Garamond" w:hAnsi="Garamond" w:cs="Arial"/>
          <w:iCs/>
        </w:rPr>
        <w:t xml:space="preserve"> uhradit druhé smluvní straně na její výzvu náhradu škody, která sjednanou výši smluvní pokuty přesahuje</w:t>
      </w:r>
      <w:r w:rsidR="003E5780">
        <w:rPr>
          <w:rFonts w:ascii="Garamond" w:hAnsi="Garamond" w:cs="Arial"/>
        </w:rPr>
        <w:t>.</w:t>
      </w:r>
    </w:p>
    <w:p w14:paraId="41CAA99B" w14:textId="77777777" w:rsidR="001246E7" w:rsidRPr="001533A2" w:rsidRDefault="001246E7" w:rsidP="001533A2">
      <w:pPr>
        <w:autoSpaceDE w:val="0"/>
        <w:autoSpaceDN w:val="0"/>
        <w:spacing w:before="360"/>
        <w:jc w:val="center"/>
        <w:rPr>
          <w:rFonts w:ascii="Garamond" w:hAnsi="Garamond" w:cs="Arial"/>
          <w:b/>
          <w:bCs/>
        </w:rPr>
      </w:pPr>
      <w:r w:rsidRPr="001533A2">
        <w:rPr>
          <w:rFonts w:ascii="Garamond" w:hAnsi="Garamond" w:cs="Arial"/>
          <w:b/>
          <w:bCs/>
        </w:rPr>
        <w:t xml:space="preserve">Článek </w:t>
      </w:r>
      <w:r w:rsidR="009C0C07" w:rsidRPr="001533A2">
        <w:rPr>
          <w:rFonts w:ascii="Garamond" w:hAnsi="Garamond" w:cs="Arial"/>
          <w:b/>
          <w:bCs/>
        </w:rPr>
        <w:t>IX</w:t>
      </w:r>
    </w:p>
    <w:p w14:paraId="16D9818B" w14:textId="77777777" w:rsidR="001246E7" w:rsidRPr="00D61B70" w:rsidRDefault="001246E7" w:rsidP="001533A2">
      <w:pPr>
        <w:autoSpaceDE w:val="0"/>
        <w:autoSpaceDN w:val="0"/>
        <w:spacing w:after="120"/>
        <w:jc w:val="center"/>
        <w:rPr>
          <w:rFonts w:ascii="Garamond" w:hAnsi="Garamond" w:cs="Arial"/>
          <w:bCs/>
          <w:iCs/>
          <w:color w:val="000000"/>
        </w:rPr>
      </w:pPr>
      <w:r w:rsidRPr="00D61B70">
        <w:rPr>
          <w:rFonts w:ascii="Garamond" w:hAnsi="Garamond" w:cs="Arial"/>
          <w:b/>
        </w:rPr>
        <w:t>Podmínky odstoupení od smlouvy</w:t>
      </w:r>
    </w:p>
    <w:p w14:paraId="314B69FE" w14:textId="77777777" w:rsidR="00FD67CD" w:rsidRPr="000C1306" w:rsidRDefault="00FD67CD">
      <w:pPr>
        <w:numPr>
          <w:ilvl w:val="0"/>
          <w:numId w:val="7"/>
        </w:numPr>
        <w:spacing w:before="120" w:after="120"/>
        <w:ind w:left="0" w:hanging="426"/>
        <w:jc w:val="both"/>
        <w:rPr>
          <w:rFonts w:ascii="Garamond" w:hAnsi="Garamond" w:cs="Arial"/>
        </w:rPr>
      </w:pPr>
      <w:r w:rsidRPr="00D61B70">
        <w:rPr>
          <w:rFonts w:ascii="Garamond" w:hAnsi="Garamond" w:cs="Arial"/>
        </w:rPr>
        <w:t>Smluvní strany jsou oprávněny odstoupit od této smlouvy ohledně celého plnění nebo jeho nesplněného zbytku v případech výslovně stanovených zákonem nebo touto smlouvou zejména při podstatném porušení této smlouvy.</w:t>
      </w:r>
    </w:p>
    <w:p w14:paraId="352E0D77" w14:textId="77777777" w:rsidR="00FD67CD" w:rsidRPr="00D61B70" w:rsidRDefault="00FD67CD">
      <w:pPr>
        <w:numPr>
          <w:ilvl w:val="0"/>
          <w:numId w:val="7"/>
        </w:numPr>
        <w:spacing w:before="120" w:after="60"/>
        <w:ind w:left="0" w:hanging="425"/>
        <w:jc w:val="both"/>
        <w:rPr>
          <w:rFonts w:ascii="Garamond" w:hAnsi="Garamond" w:cs="Arial"/>
        </w:rPr>
      </w:pPr>
      <w:r w:rsidRPr="00D61B70">
        <w:rPr>
          <w:rFonts w:ascii="Garamond" w:hAnsi="Garamond" w:cs="Arial"/>
        </w:rPr>
        <w:t>Za podstatné porušení této smlouvy zhotovitelem se považuje zejména prodlení zhotovitele s plněním kteréhokoliv závazku dle této smlouvy delší než třicet (30) dnů. Za podstatné porušení této smlouvy se dále považuje:</w:t>
      </w:r>
    </w:p>
    <w:p w14:paraId="42C7600D" w14:textId="77777777" w:rsidR="00AC52F3" w:rsidRPr="00D61B70" w:rsidRDefault="00FD67CD">
      <w:pPr>
        <w:numPr>
          <w:ilvl w:val="0"/>
          <w:numId w:val="8"/>
        </w:numPr>
        <w:ind w:left="284" w:hanging="284"/>
        <w:jc w:val="both"/>
        <w:rPr>
          <w:rFonts w:ascii="Garamond" w:hAnsi="Garamond" w:cs="Arial"/>
        </w:rPr>
      </w:pPr>
      <w:r w:rsidRPr="00D61B70">
        <w:rPr>
          <w:rFonts w:ascii="Garamond" w:hAnsi="Garamond" w:cs="Arial"/>
        </w:rPr>
        <w:t>zjištění závad při opakovaném předání plnění;</w:t>
      </w:r>
    </w:p>
    <w:p w14:paraId="75BCBA0C" w14:textId="77777777" w:rsidR="00295781" w:rsidRPr="000C1306" w:rsidRDefault="00FD67CD">
      <w:pPr>
        <w:numPr>
          <w:ilvl w:val="0"/>
          <w:numId w:val="8"/>
        </w:numPr>
        <w:ind w:left="284" w:hanging="284"/>
        <w:jc w:val="both"/>
        <w:rPr>
          <w:rFonts w:ascii="Garamond" w:hAnsi="Garamond" w:cs="Arial"/>
        </w:rPr>
      </w:pPr>
      <w:r w:rsidRPr="000C1306">
        <w:rPr>
          <w:rFonts w:ascii="Garamond" w:hAnsi="Garamond" w:cs="Arial"/>
        </w:rPr>
        <w:t>opakované porušení povinností zhotovitele uvedených této smlouv</w:t>
      </w:r>
      <w:r w:rsidR="00994B0A">
        <w:rPr>
          <w:rFonts w:ascii="Garamond" w:hAnsi="Garamond" w:cs="Arial"/>
        </w:rPr>
        <w:t>ě</w:t>
      </w:r>
      <w:r w:rsidRPr="000C1306">
        <w:rPr>
          <w:rFonts w:ascii="Garamond" w:hAnsi="Garamond" w:cs="Arial"/>
        </w:rPr>
        <w:t>.</w:t>
      </w:r>
    </w:p>
    <w:p w14:paraId="643A4AB4" w14:textId="77777777" w:rsidR="00295781" w:rsidRPr="000C1306" w:rsidRDefault="00FD67CD">
      <w:pPr>
        <w:numPr>
          <w:ilvl w:val="0"/>
          <w:numId w:val="7"/>
        </w:numPr>
        <w:spacing w:before="120" w:after="120"/>
        <w:ind w:left="0" w:hanging="426"/>
        <w:jc w:val="both"/>
        <w:rPr>
          <w:rFonts w:ascii="Garamond" w:hAnsi="Garamond" w:cs="Arial"/>
        </w:rPr>
      </w:pPr>
      <w:r w:rsidRPr="00D61B70">
        <w:rPr>
          <w:rFonts w:ascii="Garamond" w:hAnsi="Garamond" w:cs="Arial"/>
        </w:rPr>
        <w:t>Za podstatné porušení této smlouvy ze strany objednatele se považuje jeho prodlení s úhradou kteréhokoliv finančního plnění po dobu delší než třicet (30) dnů ode dne splatnosti</w:t>
      </w:r>
      <w:r w:rsidR="00844C62" w:rsidRPr="00D61B70">
        <w:rPr>
          <w:rFonts w:ascii="Garamond" w:hAnsi="Garamond" w:cs="Arial"/>
        </w:rPr>
        <w:t>.</w:t>
      </w:r>
      <w:r w:rsidRPr="00D61B70">
        <w:rPr>
          <w:rFonts w:ascii="Garamond" w:hAnsi="Garamond" w:cs="Arial"/>
        </w:rPr>
        <w:t xml:space="preserve"> </w:t>
      </w:r>
    </w:p>
    <w:p w14:paraId="2B50CE68" w14:textId="77777777" w:rsidR="00824363" w:rsidRPr="00D61B70" w:rsidRDefault="00FD67CD">
      <w:pPr>
        <w:numPr>
          <w:ilvl w:val="0"/>
          <w:numId w:val="7"/>
        </w:numPr>
        <w:spacing w:before="120" w:after="120"/>
        <w:ind w:left="0" w:hanging="426"/>
        <w:jc w:val="both"/>
        <w:rPr>
          <w:rFonts w:ascii="Garamond" w:hAnsi="Garamond" w:cs="Arial"/>
        </w:rPr>
      </w:pPr>
      <w:r w:rsidRPr="00D61B70">
        <w:rPr>
          <w:rFonts w:ascii="Garamond" w:hAnsi="Garamond" w:cs="Arial"/>
        </w:rPr>
        <w:t xml:space="preserve">Pokud v této smlouvě není dohodnuté jinak, je každá ze smluvních stran oprávněna odstoupit od této smlouvy vždy jen po předchozí písemné výstraze. Odstoupení od smlouvy i jemu předcházející písemná výstraha musí být učiněno textovým oznámením druhému účastníkovi. Obě strany této smlouvy berou na vědomí, že odstoupení od smlouvy je jednostranné právní jednání, jehož účinky nastávají doručením projevu vůle oprávněné strany odstoupit druhé straně. Odstoupením není dotčena platnost ani účinnost </w:t>
      </w:r>
      <w:r w:rsidRPr="00D61B70">
        <w:rPr>
          <w:rFonts w:ascii="Garamond" w:hAnsi="Garamond" w:cs="Arial"/>
        </w:rPr>
        <w:lastRenderedPageBreak/>
        <w:t xml:space="preserve">ujednání této smlouvy, která se týkají záruk a zaplacení smluvní pokuty nebo úroku z prodlení, pokud již dospěl, práva na náhradu škody vzniklé z porušení smluvních povinností ani ujednání, které má vzhledem ke své povaze zavazovat strany i po odstoupení od smlouvy. </w:t>
      </w:r>
    </w:p>
    <w:p w14:paraId="560B3EA7" w14:textId="0B7DD5E3" w:rsidR="00FD67CD" w:rsidRDefault="00FD67CD">
      <w:pPr>
        <w:numPr>
          <w:ilvl w:val="0"/>
          <w:numId w:val="7"/>
        </w:numPr>
        <w:spacing w:before="120" w:after="120"/>
        <w:ind w:left="0" w:hanging="426"/>
        <w:jc w:val="both"/>
        <w:rPr>
          <w:rFonts w:ascii="Garamond" w:hAnsi="Garamond" w:cs="Arial"/>
        </w:rPr>
      </w:pPr>
      <w:r w:rsidRPr="00D61B70">
        <w:rPr>
          <w:rFonts w:ascii="Garamond" w:hAnsi="Garamond" w:cs="Arial"/>
        </w:rPr>
        <w:t>Objednatel je oprávněn odstoupit od smlouvy také v případě bude-li zahájeno insolvenční řízení dle zák</w:t>
      </w:r>
      <w:r w:rsidR="008B65D6">
        <w:rPr>
          <w:rFonts w:ascii="Garamond" w:hAnsi="Garamond" w:cs="Arial"/>
        </w:rPr>
        <w:t>ona</w:t>
      </w:r>
      <w:r w:rsidR="00985DA2">
        <w:rPr>
          <w:rFonts w:ascii="Garamond" w:hAnsi="Garamond" w:cs="Arial"/>
        </w:rPr>
        <w:t xml:space="preserve"> </w:t>
      </w:r>
      <w:r w:rsidRPr="00D61B70">
        <w:rPr>
          <w:rFonts w:ascii="Garamond" w:hAnsi="Garamond" w:cs="Arial"/>
        </w:rPr>
        <w:t xml:space="preserve">č. 182/2006 Sb., o úpadku a způsobech jeho řešení </w:t>
      </w:r>
      <w:r w:rsidR="008B65D6">
        <w:rPr>
          <w:rFonts w:ascii="Garamond" w:hAnsi="Garamond" w:cs="Arial"/>
        </w:rPr>
        <w:t xml:space="preserve">ve znění pozdějších </w:t>
      </w:r>
      <w:r w:rsidR="00B857AD">
        <w:rPr>
          <w:rFonts w:ascii="Garamond" w:hAnsi="Garamond" w:cs="Arial"/>
        </w:rPr>
        <w:t xml:space="preserve">právních </w:t>
      </w:r>
      <w:r w:rsidR="008B65D6">
        <w:rPr>
          <w:rFonts w:ascii="Garamond" w:hAnsi="Garamond" w:cs="Arial"/>
        </w:rPr>
        <w:t>předpisů</w:t>
      </w:r>
      <w:r w:rsidRPr="00D61B70">
        <w:rPr>
          <w:rFonts w:ascii="Garamond" w:hAnsi="Garamond" w:cs="Arial"/>
        </w:rPr>
        <w:t>, jehož předmětem bude úpadek nebo hrozící úpadek zhotovitele; zhotovitel je povinen oznámit tuto skutečnost neprodleně objednateli.</w:t>
      </w:r>
    </w:p>
    <w:p w14:paraId="086F6277" w14:textId="77777777" w:rsidR="009B0710" w:rsidRDefault="009B0710">
      <w:pPr>
        <w:pStyle w:val="Odstavecseseznamem"/>
        <w:numPr>
          <w:ilvl w:val="0"/>
          <w:numId w:val="7"/>
        </w:numPr>
        <w:spacing w:before="120" w:after="60" w:line="240" w:lineRule="auto"/>
        <w:ind w:left="0" w:hanging="425"/>
        <w:contextualSpacing w:val="0"/>
        <w:jc w:val="both"/>
        <w:rPr>
          <w:rFonts w:ascii="Garamond" w:hAnsi="Garamond"/>
          <w:sz w:val="24"/>
          <w:szCs w:val="24"/>
        </w:rPr>
      </w:pPr>
      <w:r>
        <w:rPr>
          <w:rFonts w:ascii="Garamond" w:hAnsi="Garamond"/>
          <w:sz w:val="24"/>
          <w:szCs w:val="24"/>
        </w:rPr>
        <w:t xml:space="preserve">Odstoupením od smlouvy se závazek zrušuje od počátku, avšak nároky, které vznikly v souvislosti s uzavřenou smlouvou: </w:t>
      </w:r>
    </w:p>
    <w:p w14:paraId="342121E2" w14:textId="77777777" w:rsidR="009B0710" w:rsidRDefault="009B0710">
      <w:pPr>
        <w:numPr>
          <w:ilvl w:val="0"/>
          <w:numId w:val="9"/>
        </w:numPr>
        <w:ind w:left="284" w:hanging="284"/>
        <w:jc w:val="both"/>
        <w:rPr>
          <w:rFonts w:ascii="Garamond" w:eastAsia="Calibri" w:hAnsi="Garamond"/>
        </w:rPr>
      </w:pPr>
      <w:r>
        <w:rPr>
          <w:rFonts w:ascii="Garamond" w:eastAsia="Calibri" w:hAnsi="Garamond"/>
        </w:rPr>
        <w:t>ani jedna ze stran nebude vracet již přijaté plnění, ani se domáhat náhrady za ně, pokud jeho vydání není možné.</w:t>
      </w:r>
    </w:p>
    <w:p w14:paraId="761DACD8" w14:textId="77777777" w:rsidR="009B0710" w:rsidRDefault="009B0710">
      <w:pPr>
        <w:numPr>
          <w:ilvl w:val="0"/>
          <w:numId w:val="9"/>
        </w:numPr>
        <w:ind w:left="284" w:hanging="284"/>
        <w:jc w:val="both"/>
        <w:rPr>
          <w:rFonts w:ascii="Garamond" w:eastAsia="Calibri" w:hAnsi="Garamond"/>
        </w:rPr>
      </w:pPr>
      <w:r>
        <w:rPr>
          <w:rFonts w:ascii="Garamond" w:eastAsia="Calibri" w:hAnsi="Garamond"/>
        </w:rPr>
        <w:t>strana, které bylo placeno, si ponechá celou přijatou částku, která je náhradou za poskytnuté plnění, náhradou v plném rozsahu a nemůže tak uplatňovat nárok na jakýkoliv doplatek či dorovnání.</w:t>
      </w:r>
    </w:p>
    <w:p w14:paraId="271AFED5" w14:textId="2B2A8AA5" w:rsidR="001246E7" w:rsidRPr="002E0F3B" w:rsidRDefault="009B0710" w:rsidP="00B50AD1">
      <w:pPr>
        <w:numPr>
          <w:ilvl w:val="0"/>
          <w:numId w:val="9"/>
        </w:numPr>
        <w:ind w:left="284" w:hanging="284"/>
        <w:jc w:val="both"/>
        <w:rPr>
          <w:rFonts w:ascii="Garamond" w:eastAsia="Calibri" w:hAnsi="Garamond"/>
        </w:rPr>
      </w:pPr>
      <w:r w:rsidRPr="009B0710">
        <w:rPr>
          <w:rFonts w:ascii="Garamond" w:eastAsia="Calibri" w:hAnsi="Garamond"/>
        </w:rPr>
        <w:t>strana, která přijala plnění, za něž naopak zaplatila, si plnění ponechá s tím, že již proběhlou platbou jsou strany zcela a v plném rozsahu vyrovnány, nemůže tedy nárokovat vrácení žádné části již poskytnuté platby.</w:t>
      </w:r>
    </w:p>
    <w:p w14:paraId="30D7DF0E" w14:textId="77777777" w:rsidR="002B0A32" w:rsidRPr="00292C80" w:rsidRDefault="002B0A32" w:rsidP="00292C80">
      <w:pPr>
        <w:spacing w:before="360"/>
        <w:ind w:left="3538" w:firstLine="709"/>
        <w:rPr>
          <w:rFonts w:ascii="Garamond" w:hAnsi="Garamond" w:cs="Arial"/>
          <w:b/>
          <w:bCs/>
        </w:rPr>
      </w:pPr>
      <w:r w:rsidRPr="00292C80">
        <w:rPr>
          <w:rFonts w:ascii="Garamond" w:hAnsi="Garamond" w:cs="Arial"/>
          <w:b/>
          <w:bCs/>
        </w:rPr>
        <w:t xml:space="preserve">Článek </w:t>
      </w:r>
      <w:r w:rsidR="004749CD" w:rsidRPr="00292C80">
        <w:rPr>
          <w:rFonts w:ascii="Garamond" w:hAnsi="Garamond" w:cs="Arial"/>
          <w:b/>
          <w:bCs/>
        </w:rPr>
        <w:t>X</w:t>
      </w:r>
    </w:p>
    <w:p w14:paraId="6494F639" w14:textId="77777777" w:rsidR="002B0A32" w:rsidRPr="00D61B70" w:rsidRDefault="002B0A32" w:rsidP="00292C80">
      <w:pPr>
        <w:spacing w:after="120"/>
        <w:jc w:val="center"/>
        <w:rPr>
          <w:rFonts w:ascii="Garamond" w:hAnsi="Garamond" w:cs="Arial"/>
          <w:b/>
        </w:rPr>
      </w:pPr>
      <w:r w:rsidRPr="00D61B70">
        <w:rPr>
          <w:rFonts w:ascii="Garamond" w:hAnsi="Garamond" w:cs="Arial"/>
          <w:b/>
        </w:rPr>
        <w:t>Závěrečná ustanovení a zvláštní ujednání</w:t>
      </w:r>
    </w:p>
    <w:p w14:paraId="1E464485" w14:textId="3DD412B6" w:rsidR="00940F6E" w:rsidRPr="00D61B70" w:rsidRDefault="00940F6E">
      <w:pPr>
        <w:numPr>
          <w:ilvl w:val="0"/>
          <w:numId w:val="10"/>
        </w:numPr>
        <w:spacing w:before="120" w:after="120"/>
        <w:ind w:left="0" w:hanging="425"/>
        <w:jc w:val="both"/>
        <w:rPr>
          <w:rFonts w:ascii="Garamond" w:hAnsi="Garamond" w:cs="Arial"/>
        </w:rPr>
      </w:pPr>
      <w:r w:rsidRPr="00D61B70">
        <w:rPr>
          <w:rFonts w:ascii="Garamond" w:hAnsi="Garamond" w:cs="Arial"/>
        </w:rPr>
        <w:t>Všechny podklady, které objednatel předá zhotoviteli pro provedení díla, zůstávají ve vlastnictví objednatele a zhotovitel je musí vrátit objednateli včetně všech zhotovených kopií.</w:t>
      </w:r>
    </w:p>
    <w:p w14:paraId="08BF720B" w14:textId="77777777" w:rsidR="007F169F" w:rsidRPr="00D61B70" w:rsidRDefault="00940F6E">
      <w:pPr>
        <w:numPr>
          <w:ilvl w:val="0"/>
          <w:numId w:val="10"/>
        </w:numPr>
        <w:spacing w:before="120" w:after="120"/>
        <w:ind w:left="0" w:hanging="425"/>
        <w:jc w:val="both"/>
        <w:rPr>
          <w:rFonts w:ascii="Garamond" w:hAnsi="Garamond" w:cs="Arial"/>
        </w:rPr>
      </w:pPr>
      <w:r w:rsidRPr="00D61B70">
        <w:rPr>
          <w:rFonts w:ascii="Garamond" w:hAnsi="Garamond" w:cs="Arial"/>
        </w:rPr>
        <w:t>Dnem zaplacení díla objednatelem zhotoviteli se dílo stává výhradně vlastnictvím objednatele.</w:t>
      </w:r>
    </w:p>
    <w:p w14:paraId="3386CDAA" w14:textId="5DE6B99D" w:rsidR="007F169F" w:rsidRPr="00D61B70" w:rsidRDefault="007F169F">
      <w:pPr>
        <w:numPr>
          <w:ilvl w:val="0"/>
          <w:numId w:val="10"/>
        </w:numPr>
        <w:spacing w:before="120" w:after="120"/>
        <w:ind w:left="0" w:hanging="425"/>
        <w:jc w:val="both"/>
        <w:rPr>
          <w:rFonts w:ascii="Garamond" w:hAnsi="Garamond" w:cs="Arial"/>
        </w:rPr>
      </w:pPr>
      <w:r w:rsidRPr="00D61B70">
        <w:rPr>
          <w:rFonts w:ascii="Garamond" w:hAnsi="Garamond" w:cs="Arial"/>
        </w:rPr>
        <w:t>Ve věcech touto smlouvou neupravených se vzájemné vztahy smluvních stran řídí ustanoveními občanského zákoníku a souvisejícími právními předpisy.</w:t>
      </w:r>
    </w:p>
    <w:p w14:paraId="12A39D03" w14:textId="77777777" w:rsidR="00271F2D" w:rsidRPr="00D61B70" w:rsidRDefault="007E4AA8">
      <w:pPr>
        <w:numPr>
          <w:ilvl w:val="0"/>
          <w:numId w:val="10"/>
        </w:numPr>
        <w:spacing w:before="120" w:after="120"/>
        <w:ind w:left="0" w:hanging="425"/>
        <w:jc w:val="both"/>
        <w:rPr>
          <w:rFonts w:ascii="Garamond" w:hAnsi="Garamond" w:cs="Arial"/>
        </w:rPr>
      </w:pPr>
      <w:r w:rsidRPr="00D61B70">
        <w:rPr>
          <w:rFonts w:ascii="Garamond" w:hAnsi="Garamond" w:cs="Arial"/>
        </w:rPr>
        <w:t>Jakékoliv změny smlouvy mohou být provedeny pouze písemnou formou dodatku potvrzeného oběma stranami.</w:t>
      </w:r>
    </w:p>
    <w:p w14:paraId="29CB308B" w14:textId="77777777" w:rsidR="0017117F" w:rsidRPr="00D61B70" w:rsidRDefault="00A77C33">
      <w:pPr>
        <w:numPr>
          <w:ilvl w:val="0"/>
          <w:numId w:val="10"/>
        </w:numPr>
        <w:spacing w:before="120" w:after="120"/>
        <w:ind w:left="0" w:hanging="425"/>
        <w:jc w:val="both"/>
        <w:rPr>
          <w:rFonts w:ascii="Garamond" w:hAnsi="Garamond" w:cs="Arial"/>
        </w:rPr>
      </w:pPr>
      <w:r w:rsidRPr="00D61B70">
        <w:rPr>
          <w:rFonts w:ascii="Garamond" w:hAnsi="Garamond" w:cs="Arial"/>
        </w:rPr>
        <w:t xml:space="preserve">Smlouva se uzavírá ve </w:t>
      </w:r>
      <w:r w:rsidR="009A7126" w:rsidRPr="00D61B70">
        <w:rPr>
          <w:rFonts w:ascii="Garamond" w:hAnsi="Garamond" w:cs="Arial"/>
        </w:rPr>
        <w:t>čtyřech</w:t>
      </w:r>
      <w:r w:rsidRPr="00D61B70">
        <w:rPr>
          <w:rFonts w:ascii="Garamond" w:hAnsi="Garamond" w:cs="Arial"/>
        </w:rPr>
        <w:t xml:space="preserve"> </w:t>
      </w:r>
      <w:r w:rsidR="00D50CB6" w:rsidRPr="00D61B70">
        <w:rPr>
          <w:rFonts w:ascii="Garamond" w:hAnsi="Garamond" w:cs="Arial"/>
        </w:rPr>
        <w:t>(</w:t>
      </w:r>
      <w:r w:rsidR="009A7126" w:rsidRPr="00D61B70">
        <w:rPr>
          <w:rFonts w:ascii="Garamond" w:hAnsi="Garamond" w:cs="Arial"/>
        </w:rPr>
        <w:t>4</w:t>
      </w:r>
      <w:r w:rsidR="00D50CB6" w:rsidRPr="00D61B70">
        <w:rPr>
          <w:rFonts w:ascii="Garamond" w:hAnsi="Garamond" w:cs="Arial"/>
        </w:rPr>
        <w:t xml:space="preserve">) vyhotoveních s platností originálu, z nichž </w:t>
      </w:r>
      <w:r w:rsidR="00811F36" w:rsidRPr="00D61B70">
        <w:rPr>
          <w:rFonts w:ascii="Garamond" w:hAnsi="Garamond" w:cs="Arial"/>
        </w:rPr>
        <w:t xml:space="preserve">každá ze stran </w:t>
      </w:r>
      <w:proofErr w:type="gramStart"/>
      <w:r w:rsidR="00811F36" w:rsidRPr="00D61B70">
        <w:rPr>
          <w:rFonts w:ascii="Garamond" w:hAnsi="Garamond" w:cs="Arial"/>
        </w:rPr>
        <w:t>obdrží</w:t>
      </w:r>
      <w:proofErr w:type="gramEnd"/>
      <w:r w:rsidR="00811F36" w:rsidRPr="00D61B70">
        <w:rPr>
          <w:rFonts w:ascii="Garamond" w:hAnsi="Garamond" w:cs="Arial"/>
        </w:rPr>
        <w:t xml:space="preserve"> po dvou vyhotoveních</w:t>
      </w:r>
      <w:r w:rsidR="00D50CB6" w:rsidRPr="00D61B70">
        <w:rPr>
          <w:rFonts w:ascii="Garamond" w:hAnsi="Garamond" w:cs="Arial"/>
        </w:rPr>
        <w:t>.</w:t>
      </w:r>
    </w:p>
    <w:p w14:paraId="7311FDAA" w14:textId="77777777" w:rsidR="00DC50CA" w:rsidRPr="00D61B70" w:rsidRDefault="0017117F">
      <w:pPr>
        <w:numPr>
          <w:ilvl w:val="0"/>
          <w:numId w:val="10"/>
        </w:numPr>
        <w:spacing w:before="120" w:after="120"/>
        <w:ind w:left="0" w:hanging="425"/>
        <w:jc w:val="both"/>
        <w:rPr>
          <w:rFonts w:ascii="Garamond" w:hAnsi="Garamond" w:cs="Arial"/>
        </w:rPr>
      </w:pPr>
      <w:r w:rsidRPr="00D61B70">
        <w:rPr>
          <w:rFonts w:ascii="Garamond" w:hAnsi="Garamond" w:cs="Arial"/>
        </w:rPr>
        <w:t xml:space="preserve">Jsou-li v této smlouvě uvedeny přílohy, </w:t>
      </w:r>
      <w:proofErr w:type="gramStart"/>
      <w:r w:rsidRPr="00D61B70">
        <w:rPr>
          <w:rFonts w:ascii="Garamond" w:hAnsi="Garamond" w:cs="Arial"/>
        </w:rPr>
        <w:t>tvoří</w:t>
      </w:r>
      <w:proofErr w:type="gramEnd"/>
      <w:r w:rsidRPr="00D61B70">
        <w:rPr>
          <w:rFonts w:ascii="Garamond" w:hAnsi="Garamond" w:cs="Arial"/>
        </w:rPr>
        <w:t xml:space="preserve"> </w:t>
      </w:r>
      <w:r w:rsidR="003E2EC8" w:rsidRPr="00D61B70">
        <w:rPr>
          <w:rFonts w:ascii="Garamond" w:hAnsi="Garamond" w:cs="Arial"/>
        </w:rPr>
        <w:t xml:space="preserve">její </w:t>
      </w:r>
      <w:r w:rsidRPr="00D61B70">
        <w:rPr>
          <w:rFonts w:ascii="Garamond" w:hAnsi="Garamond" w:cs="Arial"/>
        </w:rPr>
        <w:t>nedílnou součást</w:t>
      </w:r>
      <w:r w:rsidR="003E2EC8" w:rsidRPr="00D61B70">
        <w:rPr>
          <w:rFonts w:ascii="Garamond" w:hAnsi="Garamond" w:cs="Arial"/>
        </w:rPr>
        <w:t>.</w:t>
      </w:r>
    </w:p>
    <w:p w14:paraId="7D28FBA1" w14:textId="77777777" w:rsidR="003863D2" w:rsidRPr="003863D2" w:rsidRDefault="008F00FD">
      <w:pPr>
        <w:numPr>
          <w:ilvl w:val="0"/>
          <w:numId w:val="10"/>
        </w:numPr>
        <w:spacing w:before="120" w:after="120"/>
        <w:ind w:left="0" w:hanging="425"/>
        <w:jc w:val="both"/>
      </w:pPr>
      <w:r w:rsidRPr="00D61B70">
        <w:rPr>
          <w:rFonts w:ascii="Garamond" w:hAnsi="Garamond" w:cs="Arial"/>
        </w:rPr>
        <w:t xml:space="preserve">Tato smlouva bude v úplném znění uveřejněna prostřednictvím registru smluv postupem dle zákona č. 340/2015 Sb., o zvláštních podmínkách účinnosti některých smluv, uveřejňování těchto smluv a o registru smluv (zákon o registru smluv), ve znění pozdějších </w:t>
      </w:r>
      <w:r w:rsidR="00B857AD">
        <w:rPr>
          <w:rFonts w:ascii="Garamond" w:hAnsi="Garamond" w:cs="Arial"/>
        </w:rPr>
        <w:t xml:space="preserve">právních </w:t>
      </w:r>
      <w:r w:rsidRPr="00D61B70">
        <w:rPr>
          <w:rFonts w:ascii="Garamond" w:hAnsi="Garamond" w:cs="Arial"/>
        </w:rPr>
        <w:t xml:space="preserve">předpisů. </w:t>
      </w:r>
    </w:p>
    <w:p w14:paraId="7625723C" w14:textId="77777777" w:rsidR="003863D2" w:rsidRPr="003863D2" w:rsidRDefault="00D2470D">
      <w:pPr>
        <w:numPr>
          <w:ilvl w:val="0"/>
          <w:numId w:val="10"/>
        </w:numPr>
        <w:spacing w:before="120" w:after="120"/>
        <w:ind w:left="0" w:hanging="425"/>
        <w:jc w:val="both"/>
      </w:pPr>
      <w:r>
        <w:rPr>
          <w:rFonts w:ascii="Garamond" w:hAnsi="Garamond" w:cs="Arial"/>
        </w:rPr>
        <w:t>Zhotovitel</w:t>
      </w:r>
      <w:r w:rsidR="008F00FD" w:rsidRPr="00D61B70">
        <w:rPr>
          <w:rFonts w:ascii="Garamond" w:hAnsi="Garamond" w:cs="Arial"/>
        </w:rPr>
        <w:t xml:space="preserv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w:t>
      </w:r>
    </w:p>
    <w:p w14:paraId="143D534E" w14:textId="463EE6B4" w:rsidR="008F00FD" w:rsidRPr="00C8509E" w:rsidRDefault="008F00FD">
      <w:pPr>
        <w:numPr>
          <w:ilvl w:val="0"/>
          <w:numId w:val="10"/>
        </w:numPr>
        <w:spacing w:before="120" w:after="120"/>
        <w:ind w:left="0" w:hanging="425"/>
        <w:jc w:val="both"/>
      </w:pPr>
      <w:r w:rsidRPr="00D61B70">
        <w:rPr>
          <w:rFonts w:ascii="Garamond" w:hAnsi="Garamond" w:cs="Arial"/>
        </w:rPr>
        <w:t xml:space="preserve">Smluvní strany se dohodly na tom, že uveřejnění v registru smluv provede </w:t>
      </w:r>
      <w:r w:rsidR="00D2470D">
        <w:rPr>
          <w:rFonts w:ascii="Garamond" w:hAnsi="Garamond" w:cs="Arial"/>
        </w:rPr>
        <w:t>objednatel</w:t>
      </w:r>
      <w:r w:rsidR="00873675">
        <w:rPr>
          <w:rFonts w:ascii="Garamond" w:hAnsi="Garamond" w:cs="Arial"/>
        </w:rPr>
        <w:t xml:space="preserve">. </w:t>
      </w:r>
      <w:r w:rsidRPr="00D61B70">
        <w:rPr>
          <w:rFonts w:ascii="Garamond" w:hAnsi="Garamond" w:cs="Arial"/>
        </w:rPr>
        <w:t xml:space="preserve">Smlouva nabývá </w:t>
      </w:r>
      <w:r w:rsidRPr="00C8509E">
        <w:rPr>
          <w:rFonts w:ascii="Garamond" w:hAnsi="Garamond" w:cs="Arial"/>
        </w:rPr>
        <w:t>platnosti dnem jejího uzavření a účinnosti dnem uveřejnění v registru smluv.</w:t>
      </w:r>
    </w:p>
    <w:p w14:paraId="0FB18439" w14:textId="2E8DF672" w:rsidR="00AC52F3" w:rsidRPr="00C8509E" w:rsidRDefault="008F00FD">
      <w:pPr>
        <w:numPr>
          <w:ilvl w:val="0"/>
          <w:numId w:val="10"/>
        </w:numPr>
        <w:spacing w:before="120" w:after="120"/>
        <w:ind w:left="0" w:hanging="425"/>
        <w:jc w:val="both"/>
        <w:rPr>
          <w:rFonts w:ascii="Garamond" w:hAnsi="Garamond" w:cs="Arial"/>
        </w:rPr>
      </w:pPr>
      <w:r w:rsidRPr="00C8509E">
        <w:rPr>
          <w:rFonts w:ascii="Garamond" w:hAnsi="Garamond" w:cs="Arial"/>
        </w:rPr>
        <w:t xml:space="preserve">S ohledem na účinnost nařízení Evropského parlamentu a rady (EU) 2016/679 o ochraně fyzických osob v souvislosti se zpracováním osobních údajů a o volném pohybu těchto údajů a o zrušení směrnice 95/46/ES, </w:t>
      </w:r>
      <w:r w:rsidR="00C90B6C" w:rsidRPr="00C8509E">
        <w:rPr>
          <w:rFonts w:ascii="Garamond" w:hAnsi="Garamond" w:cs="Arial"/>
        </w:rPr>
        <w:t>zhotovitel</w:t>
      </w:r>
      <w:r w:rsidRPr="00C8509E">
        <w:rPr>
          <w:rFonts w:ascii="Garamond" w:hAnsi="Garamond" w:cs="Arial"/>
        </w:rPr>
        <w:t xml:space="preserve"> souhlasí se shromažďováním, zpracováním a uchováváním osobních údajů</w:t>
      </w:r>
      <w:r w:rsidR="003E59C9" w:rsidRPr="00C8509E">
        <w:rPr>
          <w:rFonts w:ascii="Garamond" w:hAnsi="Garamond" w:cs="Arial"/>
        </w:rPr>
        <w:t>,</w:t>
      </w:r>
      <w:r w:rsidRPr="00C8509E">
        <w:rPr>
          <w:rFonts w:ascii="Garamond" w:hAnsi="Garamond" w:cs="Arial"/>
        </w:rPr>
        <w:t xml:space="preserve"> a to v rozsahu nezbytném pro realizaci </w:t>
      </w:r>
      <w:r w:rsidR="00C90B6C" w:rsidRPr="00DA7436">
        <w:rPr>
          <w:rFonts w:ascii="Garamond" w:hAnsi="Garamond" w:cs="Arial"/>
        </w:rPr>
        <w:t>akce „</w:t>
      </w:r>
      <w:r w:rsidR="00D86588">
        <w:rPr>
          <w:rFonts w:ascii="Garamond" w:hAnsi="Garamond"/>
          <w:bCs/>
        </w:rPr>
        <w:t>OS Litoměřice – modernizace výtahu</w:t>
      </w:r>
      <w:r w:rsidR="00C90B6C" w:rsidRPr="00DA7436">
        <w:rPr>
          <w:rFonts w:ascii="Garamond" w:hAnsi="Garamond" w:cs="Arial"/>
        </w:rPr>
        <w:t>“</w:t>
      </w:r>
      <w:r w:rsidRPr="00DA7436">
        <w:rPr>
          <w:rFonts w:ascii="Garamond" w:hAnsi="Garamond" w:cs="Arial"/>
        </w:rPr>
        <w:t>.</w:t>
      </w:r>
      <w:r w:rsidRPr="00FA7683">
        <w:rPr>
          <w:rFonts w:ascii="Garamond" w:hAnsi="Garamond" w:cs="Arial"/>
        </w:rPr>
        <w:t xml:space="preserve"> </w:t>
      </w:r>
      <w:r w:rsidR="00C90B6C" w:rsidRPr="00FA7683">
        <w:rPr>
          <w:rFonts w:ascii="Garamond" w:hAnsi="Garamond" w:cs="Arial"/>
        </w:rPr>
        <w:t>Zhotovitel</w:t>
      </w:r>
      <w:r w:rsidRPr="00FA7683">
        <w:rPr>
          <w:rFonts w:ascii="Garamond" w:hAnsi="Garamond" w:cs="Arial"/>
        </w:rPr>
        <w:t xml:space="preserve"> současně bere na vědomí, že po skončení smluvního vztahu či samotné realizaci budou</w:t>
      </w:r>
      <w:r w:rsidRPr="00C8509E">
        <w:rPr>
          <w:rFonts w:ascii="Garamond" w:hAnsi="Garamond" w:cs="Arial"/>
        </w:rPr>
        <w:t xml:space="preserve"> jím poskytnuté osobn</w:t>
      </w:r>
      <w:r w:rsidR="007A1758" w:rsidRPr="00C8509E">
        <w:rPr>
          <w:rFonts w:ascii="Garamond" w:hAnsi="Garamond" w:cs="Arial"/>
        </w:rPr>
        <w:t xml:space="preserve">í údaje, včetně listin, jež je </w:t>
      </w:r>
      <w:r w:rsidRPr="00C8509E">
        <w:rPr>
          <w:rFonts w:ascii="Garamond" w:hAnsi="Garamond" w:cs="Arial"/>
        </w:rPr>
        <w:t xml:space="preserve">obsahují uchovávány </w:t>
      </w:r>
      <w:r w:rsidR="00D86588">
        <w:rPr>
          <w:rFonts w:ascii="Garamond" w:hAnsi="Garamond"/>
          <w:bCs/>
        </w:rPr>
        <w:t>u Okresního soudu v Litoměřicích</w:t>
      </w:r>
      <w:r w:rsidR="003863D2">
        <w:rPr>
          <w:rFonts w:ascii="Garamond" w:hAnsi="Garamond"/>
          <w:bCs/>
        </w:rPr>
        <w:t xml:space="preserve"> </w:t>
      </w:r>
      <w:r w:rsidRPr="00C8509E">
        <w:rPr>
          <w:rFonts w:ascii="Garamond" w:hAnsi="Garamond" w:cs="Arial"/>
        </w:rPr>
        <w:t>po dobu deseti let, přičemž po uplynutí této lhůty s nimi bude naloženo v souladu s výše uvedeným nařízením a zákonem o ochraně osobních údajů.</w:t>
      </w:r>
    </w:p>
    <w:p w14:paraId="282A2A9E" w14:textId="7BCEF4C5" w:rsidR="007A1758" w:rsidRPr="00DF3F1E" w:rsidRDefault="00CF5044">
      <w:pPr>
        <w:numPr>
          <w:ilvl w:val="0"/>
          <w:numId w:val="10"/>
        </w:numPr>
        <w:spacing w:before="120" w:after="120"/>
        <w:ind w:left="0" w:hanging="426"/>
        <w:jc w:val="both"/>
        <w:rPr>
          <w:rFonts w:ascii="Garamond" w:hAnsi="Garamond" w:cs="Arial"/>
        </w:rPr>
      </w:pPr>
      <w:r w:rsidRPr="00C8509E">
        <w:rPr>
          <w:rFonts w:ascii="Garamond" w:hAnsi="Garamond"/>
        </w:rPr>
        <w:t>Zhotovitel</w:t>
      </w:r>
      <w:r w:rsidR="00D61B70" w:rsidRPr="00C8509E">
        <w:rPr>
          <w:rFonts w:ascii="Garamond" w:hAnsi="Garamond"/>
        </w:rPr>
        <w:t xml:space="preserve"> v rámci výkonu smlouvy o dílo bude disponovat s údaji, pomocí nichž lze identifikovat fyzické osoby (zaměstnance) působící </w:t>
      </w:r>
      <w:r w:rsidR="00C8509E" w:rsidRPr="00C8509E">
        <w:rPr>
          <w:rFonts w:ascii="Garamond" w:hAnsi="Garamond"/>
        </w:rPr>
        <w:t xml:space="preserve">u </w:t>
      </w:r>
      <w:r w:rsidR="003863D2" w:rsidRPr="001B69F9">
        <w:rPr>
          <w:rFonts w:ascii="Garamond" w:hAnsi="Garamond"/>
          <w:bCs/>
        </w:rPr>
        <w:fldChar w:fldCharType="begin">
          <w:ffData>
            <w:name w:val="Text106"/>
            <w:enabled/>
            <w:calcOnExit w:val="0"/>
            <w:textInput/>
          </w:ffData>
        </w:fldChar>
      </w:r>
      <w:r w:rsidR="003863D2" w:rsidRPr="001B69F9">
        <w:rPr>
          <w:rFonts w:ascii="Garamond" w:hAnsi="Garamond"/>
          <w:bCs/>
        </w:rPr>
        <w:instrText xml:space="preserve"> FORMTEXT </w:instrText>
      </w:r>
      <w:r w:rsidR="003863D2" w:rsidRPr="001B69F9">
        <w:rPr>
          <w:rFonts w:ascii="Garamond" w:hAnsi="Garamond"/>
          <w:bCs/>
        </w:rPr>
      </w:r>
      <w:r w:rsidR="003863D2" w:rsidRPr="001B69F9">
        <w:rPr>
          <w:rFonts w:ascii="Garamond" w:hAnsi="Garamond"/>
          <w:bCs/>
        </w:rPr>
        <w:fldChar w:fldCharType="separate"/>
      </w:r>
      <w:r w:rsidR="003863D2" w:rsidRPr="001B69F9">
        <w:rPr>
          <w:rFonts w:ascii="Garamond" w:hAnsi="Garamond"/>
          <w:bCs/>
          <w:noProof/>
        </w:rPr>
        <w:t> </w:t>
      </w:r>
      <w:r w:rsidR="003863D2" w:rsidRPr="001B69F9">
        <w:rPr>
          <w:rFonts w:ascii="Garamond" w:hAnsi="Garamond"/>
          <w:bCs/>
          <w:noProof/>
        </w:rPr>
        <w:t> </w:t>
      </w:r>
      <w:r w:rsidR="003863D2" w:rsidRPr="001B69F9">
        <w:rPr>
          <w:rFonts w:ascii="Garamond" w:hAnsi="Garamond"/>
          <w:bCs/>
          <w:noProof/>
        </w:rPr>
        <w:t> </w:t>
      </w:r>
      <w:r w:rsidR="003863D2" w:rsidRPr="001B69F9">
        <w:rPr>
          <w:rFonts w:ascii="Garamond" w:hAnsi="Garamond"/>
          <w:bCs/>
          <w:noProof/>
        </w:rPr>
        <w:t> </w:t>
      </w:r>
      <w:r w:rsidR="003863D2" w:rsidRPr="001B69F9">
        <w:rPr>
          <w:rFonts w:ascii="Garamond" w:hAnsi="Garamond"/>
          <w:bCs/>
          <w:noProof/>
        </w:rPr>
        <w:t> </w:t>
      </w:r>
      <w:r w:rsidR="003863D2" w:rsidRPr="001B69F9">
        <w:rPr>
          <w:rFonts w:ascii="Garamond" w:hAnsi="Garamond"/>
          <w:bCs/>
        </w:rPr>
        <w:fldChar w:fldCharType="end"/>
      </w:r>
      <w:r w:rsidRPr="00C8509E">
        <w:rPr>
          <w:rFonts w:ascii="Garamond" w:hAnsi="Garamond" w:cs="Arial"/>
        </w:rPr>
        <w:t xml:space="preserve">, </w:t>
      </w:r>
      <w:r w:rsidR="00D61B70" w:rsidRPr="00C8509E">
        <w:rPr>
          <w:rFonts w:ascii="Garamond" w:hAnsi="Garamond"/>
        </w:rPr>
        <w:t xml:space="preserve">a proto pro něj ustanovení nařízení Evropského parlamentu a </w:t>
      </w:r>
      <w:r w:rsidR="00D61B70" w:rsidRPr="00C8509E">
        <w:rPr>
          <w:rFonts w:ascii="Garamond" w:hAnsi="Garamond"/>
        </w:rPr>
        <w:lastRenderedPageBreak/>
        <w:t>rady (EU) 2016/679 o ochraně fyzických osob v souvislosti se zpracováním osobních údajů a o volném pohybu těchto údajů a o zrušení směrnice 95/46/ES, v otázce shromažďování, zpracování a uchovávání osobních údajů získaných z realizace a výkonu smlouvy o dílo platí obdobně.</w:t>
      </w:r>
    </w:p>
    <w:p w14:paraId="34B9C8C3" w14:textId="56119530" w:rsidR="00DF3F1E" w:rsidRPr="00DF3F1E" w:rsidRDefault="00DF3F1E">
      <w:pPr>
        <w:numPr>
          <w:ilvl w:val="0"/>
          <w:numId w:val="10"/>
        </w:numPr>
        <w:spacing w:before="120" w:after="120"/>
        <w:ind w:left="0" w:hanging="426"/>
        <w:jc w:val="both"/>
        <w:rPr>
          <w:rFonts w:ascii="Garamond" w:hAnsi="Garamond" w:cs="Arial"/>
        </w:rPr>
      </w:pPr>
      <w:r>
        <w:rPr>
          <w:rFonts w:ascii="Garamond" w:hAnsi="Garamond"/>
        </w:rPr>
        <w:t>Součástí této smlouvy jsou přílohy:</w:t>
      </w:r>
    </w:p>
    <w:p w14:paraId="58D41E8D" w14:textId="01070545" w:rsidR="003D2C25" w:rsidRPr="00B50AD1" w:rsidRDefault="00DF3F1E" w:rsidP="00B50AD1">
      <w:pPr>
        <w:spacing w:before="120" w:after="120"/>
        <w:jc w:val="both"/>
        <w:rPr>
          <w:rFonts w:ascii="Garamond" w:hAnsi="Garamond"/>
        </w:rPr>
        <w:sectPr w:rsidR="003D2C25" w:rsidRPr="00B50AD1" w:rsidSect="008E53B4">
          <w:type w:val="continuous"/>
          <w:pgSz w:w="11906" w:h="16838"/>
          <w:pgMar w:top="1135" w:right="851" w:bottom="992" w:left="1418" w:header="720" w:footer="720" w:gutter="0"/>
          <w:pgNumType w:start="3"/>
          <w:cols w:space="720"/>
          <w:titlePg/>
          <w:docGrid w:linePitch="360"/>
        </w:sectPr>
      </w:pPr>
      <w:r>
        <w:rPr>
          <w:rFonts w:ascii="Garamond" w:hAnsi="Garamond"/>
        </w:rPr>
        <w:t xml:space="preserve">Příloha č. 1 – </w:t>
      </w:r>
      <w:r w:rsidR="004508AD">
        <w:rPr>
          <w:rFonts w:ascii="Garamond" w:hAnsi="Garamond"/>
        </w:rPr>
        <w:t>nabídka zhotovitele</w:t>
      </w:r>
    </w:p>
    <w:p w14:paraId="03E088F8" w14:textId="2FCA8271" w:rsidR="003303F0" w:rsidRDefault="00B518C9" w:rsidP="00F95E9D">
      <w:pPr>
        <w:spacing w:before="240"/>
        <w:jc w:val="both"/>
        <w:rPr>
          <w:rFonts w:ascii="Garamond" w:hAnsi="Garamond" w:cs="Arial"/>
        </w:rPr>
      </w:pPr>
      <w:r>
        <w:rPr>
          <w:rFonts w:ascii="Garamond" w:hAnsi="Garamond" w:cs="Arial"/>
        </w:rPr>
        <w:t>V </w:t>
      </w:r>
      <w:r w:rsidR="00D0746A">
        <w:rPr>
          <w:rFonts w:ascii="Garamond" w:hAnsi="Garamond"/>
          <w:bCs/>
        </w:rPr>
        <w:t>Litoměřicích</w:t>
      </w:r>
      <w:r w:rsidR="00DB545B">
        <w:rPr>
          <w:rFonts w:ascii="Garamond" w:hAnsi="Garamond" w:cs="Arial"/>
        </w:rPr>
        <w:t xml:space="preserve"> </w:t>
      </w:r>
      <w:r>
        <w:rPr>
          <w:rFonts w:ascii="Garamond" w:hAnsi="Garamond" w:cs="Arial"/>
        </w:rPr>
        <w:t>dne</w:t>
      </w:r>
      <w:r w:rsidR="003863D2">
        <w:rPr>
          <w:rFonts w:ascii="Garamond" w:hAnsi="Garamond" w:cs="Arial"/>
        </w:rPr>
        <w:t xml:space="preserve"> </w:t>
      </w:r>
      <w:r w:rsidR="00D0746A">
        <w:rPr>
          <w:rFonts w:ascii="Garamond" w:hAnsi="Garamond"/>
          <w:bCs/>
        </w:rPr>
        <w:t>4.6.2025</w:t>
      </w:r>
    </w:p>
    <w:p w14:paraId="37FF2BEE" w14:textId="7538CC3E" w:rsidR="00B518C9" w:rsidRDefault="00B518C9" w:rsidP="003D2C25">
      <w:pPr>
        <w:spacing w:before="240" w:after="120"/>
        <w:jc w:val="both"/>
        <w:rPr>
          <w:rFonts w:ascii="Garamond" w:hAnsi="Garamond" w:cs="Arial"/>
        </w:rPr>
      </w:pPr>
      <w:r>
        <w:rPr>
          <w:rFonts w:ascii="Garamond" w:hAnsi="Garamond" w:cs="Arial"/>
        </w:rPr>
        <w:t>Za objednatele</w:t>
      </w:r>
    </w:p>
    <w:p w14:paraId="1F005CC3" w14:textId="425488BF" w:rsidR="00B518C9" w:rsidRDefault="00B518C9" w:rsidP="003303F0">
      <w:pPr>
        <w:jc w:val="both"/>
        <w:rPr>
          <w:rFonts w:ascii="Garamond" w:hAnsi="Garamond" w:cs="Arial"/>
        </w:rPr>
      </w:pPr>
      <w:r>
        <w:rPr>
          <w:rFonts w:ascii="Garamond" w:hAnsi="Garamond" w:cs="Arial"/>
        </w:rPr>
        <w:t xml:space="preserve">Název: </w:t>
      </w:r>
      <w:r w:rsidR="00FF671F">
        <w:rPr>
          <w:rFonts w:ascii="Garamond" w:hAnsi="Garamond"/>
          <w:bCs/>
        </w:rPr>
        <w:t>Okresní soud v Litoměřicích</w:t>
      </w:r>
    </w:p>
    <w:p w14:paraId="32A796E8" w14:textId="6F43066E" w:rsidR="00B518C9" w:rsidRDefault="005031A5" w:rsidP="003303F0">
      <w:pPr>
        <w:jc w:val="both"/>
        <w:rPr>
          <w:rFonts w:ascii="Garamond" w:hAnsi="Garamond" w:cs="Arial"/>
        </w:rPr>
      </w:pPr>
      <w:r>
        <w:rPr>
          <w:rFonts w:ascii="Garamond" w:hAnsi="Garamond" w:cs="Arial"/>
        </w:rPr>
        <w:t xml:space="preserve">Jméno, příjmení: </w:t>
      </w:r>
      <w:r w:rsidR="00FF671F">
        <w:rPr>
          <w:rFonts w:ascii="Garamond" w:hAnsi="Garamond"/>
          <w:bCs/>
        </w:rPr>
        <w:t>Mgr. Halka Lacinová</w:t>
      </w:r>
    </w:p>
    <w:p w14:paraId="2DE00FF5" w14:textId="64EDCCFF" w:rsidR="005031A5" w:rsidRDefault="005031A5" w:rsidP="00CF593C">
      <w:pPr>
        <w:jc w:val="both"/>
        <w:rPr>
          <w:rFonts w:ascii="Garamond" w:hAnsi="Garamond" w:cs="Arial"/>
        </w:rPr>
      </w:pPr>
      <w:r>
        <w:rPr>
          <w:rFonts w:ascii="Garamond" w:hAnsi="Garamond" w:cs="Arial"/>
        </w:rPr>
        <w:t xml:space="preserve">Funkce: </w:t>
      </w:r>
      <w:r w:rsidR="00FF671F">
        <w:rPr>
          <w:rFonts w:ascii="Garamond" w:hAnsi="Garamond"/>
          <w:bCs/>
        </w:rPr>
        <w:t>předsedkyně okresního soudu</w:t>
      </w:r>
    </w:p>
    <w:p w14:paraId="45FB5B49" w14:textId="77777777" w:rsidR="004D561F" w:rsidRDefault="005031A5" w:rsidP="004D561F">
      <w:pPr>
        <w:spacing w:before="120"/>
        <w:jc w:val="both"/>
        <w:rPr>
          <w:rFonts w:ascii="Garamond" w:hAnsi="Garamond" w:cs="Arial"/>
        </w:rPr>
      </w:pPr>
      <w:r>
        <w:rPr>
          <w:rFonts w:ascii="Garamond" w:hAnsi="Garamond" w:cs="Arial"/>
        </w:rPr>
        <w:t>V</w:t>
      </w:r>
      <w:r w:rsidR="003863D2">
        <w:rPr>
          <w:rFonts w:ascii="Garamond" w:hAnsi="Garamond" w:cs="Arial"/>
        </w:rPr>
        <w:t xml:space="preserve"> </w:t>
      </w:r>
      <w:r w:rsidR="004D561F">
        <w:rPr>
          <w:rFonts w:ascii="Garamond" w:hAnsi="Garamond"/>
          <w:bCs/>
        </w:rPr>
        <w:t>Litoměřicích</w:t>
      </w:r>
      <w:r w:rsidR="003863D2">
        <w:rPr>
          <w:rFonts w:ascii="Garamond" w:hAnsi="Garamond"/>
          <w:bCs/>
        </w:rPr>
        <w:t xml:space="preserve"> </w:t>
      </w:r>
      <w:r w:rsidR="00651B3C">
        <w:rPr>
          <w:rFonts w:ascii="Garamond" w:hAnsi="Garamond" w:cs="Arial"/>
        </w:rPr>
        <w:t>d</w:t>
      </w:r>
      <w:r>
        <w:rPr>
          <w:rFonts w:ascii="Garamond" w:hAnsi="Garamond" w:cs="Arial"/>
        </w:rPr>
        <w:t>ne</w:t>
      </w:r>
      <w:r w:rsidR="003863D2">
        <w:rPr>
          <w:rFonts w:ascii="Garamond" w:hAnsi="Garamond" w:cs="Arial"/>
        </w:rPr>
        <w:t xml:space="preserve"> </w:t>
      </w:r>
      <w:r w:rsidR="004D561F">
        <w:rPr>
          <w:rFonts w:ascii="Garamond" w:hAnsi="Garamond" w:cs="Arial"/>
        </w:rPr>
        <w:t>31.3.2024</w:t>
      </w:r>
    </w:p>
    <w:p w14:paraId="44FED185" w14:textId="74D90E02" w:rsidR="005031A5" w:rsidRDefault="005031A5" w:rsidP="004D561F">
      <w:pPr>
        <w:spacing w:before="120"/>
        <w:jc w:val="both"/>
        <w:rPr>
          <w:rFonts w:ascii="Garamond" w:hAnsi="Garamond" w:cs="Arial"/>
        </w:rPr>
      </w:pPr>
      <w:r>
        <w:rPr>
          <w:rFonts w:ascii="Garamond" w:hAnsi="Garamond" w:cs="Arial"/>
        </w:rPr>
        <w:t>Za zhotovitele</w:t>
      </w:r>
    </w:p>
    <w:p w14:paraId="2C7D1EA5" w14:textId="76DCC94A" w:rsidR="005031A5" w:rsidRPr="004508AD" w:rsidRDefault="005031A5" w:rsidP="003303F0">
      <w:pPr>
        <w:jc w:val="both"/>
        <w:rPr>
          <w:rFonts w:ascii="Garamond" w:hAnsi="Garamond" w:cs="Arial"/>
          <w:b/>
          <w:bCs/>
        </w:rPr>
      </w:pPr>
      <w:r>
        <w:rPr>
          <w:rFonts w:ascii="Garamond" w:hAnsi="Garamond" w:cs="Arial"/>
        </w:rPr>
        <w:t xml:space="preserve">Název: </w:t>
      </w:r>
      <w:proofErr w:type="spellStart"/>
      <w:r w:rsidR="004D561F">
        <w:rPr>
          <w:rFonts w:ascii="Garamond" w:hAnsi="Garamond" w:cs="Arial"/>
        </w:rPr>
        <w:t>Ing.Jaroslav</w:t>
      </w:r>
      <w:proofErr w:type="spellEnd"/>
      <w:r w:rsidR="004D561F">
        <w:rPr>
          <w:rFonts w:ascii="Garamond" w:hAnsi="Garamond" w:cs="Arial"/>
        </w:rPr>
        <w:t xml:space="preserve"> Vrba</w:t>
      </w:r>
    </w:p>
    <w:p w14:paraId="0F868667" w14:textId="3C754522" w:rsidR="005031A5" w:rsidRDefault="005031A5" w:rsidP="003303F0">
      <w:pPr>
        <w:jc w:val="both"/>
        <w:rPr>
          <w:rFonts w:ascii="Garamond" w:hAnsi="Garamond" w:cs="Arial"/>
        </w:rPr>
      </w:pPr>
      <w:r>
        <w:rPr>
          <w:rFonts w:ascii="Garamond" w:hAnsi="Garamond" w:cs="Arial"/>
        </w:rPr>
        <w:t xml:space="preserve">Jméno, příjmení: </w:t>
      </w:r>
      <w:proofErr w:type="spellStart"/>
      <w:r w:rsidR="004D561F">
        <w:rPr>
          <w:rFonts w:ascii="Garamond" w:hAnsi="Garamond" w:cs="Arial"/>
        </w:rPr>
        <w:t>Ing.Jaroslav</w:t>
      </w:r>
      <w:proofErr w:type="spellEnd"/>
      <w:r w:rsidR="004D561F">
        <w:rPr>
          <w:rFonts w:ascii="Garamond" w:hAnsi="Garamond" w:cs="Arial"/>
        </w:rPr>
        <w:t xml:space="preserve"> Vrba</w:t>
      </w:r>
    </w:p>
    <w:p w14:paraId="3A620F62" w14:textId="72C4EC6C" w:rsidR="003D2C25" w:rsidRPr="00CF593C" w:rsidRDefault="005031A5" w:rsidP="00CF593C">
      <w:pPr>
        <w:jc w:val="both"/>
        <w:rPr>
          <w:rFonts w:ascii="Garamond" w:hAnsi="Garamond" w:cs="Arial"/>
        </w:rPr>
        <w:sectPr w:rsidR="003D2C25" w:rsidRPr="00CF593C" w:rsidSect="00DF3F1E">
          <w:type w:val="continuous"/>
          <w:pgSz w:w="11906" w:h="16838"/>
          <w:pgMar w:top="1135" w:right="851" w:bottom="992" w:left="1418" w:header="720" w:footer="720" w:gutter="0"/>
          <w:pgNumType w:start="3"/>
          <w:cols w:num="2" w:space="0" w:equalWidth="0">
            <w:col w:w="5670" w:space="0"/>
            <w:col w:w="3967"/>
          </w:cols>
          <w:titlePg/>
          <w:docGrid w:linePitch="360"/>
        </w:sectPr>
      </w:pPr>
      <w:r>
        <w:rPr>
          <w:rFonts w:ascii="Garamond" w:hAnsi="Garamond" w:cs="Arial"/>
        </w:rPr>
        <w:t>Funkce</w:t>
      </w:r>
    </w:p>
    <w:p w14:paraId="0D87B467" w14:textId="7E898889" w:rsidR="00820E38" w:rsidRPr="00F75CA9" w:rsidRDefault="00820E38" w:rsidP="00F95E9D">
      <w:pPr>
        <w:pStyle w:val="Seznam3"/>
        <w:ind w:left="0" w:firstLine="0"/>
        <w:jc w:val="both"/>
        <w:rPr>
          <w:rFonts w:ascii="Garamond" w:hAnsi="Garamond" w:cs="Arial"/>
        </w:rPr>
      </w:pPr>
    </w:p>
    <w:sectPr w:rsidR="00820E38" w:rsidRPr="00F75CA9" w:rsidSect="008E53B4">
      <w:type w:val="continuous"/>
      <w:pgSz w:w="11906" w:h="16838"/>
      <w:pgMar w:top="1135" w:right="851" w:bottom="992" w:left="1418"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3524" w14:textId="77777777" w:rsidR="00FF7ECF" w:rsidRDefault="00FF7ECF" w:rsidP="00733A2B">
      <w:r>
        <w:separator/>
      </w:r>
    </w:p>
  </w:endnote>
  <w:endnote w:type="continuationSeparator" w:id="0">
    <w:p w14:paraId="0217737E" w14:textId="77777777" w:rsidR="00FF7ECF" w:rsidRDefault="00FF7ECF" w:rsidP="0073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NimbusSanNovTEE, 'Times New Rom">
    <w:altName w:val="Times New Roman"/>
    <w:charset w:val="00"/>
    <w:family w:val="auto"/>
    <w:pitch w:val="variable"/>
  </w:font>
  <w:font w:name="Timpani CE">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522"/>
      <w:docPartObj>
        <w:docPartGallery w:val="Page Numbers (Bottom of Page)"/>
        <w:docPartUnique/>
      </w:docPartObj>
    </w:sdtPr>
    <w:sdtContent>
      <w:p w14:paraId="51EB5080" w14:textId="3109E5B2" w:rsidR="00FC3E87" w:rsidRPr="008E53B4" w:rsidRDefault="008E53B4" w:rsidP="008E53B4">
        <w:pPr>
          <w:pStyle w:val="Zpat"/>
          <w:jc w:val="center"/>
        </w:pPr>
        <w:r w:rsidRPr="008E53B4">
          <w:rPr>
            <w:rFonts w:ascii="Garamond" w:hAnsi="Garamond"/>
          </w:rPr>
          <w:fldChar w:fldCharType="begin"/>
        </w:r>
        <w:r w:rsidRPr="008E53B4">
          <w:rPr>
            <w:rFonts w:ascii="Garamond" w:hAnsi="Garamond"/>
          </w:rPr>
          <w:instrText>PAGE   \* MERGEFORMAT</w:instrText>
        </w:r>
        <w:r w:rsidRPr="008E53B4">
          <w:rPr>
            <w:rFonts w:ascii="Garamond" w:hAnsi="Garamond"/>
          </w:rPr>
          <w:fldChar w:fldCharType="separate"/>
        </w:r>
        <w:r w:rsidRPr="008E53B4">
          <w:rPr>
            <w:rFonts w:ascii="Garamond" w:hAnsi="Garamond"/>
            <w:lang w:val="cs-CZ"/>
          </w:rPr>
          <w:t>2</w:t>
        </w:r>
        <w:r w:rsidRPr="008E53B4">
          <w:rPr>
            <w:rFonts w:ascii="Garamond" w:hAnsi="Garamond"/>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521824"/>
      <w:docPartObj>
        <w:docPartGallery w:val="Page Numbers (Bottom of Page)"/>
        <w:docPartUnique/>
      </w:docPartObj>
    </w:sdtPr>
    <w:sdtContent>
      <w:p w14:paraId="4F4BA973" w14:textId="252A44A1" w:rsidR="006C7C2D" w:rsidRDefault="0018231E" w:rsidP="0018231E">
        <w:pPr>
          <w:pStyle w:val="Zpat"/>
          <w:jc w:val="center"/>
        </w:pPr>
        <w:r>
          <w:fldChar w:fldCharType="begin"/>
        </w:r>
        <w:r>
          <w:instrText>PAGE   \* MERGEFORMAT</w:instrText>
        </w:r>
        <w:r>
          <w:fldChar w:fldCharType="separate"/>
        </w:r>
        <w:r>
          <w:rPr>
            <w:lang w:val="cs-CZ"/>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986B" w14:textId="77777777" w:rsidR="00FF7ECF" w:rsidRDefault="00FF7ECF" w:rsidP="00733A2B">
      <w:r>
        <w:separator/>
      </w:r>
    </w:p>
  </w:footnote>
  <w:footnote w:type="continuationSeparator" w:id="0">
    <w:p w14:paraId="0316B013" w14:textId="77777777" w:rsidR="00FF7ECF" w:rsidRDefault="00FF7ECF" w:rsidP="00733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EE55" w14:textId="42ACF4A0" w:rsidR="0018231E" w:rsidRPr="0018231E" w:rsidRDefault="004A076E" w:rsidP="0018231E">
    <w:pPr>
      <w:pStyle w:val="Zhlav"/>
      <w:jc w:val="right"/>
      <w:rPr>
        <w:rFonts w:ascii="Garamond" w:hAnsi="Garamond"/>
        <w:lang w:val="cs-CZ"/>
      </w:rPr>
    </w:pPr>
    <w:r>
      <w:rPr>
        <w:rFonts w:ascii="Garamond" w:hAnsi="Garamond"/>
        <w:lang w:val="cs-CZ"/>
      </w:rPr>
      <w:t xml:space="preserve"> </w:t>
    </w:r>
    <w:r w:rsidR="0018231E" w:rsidRPr="00477916">
      <w:rPr>
        <w:rFonts w:ascii="Garamond" w:hAnsi="Garamond"/>
        <w:lang w:val="cs-CZ"/>
      </w:rPr>
      <w:t xml:space="preserve">Spr </w:t>
    </w:r>
    <w:r w:rsidR="0045266C">
      <w:rPr>
        <w:rFonts w:ascii="Garamond" w:hAnsi="Garamond"/>
        <w:lang w:val="cs-CZ"/>
      </w:rPr>
      <w:t>135/2025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05C6" w14:textId="4CFA605B" w:rsidR="00FF671F" w:rsidRDefault="007A014C" w:rsidP="00BB14B6">
    <w:pPr>
      <w:pStyle w:val="Zhlav"/>
      <w:tabs>
        <w:tab w:val="center" w:pos="4590"/>
        <w:tab w:val="left" w:pos="7545"/>
        <w:tab w:val="right" w:pos="9180"/>
      </w:tabs>
      <w:ind w:right="-109"/>
      <w:jc w:val="center"/>
      <w:rPr>
        <w:rFonts w:ascii="Garamond" w:hAnsi="Garamond"/>
        <w:szCs w:val="22"/>
        <w:lang w:eastAsia="en-US" w:bidi="en-US"/>
      </w:rPr>
    </w:pPr>
    <w:r>
      <w:rPr>
        <w:rFonts w:ascii="Garamond" w:hAnsi="Garamond"/>
        <w:szCs w:val="22"/>
        <w:lang w:eastAsia="en-US" w:bidi="en-US"/>
      </w:rPr>
      <w:tab/>
    </w:r>
    <w:r>
      <w:rPr>
        <w:rFonts w:ascii="Garamond" w:hAnsi="Garamond"/>
        <w:szCs w:val="22"/>
        <w:lang w:eastAsia="en-US" w:bidi="en-US"/>
      </w:rPr>
      <w:tab/>
      <w:t xml:space="preserve">                                  </w:t>
    </w:r>
    <w:r w:rsidR="00FF671F">
      <w:rPr>
        <w:rFonts w:ascii="Garamond" w:hAnsi="Garamond"/>
        <w:szCs w:val="22"/>
        <w:lang w:eastAsia="en-US" w:bidi="en-US"/>
      </w:rPr>
      <w:t>Spr 135/2025</w:t>
    </w:r>
    <w:r w:rsidR="00D941C2" w:rsidRPr="00B054FF">
      <w:rPr>
        <w:rFonts w:ascii="Garamond" w:hAnsi="Garamond"/>
        <w:szCs w:val="22"/>
        <w:lang w:eastAsia="en-US" w:bidi="en-US"/>
      </w:rPr>
      <w:t xml:space="preserve"> </w:t>
    </w:r>
  </w:p>
  <w:p w14:paraId="04494EB9" w14:textId="66E623C4" w:rsidR="00BB14B6" w:rsidRPr="00D45815" w:rsidRDefault="007A014C" w:rsidP="00BB14B6">
    <w:pPr>
      <w:pStyle w:val="Zhlav"/>
      <w:tabs>
        <w:tab w:val="center" w:pos="4590"/>
        <w:tab w:val="left" w:pos="7545"/>
        <w:tab w:val="right" w:pos="9180"/>
      </w:tabs>
      <w:ind w:right="-109"/>
      <w:jc w:val="center"/>
      <w:rPr>
        <w:rFonts w:ascii="Garamond" w:hAnsi="Garamond"/>
        <w:b/>
        <w:lang w:val="cs-CZ"/>
      </w:rPr>
    </w:pPr>
    <w:r w:rsidRPr="007A014C">
      <w:rPr>
        <w:rFonts w:ascii="Garamond" w:hAnsi="Garamond"/>
        <w:b/>
      </w:rPr>
      <w:t xml:space="preserve"> </w:t>
    </w:r>
    <w:r w:rsidR="00BB14B6">
      <w:rPr>
        <w:rFonts w:ascii="Garamond" w:hAnsi="Garamond"/>
        <w:b/>
        <w:lang w:val="cs-CZ"/>
      </w:rPr>
      <w:t>OKRESNÍ</w:t>
    </w:r>
    <w:r w:rsidR="00BB14B6" w:rsidRPr="00F44E11">
      <w:rPr>
        <w:rFonts w:ascii="Garamond" w:hAnsi="Garamond"/>
        <w:b/>
      </w:rPr>
      <w:t xml:space="preserve"> </w:t>
    </w:r>
    <w:r w:rsidR="00BB14B6">
      <w:rPr>
        <w:rFonts w:ascii="Garamond" w:hAnsi="Garamond"/>
        <w:b/>
        <w:lang w:val="cs-CZ"/>
      </w:rPr>
      <w:t xml:space="preserve">SOUD </w:t>
    </w:r>
    <w:r w:rsidR="00BB14B6" w:rsidRPr="00F44E11">
      <w:rPr>
        <w:rFonts w:ascii="Garamond" w:hAnsi="Garamond"/>
        <w:b/>
      </w:rPr>
      <w:t>V</w:t>
    </w:r>
    <w:r w:rsidR="00BB14B6">
      <w:rPr>
        <w:rFonts w:ascii="Garamond" w:hAnsi="Garamond"/>
        <w:b/>
      </w:rPr>
      <w:t> </w:t>
    </w:r>
    <w:r w:rsidR="00BB14B6">
      <w:rPr>
        <w:rFonts w:ascii="Garamond" w:hAnsi="Garamond"/>
        <w:b/>
        <w:lang w:val="cs-CZ"/>
      </w:rPr>
      <w:t>LITOMĚŘICÍCH</w:t>
    </w:r>
  </w:p>
  <w:p w14:paraId="0B5DB5A6" w14:textId="77777777" w:rsidR="00BB14B6" w:rsidRPr="003E1D31" w:rsidRDefault="00BB14B6" w:rsidP="00BB14B6">
    <w:pPr>
      <w:pStyle w:val="Zhlav"/>
      <w:pBdr>
        <w:bottom w:val="single" w:sz="4" w:space="1" w:color="auto"/>
      </w:pBdr>
      <w:tabs>
        <w:tab w:val="center" w:pos="4590"/>
        <w:tab w:val="left" w:pos="7665"/>
        <w:tab w:val="right" w:pos="9180"/>
      </w:tabs>
      <w:ind w:right="-109"/>
      <w:jc w:val="center"/>
      <w:rPr>
        <w:rFonts w:ascii="Garamond" w:hAnsi="Garamond"/>
        <w:b/>
        <w:lang w:val="cs-CZ"/>
      </w:rPr>
    </w:pPr>
    <w:r>
      <w:rPr>
        <w:rFonts w:ascii="Garamond" w:hAnsi="Garamond"/>
        <w:lang w:val="cs-CZ"/>
      </w:rPr>
      <w:t>Na Valech 525/12</w:t>
    </w:r>
    <w:r w:rsidRPr="00F44E11">
      <w:rPr>
        <w:rFonts w:ascii="Garamond" w:hAnsi="Garamond"/>
      </w:rPr>
      <w:t xml:space="preserve">, </w:t>
    </w:r>
    <w:r>
      <w:rPr>
        <w:rFonts w:ascii="Garamond" w:hAnsi="Garamond"/>
        <w:lang w:val="cs-CZ"/>
      </w:rPr>
      <w:t>412 97 Litoměřice</w:t>
    </w:r>
  </w:p>
  <w:p w14:paraId="38728348" w14:textId="13798BCA" w:rsidR="007A014C" w:rsidRPr="00BB14B6" w:rsidRDefault="00BB14B6" w:rsidP="00BB14B6">
    <w:pPr>
      <w:pStyle w:val="Zhlav"/>
      <w:spacing w:after="240"/>
    </w:pPr>
    <w:r w:rsidRPr="00F44E11">
      <w:rPr>
        <w:rFonts w:ascii="Garamond" w:hAnsi="Garamond"/>
      </w:rPr>
      <w:t xml:space="preserve">tel.: </w:t>
    </w:r>
    <w:r>
      <w:rPr>
        <w:rFonts w:ascii="Garamond" w:hAnsi="Garamond"/>
        <w:lang w:val="cs-CZ"/>
      </w:rPr>
      <w:t>416 721 111</w:t>
    </w:r>
    <w:r w:rsidRPr="00F44E11">
      <w:rPr>
        <w:rFonts w:ascii="Garamond" w:hAnsi="Garamond"/>
      </w:rPr>
      <w:t xml:space="preserve">, fax: </w:t>
    </w:r>
    <w:r>
      <w:rPr>
        <w:rFonts w:ascii="Garamond" w:hAnsi="Garamond"/>
        <w:lang w:val="cs-CZ"/>
      </w:rPr>
      <w:t>416 732 697</w:t>
    </w:r>
    <w:r w:rsidRPr="00F44E11">
      <w:rPr>
        <w:rFonts w:ascii="Garamond" w:hAnsi="Garamond"/>
      </w:rPr>
      <w:t xml:space="preserve">, e-mail: </w:t>
    </w:r>
    <w:proofErr w:type="spellStart"/>
    <w:r w:rsidRPr="00F44E11">
      <w:rPr>
        <w:rFonts w:ascii="Garamond" w:hAnsi="Garamond"/>
      </w:rPr>
      <w:t>podatelna@</w:t>
    </w:r>
    <w:r>
      <w:rPr>
        <w:rFonts w:ascii="Garamond" w:hAnsi="Garamond"/>
        <w:lang w:val="cs-CZ"/>
      </w:rPr>
      <w:t>o</w:t>
    </w:r>
    <w:r w:rsidRPr="00F44E11">
      <w:rPr>
        <w:rFonts w:ascii="Garamond" w:hAnsi="Garamond"/>
      </w:rPr>
      <w:t>soud.</w:t>
    </w:r>
    <w:r>
      <w:rPr>
        <w:rFonts w:ascii="Garamond" w:hAnsi="Garamond"/>
        <w:lang w:val="cs-CZ"/>
      </w:rPr>
      <w:t>ltm</w:t>
    </w:r>
    <w:proofErr w:type="spellEnd"/>
    <w:r w:rsidRPr="00F44E11">
      <w:rPr>
        <w:rFonts w:ascii="Garamond" w:hAnsi="Garamond"/>
      </w:rPr>
      <w:t xml:space="preserve">.justice.cz, IDDS: </w:t>
    </w:r>
    <w:r>
      <w:rPr>
        <w:rFonts w:ascii="Garamond" w:hAnsi="Garamond"/>
        <w:lang w:val="cs-CZ"/>
      </w:rPr>
      <w:t>veyabpw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85E244A"/>
    <w:name w:val="WW8Num1"/>
    <w:lvl w:ilvl="0">
      <w:start w:val="1"/>
      <w:numFmt w:val="decimal"/>
      <w:lvlText w:val="%1."/>
      <w:lvlJc w:val="left"/>
      <w:pPr>
        <w:tabs>
          <w:tab w:val="num" w:pos="720"/>
        </w:tabs>
        <w:ind w:left="720" w:hanging="360"/>
      </w:pPr>
      <w:rPr>
        <w:b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10"/>
    <w:lvl w:ilvl="0">
      <w:start w:val="421"/>
      <w:numFmt w:val="bullet"/>
      <w:lvlText w:val="-"/>
      <w:lvlJc w:val="left"/>
      <w:pPr>
        <w:tabs>
          <w:tab w:val="num" w:pos="0"/>
        </w:tabs>
        <w:ind w:left="1065" w:hanging="360"/>
      </w:pPr>
      <w:rPr>
        <w:rFonts w:ascii="Times New Roman" w:hAnsi="Times New Roman" w:cs="Times New Roman"/>
      </w:rPr>
    </w:lvl>
  </w:abstractNum>
  <w:abstractNum w:abstractNumId="2" w15:restartNumberingAfterBreak="0">
    <w:nsid w:val="02D66DBB"/>
    <w:multiLevelType w:val="hybridMultilevel"/>
    <w:tmpl w:val="E29C0FB4"/>
    <w:lvl w:ilvl="0" w:tplc="E80CCF2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E75B1"/>
    <w:multiLevelType w:val="hybridMultilevel"/>
    <w:tmpl w:val="4C1069D2"/>
    <w:lvl w:ilvl="0" w:tplc="04050015">
      <w:start w:val="1"/>
      <w:numFmt w:val="upperLetter"/>
      <w:lvlText w:val="%1."/>
      <w:lvlJc w:val="left"/>
      <w:pPr>
        <w:ind w:left="360" w:hanging="360"/>
      </w:pPr>
    </w:lvl>
    <w:lvl w:ilvl="1" w:tplc="01B0FF8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E574AC"/>
    <w:multiLevelType w:val="multilevel"/>
    <w:tmpl w:val="88800D18"/>
    <w:styleLink w:val="WWOutlineListStyle"/>
    <w:lvl w:ilvl="0">
      <w:start w:val="1"/>
      <w:numFmt w:val="decimal"/>
      <w:pStyle w:val="Nadpis11"/>
      <w:lvlText w:val="%1. "/>
      <w:lvlJc w:val="left"/>
      <w:pPr>
        <w:ind w:left="0" w:firstLine="0"/>
      </w:pPr>
    </w:lvl>
    <w:lvl w:ilvl="1">
      <w:start w:val="1"/>
      <w:numFmt w:val="decimal"/>
      <w:pStyle w:val="Nadpis21"/>
      <w:lvlText w:val="%1.%2 "/>
      <w:lvlJc w:val="left"/>
      <w:pPr>
        <w:ind w:left="0" w:firstLine="0"/>
      </w:pPr>
    </w:lvl>
    <w:lvl w:ilvl="2">
      <w:start w:val="1"/>
      <w:numFmt w:val="decimal"/>
      <w:pStyle w:val="Nadpis31"/>
      <w:lvlText w:val="%1.%2.%3 "/>
      <w:lvlJc w:val="left"/>
      <w:pPr>
        <w:ind w:left="0" w:firstLine="0"/>
      </w:pPr>
    </w:lvl>
    <w:lvl w:ilvl="3">
      <w:start w:val="1"/>
      <w:numFmt w:val="decimal"/>
      <w:pStyle w:val="Nadpis41"/>
      <w:lvlText w:val="%1.%2.%3.%4"/>
      <w:lvlJc w:val="left"/>
      <w:pPr>
        <w:ind w:left="0" w:firstLine="0"/>
      </w:pPr>
    </w:lvl>
    <w:lvl w:ilvl="4">
      <w:start w:val="1"/>
      <w:numFmt w:val="decimal"/>
      <w:pStyle w:val="Nadpis51"/>
      <w:lvlText w:val="%1.%2.%3.%4.%5"/>
      <w:lvlJc w:val="left"/>
      <w:pPr>
        <w:ind w:left="0" w:firstLine="0"/>
      </w:pPr>
    </w:lvl>
    <w:lvl w:ilvl="5">
      <w:start w:val="1"/>
      <w:numFmt w:val="decimal"/>
      <w:pStyle w:val="Nadpis61"/>
      <w:lvlText w:val="%1.%2.%3.%4.%5.%6"/>
      <w:lvlJc w:val="left"/>
      <w:pPr>
        <w:ind w:left="0" w:firstLine="0"/>
      </w:pPr>
    </w:lvl>
    <w:lvl w:ilvl="6">
      <w:start w:val="1"/>
      <w:numFmt w:val="decimal"/>
      <w:pStyle w:val="Nadpis71"/>
      <w:lvlText w:val="%1.%2.%3.%4.%5.%6.%7"/>
      <w:lvlJc w:val="left"/>
      <w:pPr>
        <w:ind w:left="0" w:firstLine="0"/>
      </w:pPr>
    </w:lvl>
    <w:lvl w:ilvl="7">
      <w:start w:val="1"/>
      <w:numFmt w:val="decimal"/>
      <w:pStyle w:val="Nadpis81"/>
      <w:lvlText w:val="%1.%2.%3.%4.%5.%6.%7.%8"/>
      <w:lvlJc w:val="left"/>
      <w:pPr>
        <w:ind w:left="0" w:firstLine="0"/>
      </w:pPr>
    </w:lvl>
    <w:lvl w:ilvl="8">
      <w:start w:val="1"/>
      <w:numFmt w:val="decimal"/>
      <w:pStyle w:val="Nadpis91"/>
      <w:lvlText w:val="%1.%2.%3.%4.%5.%6.%7.%8.%9"/>
      <w:lvlJc w:val="left"/>
      <w:pPr>
        <w:ind w:left="0" w:firstLine="0"/>
      </w:pPr>
    </w:lvl>
  </w:abstractNum>
  <w:abstractNum w:abstractNumId="5" w15:restartNumberingAfterBreak="0">
    <w:nsid w:val="194B0455"/>
    <w:multiLevelType w:val="hybridMultilevel"/>
    <w:tmpl w:val="B01CD4C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1976772B"/>
    <w:multiLevelType w:val="multilevel"/>
    <w:tmpl w:val="A8B22AA4"/>
    <w:lvl w:ilvl="0">
      <w:start w:val="1"/>
      <w:numFmt w:val="decimal"/>
      <w:lvlText w:val="%1."/>
      <w:lvlJc w:val="left"/>
      <w:pPr>
        <w:ind w:left="567" w:hanging="567"/>
      </w:pPr>
      <w:rPr>
        <w:rFonts w:ascii="Arial" w:hAnsi="Arial" w:cs="Times New Roman" w:hint="default"/>
        <w:b/>
        <w:smallCaps/>
        <w:strike w:val="0"/>
        <w:dstrike w:val="0"/>
        <w:sz w:val="28"/>
        <w:u w:val="none"/>
        <w:effect w:val="none"/>
        <w:vertAlign w:val="baseline"/>
      </w:rPr>
    </w:lvl>
    <w:lvl w:ilvl="1">
      <w:start w:val="1"/>
      <w:numFmt w:val="decimal"/>
      <w:pStyle w:val="Parodstavec"/>
      <w:lvlText w:val="%1.%2."/>
      <w:lvlJc w:val="left"/>
      <w:pPr>
        <w:ind w:left="709" w:hanging="567"/>
      </w:pPr>
      <w:rPr>
        <w:rFonts w:ascii="Arial" w:hAnsi="Arial" w:cs="Times New Roman"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9F8012D"/>
    <w:multiLevelType w:val="hybridMultilevel"/>
    <w:tmpl w:val="6F8EF96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1FB111D6"/>
    <w:multiLevelType w:val="multilevel"/>
    <w:tmpl w:val="FB8E2120"/>
    <w:lvl w:ilvl="0">
      <w:start w:val="1"/>
      <w:numFmt w:val="decimal"/>
      <w:lvlText w:val="%1."/>
      <w:lvlJc w:val="left"/>
      <w:pPr>
        <w:tabs>
          <w:tab w:val="num" w:pos="360"/>
        </w:tabs>
        <w:ind w:left="360" w:hanging="360"/>
      </w:pPr>
      <w:rPr>
        <w:rFonts w:hint="default"/>
        <w:lang w:val="cs-CZ"/>
      </w:rPr>
    </w:lvl>
    <w:lvl w:ilvl="1">
      <w:start w:val="1"/>
      <w:numFmt w:val="decimal"/>
      <w:pStyle w:val="titre4"/>
      <w:lvlText w:val="%1.%2."/>
      <w:lvlJc w:val="left"/>
      <w:pPr>
        <w:tabs>
          <w:tab w:val="num" w:pos="792"/>
        </w:tabs>
        <w:ind w:left="794" w:hanging="794"/>
      </w:pPr>
      <w:rPr>
        <w:rFonts w:ascii="Georgia" w:hAnsi="Georgia" w:hint="default"/>
        <w:b w:val="0"/>
        <w:i w:val="0"/>
        <w:color w:val="auto"/>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11969A9"/>
    <w:multiLevelType w:val="hybridMultilevel"/>
    <w:tmpl w:val="86481D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B1D"/>
    <w:multiLevelType w:val="hybridMultilevel"/>
    <w:tmpl w:val="0F4AE6F4"/>
    <w:lvl w:ilvl="0" w:tplc="FFFFFFFF">
      <w:start w:val="1"/>
      <w:numFmt w:val="decimal"/>
      <w:lvlText w:val="%1."/>
      <w:lvlJc w:val="left"/>
      <w:pPr>
        <w:ind w:left="1287" w:hanging="360"/>
      </w:pPr>
    </w:lvl>
    <w:lvl w:ilvl="1" w:tplc="04050011">
      <w:start w:val="1"/>
      <w:numFmt w:val="decimal"/>
      <w:lvlText w:val="%2)"/>
      <w:lvlJc w:val="left"/>
      <w:pPr>
        <w:ind w:left="2204"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240042B2"/>
    <w:multiLevelType w:val="hybridMultilevel"/>
    <w:tmpl w:val="E6643A60"/>
    <w:lvl w:ilvl="0" w:tplc="040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766A92"/>
    <w:multiLevelType w:val="hybridMultilevel"/>
    <w:tmpl w:val="96085660"/>
    <w:lvl w:ilvl="0" w:tplc="35D81BCE">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91566F"/>
    <w:multiLevelType w:val="hybridMultilevel"/>
    <w:tmpl w:val="613803B6"/>
    <w:lvl w:ilvl="0" w:tplc="04050011">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2E8A0FFB"/>
    <w:multiLevelType w:val="hybridMultilevel"/>
    <w:tmpl w:val="7BB2FAE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2E8B4C99"/>
    <w:multiLevelType w:val="multilevel"/>
    <w:tmpl w:val="A8682FB0"/>
    <w:lvl w:ilvl="0">
      <w:start w:val="1"/>
      <w:numFmt w:val="decimal"/>
      <w:pStyle w:val="Nadpis1"/>
      <w:lvlText w:val="%1."/>
      <w:lvlJc w:val="left"/>
      <w:pPr>
        <w:ind w:left="720" w:hanging="360"/>
      </w:pPr>
      <w:rPr>
        <w:rFonts w:ascii="Cambria" w:hAnsi="Cambria" w:hint="default"/>
        <w:b/>
        <w:i w:val="0"/>
        <w:sz w:val="24"/>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8F0099"/>
    <w:multiLevelType w:val="hybridMultilevel"/>
    <w:tmpl w:val="496C238A"/>
    <w:lvl w:ilvl="0" w:tplc="04050011">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31D7368E"/>
    <w:multiLevelType w:val="multilevel"/>
    <w:tmpl w:val="DA6E4C2A"/>
    <w:lvl w:ilvl="0">
      <w:start w:val="1"/>
      <w:numFmt w:val="upperLetter"/>
      <w:pStyle w:val="P5Nadpis1"/>
      <w:suff w:val="space"/>
      <w:lvlText w:val="ČÁST %1 -"/>
      <w:lvlJc w:val="left"/>
      <w:pPr>
        <w:ind w:left="0" w:firstLine="0"/>
      </w:pPr>
      <w:rPr>
        <w:rFonts w:ascii="Times New Roman" w:hAnsi="Times New Roman" w:hint="default"/>
        <w:b/>
        <w:i w:val="0"/>
        <w:caps/>
        <w:sz w:val="32"/>
      </w:rPr>
    </w:lvl>
    <w:lvl w:ilvl="1">
      <w:start w:val="1"/>
      <w:numFmt w:val="upperRoman"/>
      <w:lvlRestart w:val="0"/>
      <w:pStyle w:val="P5Nadpis1"/>
      <w:lvlText w:val="Oddíl %2"/>
      <w:lvlJc w:val="left"/>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P5Nadpis2"/>
      <w:lvlText w:val="Článek %3"/>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pStyle w:val="P5slovanodstavec"/>
      <w:lvlText w:val="%4"/>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5Psmenkovodstavec"/>
      <w:lvlText w:val="%5)"/>
      <w:lvlJc w:val="left"/>
      <w:pPr>
        <w:tabs>
          <w:tab w:val="num" w:pos="862"/>
        </w:tabs>
        <w:ind w:left="1418" w:hanging="698"/>
      </w:pPr>
      <w:rPr>
        <w:rFonts w:hint="default"/>
        <w:b w:val="0"/>
      </w:rPr>
    </w:lvl>
    <w:lvl w:ilvl="5">
      <w:start w:val="1"/>
      <w:numFmt w:val="lowerLetter"/>
      <w:lvlText w:val="%6)"/>
      <w:lvlJc w:val="left"/>
      <w:pPr>
        <w:tabs>
          <w:tab w:val="num" w:pos="1512"/>
        </w:tabs>
        <w:ind w:left="1512" w:hanging="432"/>
      </w:pPr>
      <w:rPr>
        <w:rFonts w:hint="default"/>
      </w:rPr>
    </w:lvl>
    <w:lvl w:ilvl="6">
      <w:start w:val="1"/>
      <w:numFmt w:val="lowerRoman"/>
      <w:lvlText w:val="%7)"/>
      <w:lvlJc w:val="right"/>
      <w:pPr>
        <w:tabs>
          <w:tab w:val="num" w:pos="1656"/>
        </w:tabs>
        <w:ind w:left="1656" w:hanging="288"/>
      </w:pPr>
      <w:rPr>
        <w:rFonts w:hint="default"/>
      </w:rPr>
    </w:lvl>
    <w:lvl w:ilvl="7">
      <w:start w:val="1"/>
      <w:numFmt w:val="lowerLetter"/>
      <w:lvlText w:val="%8."/>
      <w:lvlJc w:val="left"/>
      <w:pPr>
        <w:tabs>
          <w:tab w:val="num" w:pos="1800"/>
        </w:tabs>
        <w:ind w:left="1800" w:hanging="432"/>
      </w:pPr>
      <w:rPr>
        <w:rFonts w:hint="default"/>
      </w:rPr>
    </w:lvl>
    <w:lvl w:ilvl="8">
      <w:start w:val="1"/>
      <w:numFmt w:val="lowerRoman"/>
      <w:lvlText w:val="%9."/>
      <w:lvlJc w:val="right"/>
      <w:pPr>
        <w:tabs>
          <w:tab w:val="num" w:pos="1944"/>
        </w:tabs>
        <w:ind w:left="1944" w:hanging="144"/>
      </w:pPr>
      <w:rPr>
        <w:rFonts w:hint="default"/>
      </w:rPr>
    </w:lvl>
  </w:abstractNum>
  <w:abstractNum w:abstractNumId="18" w15:restartNumberingAfterBreak="0">
    <w:nsid w:val="32594C72"/>
    <w:multiLevelType w:val="hybridMultilevel"/>
    <w:tmpl w:val="069250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77FD7"/>
    <w:multiLevelType w:val="hybridMultilevel"/>
    <w:tmpl w:val="043CCE60"/>
    <w:lvl w:ilvl="0" w:tplc="FFFFFFFF">
      <w:start w:val="1"/>
      <w:numFmt w:val="decimal"/>
      <w:lvlText w:val="%1)"/>
      <w:lvlJc w:val="left"/>
      <w:pPr>
        <w:ind w:left="720" w:hanging="360"/>
      </w:pPr>
    </w:lvl>
    <w:lvl w:ilvl="1" w:tplc="04050011">
      <w:start w:val="1"/>
      <w:numFmt w:val="decimal"/>
      <w:lvlText w:val="%2)"/>
      <w:lvlJc w:val="left"/>
      <w:pPr>
        <w:ind w:left="100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550CBA"/>
    <w:multiLevelType w:val="hybridMultilevel"/>
    <w:tmpl w:val="7B26E4C6"/>
    <w:lvl w:ilvl="0" w:tplc="ECECBFEA">
      <w:start w:val="1"/>
      <w:numFmt w:val="upperLetter"/>
      <w:lvlText w:val="%1."/>
      <w:lvlJc w:val="left"/>
      <w:pPr>
        <w:ind w:left="720" w:hanging="360"/>
      </w:pPr>
      <w:rPr>
        <w:sz w:val="24"/>
        <w:szCs w:val="24"/>
      </w:rPr>
    </w:lvl>
    <w:lvl w:ilvl="1" w:tplc="4614BE0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700541"/>
    <w:multiLevelType w:val="hybridMultilevel"/>
    <w:tmpl w:val="8A069942"/>
    <w:lvl w:ilvl="0" w:tplc="63344A54">
      <w:start w:val="2"/>
      <w:numFmt w:val="decimal"/>
      <w:lvlText w:val="%1."/>
      <w:lvlJc w:val="left"/>
      <w:pPr>
        <w:ind w:left="1287"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4A729B"/>
    <w:multiLevelType w:val="hybridMultilevel"/>
    <w:tmpl w:val="4CD4EAD4"/>
    <w:lvl w:ilvl="0" w:tplc="FFFFFFFF">
      <w:start w:val="1"/>
      <w:numFmt w:val="decimal"/>
      <w:lvlText w:val="%1)"/>
      <w:lvlJc w:val="left"/>
      <w:pPr>
        <w:ind w:left="1287" w:hanging="360"/>
      </w:pPr>
    </w:lvl>
    <w:lvl w:ilvl="1" w:tplc="04050011">
      <w:start w:val="1"/>
      <w:numFmt w:val="decimal"/>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440362F9"/>
    <w:multiLevelType w:val="hybridMultilevel"/>
    <w:tmpl w:val="8C040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67698F"/>
    <w:multiLevelType w:val="hybridMultilevel"/>
    <w:tmpl w:val="E39A34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A83351"/>
    <w:multiLevelType w:val="hybridMultilevel"/>
    <w:tmpl w:val="DFD48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F9045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6541C9B"/>
    <w:multiLevelType w:val="hybridMultilevel"/>
    <w:tmpl w:val="317CC50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A254BE"/>
    <w:multiLevelType w:val="hybridMultilevel"/>
    <w:tmpl w:val="23AE242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1652E6B"/>
    <w:multiLevelType w:val="hybridMultilevel"/>
    <w:tmpl w:val="1918EEC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445B54"/>
    <w:multiLevelType w:val="hybridMultilevel"/>
    <w:tmpl w:val="CC1A99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E361BB"/>
    <w:multiLevelType w:val="hybridMultilevel"/>
    <w:tmpl w:val="F4DA0E94"/>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2B35CE"/>
    <w:multiLevelType w:val="hybridMultilevel"/>
    <w:tmpl w:val="FFF6050A"/>
    <w:lvl w:ilvl="0" w:tplc="EF400AF0">
      <w:start w:val="1"/>
      <w:numFmt w:val="decimal"/>
      <w:lvlText w:val="%1."/>
      <w:lvlJc w:val="left"/>
      <w:pPr>
        <w:ind w:left="858" w:hanging="49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C26308"/>
    <w:multiLevelType w:val="hybridMultilevel"/>
    <w:tmpl w:val="B216766A"/>
    <w:lvl w:ilvl="0" w:tplc="66B6DCBA">
      <w:start w:val="3"/>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6459749">
    <w:abstractNumId w:val="8"/>
  </w:num>
  <w:num w:numId="2" w16cid:durableId="106003422">
    <w:abstractNumId w:val="17"/>
  </w:num>
  <w:num w:numId="3" w16cid:durableId="1980264304">
    <w:abstractNumId w:val="4"/>
  </w:num>
  <w:num w:numId="4" w16cid:durableId="2081320248">
    <w:abstractNumId w:val="15"/>
  </w:num>
  <w:num w:numId="5" w16cid:durableId="127751106">
    <w:abstractNumId w:val="30"/>
  </w:num>
  <w:num w:numId="6" w16cid:durableId="142700963">
    <w:abstractNumId w:val="14"/>
  </w:num>
  <w:num w:numId="7" w16cid:durableId="484050182">
    <w:abstractNumId w:val="25"/>
  </w:num>
  <w:num w:numId="8" w16cid:durableId="1554150812">
    <w:abstractNumId w:val="5"/>
  </w:num>
  <w:num w:numId="9" w16cid:durableId="1152139522">
    <w:abstractNumId w:val="7"/>
  </w:num>
  <w:num w:numId="10" w16cid:durableId="514421993">
    <w:abstractNumId w:val="9"/>
  </w:num>
  <w:num w:numId="11" w16cid:durableId="1637758980">
    <w:abstractNumId w:val="18"/>
  </w:num>
  <w:num w:numId="12" w16cid:durableId="854196537">
    <w:abstractNumId w:val="31"/>
  </w:num>
  <w:num w:numId="13" w16cid:durableId="582881684">
    <w:abstractNumId w:val="2"/>
  </w:num>
  <w:num w:numId="14" w16cid:durableId="1887640819">
    <w:abstractNumId w:val="32"/>
  </w:num>
  <w:num w:numId="15" w16cid:durableId="62342219">
    <w:abstractNumId w:val="6"/>
  </w:num>
  <w:num w:numId="16" w16cid:durableId="905184838">
    <w:abstractNumId w:val="28"/>
  </w:num>
  <w:num w:numId="17" w16cid:durableId="1581022610">
    <w:abstractNumId w:val="12"/>
  </w:num>
  <w:num w:numId="18" w16cid:durableId="353457212">
    <w:abstractNumId w:val="23"/>
  </w:num>
  <w:num w:numId="19" w16cid:durableId="580258540">
    <w:abstractNumId w:val="20"/>
  </w:num>
  <w:num w:numId="20" w16cid:durableId="355935857">
    <w:abstractNumId w:val="10"/>
  </w:num>
  <w:num w:numId="21" w16cid:durableId="1501382840">
    <w:abstractNumId w:val="11"/>
  </w:num>
  <w:num w:numId="22" w16cid:durableId="666248836">
    <w:abstractNumId w:val="24"/>
  </w:num>
  <w:num w:numId="23" w16cid:durableId="1883397867">
    <w:abstractNumId w:val="22"/>
  </w:num>
  <w:num w:numId="24" w16cid:durableId="1987587102">
    <w:abstractNumId w:val="21"/>
  </w:num>
  <w:num w:numId="25" w16cid:durableId="827399293">
    <w:abstractNumId w:val="13"/>
  </w:num>
  <w:num w:numId="26" w16cid:durableId="1714311545">
    <w:abstractNumId w:val="33"/>
  </w:num>
  <w:num w:numId="27" w16cid:durableId="1753116774">
    <w:abstractNumId w:val="29"/>
  </w:num>
  <w:num w:numId="28" w16cid:durableId="659507281">
    <w:abstractNumId w:val="3"/>
  </w:num>
  <w:num w:numId="29" w16cid:durableId="1035933464">
    <w:abstractNumId w:val="16"/>
  </w:num>
  <w:num w:numId="30" w16cid:durableId="254168881">
    <w:abstractNumId w:val="27"/>
  </w:num>
  <w:num w:numId="31" w16cid:durableId="713430537">
    <w:abstractNumId w:val="19"/>
  </w:num>
  <w:num w:numId="32" w16cid:durableId="1349217349">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62"/>
    <w:rsid w:val="000034BF"/>
    <w:rsid w:val="00003B6D"/>
    <w:rsid w:val="0000586B"/>
    <w:rsid w:val="00010BAC"/>
    <w:rsid w:val="00010F20"/>
    <w:rsid w:val="00013C1C"/>
    <w:rsid w:val="00013F32"/>
    <w:rsid w:val="00016004"/>
    <w:rsid w:val="0001686D"/>
    <w:rsid w:val="0001744E"/>
    <w:rsid w:val="00022CFC"/>
    <w:rsid w:val="000240C2"/>
    <w:rsid w:val="0002427D"/>
    <w:rsid w:val="000310F6"/>
    <w:rsid w:val="00031A0C"/>
    <w:rsid w:val="00033764"/>
    <w:rsid w:val="00034ABC"/>
    <w:rsid w:val="0003605D"/>
    <w:rsid w:val="00041DDE"/>
    <w:rsid w:val="00043F29"/>
    <w:rsid w:val="000443DF"/>
    <w:rsid w:val="0004669E"/>
    <w:rsid w:val="0005077B"/>
    <w:rsid w:val="00051DD1"/>
    <w:rsid w:val="00051E31"/>
    <w:rsid w:val="0005267F"/>
    <w:rsid w:val="00052DDB"/>
    <w:rsid w:val="000534EF"/>
    <w:rsid w:val="00054FB1"/>
    <w:rsid w:val="00057C1B"/>
    <w:rsid w:val="00063273"/>
    <w:rsid w:val="00063E99"/>
    <w:rsid w:val="000650C6"/>
    <w:rsid w:val="0006511C"/>
    <w:rsid w:val="00066345"/>
    <w:rsid w:val="000665E0"/>
    <w:rsid w:val="00071637"/>
    <w:rsid w:val="00073B78"/>
    <w:rsid w:val="00074B43"/>
    <w:rsid w:val="00081222"/>
    <w:rsid w:val="0008249C"/>
    <w:rsid w:val="00085005"/>
    <w:rsid w:val="000902E4"/>
    <w:rsid w:val="0009097F"/>
    <w:rsid w:val="00092002"/>
    <w:rsid w:val="00093347"/>
    <w:rsid w:val="000954F9"/>
    <w:rsid w:val="000A105E"/>
    <w:rsid w:val="000A12DB"/>
    <w:rsid w:val="000A38A3"/>
    <w:rsid w:val="000A5AD3"/>
    <w:rsid w:val="000A6578"/>
    <w:rsid w:val="000A6BAA"/>
    <w:rsid w:val="000B05E8"/>
    <w:rsid w:val="000B2333"/>
    <w:rsid w:val="000B3EE9"/>
    <w:rsid w:val="000B4B2A"/>
    <w:rsid w:val="000C05D6"/>
    <w:rsid w:val="000C1306"/>
    <w:rsid w:val="000C1DDC"/>
    <w:rsid w:val="000C3630"/>
    <w:rsid w:val="000C386F"/>
    <w:rsid w:val="000C4579"/>
    <w:rsid w:val="000C4F25"/>
    <w:rsid w:val="000D0610"/>
    <w:rsid w:val="000D08BE"/>
    <w:rsid w:val="000D2277"/>
    <w:rsid w:val="000D2872"/>
    <w:rsid w:val="000D2FFC"/>
    <w:rsid w:val="000D3666"/>
    <w:rsid w:val="000D3686"/>
    <w:rsid w:val="000D3B32"/>
    <w:rsid w:val="000D56E7"/>
    <w:rsid w:val="000D58EA"/>
    <w:rsid w:val="000D5926"/>
    <w:rsid w:val="000E0DEB"/>
    <w:rsid w:val="000E1C33"/>
    <w:rsid w:val="000E5754"/>
    <w:rsid w:val="000E585C"/>
    <w:rsid w:val="000E6038"/>
    <w:rsid w:val="000E65B8"/>
    <w:rsid w:val="000F3AC9"/>
    <w:rsid w:val="000F4438"/>
    <w:rsid w:val="00104ACF"/>
    <w:rsid w:val="00105EAF"/>
    <w:rsid w:val="00106213"/>
    <w:rsid w:val="00110413"/>
    <w:rsid w:val="001108FD"/>
    <w:rsid w:val="001139FD"/>
    <w:rsid w:val="00114155"/>
    <w:rsid w:val="0011428E"/>
    <w:rsid w:val="00114DEA"/>
    <w:rsid w:val="00114E82"/>
    <w:rsid w:val="0011737B"/>
    <w:rsid w:val="00122301"/>
    <w:rsid w:val="001235E7"/>
    <w:rsid w:val="00123C14"/>
    <w:rsid w:val="00123D6C"/>
    <w:rsid w:val="001246E7"/>
    <w:rsid w:val="00132EAB"/>
    <w:rsid w:val="00135A91"/>
    <w:rsid w:val="0013716B"/>
    <w:rsid w:val="00137944"/>
    <w:rsid w:val="001379A5"/>
    <w:rsid w:val="00141702"/>
    <w:rsid w:val="00142264"/>
    <w:rsid w:val="00143795"/>
    <w:rsid w:val="00143E3C"/>
    <w:rsid w:val="00147D85"/>
    <w:rsid w:val="00151F1B"/>
    <w:rsid w:val="001522E9"/>
    <w:rsid w:val="001533A2"/>
    <w:rsid w:val="00157971"/>
    <w:rsid w:val="00164305"/>
    <w:rsid w:val="00167BAE"/>
    <w:rsid w:val="0017117F"/>
    <w:rsid w:val="00171AB7"/>
    <w:rsid w:val="00172E88"/>
    <w:rsid w:val="00172F49"/>
    <w:rsid w:val="00173547"/>
    <w:rsid w:val="00181097"/>
    <w:rsid w:val="0018231E"/>
    <w:rsid w:val="00182668"/>
    <w:rsid w:val="00182757"/>
    <w:rsid w:val="001834BB"/>
    <w:rsid w:val="00184757"/>
    <w:rsid w:val="001854BE"/>
    <w:rsid w:val="00185668"/>
    <w:rsid w:val="001864C5"/>
    <w:rsid w:val="00186757"/>
    <w:rsid w:val="00191782"/>
    <w:rsid w:val="001946C5"/>
    <w:rsid w:val="00196454"/>
    <w:rsid w:val="0019712B"/>
    <w:rsid w:val="001974CA"/>
    <w:rsid w:val="001979B9"/>
    <w:rsid w:val="00197A87"/>
    <w:rsid w:val="00197C90"/>
    <w:rsid w:val="001A3EEE"/>
    <w:rsid w:val="001A4E9B"/>
    <w:rsid w:val="001A5B42"/>
    <w:rsid w:val="001A5CBD"/>
    <w:rsid w:val="001A7530"/>
    <w:rsid w:val="001A75B6"/>
    <w:rsid w:val="001B1732"/>
    <w:rsid w:val="001B332E"/>
    <w:rsid w:val="001B69F9"/>
    <w:rsid w:val="001C01ED"/>
    <w:rsid w:val="001C11E3"/>
    <w:rsid w:val="001C22C4"/>
    <w:rsid w:val="001C554C"/>
    <w:rsid w:val="001C7318"/>
    <w:rsid w:val="001C7446"/>
    <w:rsid w:val="001D5671"/>
    <w:rsid w:val="001D6D7F"/>
    <w:rsid w:val="001D6EDF"/>
    <w:rsid w:val="001D7246"/>
    <w:rsid w:val="001E2293"/>
    <w:rsid w:val="001E41A8"/>
    <w:rsid w:val="001E52DD"/>
    <w:rsid w:val="001F0EB6"/>
    <w:rsid w:val="001F114B"/>
    <w:rsid w:val="001F1BDA"/>
    <w:rsid w:val="001F2359"/>
    <w:rsid w:val="001F6348"/>
    <w:rsid w:val="001F699B"/>
    <w:rsid w:val="00200F45"/>
    <w:rsid w:val="0020385A"/>
    <w:rsid w:val="0020416D"/>
    <w:rsid w:val="0020512C"/>
    <w:rsid w:val="002053F2"/>
    <w:rsid w:val="002075B6"/>
    <w:rsid w:val="0021061E"/>
    <w:rsid w:val="00211252"/>
    <w:rsid w:val="002134B7"/>
    <w:rsid w:val="00215B2D"/>
    <w:rsid w:val="002164D8"/>
    <w:rsid w:val="002210E8"/>
    <w:rsid w:val="0022142D"/>
    <w:rsid w:val="00222473"/>
    <w:rsid w:val="002232AF"/>
    <w:rsid w:val="00224250"/>
    <w:rsid w:val="00224C73"/>
    <w:rsid w:val="00226832"/>
    <w:rsid w:val="002274C7"/>
    <w:rsid w:val="00231A5B"/>
    <w:rsid w:val="00233F25"/>
    <w:rsid w:val="002357FD"/>
    <w:rsid w:val="00237CDC"/>
    <w:rsid w:val="0024290F"/>
    <w:rsid w:val="00247FA5"/>
    <w:rsid w:val="00251115"/>
    <w:rsid w:val="0025183C"/>
    <w:rsid w:val="00253522"/>
    <w:rsid w:val="00255162"/>
    <w:rsid w:val="00256F0E"/>
    <w:rsid w:val="00266323"/>
    <w:rsid w:val="00266D96"/>
    <w:rsid w:val="00266FC0"/>
    <w:rsid w:val="00267A29"/>
    <w:rsid w:val="00271F2D"/>
    <w:rsid w:val="0027247A"/>
    <w:rsid w:val="0027536E"/>
    <w:rsid w:val="002840E0"/>
    <w:rsid w:val="00284AD7"/>
    <w:rsid w:val="00287408"/>
    <w:rsid w:val="002926FA"/>
    <w:rsid w:val="00292BDC"/>
    <w:rsid w:val="00292C80"/>
    <w:rsid w:val="00293B8A"/>
    <w:rsid w:val="00294C6D"/>
    <w:rsid w:val="00295485"/>
    <w:rsid w:val="00295781"/>
    <w:rsid w:val="00296968"/>
    <w:rsid w:val="00297BA5"/>
    <w:rsid w:val="002A0725"/>
    <w:rsid w:val="002A08D0"/>
    <w:rsid w:val="002A1F16"/>
    <w:rsid w:val="002A4161"/>
    <w:rsid w:val="002A41B0"/>
    <w:rsid w:val="002A4AD6"/>
    <w:rsid w:val="002A7157"/>
    <w:rsid w:val="002B0A32"/>
    <w:rsid w:val="002B1289"/>
    <w:rsid w:val="002B22B7"/>
    <w:rsid w:val="002B3E54"/>
    <w:rsid w:val="002B3E81"/>
    <w:rsid w:val="002B4BF9"/>
    <w:rsid w:val="002C6F7F"/>
    <w:rsid w:val="002C79A2"/>
    <w:rsid w:val="002D0F5A"/>
    <w:rsid w:val="002D1335"/>
    <w:rsid w:val="002D1777"/>
    <w:rsid w:val="002D4621"/>
    <w:rsid w:val="002E019F"/>
    <w:rsid w:val="002E0F3B"/>
    <w:rsid w:val="002E755D"/>
    <w:rsid w:val="002F0B3E"/>
    <w:rsid w:val="002F2077"/>
    <w:rsid w:val="002F2A1A"/>
    <w:rsid w:val="002F3DE9"/>
    <w:rsid w:val="002F46F9"/>
    <w:rsid w:val="00301F3A"/>
    <w:rsid w:val="0030313F"/>
    <w:rsid w:val="0030314F"/>
    <w:rsid w:val="00305E3B"/>
    <w:rsid w:val="00307316"/>
    <w:rsid w:val="00307A9F"/>
    <w:rsid w:val="00310418"/>
    <w:rsid w:val="0031127C"/>
    <w:rsid w:val="00311C2C"/>
    <w:rsid w:val="00313E8D"/>
    <w:rsid w:val="00314B96"/>
    <w:rsid w:val="00321FAA"/>
    <w:rsid w:val="00323B87"/>
    <w:rsid w:val="0032574D"/>
    <w:rsid w:val="003276B2"/>
    <w:rsid w:val="003303F0"/>
    <w:rsid w:val="00330768"/>
    <w:rsid w:val="00331E32"/>
    <w:rsid w:val="003320EA"/>
    <w:rsid w:val="00334A57"/>
    <w:rsid w:val="00335536"/>
    <w:rsid w:val="00335BB8"/>
    <w:rsid w:val="003378AE"/>
    <w:rsid w:val="00340E4E"/>
    <w:rsid w:val="00343701"/>
    <w:rsid w:val="00343BF5"/>
    <w:rsid w:val="003447A5"/>
    <w:rsid w:val="003451DD"/>
    <w:rsid w:val="00347DBF"/>
    <w:rsid w:val="0035025A"/>
    <w:rsid w:val="00350BB3"/>
    <w:rsid w:val="00351318"/>
    <w:rsid w:val="00351A11"/>
    <w:rsid w:val="00354134"/>
    <w:rsid w:val="003541C3"/>
    <w:rsid w:val="003557B3"/>
    <w:rsid w:val="003558EA"/>
    <w:rsid w:val="003561CF"/>
    <w:rsid w:val="00356A29"/>
    <w:rsid w:val="00356DA5"/>
    <w:rsid w:val="00362287"/>
    <w:rsid w:val="00364701"/>
    <w:rsid w:val="0036496E"/>
    <w:rsid w:val="00366279"/>
    <w:rsid w:val="00371D37"/>
    <w:rsid w:val="00371F3A"/>
    <w:rsid w:val="00380CE8"/>
    <w:rsid w:val="00382A20"/>
    <w:rsid w:val="003848C2"/>
    <w:rsid w:val="00385E4B"/>
    <w:rsid w:val="003863D2"/>
    <w:rsid w:val="00386485"/>
    <w:rsid w:val="00387061"/>
    <w:rsid w:val="00391D1F"/>
    <w:rsid w:val="003939DE"/>
    <w:rsid w:val="003943C0"/>
    <w:rsid w:val="0039452C"/>
    <w:rsid w:val="00396F75"/>
    <w:rsid w:val="003A0445"/>
    <w:rsid w:val="003A0F3B"/>
    <w:rsid w:val="003A21AA"/>
    <w:rsid w:val="003A56DE"/>
    <w:rsid w:val="003A7242"/>
    <w:rsid w:val="003B4F68"/>
    <w:rsid w:val="003B6570"/>
    <w:rsid w:val="003B78D4"/>
    <w:rsid w:val="003C099D"/>
    <w:rsid w:val="003C0D1E"/>
    <w:rsid w:val="003C1DBD"/>
    <w:rsid w:val="003C45AB"/>
    <w:rsid w:val="003C6337"/>
    <w:rsid w:val="003D2591"/>
    <w:rsid w:val="003D2C25"/>
    <w:rsid w:val="003D3A05"/>
    <w:rsid w:val="003D4167"/>
    <w:rsid w:val="003D422D"/>
    <w:rsid w:val="003D49DA"/>
    <w:rsid w:val="003D6E0E"/>
    <w:rsid w:val="003D7384"/>
    <w:rsid w:val="003D7664"/>
    <w:rsid w:val="003D77C9"/>
    <w:rsid w:val="003D7A17"/>
    <w:rsid w:val="003D7CE4"/>
    <w:rsid w:val="003E18C2"/>
    <w:rsid w:val="003E2EC8"/>
    <w:rsid w:val="003E3E35"/>
    <w:rsid w:val="003E5780"/>
    <w:rsid w:val="003E580C"/>
    <w:rsid w:val="003E59C9"/>
    <w:rsid w:val="003F0212"/>
    <w:rsid w:val="003F262E"/>
    <w:rsid w:val="003F5421"/>
    <w:rsid w:val="00401504"/>
    <w:rsid w:val="00402952"/>
    <w:rsid w:val="00402F5A"/>
    <w:rsid w:val="00403BCB"/>
    <w:rsid w:val="004040B2"/>
    <w:rsid w:val="00406966"/>
    <w:rsid w:val="00411A21"/>
    <w:rsid w:val="00417411"/>
    <w:rsid w:val="0042028F"/>
    <w:rsid w:val="00421155"/>
    <w:rsid w:val="0042312B"/>
    <w:rsid w:val="00431609"/>
    <w:rsid w:val="004317B5"/>
    <w:rsid w:val="00431A42"/>
    <w:rsid w:val="00433B6D"/>
    <w:rsid w:val="0043535A"/>
    <w:rsid w:val="0043743F"/>
    <w:rsid w:val="00440F42"/>
    <w:rsid w:val="00440FFC"/>
    <w:rsid w:val="0044323F"/>
    <w:rsid w:val="00443ACE"/>
    <w:rsid w:val="00445F8F"/>
    <w:rsid w:val="004508AD"/>
    <w:rsid w:val="0045266C"/>
    <w:rsid w:val="0045343B"/>
    <w:rsid w:val="00453BBE"/>
    <w:rsid w:val="004541AB"/>
    <w:rsid w:val="00454397"/>
    <w:rsid w:val="00455E74"/>
    <w:rsid w:val="004602D0"/>
    <w:rsid w:val="00461687"/>
    <w:rsid w:val="0046307E"/>
    <w:rsid w:val="004634DA"/>
    <w:rsid w:val="00467854"/>
    <w:rsid w:val="004704AF"/>
    <w:rsid w:val="00470594"/>
    <w:rsid w:val="004718BF"/>
    <w:rsid w:val="00472C7B"/>
    <w:rsid w:val="004749CD"/>
    <w:rsid w:val="00477916"/>
    <w:rsid w:val="00480386"/>
    <w:rsid w:val="00481154"/>
    <w:rsid w:val="00482862"/>
    <w:rsid w:val="00483AD9"/>
    <w:rsid w:val="00483FF7"/>
    <w:rsid w:val="004854AF"/>
    <w:rsid w:val="00491690"/>
    <w:rsid w:val="004920C6"/>
    <w:rsid w:val="00492AD6"/>
    <w:rsid w:val="004930F3"/>
    <w:rsid w:val="004A076E"/>
    <w:rsid w:val="004A1F40"/>
    <w:rsid w:val="004A4574"/>
    <w:rsid w:val="004A5D51"/>
    <w:rsid w:val="004B1B5A"/>
    <w:rsid w:val="004B337D"/>
    <w:rsid w:val="004B4DD9"/>
    <w:rsid w:val="004B7BCD"/>
    <w:rsid w:val="004C18B9"/>
    <w:rsid w:val="004C20F6"/>
    <w:rsid w:val="004C66C4"/>
    <w:rsid w:val="004C7500"/>
    <w:rsid w:val="004D0D4B"/>
    <w:rsid w:val="004D2CF3"/>
    <w:rsid w:val="004D4805"/>
    <w:rsid w:val="004D561F"/>
    <w:rsid w:val="004D6005"/>
    <w:rsid w:val="004E50F7"/>
    <w:rsid w:val="004E53E0"/>
    <w:rsid w:val="004E7252"/>
    <w:rsid w:val="004F2266"/>
    <w:rsid w:val="004F24CB"/>
    <w:rsid w:val="004F401A"/>
    <w:rsid w:val="004F6452"/>
    <w:rsid w:val="004F7129"/>
    <w:rsid w:val="004F76C1"/>
    <w:rsid w:val="005031A5"/>
    <w:rsid w:val="00504A72"/>
    <w:rsid w:val="00505B71"/>
    <w:rsid w:val="00505DC1"/>
    <w:rsid w:val="00510833"/>
    <w:rsid w:val="00510A43"/>
    <w:rsid w:val="00512B38"/>
    <w:rsid w:val="00513937"/>
    <w:rsid w:val="00514739"/>
    <w:rsid w:val="00514741"/>
    <w:rsid w:val="00514C9C"/>
    <w:rsid w:val="005160BE"/>
    <w:rsid w:val="00516330"/>
    <w:rsid w:val="0051701E"/>
    <w:rsid w:val="005270A4"/>
    <w:rsid w:val="00527C7C"/>
    <w:rsid w:val="005320DD"/>
    <w:rsid w:val="005351E2"/>
    <w:rsid w:val="00535765"/>
    <w:rsid w:val="005406A0"/>
    <w:rsid w:val="00540A3F"/>
    <w:rsid w:val="00541192"/>
    <w:rsid w:val="00542FDF"/>
    <w:rsid w:val="0054497E"/>
    <w:rsid w:val="00550694"/>
    <w:rsid w:val="00551501"/>
    <w:rsid w:val="00552BBB"/>
    <w:rsid w:val="0055391D"/>
    <w:rsid w:val="0055572A"/>
    <w:rsid w:val="0055697A"/>
    <w:rsid w:val="00556A16"/>
    <w:rsid w:val="0055729C"/>
    <w:rsid w:val="00557A6B"/>
    <w:rsid w:val="005608BE"/>
    <w:rsid w:val="00561358"/>
    <w:rsid w:val="00561827"/>
    <w:rsid w:val="00570386"/>
    <w:rsid w:val="00572428"/>
    <w:rsid w:val="00572FC4"/>
    <w:rsid w:val="00573305"/>
    <w:rsid w:val="005761CC"/>
    <w:rsid w:val="00577CCA"/>
    <w:rsid w:val="0058100C"/>
    <w:rsid w:val="00581D27"/>
    <w:rsid w:val="00582163"/>
    <w:rsid w:val="0058316B"/>
    <w:rsid w:val="00583770"/>
    <w:rsid w:val="005969DD"/>
    <w:rsid w:val="00596F24"/>
    <w:rsid w:val="00597E90"/>
    <w:rsid w:val="00597FA0"/>
    <w:rsid w:val="005A1FDF"/>
    <w:rsid w:val="005A429D"/>
    <w:rsid w:val="005A461D"/>
    <w:rsid w:val="005A517D"/>
    <w:rsid w:val="005A736A"/>
    <w:rsid w:val="005A78AA"/>
    <w:rsid w:val="005B0BCF"/>
    <w:rsid w:val="005B26E8"/>
    <w:rsid w:val="005B3C4A"/>
    <w:rsid w:val="005B4F16"/>
    <w:rsid w:val="005B7F5A"/>
    <w:rsid w:val="005C39BC"/>
    <w:rsid w:val="005C4EA2"/>
    <w:rsid w:val="005D28F7"/>
    <w:rsid w:val="005D2D4B"/>
    <w:rsid w:val="005D5D40"/>
    <w:rsid w:val="005E0369"/>
    <w:rsid w:val="005E3C17"/>
    <w:rsid w:val="005E40E4"/>
    <w:rsid w:val="005E4818"/>
    <w:rsid w:val="005E6B19"/>
    <w:rsid w:val="005E6D8E"/>
    <w:rsid w:val="005E6F85"/>
    <w:rsid w:val="005F03EF"/>
    <w:rsid w:val="005F07BF"/>
    <w:rsid w:val="005F19D3"/>
    <w:rsid w:val="005F4CFA"/>
    <w:rsid w:val="005F65E4"/>
    <w:rsid w:val="005F670A"/>
    <w:rsid w:val="005F68B1"/>
    <w:rsid w:val="0060238D"/>
    <w:rsid w:val="006043A9"/>
    <w:rsid w:val="00604B1E"/>
    <w:rsid w:val="00604B28"/>
    <w:rsid w:val="00604F5D"/>
    <w:rsid w:val="00607A88"/>
    <w:rsid w:val="00612F84"/>
    <w:rsid w:val="0061308F"/>
    <w:rsid w:val="00613819"/>
    <w:rsid w:val="0061383A"/>
    <w:rsid w:val="00614362"/>
    <w:rsid w:val="00620874"/>
    <w:rsid w:val="0062197E"/>
    <w:rsid w:val="00622418"/>
    <w:rsid w:val="00623310"/>
    <w:rsid w:val="00625BB3"/>
    <w:rsid w:val="0062623E"/>
    <w:rsid w:val="00631070"/>
    <w:rsid w:val="0063494E"/>
    <w:rsid w:val="0063720A"/>
    <w:rsid w:val="006451CB"/>
    <w:rsid w:val="006452E3"/>
    <w:rsid w:val="006456B4"/>
    <w:rsid w:val="00650CB3"/>
    <w:rsid w:val="00651382"/>
    <w:rsid w:val="00651B1E"/>
    <w:rsid w:val="00651B3C"/>
    <w:rsid w:val="00652E83"/>
    <w:rsid w:val="0065584C"/>
    <w:rsid w:val="006558DD"/>
    <w:rsid w:val="006560F6"/>
    <w:rsid w:val="00657F90"/>
    <w:rsid w:val="00657FCD"/>
    <w:rsid w:val="00660E28"/>
    <w:rsid w:val="00660F59"/>
    <w:rsid w:val="00661637"/>
    <w:rsid w:val="00663F55"/>
    <w:rsid w:val="00666333"/>
    <w:rsid w:val="00667732"/>
    <w:rsid w:val="0067160D"/>
    <w:rsid w:val="00674FE3"/>
    <w:rsid w:val="00675559"/>
    <w:rsid w:val="006765F2"/>
    <w:rsid w:val="006818AD"/>
    <w:rsid w:val="00682505"/>
    <w:rsid w:val="00683E0E"/>
    <w:rsid w:val="0068791B"/>
    <w:rsid w:val="0069020F"/>
    <w:rsid w:val="00691313"/>
    <w:rsid w:val="00693E67"/>
    <w:rsid w:val="00694400"/>
    <w:rsid w:val="00697ECC"/>
    <w:rsid w:val="006A099B"/>
    <w:rsid w:val="006A1360"/>
    <w:rsid w:val="006A1A7E"/>
    <w:rsid w:val="006A22E3"/>
    <w:rsid w:val="006A6785"/>
    <w:rsid w:val="006B1373"/>
    <w:rsid w:val="006B1505"/>
    <w:rsid w:val="006B1B00"/>
    <w:rsid w:val="006B4137"/>
    <w:rsid w:val="006B44EC"/>
    <w:rsid w:val="006B4B5A"/>
    <w:rsid w:val="006B6575"/>
    <w:rsid w:val="006B7A65"/>
    <w:rsid w:val="006C0B8A"/>
    <w:rsid w:val="006C0E41"/>
    <w:rsid w:val="006C26A8"/>
    <w:rsid w:val="006C31A8"/>
    <w:rsid w:val="006C76B1"/>
    <w:rsid w:val="006C7C2D"/>
    <w:rsid w:val="006D047E"/>
    <w:rsid w:val="006D0B5F"/>
    <w:rsid w:val="006D10B0"/>
    <w:rsid w:val="006D2E5E"/>
    <w:rsid w:val="006D6E68"/>
    <w:rsid w:val="006D7BD4"/>
    <w:rsid w:val="006E0B1C"/>
    <w:rsid w:val="006E16D6"/>
    <w:rsid w:val="006E4594"/>
    <w:rsid w:val="006E4612"/>
    <w:rsid w:val="006E655A"/>
    <w:rsid w:val="006E6887"/>
    <w:rsid w:val="006E69AE"/>
    <w:rsid w:val="006E751E"/>
    <w:rsid w:val="006F021E"/>
    <w:rsid w:val="006F04FE"/>
    <w:rsid w:val="006F06E9"/>
    <w:rsid w:val="006F0CBF"/>
    <w:rsid w:val="00701FD0"/>
    <w:rsid w:val="00705A56"/>
    <w:rsid w:val="00705F4F"/>
    <w:rsid w:val="00706F1E"/>
    <w:rsid w:val="007073E6"/>
    <w:rsid w:val="007216B5"/>
    <w:rsid w:val="007307A1"/>
    <w:rsid w:val="00733A2B"/>
    <w:rsid w:val="007341E7"/>
    <w:rsid w:val="007344A5"/>
    <w:rsid w:val="00737D37"/>
    <w:rsid w:val="00740D52"/>
    <w:rsid w:val="0074243C"/>
    <w:rsid w:val="00743A60"/>
    <w:rsid w:val="00750DCE"/>
    <w:rsid w:val="00752568"/>
    <w:rsid w:val="0075272B"/>
    <w:rsid w:val="00753E55"/>
    <w:rsid w:val="00754B20"/>
    <w:rsid w:val="00754E04"/>
    <w:rsid w:val="007607C1"/>
    <w:rsid w:val="00760C6B"/>
    <w:rsid w:val="00763D10"/>
    <w:rsid w:val="007647EA"/>
    <w:rsid w:val="007747B7"/>
    <w:rsid w:val="0077680C"/>
    <w:rsid w:val="00776DAF"/>
    <w:rsid w:val="00783139"/>
    <w:rsid w:val="00783758"/>
    <w:rsid w:val="007841AE"/>
    <w:rsid w:val="007865CB"/>
    <w:rsid w:val="007929EF"/>
    <w:rsid w:val="00792D3B"/>
    <w:rsid w:val="00793D4F"/>
    <w:rsid w:val="00797F9F"/>
    <w:rsid w:val="007A014C"/>
    <w:rsid w:val="007A1758"/>
    <w:rsid w:val="007A1F89"/>
    <w:rsid w:val="007A401C"/>
    <w:rsid w:val="007A73F5"/>
    <w:rsid w:val="007A7D0D"/>
    <w:rsid w:val="007B0919"/>
    <w:rsid w:val="007B3961"/>
    <w:rsid w:val="007B7118"/>
    <w:rsid w:val="007C233B"/>
    <w:rsid w:val="007C3D20"/>
    <w:rsid w:val="007C4473"/>
    <w:rsid w:val="007C6B5A"/>
    <w:rsid w:val="007D09A3"/>
    <w:rsid w:val="007D0E1A"/>
    <w:rsid w:val="007D1E7A"/>
    <w:rsid w:val="007D2EDB"/>
    <w:rsid w:val="007D4B59"/>
    <w:rsid w:val="007D73AC"/>
    <w:rsid w:val="007E3D08"/>
    <w:rsid w:val="007E4AA8"/>
    <w:rsid w:val="007E5CF0"/>
    <w:rsid w:val="007F169F"/>
    <w:rsid w:val="007F3FB3"/>
    <w:rsid w:val="007F51FB"/>
    <w:rsid w:val="00801185"/>
    <w:rsid w:val="0080189D"/>
    <w:rsid w:val="00802C7D"/>
    <w:rsid w:val="00803D1F"/>
    <w:rsid w:val="008053E7"/>
    <w:rsid w:val="0080564D"/>
    <w:rsid w:val="0080753D"/>
    <w:rsid w:val="00811F36"/>
    <w:rsid w:val="008128E1"/>
    <w:rsid w:val="0081434D"/>
    <w:rsid w:val="00814EB2"/>
    <w:rsid w:val="008158CC"/>
    <w:rsid w:val="0081604C"/>
    <w:rsid w:val="00820889"/>
    <w:rsid w:val="00820E38"/>
    <w:rsid w:val="00823428"/>
    <w:rsid w:val="00824363"/>
    <w:rsid w:val="00824A01"/>
    <w:rsid w:val="00825940"/>
    <w:rsid w:val="0083202A"/>
    <w:rsid w:val="008340A4"/>
    <w:rsid w:val="00834AB9"/>
    <w:rsid w:val="00835671"/>
    <w:rsid w:val="008356A7"/>
    <w:rsid w:val="0083592B"/>
    <w:rsid w:val="00836ED8"/>
    <w:rsid w:val="00837B8C"/>
    <w:rsid w:val="00840C93"/>
    <w:rsid w:val="00842AE1"/>
    <w:rsid w:val="00844C62"/>
    <w:rsid w:val="008472E3"/>
    <w:rsid w:val="00850661"/>
    <w:rsid w:val="00850663"/>
    <w:rsid w:val="00850991"/>
    <w:rsid w:val="00854753"/>
    <w:rsid w:val="00855118"/>
    <w:rsid w:val="008564D4"/>
    <w:rsid w:val="00857FB4"/>
    <w:rsid w:val="00860CDD"/>
    <w:rsid w:val="00862DDE"/>
    <w:rsid w:val="00863156"/>
    <w:rsid w:val="0086719E"/>
    <w:rsid w:val="00873675"/>
    <w:rsid w:val="00873683"/>
    <w:rsid w:val="00873DED"/>
    <w:rsid w:val="008742BE"/>
    <w:rsid w:val="00874B06"/>
    <w:rsid w:val="00874BEA"/>
    <w:rsid w:val="00880DCA"/>
    <w:rsid w:val="00885360"/>
    <w:rsid w:val="00885547"/>
    <w:rsid w:val="00886424"/>
    <w:rsid w:val="008908D8"/>
    <w:rsid w:val="00890A4E"/>
    <w:rsid w:val="00891FF4"/>
    <w:rsid w:val="0089231E"/>
    <w:rsid w:val="00892CBD"/>
    <w:rsid w:val="0089317D"/>
    <w:rsid w:val="00893A20"/>
    <w:rsid w:val="008A1AE9"/>
    <w:rsid w:val="008A2F5F"/>
    <w:rsid w:val="008A5795"/>
    <w:rsid w:val="008A58A5"/>
    <w:rsid w:val="008A59A1"/>
    <w:rsid w:val="008A6698"/>
    <w:rsid w:val="008A7124"/>
    <w:rsid w:val="008A79B3"/>
    <w:rsid w:val="008A7A64"/>
    <w:rsid w:val="008B0057"/>
    <w:rsid w:val="008B0F93"/>
    <w:rsid w:val="008B610F"/>
    <w:rsid w:val="008B65D6"/>
    <w:rsid w:val="008B75EF"/>
    <w:rsid w:val="008C005D"/>
    <w:rsid w:val="008C0A14"/>
    <w:rsid w:val="008C112C"/>
    <w:rsid w:val="008C2EC3"/>
    <w:rsid w:val="008C33E9"/>
    <w:rsid w:val="008C4043"/>
    <w:rsid w:val="008C4865"/>
    <w:rsid w:val="008C4C59"/>
    <w:rsid w:val="008C790B"/>
    <w:rsid w:val="008D0925"/>
    <w:rsid w:val="008D0D45"/>
    <w:rsid w:val="008D1B6F"/>
    <w:rsid w:val="008D2615"/>
    <w:rsid w:val="008D437B"/>
    <w:rsid w:val="008D612E"/>
    <w:rsid w:val="008D6F8C"/>
    <w:rsid w:val="008E28FF"/>
    <w:rsid w:val="008E2F8C"/>
    <w:rsid w:val="008E518A"/>
    <w:rsid w:val="008E53B4"/>
    <w:rsid w:val="008E5AB9"/>
    <w:rsid w:val="008E7B16"/>
    <w:rsid w:val="008F00FD"/>
    <w:rsid w:val="008F34D2"/>
    <w:rsid w:val="008F37E0"/>
    <w:rsid w:val="008F3D01"/>
    <w:rsid w:val="008F4890"/>
    <w:rsid w:val="008F5A6D"/>
    <w:rsid w:val="008F5DF9"/>
    <w:rsid w:val="008F68BA"/>
    <w:rsid w:val="008F76D3"/>
    <w:rsid w:val="00901EE1"/>
    <w:rsid w:val="0090321C"/>
    <w:rsid w:val="00903989"/>
    <w:rsid w:val="009047C1"/>
    <w:rsid w:val="009056FC"/>
    <w:rsid w:val="00911CB0"/>
    <w:rsid w:val="00913A5B"/>
    <w:rsid w:val="009141FA"/>
    <w:rsid w:val="00914243"/>
    <w:rsid w:val="009156A2"/>
    <w:rsid w:val="00916FC7"/>
    <w:rsid w:val="009172D6"/>
    <w:rsid w:val="00917332"/>
    <w:rsid w:val="00917F2B"/>
    <w:rsid w:val="00921786"/>
    <w:rsid w:val="00924907"/>
    <w:rsid w:val="00927B54"/>
    <w:rsid w:val="00931FBE"/>
    <w:rsid w:val="00933781"/>
    <w:rsid w:val="00934A15"/>
    <w:rsid w:val="00937480"/>
    <w:rsid w:val="00937FB3"/>
    <w:rsid w:val="00940F6E"/>
    <w:rsid w:val="0094154B"/>
    <w:rsid w:val="00941F21"/>
    <w:rsid w:val="009430DE"/>
    <w:rsid w:val="0094368C"/>
    <w:rsid w:val="00945064"/>
    <w:rsid w:val="00945E02"/>
    <w:rsid w:val="009465E4"/>
    <w:rsid w:val="009469CC"/>
    <w:rsid w:val="00953792"/>
    <w:rsid w:val="009546B8"/>
    <w:rsid w:val="00954BF5"/>
    <w:rsid w:val="0095664E"/>
    <w:rsid w:val="00956947"/>
    <w:rsid w:val="00956D91"/>
    <w:rsid w:val="009575DA"/>
    <w:rsid w:val="00962A31"/>
    <w:rsid w:val="00963BC9"/>
    <w:rsid w:val="0096588C"/>
    <w:rsid w:val="00965B9F"/>
    <w:rsid w:val="00970D3A"/>
    <w:rsid w:val="009719E4"/>
    <w:rsid w:val="00972405"/>
    <w:rsid w:val="00972B15"/>
    <w:rsid w:val="009733B3"/>
    <w:rsid w:val="00973FF8"/>
    <w:rsid w:val="00974529"/>
    <w:rsid w:val="0097457A"/>
    <w:rsid w:val="00974A57"/>
    <w:rsid w:val="00974F8D"/>
    <w:rsid w:val="009769E7"/>
    <w:rsid w:val="00977DF9"/>
    <w:rsid w:val="009803AC"/>
    <w:rsid w:val="00983918"/>
    <w:rsid w:val="00985560"/>
    <w:rsid w:val="00985DA2"/>
    <w:rsid w:val="00992A9F"/>
    <w:rsid w:val="009943D9"/>
    <w:rsid w:val="00994B0A"/>
    <w:rsid w:val="009A0766"/>
    <w:rsid w:val="009A1CBA"/>
    <w:rsid w:val="009A1D63"/>
    <w:rsid w:val="009A1EE2"/>
    <w:rsid w:val="009A3D03"/>
    <w:rsid w:val="009A48EE"/>
    <w:rsid w:val="009A58E5"/>
    <w:rsid w:val="009A7126"/>
    <w:rsid w:val="009B0710"/>
    <w:rsid w:val="009B175F"/>
    <w:rsid w:val="009B6156"/>
    <w:rsid w:val="009B669D"/>
    <w:rsid w:val="009B73EF"/>
    <w:rsid w:val="009C0BAE"/>
    <w:rsid w:val="009C0C07"/>
    <w:rsid w:val="009C3FB3"/>
    <w:rsid w:val="009C709A"/>
    <w:rsid w:val="009D0780"/>
    <w:rsid w:val="009D5865"/>
    <w:rsid w:val="009E08EB"/>
    <w:rsid w:val="009E31E0"/>
    <w:rsid w:val="009E34BD"/>
    <w:rsid w:val="009E45B9"/>
    <w:rsid w:val="009E4CA0"/>
    <w:rsid w:val="009F70CA"/>
    <w:rsid w:val="009F77A6"/>
    <w:rsid w:val="009F7A48"/>
    <w:rsid w:val="009F7F89"/>
    <w:rsid w:val="00A004C2"/>
    <w:rsid w:val="00A03AF4"/>
    <w:rsid w:val="00A0577C"/>
    <w:rsid w:val="00A05A6D"/>
    <w:rsid w:val="00A062AB"/>
    <w:rsid w:val="00A06FB1"/>
    <w:rsid w:val="00A100A6"/>
    <w:rsid w:val="00A11768"/>
    <w:rsid w:val="00A11EE6"/>
    <w:rsid w:val="00A12859"/>
    <w:rsid w:val="00A1501A"/>
    <w:rsid w:val="00A150D0"/>
    <w:rsid w:val="00A22AE2"/>
    <w:rsid w:val="00A2461B"/>
    <w:rsid w:val="00A2712F"/>
    <w:rsid w:val="00A273B3"/>
    <w:rsid w:val="00A30587"/>
    <w:rsid w:val="00A30BBB"/>
    <w:rsid w:val="00A31EA1"/>
    <w:rsid w:val="00A342F3"/>
    <w:rsid w:val="00A34A86"/>
    <w:rsid w:val="00A35C68"/>
    <w:rsid w:val="00A37DD2"/>
    <w:rsid w:val="00A42679"/>
    <w:rsid w:val="00A4741A"/>
    <w:rsid w:val="00A47C11"/>
    <w:rsid w:val="00A507F6"/>
    <w:rsid w:val="00A50C7F"/>
    <w:rsid w:val="00A51F28"/>
    <w:rsid w:val="00A52CDA"/>
    <w:rsid w:val="00A579AA"/>
    <w:rsid w:val="00A6112D"/>
    <w:rsid w:val="00A63CCE"/>
    <w:rsid w:val="00A64B5F"/>
    <w:rsid w:val="00A64C52"/>
    <w:rsid w:val="00A65BB6"/>
    <w:rsid w:val="00A679E1"/>
    <w:rsid w:val="00A71353"/>
    <w:rsid w:val="00A764DC"/>
    <w:rsid w:val="00A77C33"/>
    <w:rsid w:val="00A804DF"/>
    <w:rsid w:val="00A8292D"/>
    <w:rsid w:val="00A829AE"/>
    <w:rsid w:val="00A907A0"/>
    <w:rsid w:val="00A92EE5"/>
    <w:rsid w:val="00A96532"/>
    <w:rsid w:val="00A9688D"/>
    <w:rsid w:val="00A9782B"/>
    <w:rsid w:val="00A97EDE"/>
    <w:rsid w:val="00AA1FF2"/>
    <w:rsid w:val="00AA222B"/>
    <w:rsid w:val="00AA4904"/>
    <w:rsid w:val="00AA6D1F"/>
    <w:rsid w:val="00AB0674"/>
    <w:rsid w:val="00AB41A1"/>
    <w:rsid w:val="00AB5AE8"/>
    <w:rsid w:val="00AB6E4E"/>
    <w:rsid w:val="00AB7058"/>
    <w:rsid w:val="00AB72D2"/>
    <w:rsid w:val="00AC0767"/>
    <w:rsid w:val="00AC5282"/>
    <w:rsid w:val="00AC52F3"/>
    <w:rsid w:val="00AC5990"/>
    <w:rsid w:val="00AC7605"/>
    <w:rsid w:val="00AD25AC"/>
    <w:rsid w:val="00AD29AD"/>
    <w:rsid w:val="00AD51D6"/>
    <w:rsid w:val="00AD59C7"/>
    <w:rsid w:val="00AD5EB5"/>
    <w:rsid w:val="00AD6A1E"/>
    <w:rsid w:val="00AD6D2C"/>
    <w:rsid w:val="00AE16C4"/>
    <w:rsid w:val="00AE22B2"/>
    <w:rsid w:val="00AE2477"/>
    <w:rsid w:val="00AE3BFD"/>
    <w:rsid w:val="00AE586E"/>
    <w:rsid w:val="00AE704B"/>
    <w:rsid w:val="00AF09A1"/>
    <w:rsid w:val="00AF1504"/>
    <w:rsid w:val="00AF378B"/>
    <w:rsid w:val="00AF6F58"/>
    <w:rsid w:val="00AF7695"/>
    <w:rsid w:val="00B01677"/>
    <w:rsid w:val="00B017A5"/>
    <w:rsid w:val="00B02635"/>
    <w:rsid w:val="00B04B88"/>
    <w:rsid w:val="00B04D7A"/>
    <w:rsid w:val="00B1277C"/>
    <w:rsid w:val="00B16823"/>
    <w:rsid w:val="00B20A62"/>
    <w:rsid w:val="00B22379"/>
    <w:rsid w:val="00B23220"/>
    <w:rsid w:val="00B23481"/>
    <w:rsid w:val="00B23D31"/>
    <w:rsid w:val="00B248F2"/>
    <w:rsid w:val="00B254C8"/>
    <w:rsid w:val="00B25980"/>
    <w:rsid w:val="00B3067E"/>
    <w:rsid w:val="00B3086F"/>
    <w:rsid w:val="00B30BAB"/>
    <w:rsid w:val="00B317C4"/>
    <w:rsid w:val="00B33674"/>
    <w:rsid w:val="00B34C8A"/>
    <w:rsid w:val="00B364AF"/>
    <w:rsid w:val="00B40A40"/>
    <w:rsid w:val="00B439EB"/>
    <w:rsid w:val="00B447EC"/>
    <w:rsid w:val="00B44DFD"/>
    <w:rsid w:val="00B45EE2"/>
    <w:rsid w:val="00B460D7"/>
    <w:rsid w:val="00B505DA"/>
    <w:rsid w:val="00B50AD1"/>
    <w:rsid w:val="00B518C9"/>
    <w:rsid w:val="00B51EB6"/>
    <w:rsid w:val="00B52F60"/>
    <w:rsid w:val="00B5569E"/>
    <w:rsid w:val="00B5731D"/>
    <w:rsid w:val="00B6563E"/>
    <w:rsid w:val="00B67778"/>
    <w:rsid w:val="00B704F5"/>
    <w:rsid w:val="00B70B04"/>
    <w:rsid w:val="00B71671"/>
    <w:rsid w:val="00B716A3"/>
    <w:rsid w:val="00B71933"/>
    <w:rsid w:val="00B73B4D"/>
    <w:rsid w:val="00B73C17"/>
    <w:rsid w:val="00B7488C"/>
    <w:rsid w:val="00B749D8"/>
    <w:rsid w:val="00B769E9"/>
    <w:rsid w:val="00B8040C"/>
    <w:rsid w:val="00B817CB"/>
    <w:rsid w:val="00B82A2B"/>
    <w:rsid w:val="00B835A6"/>
    <w:rsid w:val="00B847EF"/>
    <w:rsid w:val="00B851DD"/>
    <w:rsid w:val="00B852AB"/>
    <w:rsid w:val="00B857AD"/>
    <w:rsid w:val="00B85B00"/>
    <w:rsid w:val="00B86856"/>
    <w:rsid w:val="00B8754B"/>
    <w:rsid w:val="00B92697"/>
    <w:rsid w:val="00B92C88"/>
    <w:rsid w:val="00B94D62"/>
    <w:rsid w:val="00BA0040"/>
    <w:rsid w:val="00BA024D"/>
    <w:rsid w:val="00BA035B"/>
    <w:rsid w:val="00BA046E"/>
    <w:rsid w:val="00BA1057"/>
    <w:rsid w:val="00BA2284"/>
    <w:rsid w:val="00BB14B6"/>
    <w:rsid w:val="00BB196C"/>
    <w:rsid w:val="00BB513A"/>
    <w:rsid w:val="00BB558C"/>
    <w:rsid w:val="00BB75BE"/>
    <w:rsid w:val="00BC0BCE"/>
    <w:rsid w:val="00BC4801"/>
    <w:rsid w:val="00BC4977"/>
    <w:rsid w:val="00BD126E"/>
    <w:rsid w:val="00BD19F5"/>
    <w:rsid w:val="00BD278A"/>
    <w:rsid w:val="00BD2DE4"/>
    <w:rsid w:val="00BD5323"/>
    <w:rsid w:val="00BD5BB2"/>
    <w:rsid w:val="00BD65AA"/>
    <w:rsid w:val="00BD6F6C"/>
    <w:rsid w:val="00BE2247"/>
    <w:rsid w:val="00BE3272"/>
    <w:rsid w:val="00BE3A9D"/>
    <w:rsid w:val="00BE67D3"/>
    <w:rsid w:val="00BF28B6"/>
    <w:rsid w:val="00BF2988"/>
    <w:rsid w:val="00BF2DAD"/>
    <w:rsid w:val="00BF335A"/>
    <w:rsid w:val="00C0087E"/>
    <w:rsid w:val="00C0359E"/>
    <w:rsid w:val="00C036F2"/>
    <w:rsid w:val="00C06AB9"/>
    <w:rsid w:val="00C077A6"/>
    <w:rsid w:val="00C077C5"/>
    <w:rsid w:val="00C106AC"/>
    <w:rsid w:val="00C12C9C"/>
    <w:rsid w:val="00C16C98"/>
    <w:rsid w:val="00C17363"/>
    <w:rsid w:val="00C221A0"/>
    <w:rsid w:val="00C224EA"/>
    <w:rsid w:val="00C264E2"/>
    <w:rsid w:val="00C26BD3"/>
    <w:rsid w:val="00C305C8"/>
    <w:rsid w:val="00C30BF7"/>
    <w:rsid w:val="00C31763"/>
    <w:rsid w:val="00C332CD"/>
    <w:rsid w:val="00C36300"/>
    <w:rsid w:val="00C40EFA"/>
    <w:rsid w:val="00C41CDC"/>
    <w:rsid w:val="00C45BC8"/>
    <w:rsid w:val="00C4671F"/>
    <w:rsid w:val="00C46AFC"/>
    <w:rsid w:val="00C479A8"/>
    <w:rsid w:val="00C51B9E"/>
    <w:rsid w:val="00C526CE"/>
    <w:rsid w:val="00C52AE7"/>
    <w:rsid w:val="00C53DDE"/>
    <w:rsid w:val="00C559C0"/>
    <w:rsid w:val="00C56918"/>
    <w:rsid w:val="00C56A32"/>
    <w:rsid w:val="00C600B5"/>
    <w:rsid w:val="00C60866"/>
    <w:rsid w:val="00C631DA"/>
    <w:rsid w:val="00C63480"/>
    <w:rsid w:val="00C67E06"/>
    <w:rsid w:val="00C708A5"/>
    <w:rsid w:val="00C723BE"/>
    <w:rsid w:val="00C73696"/>
    <w:rsid w:val="00C74A06"/>
    <w:rsid w:val="00C759CD"/>
    <w:rsid w:val="00C760C1"/>
    <w:rsid w:val="00C774FE"/>
    <w:rsid w:val="00C84AAB"/>
    <w:rsid w:val="00C8509E"/>
    <w:rsid w:val="00C85E46"/>
    <w:rsid w:val="00C90B6C"/>
    <w:rsid w:val="00C90DE0"/>
    <w:rsid w:val="00C90E91"/>
    <w:rsid w:val="00C90FDF"/>
    <w:rsid w:val="00C91287"/>
    <w:rsid w:val="00C91EB9"/>
    <w:rsid w:val="00C95FA1"/>
    <w:rsid w:val="00CA27CC"/>
    <w:rsid w:val="00CA35BD"/>
    <w:rsid w:val="00CA3AC2"/>
    <w:rsid w:val="00CA3E44"/>
    <w:rsid w:val="00CA5319"/>
    <w:rsid w:val="00CB0389"/>
    <w:rsid w:val="00CB08AF"/>
    <w:rsid w:val="00CB15DF"/>
    <w:rsid w:val="00CB16B7"/>
    <w:rsid w:val="00CB3F15"/>
    <w:rsid w:val="00CB5ED3"/>
    <w:rsid w:val="00CB61CA"/>
    <w:rsid w:val="00CC0F46"/>
    <w:rsid w:val="00CC4A09"/>
    <w:rsid w:val="00CC56F4"/>
    <w:rsid w:val="00CC62D9"/>
    <w:rsid w:val="00CD0125"/>
    <w:rsid w:val="00CD060C"/>
    <w:rsid w:val="00CD2BB2"/>
    <w:rsid w:val="00CD4E27"/>
    <w:rsid w:val="00CD55A9"/>
    <w:rsid w:val="00CD657D"/>
    <w:rsid w:val="00CD79A0"/>
    <w:rsid w:val="00CE154C"/>
    <w:rsid w:val="00CE2BD8"/>
    <w:rsid w:val="00CF10A1"/>
    <w:rsid w:val="00CF1B4A"/>
    <w:rsid w:val="00CF359B"/>
    <w:rsid w:val="00CF5044"/>
    <w:rsid w:val="00CF593C"/>
    <w:rsid w:val="00D00BE8"/>
    <w:rsid w:val="00D010EE"/>
    <w:rsid w:val="00D05536"/>
    <w:rsid w:val="00D0746A"/>
    <w:rsid w:val="00D10B13"/>
    <w:rsid w:val="00D1205F"/>
    <w:rsid w:val="00D17177"/>
    <w:rsid w:val="00D17AAD"/>
    <w:rsid w:val="00D20CA4"/>
    <w:rsid w:val="00D20E73"/>
    <w:rsid w:val="00D22C80"/>
    <w:rsid w:val="00D22FED"/>
    <w:rsid w:val="00D2470D"/>
    <w:rsid w:val="00D254F3"/>
    <w:rsid w:val="00D26672"/>
    <w:rsid w:val="00D26813"/>
    <w:rsid w:val="00D26C00"/>
    <w:rsid w:val="00D27139"/>
    <w:rsid w:val="00D31186"/>
    <w:rsid w:val="00D32FC1"/>
    <w:rsid w:val="00D33D32"/>
    <w:rsid w:val="00D34170"/>
    <w:rsid w:val="00D34C0F"/>
    <w:rsid w:val="00D350BA"/>
    <w:rsid w:val="00D40114"/>
    <w:rsid w:val="00D40633"/>
    <w:rsid w:val="00D42A54"/>
    <w:rsid w:val="00D452B5"/>
    <w:rsid w:val="00D45ED4"/>
    <w:rsid w:val="00D50CB6"/>
    <w:rsid w:val="00D537A8"/>
    <w:rsid w:val="00D53E8A"/>
    <w:rsid w:val="00D61B70"/>
    <w:rsid w:val="00D62F10"/>
    <w:rsid w:val="00D63688"/>
    <w:rsid w:val="00D64A5A"/>
    <w:rsid w:val="00D66C07"/>
    <w:rsid w:val="00D67486"/>
    <w:rsid w:val="00D723CE"/>
    <w:rsid w:val="00D72D0B"/>
    <w:rsid w:val="00D73CE0"/>
    <w:rsid w:val="00D809CB"/>
    <w:rsid w:val="00D8200D"/>
    <w:rsid w:val="00D84EB4"/>
    <w:rsid w:val="00D85C55"/>
    <w:rsid w:val="00D864F3"/>
    <w:rsid w:val="00D86588"/>
    <w:rsid w:val="00D874DB"/>
    <w:rsid w:val="00D87658"/>
    <w:rsid w:val="00D9417D"/>
    <w:rsid w:val="00D941C2"/>
    <w:rsid w:val="00DA3675"/>
    <w:rsid w:val="00DA5266"/>
    <w:rsid w:val="00DA6242"/>
    <w:rsid w:val="00DA7436"/>
    <w:rsid w:val="00DA7BAE"/>
    <w:rsid w:val="00DA7BF2"/>
    <w:rsid w:val="00DB0564"/>
    <w:rsid w:val="00DB0A5F"/>
    <w:rsid w:val="00DB15E3"/>
    <w:rsid w:val="00DB25E7"/>
    <w:rsid w:val="00DB4D71"/>
    <w:rsid w:val="00DB545B"/>
    <w:rsid w:val="00DB7B9D"/>
    <w:rsid w:val="00DC016B"/>
    <w:rsid w:val="00DC043B"/>
    <w:rsid w:val="00DC182A"/>
    <w:rsid w:val="00DC24C0"/>
    <w:rsid w:val="00DC30FA"/>
    <w:rsid w:val="00DC4CCD"/>
    <w:rsid w:val="00DC50CA"/>
    <w:rsid w:val="00DC6E26"/>
    <w:rsid w:val="00DD11B9"/>
    <w:rsid w:val="00DD256F"/>
    <w:rsid w:val="00DD44BD"/>
    <w:rsid w:val="00DD4C94"/>
    <w:rsid w:val="00DD59C8"/>
    <w:rsid w:val="00DE17C0"/>
    <w:rsid w:val="00DE2451"/>
    <w:rsid w:val="00DE24B1"/>
    <w:rsid w:val="00DE2E57"/>
    <w:rsid w:val="00DE37F0"/>
    <w:rsid w:val="00DE477C"/>
    <w:rsid w:val="00DF04A0"/>
    <w:rsid w:val="00DF3EE8"/>
    <w:rsid w:val="00DF3F1E"/>
    <w:rsid w:val="00DF495F"/>
    <w:rsid w:val="00DF62BC"/>
    <w:rsid w:val="00DF744D"/>
    <w:rsid w:val="00E013D5"/>
    <w:rsid w:val="00E01959"/>
    <w:rsid w:val="00E0256E"/>
    <w:rsid w:val="00E03034"/>
    <w:rsid w:val="00E04C37"/>
    <w:rsid w:val="00E11160"/>
    <w:rsid w:val="00E11235"/>
    <w:rsid w:val="00E15E50"/>
    <w:rsid w:val="00E15FA3"/>
    <w:rsid w:val="00E1656A"/>
    <w:rsid w:val="00E16E6D"/>
    <w:rsid w:val="00E20713"/>
    <w:rsid w:val="00E21821"/>
    <w:rsid w:val="00E22DBE"/>
    <w:rsid w:val="00E2650F"/>
    <w:rsid w:val="00E318F6"/>
    <w:rsid w:val="00E31D4D"/>
    <w:rsid w:val="00E32C30"/>
    <w:rsid w:val="00E34221"/>
    <w:rsid w:val="00E34C14"/>
    <w:rsid w:val="00E37499"/>
    <w:rsid w:val="00E409AB"/>
    <w:rsid w:val="00E40CB7"/>
    <w:rsid w:val="00E431C6"/>
    <w:rsid w:val="00E43DCB"/>
    <w:rsid w:val="00E44467"/>
    <w:rsid w:val="00E47243"/>
    <w:rsid w:val="00E472D1"/>
    <w:rsid w:val="00E474BB"/>
    <w:rsid w:val="00E47799"/>
    <w:rsid w:val="00E47FAC"/>
    <w:rsid w:val="00E60198"/>
    <w:rsid w:val="00E61063"/>
    <w:rsid w:val="00E612CC"/>
    <w:rsid w:val="00E62321"/>
    <w:rsid w:val="00E64249"/>
    <w:rsid w:val="00E72064"/>
    <w:rsid w:val="00E72EAE"/>
    <w:rsid w:val="00E737AA"/>
    <w:rsid w:val="00E74BB6"/>
    <w:rsid w:val="00E750C1"/>
    <w:rsid w:val="00E75D20"/>
    <w:rsid w:val="00E81B2E"/>
    <w:rsid w:val="00E85DF0"/>
    <w:rsid w:val="00E869D9"/>
    <w:rsid w:val="00E86E6A"/>
    <w:rsid w:val="00E8705B"/>
    <w:rsid w:val="00E873B9"/>
    <w:rsid w:val="00E90ED6"/>
    <w:rsid w:val="00E961C6"/>
    <w:rsid w:val="00E97FA2"/>
    <w:rsid w:val="00EA0EAE"/>
    <w:rsid w:val="00EA3EF2"/>
    <w:rsid w:val="00EA4C9C"/>
    <w:rsid w:val="00EA66D5"/>
    <w:rsid w:val="00EA7494"/>
    <w:rsid w:val="00EA7D1B"/>
    <w:rsid w:val="00EA7D9B"/>
    <w:rsid w:val="00EB17D4"/>
    <w:rsid w:val="00EB28FE"/>
    <w:rsid w:val="00EB4739"/>
    <w:rsid w:val="00EB52CD"/>
    <w:rsid w:val="00EB5441"/>
    <w:rsid w:val="00EB5632"/>
    <w:rsid w:val="00EC1696"/>
    <w:rsid w:val="00EC1DA2"/>
    <w:rsid w:val="00EC30FA"/>
    <w:rsid w:val="00EC3AA7"/>
    <w:rsid w:val="00EC40DC"/>
    <w:rsid w:val="00EC46AF"/>
    <w:rsid w:val="00EC487E"/>
    <w:rsid w:val="00EC5E3A"/>
    <w:rsid w:val="00EC772C"/>
    <w:rsid w:val="00ED1217"/>
    <w:rsid w:val="00ED1863"/>
    <w:rsid w:val="00ED398B"/>
    <w:rsid w:val="00ED4188"/>
    <w:rsid w:val="00ED5F7C"/>
    <w:rsid w:val="00EE1877"/>
    <w:rsid w:val="00EE1DD6"/>
    <w:rsid w:val="00EE2260"/>
    <w:rsid w:val="00EE327F"/>
    <w:rsid w:val="00EE67AB"/>
    <w:rsid w:val="00EE721A"/>
    <w:rsid w:val="00EF130C"/>
    <w:rsid w:val="00EF21D5"/>
    <w:rsid w:val="00EF2978"/>
    <w:rsid w:val="00EF304D"/>
    <w:rsid w:val="00EF4D16"/>
    <w:rsid w:val="00F00613"/>
    <w:rsid w:val="00F00C2E"/>
    <w:rsid w:val="00F01A52"/>
    <w:rsid w:val="00F05063"/>
    <w:rsid w:val="00F11EBE"/>
    <w:rsid w:val="00F120C9"/>
    <w:rsid w:val="00F1345D"/>
    <w:rsid w:val="00F13B86"/>
    <w:rsid w:val="00F14A0C"/>
    <w:rsid w:val="00F15841"/>
    <w:rsid w:val="00F20A2B"/>
    <w:rsid w:val="00F246A6"/>
    <w:rsid w:val="00F246AE"/>
    <w:rsid w:val="00F26104"/>
    <w:rsid w:val="00F26300"/>
    <w:rsid w:val="00F263FB"/>
    <w:rsid w:val="00F31CF3"/>
    <w:rsid w:val="00F341E2"/>
    <w:rsid w:val="00F35BF8"/>
    <w:rsid w:val="00F3768A"/>
    <w:rsid w:val="00F42E98"/>
    <w:rsid w:val="00F43BD3"/>
    <w:rsid w:val="00F43F23"/>
    <w:rsid w:val="00F46365"/>
    <w:rsid w:val="00F46F7F"/>
    <w:rsid w:val="00F47617"/>
    <w:rsid w:val="00F50170"/>
    <w:rsid w:val="00F50AB4"/>
    <w:rsid w:val="00F52EBF"/>
    <w:rsid w:val="00F54941"/>
    <w:rsid w:val="00F54976"/>
    <w:rsid w:val="00F56634"/>
    <w:rsid w:val="00F56767"/>
    <w:rsid w:val="00F56A32"/>
    <w:rsid w:val="00F636D3"/>
    <w:rsid w:val="00F6721B"/>
    <w:rsid w:val="00F673DA"/>
    <w:rsid w:val="00F72790"/>
    <w:rsid w:val="00F733F0"/>
    <w:rsid w:val="00F75CA9"/>
    <w:rsid w:val="00F77A31"/>
    <w:rsid w:val="00F77DDB"/>
    <w:rsid w:val="00F80C5E"/>
    <w:rsid w:val="00F81BA9"/>
    <w:rsid w:val="00F824B7"/>
    <w:rsid w:val="00F8250C"/>
    <w:rsid w:val="00F8337D"/>
    <w:rsid w:val="00F833A3"/>
    <w:rsid w:val="00F86176"/>
    <w:rsid w:val="00F86E43"/>
    <w:rsid w:val="00F87BBD"/>
    <w:rsid w:val="00F9204D"/>
    <w:rsid w:val="00F95E9D"/>
    <w:rsid w:val="00F967E1"/>
    <w:rsid w:val="00FA2961"/>
    <w:rsid w:val="00FA2CFF"/>
    <w:rsid w:val="00FA6DE2"/>
    <w:rsid w:val="00FA7683"/>
    <w:rsid w:val="00FB1D5F"/>
    <w:rsid w:val="00FB2585"/>
    <w:rsid w:val="00FB2F47"/>
    <w:rsid w:val="00FB4F49"/>
    <w:rsid w:val="00FB5FD0"/>
    <w:rsid w:val="00FB6E0C"/>
    <w:rsid w:val="00FB6EF7"/>
    <w:rsid w:val="00FB6F61"/>
    <w:rsid w:val="00FB7D55"/>
    <w:rsid w:val="00FC1030"/>
    <w:rsid w:val="00FC2673"/>
    <w:rsid w:val="00FC3E87"/>
    <w:rsid w:val="00FC4BEF"/>
    <w:rsid w:val="00FD09EE"/>
    <w:rsid w:val="00FD27ED"/>
    <w:rsid w:val="00FD4E71"/>
    <w:rsid w:val="00FD5807"/>
    <w:rsid w:val="00FD67CD"/>
    <w:rsid w:val="00FD791C"/>
    <w:rsid w:val="00FE037F"/>
    <w:rsid w:val="00FE07DF"/>
    <w:rsid w:val="00FE1093"/>
    <w:rsid w:val="00FE126F"/>
    <w:rsid w:val="00FE3691"/>
    <w:rsid w:val="00FE46A3"/>
    <w:rsid w:val="00FE4BD8"/>
    <w:rsid w:val="00FE59BD"/>
    <w:rsid w:val="00FE7A20"/>
    <w:rsid w:val="00FF0601"/>
    <w:rsid w:val="00FF113C"/>
    <w:rsid w:val="00FF1DD2"/>
    <w:rsid w:val="00FF347C"/>
    <w:rsid w:val="00FF4389"/>
    <w:rsid w:val="00FF4902"/>
    <w:rsid w:val="00FF57CA"/>
    <w:rsid w:val="00FF671F"/>
    <w:rsid w:val="00FF790D"/>
    <w:rsid w:val="00FF7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25329"/>
  <w15:chartTrackingRefBased/>
  <w15:docId w15:val="{C998DBB8-2111-44D2-B4D5-5821E76C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1160"/>
    <w:rPr>
      <w:sz w:val="24"/>
      <w:szCs w:val="24"/>
    </w:rPr>
  </w:style>
  <w:style w:type="paragraph" w:styleId="Nadpis1">
    <w:name w:val="heading 1"/>
    <w:basedOn w:val="Normln"/>
    <w:next w:val="Normln"/>
    <w:link w:val="Nadpis1Char"/>
    <w:uiPriority w:val="9"/>
    <w:qFormat/>
    <w:rsid w:val="005F65E4"/>
    <w:pPr>
      <w:keepNext/>
      <w:numPr>
        <w:numId w:val="4"/>
      </w:numPr>
      <w:spacing w:before="240" w:after="60"/>
      <w:ind w:left="0" w:firstLine="0"/>
      <w:outlineLvl w:val="0"/>
    </w:pPr>
    <w:rPr>
      <w:rFonts w:ascii="Calibri" w:hAnsi="Calibri"/>
      <w:b/>
      <w:bCs/>
      <w:kern w:val="32"/>
      <w:szCs w:val="32"/>
      <w:lang w:val="x-none" w:eastAsia="x-none"/>
    </w:rPr>
  </w:style>
  <w:style w:type="paragraph" w:styleId="Nadpis2">
    <w:name w:val="heading 2"/>
    <w:aliases w:val="Podkapitola1"/>
    <w:basedOn w:val="Normln"/>
    <w:next w:val="Normln"/>
    <w:link w:val="Nadpis2Char"/>
    <w:uiPriority w:val="9"/>
    <w:qFormat/>
    <w:rsid w:val="0061383A"/>
    <w:pPr>
      <w:keepNext/>
      <w:ind w:left="1276" w:hanging="425"/>
      <w:jc w:val="both"/>
      <w:outlineLvl w:val="1"/>
    </w:pPr>
    <w:rPr>
      <w:rFonts w:ascii="Arial" w:hAnsi="Arial"/>
      <w:b/>
      <w:sz w:val="20"/>
      <w:szCs w:val="20"/>
      <w:lang w:val="fr-FR" w:eastAsia="en-US"/>
    </w:rPr>
  </w:style>
  <w:style w:type="paragraph" w:styleId="Nadpis3">
    <w:name w:val="heading 3"/>
    <w:basedOn w:val="Normln"/>
    <w:next w:val="Normln"/>
    <w:link w:val="Nadpis3Char"/>
    <w:uiPriority w:val="9"/>
    <w:qFormat/>
    <w:rsid w:val="00B254C8"/>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
    <w:qFormat/>
    <w:rsid w:val="00823428"/>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BE3A9D"/>
    <w:pPr>
      <w:keepNext/>
      <w:keepLines/>
      <w:spacing w:before="200" w:line="276" w:lineRule="auto"/>
      <w:ind w:left="1008" w:hanging="1008"/>
      <w:outlineLvl w:val="4"/>
    </w:pPr>
    <w:rPr>
      <w:rFonts w:ascii="Cambria" w:hAnsi="Cambria"/>
      <w:color w:val="243F60"/>
      <w:sz w:val="22"/>
      <w:szCs w:val="22"/>
      <w:lang w:val="sk-SK" w:eastAsia="en-US"/>
    </w:rPr>
  </w:style>
  <w:style w:type="paragraph" w:styleId="Nadpis6">
    <w:name w:val="heading 6"/>
    <w:basedOn w:val="Normln"/>
    <w:next w:val="Normln"/>
    <w:link w:val="Nadpis6Char"/>
    <w:uiPriority w:val="9"/>
    <w:semiHidden/>
    <w:unhideWhenUsed/>
    <w:qFormat/>
    <w:rsid w:val="00BE3A9D"/>
    <w:pPr>
      <w:keepNext/>
      <w:keepLines/>
      <w:spacing w:before="200" w:line="276" w:lineRule="auto"/>
      <w:ind w:left="1152" w:hanging="1152"/>
      <w:outlineLvl w:val="5"/>
    </w:pPr>
    <w:rPr>
      <w:rFonts w:ascii="Cambria" w:hAnsi="Cambria"/>
      <w:i/>
      <w:iCs/>
      <w:color w:val="243F60"/>
      <w:sz w:val="22"/>
      <w:szCs w:val="22"/>
      <w:lang w:val="sk-SK" w:eastAsia="en-US"/>
    </w:rPr>
  </w:style>
  <w:style w:type="paragraph" w:styleId="Nadpis7">
    <w:name w:val="heading 7"/>
    <w:basedOn w:val="Normln"/>
    <w:next w:val="Normln"/>
    <w:link w:val="Nadpis7Char"/>
    <w:uiPriority w:val="9"/>
    <w:semiHidden/>
    <w:unhideWhenUsed/>
    <w:qFormat/>
    <w:rsid w:val="00BE3A9D"/>
    <w:pPr>
      <w:keepNext/>
      <w:keepLines/>
      <w:spacing w:before="200" w:line="276" w:lineRule="auto"/>
      <w:ind w:left="1296" w:hanging="1296"/>
      <w:outlineLvl w:val="6"/>
    </w:pPr>
    <w:rPr>
      <w:rFonts w:ascii="Cambria" w:hAnsi="Cambria"/>
      <w:i/>
      <w:iCs/>
      <w:color w:val="404040"/>
      <w:sz w:val="22"/>
      <w:szCs w:val="22"/>
      <w:lang w:val="sk-SK" w:eastAsia="en-US"/>
    </w:rPr>
  </w:style>
  <w:style w:type="paragraph" w:styleId="Nadpis8">
    <w:name w:val="heading 8"/>
    <w:basedOn w:val="Normln"/>
    <w:next w:val="Normln"/>
    <w:link w:val="Nadpis8Char"/>
    <w:uiPriority w:val="9"/>
    <w:semiHidden/>
    <w:unhideWhenUsed/>
    <w:qFormat/>
    <w:rsid w:val="00BE3A9D"/>
    <w:pPr>
      <w:keepNext/>
      <w:keepLines/>
      <w:spacing w:before="200" w:line="276" w:lineRule="auto"/>
      <w:ind w:left="1440" w:hanging="1440"/>
      <w:outlineLvl w:val="7"/>
    </w:pPr>
    <w:rPr>
      <w:rFonts w:ascii="Cambria" w:hAnsi="Cambria"/>
      <w:color w:val="404040"/>
      <w:sz w:val="20"/>
      <w:szCs w:val="20"/>
      <w:lang w:val="sk-SK" w:eastAsia="en-US"/>
    </w:rPr>
  </w:style>
  <w:style w:type="paragraph" w:styleId="Nadpis9">
    <w:name w:val="heading 9"/>
    <w:basedOn w:val="Normln"/>
    <w:next w:val="Normln"/>
    <w:link w:val="Nadpis9Char"/>
    <w:uiPriority w:val="9"/>
    <w:semiHidden/>
    <w:unhideWhenUsed/>
    <w:qFormat/>
    <w:rsid w:val="00BE3A9D"/>
    <w:pPr>
      <w:keepNext/>
      <w:keepLines/>
      <w:spacing w:before="200" w:line="276" w:lineRule="auto"/>
      <w:ind w:left="1584" w:hanging="1584"/>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11160"/>
    <w:pPr>
      <w:jc w:val="both"/>
    </w:pPr>
    <w:rPr>
      <w:lang w:val="x-none" w:eastAsia="x-none"/>
    </w:rPr>
  </w:style>
  <w:style w:type="paragraph" w:styleId="Zkladntext2">
    <w:name w:val="Body Text 2"/>
    <w:basedOn w:val="Normln"/>
    <w:rsid w:val="00E11160"/>
    <w:pPr>
      <w:jc w:val="center"/>
    </w:pPr>
    <w:rPr>
      <w:b/>
      <w:bCs/>
    </w:rPr>
  </w:style>
  <w:style w:type="paragraph" w:styleId="Zkladntext3">
    <w:name w:val="Body Text 3"/>
    <w:basedOn w:val="Normln"/>
    <w:rsid w:val="00E11160"/>
    <w:pPr>
      <w:jc w:val="both"/>
    </w:pPr>
    <w:rPr>
      <w:color w:val="FF0000"/>
    </w:rPr>
  </w:style>
  <w:style w:type="paragraph" w:styleId="Textbubliny">
    <w:name w:val="Balloon Text"/>
    <w:basedOn w:val="Normln"/>
    <w:link w:val="TextbublinyChar"/>
    <w:uiPriority w:val="99"/>
    <w:rsid w:val="00AE2477"/>
    <w:rPr>
      <w:rFonts w:ascii="Tahoma" w:hAnsi="Tahoma"/>
      <w:sz w:val="16"/>
      <w:szCs w:val="16"/>
      <w:lang w:val="x-none" w:eastAsia="x-none"/>
    </w:rPr>
  </w:style>
  <w:style w:type="character" w:customStyle="1" w:styleId="TextbublinyChar">
    <w:name w:val="Text bubliny Char"/>
    <w:link w:val="Textbubliny"/>
    <w:uiPriority w:val="99"/>
    <w:rsid w:val="00AE2477"/>
    <w:rPr>
      <w:rFonts w:ascii="Tahoma" w:hAnsi="Tahoma" w:cs="Tahoma"/>
      <w:sz w:val="16"/>
      <w:szCs w:val="16"/>
    </w:rPr>
  </w:style>
  <w:style w:type="character" w:styleId="Hypertextovodkaz">
    <w:name w:val="Hyperlink"/>
    <w:uiPriority w:val="99"/>
    <w:rsid w:val="00AE2477"/>
    <w:rPr>
      <w:color w:val="0000FF"/>
      <w:u w:val="single"/>
    </w:rPr>
  </w:style>
  <w:style w:type="character" w:styleId="Odkaznakoment">
    <w:name w:val="annotation reference"/>
    <w:rsid w:val="00AE2477"/>
    <w:rPr>
      <w:sz w:val="16"/>
      <w:szCs w:val="16"/>
    </w:rPr>
  </w:style>
  <w:style w:type="paragraph" w:styleId="Textkomente">
    <w:name w:val="annotation text"/>
    <w:basedOn w:val="Normln"/>
    <w:link w:val="TextkomenteChar"/>
    <w:rsid w:val="00AE2477"/>
    <w:rPr>
      <w:sz w:val="20"/>
      <w:szCs w:val="20"/>
    </w:rPr>
  </w:style>
  <w:style w:type="character" w:customStyle="1" w:styleId="TextkomenteChar">
    <w:name w:val="Text komentáře Char"/>
    <w:basedOn w:val="Standardnpsmoodstavce"/>
    <w:link w:val="Textkomente"/>
    <w:rsid w:val="00AE2477"/>
  </w:style>
  <w:style w:type="paragraph" w:styleId="Pedmtkomente">
    <w:name w:val="annotation subject"/>
    <w:basedOn w:val="Textkomente"/>
    <w:next w:val="Textkomente"/>
    <w:link w:val="PedmtkomenteChar"/>
    <w:rsid w:val="00AE2477"/>
    <w:rPr>
      <w:b/>
      <w:bCs/>
      <w:lang w:val="x-none" w:eastAsia="x-none"/>
    </w:rPr>
  </w:style>
  <w:style w:type="character" w:customStyle="1" w:styleId="PedmtkomenteChar">
    <w:name w:val="Předmět komentáře Char"/>
    <w:link w:val="Pedmtkomente"/>
    <w:rsid w:val="00AE2477"/>
    <w:rPr>
      <w:b/>
      <w:bCs/>
    </w:rPr>
  </w:style>
  <w:style w:type="paragraph" w:customStyle="1" w:styleId="Preztext">
    <w:name w:val="Prez_text"/>
    <w:basedOn w:val="Zkladntext"/>
    <w:rsid w:val="00186757"/>
    <w:pPr>
      <w:spacing w:before="240" w:line="360" w:lineRule="auto"/>
    </w:pPr>
    <w:rPr>
      <w:rFonts w:ascii="Arial Narrow" w:hAnsi="Arial Narrow"/>
      <w:spacing w:val="30"/>
    </w:rPr>
  </w:style>
  <w:style w:type="paragraph" w:customStyle="1" w:styleId="Styl3">
    <w:name w:val="Styl3"/>
    <w:basedOn w:val="Normln"/>
    <w:rsid w:val="00CB08AF"/>
    <w:pPr>
      <w:spacing w:before="120"/>
      <w:jc w:val="both"/>
    </w:pPr>
    <w:rPr>
      <w:b/>
      <w:bCs/>
    </w:rPr>
  </w:style>
  <w:style w:type="paragraph" w:styleId="Revize">
    <w:name w:val="Revision"/>
    <w:hidden/>
    <w:uiPriority w:val="99"/>
    <w:semiHidden/>
    <w:rsid w:val="00B23220"/>
    <w:rPr>
      <w:sz w:val="24"/>
      <w:szCs w:val="24"/>
    </w:rPr>
  </w:style>
  <w:style w:type="paragraph" w:styleId="Zhlav">
    <w:name w:val="header"/>
    <w:basedOn w:val="Normln"/>
    <w:link w:val="ZhlavChar"/>
    <w:rsid w:val="00733A2B"/>
    <w:pPr>
      <w:tabs>
        <w:tab w:val="center" w:pos="4536"/>
        <w:tab w:val="right" w:pos="9072"/>
      </w:tabs>
    </w:pPr>
    <w:rPr>
      <w:lang w:val="x-none" w:eastAsia="x-none"/>
    </w:rPr>
  </w:style>
  <w:style w:type="character" w:customStyle="1" w:styleId="ZhlavChar">
    <w:name w:val="Záhlaví Char"/>
    <w:link w:val="Zhlav"/>
    <w:rsid w:val="00733A2B"/>
    <w:rPr>
      <w:sz w:val="24"/>
      <w:szCs w:val="24"/>
    </w:rPr>
  </w:style>
  <w:style w:type="paragraph" w:styleId="Zpat">
    <w:name w:val="footer"/>
    <w:basedOn w:val="Normln"/>
    <w:link w:val="ZpatChar"/>
    <w:uiPriority w:val="99"/>
    <w:rsid w:val="00733A2B"/>
    <w:pPr>
      <w:tabs>
        <w:tab w:val="center" w:pos="4536"/>
        <w:tab w:val="right" w:pos="9072"/>
      </w:tabs>
    </w:pPr>
    <w:rPr>
      <w:lang w:val="x-none" w:eastAsia="x-none"/>
    </w:rPr>
  </w:style>
  <w:style w:type="character" w:customStyle="1" w:styleId="ZpatChar">
    <w:name w:val="Zápatí Char"/>
    <w:link w:val="Zpat"/>
    <w:uiPriority w:val="99"/>
    <w:rsid w:val="00733A2B"/>
    <w:rPr>
      <w:sz w:val="24"/>
      <w:szCs w:val="24"/>
    </w:rPr>
  </w:style>
  <w:style w:type="paragraph" w:styleId="Prosttext">
    <w:name w:val="Plain Text"/>
    <w:basedOn w:val="Normln"/>
    <w:link w:val="ProsttextChar"/>
    <w:uiPriority w:val="99"/>
    <w:unhideWhenUsed/>
    <w:rsid w:val="00733A2B"/>
    <w:rPr>
      <w:rFonts w:ascii="Calibri" w:eastAsia="Calibri" w:hAnsi="Calibri"/>
      <w:sz w:val="22"/>
      <w:szCs w:val="21"/>
      <w:lang w:val="x-none" w:eastAsia="en-US"/>
    </w:rPr>
  </w:style>
  <w:style w:type="character" w:customStyle="1" w:styleId="ProsttextChar">
    <w:name w:val="Prostý text Char"/>
    <w:link w:val="Prosttext"/>
    <w:uiPriority w:val="99"/>
    <w:rsid w:val="00733A2B"/>
    <w:rPr>
      <w:rFonts w:ascii="Calibri" w:eastAsia="Calibri" w:hAnsi="Calibri"/>
      <w:sz w:val="22"/>
      <w:szCs w:val="21"/>
      <w:lang w:eastAsia="en-US"/>
    </w:rPr>
  </w:style>
  <w:style w:type="character" w:customStyle="1" w:styleId="Nadpis2Char">
    <w:name w:val="Nadpis 2 Char"/>
    <w:aliases w:val="Podkapitola1 Char"/>
    <w:link w:val="Nadpis2"/>
    <w:uiPriority w:val="9"/>
    <w:rsid w:val="0061383A"/>
    <w:rPr>
      <w:rFonts w:ascii="Arial" w:hAnsi="Arial"/>
      <w:b/>
      <w:snapToGrid/>
      <w:lang w:val="fr-FR" w:eastAsia="en-US"/>
    </w:rPr>
  </w:style>
  <w:style w:type="paragraph" w:customStyle="1" w:styleId="AAOdstavec">
    <w:name w:val="AA_Odstavec"/>
    <w:basedOn w:val="Normln"/>
    <w:link w:val="AAOdstavecChar"/>
    <w:rsid w:val="0061383A"/>
    <w:pPr>
      <w:widowControl w:val="0"/>
      <w:ind w:left="567"/>
      <w:jc w:val="both"/>
    </w:pPr>
    <w:rPr>
      <w:rFonts w:ascii="Georgia" w:hAnsi="Georgia"/>
      <w:iCs/>
      <w:snapToGrid w:val="0"/>
      <w:sz w:val="22"/>
      <w:szCs w:val="22"/>
      <w:lang w:eastAsia="en-US"/>
    </w:rPr>
  </w:style>
  <w:style w:type="table" w:styleId="Mkatabulky">
    <w:name w:val="Table Grid"/>
    <w:basedOn w:val="Normlntabulka"/>
    <w:uiPriority w:val="59"/>
    <w:rsid w:val="006F0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odsazen">
    <w:name w:val="AA_odsazení"/>
    <w:basedOn w:val="Normln"/>
    <w:rsid w:val="00114E82"/>
    <w:pPr>
      <w:tabs>
        <w:tab w:val="num" w:pos="1140"/>
        <w:tab w:val="right" w:leader="dot" w:pos="7371"/>
      </w:tabs>
      <w:autoSpaceDE w:val="0"/>
      <w:autoSpaceDN w:val="0"/>
      <w:adjustRightInd w:val="0"/>
      <w:spacing w:before="120"/>
      <w:ind w:left="1140" w:hanging="360"/>
      <w:jc w:val="both"/>
    </w:pPr>
    <w:rPr>
      <w:rFonts w:ascii="Arial" w:hAnsi="Arial" w:cs="Arial"/>
    </w:rPr>
  </w:style>
  <w:style w:type="paragraph" w:customStyle="1" w:styleId="Normal2">
    <w:name w:val="Normal 2"/>
    <w:basedOn w:val="Normln"/>
    <w:rsid w:val="00114DEA"/>
    <w:pPr>
      <w:ind w:left="709"/>
      <w:jc w:val="both"/>
    </w:pPr>
    <w:rPr>
      <w:szCs w:val="20"/>
      <w:lang w:eastAsia="en-US"/>
    </w:rPr>
  </w:style>
  <w:style w:type="character" w:customStyle="1" w:styleId="Nadpis1Char">
    <w:name w:val="Nadpis 1 Char"/>
    <w:link w:val="Nadpis1"/>
    <w:uiPriority w:val="9"/>
    <w:rsid w:val="005F65E4"/>
    <w:rPr>
      <w:rFonts w:ascii="Calibri" w:hAnsi="Calibri"/>
      <w:b/>
      <w:bCs/>
      <w:kern w:val="32"/>
      <w:sz w:val="24"/>
      <w:szCs w:val="32"/>
      <w:lang w:val="x-none" w:eastAsia="x-none"/>
    </w:rPr>
  </w:style>
  <w:style w:type="character" w:customStyle="1" w:styleId="Nadpis4Char">
    <w:name w:val="Nadpis 4 Char"/>
    <w:link w:val="Nadpis4"/>
    <w:uiPriority w:val="9"/>
    <w:semiHidden/>
    <w:rsid w:val="00823428"/>
    <w:rPr>
      <w:rFonts w:ascii="Calibri" w:eastAsia="Times New Roman" w:hAnsi="Calibri" w:cs="Times New Roman"/>
      <w:b/>
      <w:bCs/>
      <w:sz w:val="28"/>
      <w:szCs w:val="28"/>
    </w:rPr>
  </w:style>
  <w:style w:type="paragraph" w:styleId="Textpoznpodarou">
    <w:name w:val="footnote text"/>
    <w:aliases w:val="fn"/>
    <w:basedOn w:val="Normln"/>
    <w:link w:val="TextpoznpodarouChar"/>
    <w:rsid w:val="00823428"/>
    <w:pPr>
      <w:spacing w:after="240"/>
    </w:pPr>
    <w:rPr>
      <w:rFonts w:eastAsia="MS Mincho"/>
      <w:lang w:val="en-US" w:eastAsia="en-US"/>
    </w:rPr>
  </w:style>
  <w:style w:type="character" w:customStyle="1" w:styleId="TextpoznpodarouChar">
    <w:name w:val="Text pozn. pod čarou Char"/>
    <w:aliases w:val="fn Char"/>
    <w:link w:val="Textpoznpodarou"/>
    <w:rsid w:val="00823428"/>
    <w:rPr>
      <w:rFonts w:eastAsia="MS Mincho"/>
      <w:sz w:val="24"/>
      <w:szCs w:val="24"/>
      <w:lang w:val="en-US" w:eastAsia="en-US"/>
    </w:rPr>
  </w:style>
  <w:style w:type="paragraph" w:customStyle="1" w:styleId="WCPageNumber">
    <w:name w:val="WCPageNumber"/>
    <w:rsid w:val="00823428"/>
    <w:pPr>
      <w:jc w:val="center"/>
    </w:pPr>
    <w:rPr>
      <w:rFonts w:eastAsia="MS Mincho"/>
      <w:sz w:val="24"/>
      <w:szCs w:val="24"/>
      <w:lang w:val="en-US" w:eastAsia="en-US"/>
    </w:rPr>
  </w:style>
  <w:style w:type="character" w:customStyle="1" w:styleId="platne1">
    <w:name w:val="platne1"/>
    <w:rsid w:val="00823428"/>
    <w:rPr>
      <w:rFonts w:cs="Times New Roman"/>
    </w:rPr>
  </w:style>
  <w:style w:type="character" w:customStyle="1" w:styleId="AAOdstavecChar">
    <w:name w:val="AA_Odstavec Char"/>
    <w:link w:val="AAOdstavec"/>
    <w:rsid w:val="005608BE"/>
    <w:rPr>
      <w:rFonts w:ascii="Georgia" w:hAnsi="Georgia"/>
      <w:iCs/>
      <w:snapToGrid w:val="0"/>
      <w:sz w:val="22"/>
      <w:szCs w:val="22"/>
      <w:lang w:val="cs-CZ" w:eastAsia="en-US" w:bidi="ar-SA"/>
    </w:rPr>
  </w:style>
  <w:style w:type="character" w:customStyle="1" w:styleId="tsubjname">
    <w:name w:val="tsubjname"/>
    <w:rsid w:val="005608BE"/>
  </w:style>
  <w:style w:type="paragraph" w:customStyle="1" w:styleId="NormlnSoD">
    <w:name w:val="Normální SoD"/>
    <w:basedOn w:val="Normln"/>
    <w:rsid w:val="00DC6E26"/>
    <w:pPr>
      <w:overflowPunct w:val="0"/>
      <w:autoSpaceDE w:val="0"/>
      <w:autoSpaceDN w:val="0"/>
      <w:adjustRightInd w:val="0"/>
      <w:jc w:val="both"/>
      <w:textAlignment w:val="baseline"/>
    </w:pPr>
    <w:rPr>
      <w:rFonts w:ascii="Arial" w:hAnsi="Arial" w:cs="Arial"/>
      <w:sz w:val="20"/>
      <w:szCs w:val="20"/>
    </w:rPr>
  </w:style>
  <w:style w:type="paragraph" w:customStyle="1" w:styleId="Default">
    <w:name w:val="Default"/>
    <w:rsid w:val="001D6EDF"/>
    <w:pPr>
      <w:autoSpaceDE w:val="0"/>
      <w:autoSpaceDN w:val="0"/>
      <w:adjustRightInd w:val="0"/>
    </w:pPr>
    <w:rPr>
      <w:rFonts w:ascii="Tahoma" w:eastAsia="Calibri" w:hAnsi="Tahoma" w:cs="Tahoma"/>
      <w:color w:val="000000"/>
      <w:sz w:val="24"/>
      <w:szCs w:val="24"/>
      <w:lang w:eastAsia="en-US"/>
    </w:rPr>
  </w:style>
  <w:style w:type="paragraph" w:styleId="Odstavecseseznamem">
    <w:name w:val="List Paragraph"/>
    <w:basedOn w:val="Normln"/>
    <w:uiPriority w:val="1"/>
    <w:qFormat/>
    <w:rsid w:val="000665E0"/>
    <w:pPr>
      <w:spacing w:line="360" w:lineRule="auto"/>
      <w:ind w:left="720"/>
      <w:contextualSpacing/>
    </w:pPr>
    <w:rPr>
      <w:sz w:val="28"/>
      <w:szCs w:val="20"/>
    </w:rPr>
  </w:style>
  <w:style w:type="paragraph" w:styleId="Zkladntextodsazen">
    <w:name w:val="Body Text Indent"/>
    <w:basedOn w:val="Normln"/>
    <w:rsid w:val="008A58A5"/>
    <w:pPr>
      <w:spacing w:after="120"/>
      <w:ind w:left="283"/>
    </w:pPr>
  </w:style>
  <w:style w:type="paragraph" w:styleId="Nzev">
    <w:name w:val="Title"/>
    <w:basedOn w:val="Normln"/>
    <w:link w:val="NzevChar"/>
    <w:qFormat/>
    <w:rsid w:val="008A58A5"/>
    <w:pPr>
      <w:jc w:val="center"/>
    </w:pPr>
    <w:rPr>
      <w:b/>
      <w:bCs/>
      <w:u w:val="single"/>
    </w:rPr>
  </w:style>
  <w:style w:type="paragraph" w:customStyle="1" w:styleId="titre4">
    <w:name w:val="titre4"/>
    <w:basedOn w:val="Normln"/>
    <w:autoRedefine/>
    <w:semiHidden/>
    <w:rsid w:val="00AD59C7"/>
    <w:pPr>
      <w:widowControl w:val="0"/>
      <w:numPr>
        <w:ilvl w:val="1"/>
        <w:numId w:val="1"/>
      </w:numPr>
      <w:tabs>
        <w:tab w:val="clear" w:pos="792"/>
        <w:tab w:val="left" w:pos="851"/>
      </w:tabs>
      <w:ind w:left="851" w:firstLine="0"/>
      <w:jc w:val="both"/>
    </w:pPr>
    <w:rPr>
      <w:rFonts w:ascii="Georgia" w:hAnsi="Georgia" w:cs="Tahoma"/>
      <w:snapToGrid w:val="0"/>
      <w:sz w:val="22"/>
      <w:szCs w:val="22"/>
      <w:lang w:eastAsia="en-US"/>
    </w:rPr>
  </w:style>
  <w:style w:type="character" w:customStyle="1" w:styleId="FontStyle12">
    <w:name w:val="Font Style12"/>
    <w:rsid w:val="00AD59C7"/>
    <w:rPr>
      <w:rFonts w:ascii="Arial" w:hAnsi="Arial" w:cs="Arial"/>
      <w:color w:val="000000"/>
      <w:sz w:val="20"/>
      <w:szCs w:val="20"/>
    </w:rPr>
  </w:style>
  <w:style w:type="paragraph" w:customStyle="1" w:styleId="mntNormln">
    <w:name w:val="mntNormální"/>
    <w:rsid w:val="00B460D7"/>
    <w:pPr>
      <w:autoSpaceDE w:val="0"/>
      <w:autoSpaceDN w:val="0"/>
      <w:adjustRightInd w:val="0"/>
    </w:pPr>
    <w:rPr>
      <w:rFonts w:ascii="Arial" w:hAnsi="Arial" w:cs="Arial"/>
      <w:color w:val="000000"/>
      <w:sz w:val="24"/>
    </w:rPr>
  </w:style>
  <w:style w:type="paragraph" w:customStyle="1" w:styleId="Zkladntext21">
    <w:name w:val="Základní text 21"/>
    <w:basedOn w:val="Normln"/>
    <w:rsid w:val="00850663"/>
    <w:pPr>
      <w:tabs>
        <w:tab w:val="num" w:pos="720"/>
      </w:tabs>
      <w:ind w:left="720" w:hanging="720"/>
      <w:jc w:val="both"/>
    </w:pPr>
    <w:rPr>
      <w:rFonts w:ascii="Arial" w:hAnsi="Arial"/>
      <w:szCs w:val="20"/>
    </w:rPr>
  </w:style>
  <w:style w:type="character" w:customStyle="1" w:styleId="Nadpis3Char">
    <w:name w:val="Nadpis 3 Char"/>
    <w:link w:val="Nadpis3"/>
    <w:uiPriority w:val="9"/>
    <w:rsid w:val="00B254C8"/>
    <w:rPr>
      <w:rFonts w:ascii="Cambria" w:eastAsia="Times New Roman" w:hAnsi="Cambria" w:cs="Times New Roman"/>
      <w:b/>
      <w:bCs/>
      <w:sz w:val="26"/>
      <w:szCs w:val="26"/>
    </w:rPr>
  </w:style>
  <w:style w:type="paragraph" w:styleId="Zkladntextodsazen2">
    <w:name w:val="Body Text Indent 2"/>
    <w:basedOn w:val="Normln"/>
    <w:link w:val="Zkladntextodsazen2Char"/>
    <w:rsid w:val="00B254C8"/>
    <w:pPr>
      <w:spacing w:after="120" w:line="480" w:lineRule="auto"/>
      <w:ind w:left="283"/>
    </w:pPr>
    <w:rPr>
      <w:lang w:val="x-none" w:eastAsia="x-none"/>
    </w:rPr>
  </w:style>
  <w:style w:type="character" w:customStyle="1" w:styleId="Zkladntextodsazen2Char">
    <w:name w:val="Základní text odsazený 2 Char"/>
    <w:link w:val="Zkladntextodsazen2"/>
    <w:rsid w:val="00B254C8"/>
    <w:rPr>
      <w:sz w:val="24"/>
      <w:szCs w:val="24"/>
    </w:rPr>
  </w:style>
  <w:style w:type="paragraph" w:customStyle="1" w:styleId="Smlouva-slo">
    <w:name w:val="Smlouva-číslo"/>
    <w:basedOn w:val="Normln"/>
    <w:semiHidden/>
    <w:rsid w:val="00B254C8"/>
    <w:pPr>
      <w:widowControl w:val="0"/>
      <w:spacing w:before="120" w:line="240" w:lineRule="atLeast"/>
      <w:jc w:val="both"/>
    </w:pPr>
    <w:rPr>
      <w:snapToGrid w:val="0"/>
      <w:szCs w:val="20"/>
    </w:rPr>
  </w:style>
  <w:style w:type="paragraph" w:styleId="Seznam2">
    <w:name w:val="List 2"/>
    <w:basedOn w:val="Normln"/>
    <w:rsid w:val="0061308F"/>
    <w:pPr>
      <w:overflowPunct w:val="0"/>
      <w:autoSpaceDE w:val="0"/>
      <w:autoSpaceDN w:val="0"/>
      <w:adjustRightInd w:val="0"/>
      <w:ind w:left="566" w:hanging="283"/>
      <w:textAlignment w:val="baseline"/>
    </w:pPr>
    <w:rPr>
      <w:szCs w:val="20"/>
    </w:rPr>
  </w:style>
  <w:style w:type="paragraph" w:styleId="Normlnodsazen">
    <w:name w:val="Normal Indent"/>
    <w:basedOn w:val="Normln"/>
    <w:qFormat/>
    <w:rsid w:val="00A11768"/>
    <w:pPr>
      <w:spacing w:before="120"/>
      <w:ind w:left="998"/>
      <w:jc w:val="both"/>
    </w:pPr>
    <w:rPr>
      <w:rFonts w:ascii="Calibri" w:hAnsi="Calibri"/>
    </w:rPr>
  </w:style>
  <w:style w:type="paragraph" w:styleId="Seznam">
    <w:name w:val="List"/>
    <w:basedOn w:val="Normln"/>
    <w:unhideWhenUsed/>
    <w:rsid w:val="00C4671F"/>
    <w:pPr>
      <w:ind w:left="283" w:hanging="283"/>
      <w:contextualSpacing/>
    </w:pPr>
  </w:style>
  <w:style w:type="paragraph" w:styleId="Seznam3">
    <w:name w:val="List 3"/>
    <w:basedOn w:val="Normln"/>
    <w:unhideWhenUsed/>
    <w:rsid w:val="00C4671F"/>
    <w:pPr>
      <w:ind w:left="849" w:hanging="283"/>
      <w:contextualSpacing/>
    </w:pPr>
  </w:style>
  <w:style w:type="character" w:styleId="slostrnky">
    <w:name w:val="page number"/>
    <w:rsid w:val="00C4671F"/>
  </w:style>
  <w:style w:type="paragraph" w:styleId="Pokraovnseznamu3">
    <w:name w:val="List Continue 3"/>
    <w:basedOn w:val="Normln"/>
    <w:rsid w:val="00C4671F"/>
    <w:pPr>
      <w:overflowPunct w:val="0"/>
      <w:autoSpaceDE w:val="0"/>
      <w:autoSpaceDN w:val="0"/>
      <w:adjustRightInd w:val="0"/>
      <w:spacing w:after="120"/>
      <w:ind w:left="849"/>
      <w:textAlignment w:val="baseline"/>
    </w:pPr>
    <w:rPr>
      <w:szCs w:val="20"/>
    </w:rPr>
  </w:style>
  <w:style w:type="paragraph" w:styleId="Seznamsodrkami4">
    <w:name w:val="List Bullet 4"/>
    <w:basedOn w:val="Normln"/>
    <w:rsid w:val="00C4671F"/>
    <w:pPr>
      <w:overflowPunct w:val="0"/>
      <w:autoSpaceDE w:val="0"/>
      <w:autoSpaceDN w:val="0"/>
      <w:adjustRightInd w:val="0"/>
      <w:ind w:left="1132" w:hanging="283"/>
      <w:textAlignment w:val="baseline"/>
    </w:pPr>
    <w:rPr>
      <w:szCs w:val="20"/>
    </w:rPr>
  </w:style>
  <w:style w:type="paragraph" w:styleId="Pokraovnseznamu">
    <w:name w:val="List Continue"/>
    <w:basedOn w:val="Normln"/>
    <w:rsid w:val="00C4671F"/>
    <w:pPr>
      <w:overflowPunct w:val="0"/>
      <w:autoSpaceDE w:val="0"/>
      <w:autoSpaceDN w:val="0"/>
      <w:adjustRightInd w:val="0"/>
      <w:spacing w:after="120"/>
      <w:ind w:left="283"/>
      <w:textAlignment w:val="baseline"/>
    </w:pPr>
    <w:rPr>
      <w:szCs w:val="20"/>
    </w:rPr>
  </w:style>
  <w:style w:type="paragraph" w:styleId="Pokraovnseznamu2">
    <w:name w:val="List Continue 2"/>
    <w:basedOn w:val="Normln"/>
    <w:rsid w:val="00C4671F"/>
    <w:pPr>
      <w:overflowPunct w:val="0"/>
      <w:autoSpaceDE w:val="0"/>
      <w:autoSpaceDN w:val="0"/>
      <w:adjustRightInd w:val="0"/>
      <w:spacing w:after="120"/>
      <w:ind w:left="566"/>
      <w:textAlignment w:val="baseline"/>
    </w:pPr>
    <w:rPr>
      <w:szCs w:val="20"/>
    </w:rPr>
  </w:style>
  <w:style w:type="paragraph" w:styleId="Seznamsodrkami3">
    <w:name w:val="List Bullet 3"/>
    <w:basedOn w:val="Normln"/>
    <w:rsid w:val="00C4671F"/>
    <w:pPr>
      <w:overflowPunct w:val="0"/>
      <w:autoSpaceDE w:val="0"/>
      <w:autoSpaceDN w:val="0"/>
      <w:adjustRightInd w:val="0"/>
      <w:ind w:left="849" w:hanging="283"/>
      <w:textAlignment w:val="baseline"/>
    </w:pPr>
    <w:rPr>
      <w:szCs w:val="20"/>
    </w:rPr>
  </w:style>
  <w:style w:type="paragraph" w:customStyle="1" w:styleId="Import7">
    <w:name w:val="Import 7"/>
    <w:rsid w:val="00C4671F"/>
    <w:pPr>
      <w:tabs>
        <w:tab w:val="left" w:pos="360"/>
        <w:tab w:val="left" w:pos="1224"/>
        <w:tab w:val="left" w:pos="2088"/>
        <w:tab w:val="left" w:pos="2952"/>
        <w:tab w:val="left" w:pos="3816"/>
        <w:tab w:val="left" w:pos="4680"/>
        <w:tab w:val="left" w:pos="5544"/>
        <w:tab w:val="left" w:pos="6408"/>
        <w:tab w:val="left" w:pos="7272"/>
        <w:tab w:val="left" w:pos="8136"/>
      </w:tabs>
    </w:pPr>
    <w:rPr>
      <w:sz w:val="2"/>
      <w:lang w:val="en-US"/>
    </w:rPr>
  </w:style>
  <w:style w:type="paragraph" w:customStyle="1" w:styleId="Import19">
    <w:name w:val="Import 19"/>
    <w:rsid w:val="00C4671F"/>
    <w:pPr>
      <w:tabs>
        <w:tab w:val="left" w:pos="5256"/>
      </w:tabs>
    </w:pPr>
    <w:rPr>
      <w:sz w:val="2"/>
      <w:lang w:val="en-US"/>
    </w:rPr>
  </w:style>
  <w:style w:type="paragraph" w:customStyle="1" w:styleId="Rozloendokumentu1">
    <w:name w:val="Rozložení dokumentu1"/>
    <w:basedOn w:val="Normln"/>
    <w:link w:val="RozloendokumentuChar"/>
    <w:semiHidden/>
    <w:rsid w:val="00C4671F"/>
    <w:pPr>
      <w:shd w:val="clear" w:color="auto" w:fill="000080"/>
      <w:overflowPunct w:val="0"/>
      <w:autoSpaceDE w:val="0"/>
      <w:autoSpaceDN w:val="0"/>
      <w:adjustRightInd w:val="0"/>
      <w:textAlignment w:val="baseline"/>
    </w:pPr>
    <w:rPr>
      <w:rFonts w:ascii="Tahoma" w:hAnsi="Tahoma"/>
      <w:szCs w:val="20"/>
      <w:lang w:val="x-none" w:eastAsia="x-none"/>
    </w:rPr>
  </w:style>
  <w:style w:type="character" w:customStyle="1" w:styleId="RozloendokumentuChar">
    <w:name w:val="Rozložení dokumentu Char"/>
    <w:link w:val="Rozloendokumentu1"/>
    <w:semiHidden/>
    <w:rsid w:val="00C4671F"/>
    <w:rPr>
      <w:rFonts w:ascii="Tahoma" w:hAnsi="Tahoma" w:cs="Tahoma"/>
      <w:sz w:val="24"/>
      <w:shd w:val="clear" w:color="auto" w:fill="000080"/>
    </w:rPr>
  </w:style>
  <w:style w:type="paragraph" w:styleId="Normlnweb">
    <w:name w:val="Normal (Web)"/>
    <w:basedOn w:val="Normln"/>
    <w:uiPriority w:val="99"/>
    <w:rsid w:val="00C4671F"/>
    <w:pPr>
      <w:overflowPunct w:val="0"/>
      <w:autoSpaceDE w:val="0"/>
      <w:autoSpaceDN w:val="0"/>
      <w:adjustRightInd w:val="0"/>
      <w:textAlignment w:val="baseline"/>
    </w:pPr>
  </w:style>
  <w:style w:type="paragraph" w:styleId="Zkladntext-prvnodsazen">
    <w:name w:val="Body Text First Indent"/>
    <w:basedOn w:val="Zkladntext"/>
    <w:link w:val="Zkladntext-prvnodsazenChar"/>
    <w:rsid w:val="00C4671F"/>
    <w:pPr>
      <w:overflowPunct w:val="0"/>
      <w:autoSpaceDE w:val="0"/>
      <w:autoSpaceDN w:val="0"/>
      <w:adjustRightInd w:val="0"/>
      <w:spacing w:after="120"/>
      <w:ind w:firstLine="210"/>
      <w:jc w:val="left"/>
      <w:textAlignment w:val="baseline"/>
    </w:pPr>
    <w:rPr>
      <w:rFonts w:ascii="Arial" w:hAnsi="Arial"/>
    </w:rPr>
  </w:style>
  <w:style w:type="character" w:customStyle="1" w:styleId="ZkladntextChar">
    <w:name w:val="Základní text Char"/>
    <w:link w:val="Zkladntext"/>
    <w:rsid w:val="00C4671F"/>
    <w:rPr>
      <w:sz w:val="24"/>
      <w:szCs w:val="24"/>
    </w:rPr>
  </w:style>
  <w:style w:type="character" w:customStyle="1" w:styleId="Zkladntext-prvnodsazenChar">
    <w:name w:val="Základní text - první odsazený Char"/>
    <w:link w:val="Zkladntext-prvnodsazen"/>
    <w:rsid w:val="00C4671F"/>
    <w:rPr>
      <w:rFonts w:ascii="Arial" w:hAnsi="Arial"/>
      <w:sz w:val="24"/>
      <w:szCs w:val="24"/>
    </w:rPr>
  </w:style>
  <w:style w:type="character" w:customStyle="1" w:styleId="BodyTextChar">
    <w:name w:val="Body Text Char"/>
    <w:semiHidden/>
    <w:locked/>
    <w:rsid w:val="00C4671F"/>
    <w:rPr>
      <w:sz w:val="24"/>
      <w:lang w:val="cs-CZ" w:eastAsia="cs-CZ" w:bidi="ar-SA"/>
    </w:rPr>
  </w:style>
  <w:style w:type="paragraph" w:customStyle="1" w:styleId="P5Nadpis1">
    <w:name w:val="P5 Nadpis 1"/>
    <w:basedOn w:val="Normln"/>
    <w:next w:val="Normln"/>
    <w:rsid w:val="00A03AF4"/>
    <w:pPr>
      <w:keepNext/>
      <w:numPr>
        <w:ilvl w:val="1"/>
        <w:numId w:val="2"/>
      </w:numPr>
      <w:suppressAutoHyphens/>
      <w:spacing w:before="400"/>
      <w:jc w:val="center"/>
      <w:outlineLvl w:val="0"/>
    </w:pPr>
    <w:rPr>
      <w:rFonts w:cs="Arial"/>
      <w:b/>
      <w:sz w:val="32"/>
    </w:rPr>
  </w:style>
  <w:style w:type="paragraph" w:customStyle="1" w:styleId="P5Nadpis2">
    <w:name w:val="P5 Nadpis 2"/>
    <w:basedOn w:val="P5Nadpis1"/>
    <w:next w:val="Normln"/>
    <w:rsid w:val="00A03AF4"/>
    <w:pPr>
      <w:keepNext w:val="0"/>
      <w:numPr>
        <w:ilvl w:val="2"/>
      </w:numPr>
      <w:spacing w:before="360"/>
      <w:outlineLvl w:val="1"/>
    </w:pPr>
    <w:rPr>
      <w:sz w:val="24"/>
      <w:szCs w:val="22"/>
    </w:rPr>
  </w:style>
  <w:style w:type="paragraph" w:customStyle="1" w:styleId="P5Psmenkovodstavec">
    <w:name w:val="P5 Písmenkový odstavec"/>
    <w:basedOn w:val="Normln"/>
    <w:next w:val="Normln"/>
    <w:rsid w:val="00A03AF4"/>
    <w:pPr>
      <w:numPr>
        <w:ilvl w:val="4"/>
        <w:numId w:val="2"/>
      </w:numPr>
      <w:suppressAutoHyphens/>
      <w:spacing w:before="120"/>
      <w:jc w:val="both"/>
      <w:outlineLvl w:val="1"/>
    </w:pPr>
    <w:rPr>
      <w:rFonts w:cs="Arial"/>
      <w:szCs w:val="22"/>
    </w:rPr>
  </w:style>
  <w:style w:type="paragraph" w:customStyle="1" w:styleId="P5slovanodstavec">
    <w:name w:val="P5 Číslovaný odstavec"/>
    <w:basedOn w:val="P5Nadpis2"/>
    <w:next w:val="Normln"/>
    <w:link w:val="P5slovanodstavecChar"/>
    <w:rsid w:val="00A03AF4"/>
    <w:pPr>
      <w:numPr>
        <w:ilvl w:val="3"/>
      </w:numPr>
      <w:spacing w:before="160"/>
      <w:jc w:val="both"/>
    </w:pPr>
    <w:rPr>
      <w:rFonts w:cs="Times New Roman"/>
      <w:b w:val="0"/>
      <w:lang w:val="x-none" w:eastAsia="x-none"/>
    </w:rPr>
  </w:style>
  <w:style w:type="character" w:customStyle="1" w:styleId="P5slovanodstavecChar">
    <w:name w:val="P5 Číslovaný odstavec Char"/>
    <w:link w:val="P5slovanodstavec"/>
    <w:rsid w:val="00A03AF4"/>
    <w:rPr>
      <w:sz w:val="24"/>
      <w:szCs w:val="22"/>
      <w:lang w:val="x-none" w:eastAsia="x-none"/>
    </w:rPr>
  </w:style>
  <w:style w:type="character" w:customStyle="1" w:styleId="NzevChar">
    <w:name w:val="Název Char"/>
    <w:link w:val="Nzev"/>
    <w:rsid w:val="003D3A05"/>
    <w:rPr>
      <w:b/>
      <w:bCs/>
      <w:sz w:val="24"/>
      <w:szCs w:val="24"/>
      <w:u w:val="single"/>
    </w:rPr>
  </w:style>
  <w:style w:type="paragraph" w:customStyle="1" w:styleId="ODSAZENI">
    <w:name w:val="ODSAZENÍ_I"/>
    <w:basedOn w:val="Normln"/>
    <w:uiPriority w:val="99"/>
    <w:rsid w:val="003D3A05"/>
    <w:pPr>
      <w:widowControl w:val="0"/>
      <w:autoSpaceDE w:val="0"/>
      <w:autoSpaceDN w:val="0"/>
      <w:adjustRightInd w:val="0"/>
      <w:spacing w:after="120" w:line="228" w:lineRule="atLeast"/>
      <w:ind w:left="454" w:hanging="227"/>
      <w:jc w:val="both"/>
      <w:textAlignment w:val="center"/>
    </w:pPr>
    <w:rPr>
      <w:rFonts w:cs="Minion Pro"/>
      <w:color w:val="000000"/>
      <w:sz w:val="20"/>
      <w:szCs w:val="20"/>
    </w:rPr>
  </w:style>
  <w:style w:type="paragraph" w:customStyle="1" w:styleId="Standard">
    <w:name w:val="Standard"/>
    <w:rsid w:val="00411A21"/>
    <w:pPr>
      <w:autoSpaceDN w:val="0"/>
    </w:pPr>
    <w:rPr>
      <w:kern w:val="3"/>
      <w:sz w:val="24"/>
      <w:szCs w:val="24"/>
    </w:rPr>
  </w:style>
  <w:style w:type="paragraph" w:customStyle="1" w:styleId="Nadpis11">
    <w:name w:val="Nadpis 11"/>
    <w:basedOn w:val="Normln"/>
    <w:next w:val="Normln"/>
    <w:rsid w:val="00411A21"/>
    <w:pPr>
      <w:keepNext/>
      <w:widowControl w:val="0"/>
      <w:numPr>
        <w:numId w:val="3"/>
      </w:numPr>
      <w:shd w:val="clear" w:color="auto" w:fill="F2F2F2"/>
      <w:autoSpaceDN w:val="0"/>
      <w:spacing w:before="600" w:after="300"/>
      <w:outlineLvl w:val="0"/>
    </w:pPr>
    <w:rPr>
      <w:rFonts w:ascii="Arial" w:hAnsi="Arial"/>
      <w:b/>
      <w:kern w:val="3"/>
      <w:sz w:val="26"/>
      <w:szCs w:val="20"/>
    </w:rPr>
  </w:style>
  <w:style w:type="paragraph" w:customStyle="1" w:styleId="Nadpis21">
    <w:name w:val="Nadpis 21"/>
    <w:basedOn w:val="Normln"/>
    <w:next w:val="Normln"/>
    <w:rsid w:val="00411A21"/>
    <w:pPr>
      <w:widowControl w:val="0"/>
      <w:numPr>
        <w:ilvl w:val="1"/>
        <w:numId w:val="3"/>
      </w:numPr>
      <w:autoSpaceDN w:val="0"/>
      <w:spacing w:before="240" w:after="120"/>
      <w:outlineLvl w:val="1"/>
    </w:pPr>
    <w:rPr>
      <w:rFonts w:ascii="Courier New" w:hAnsi="Courier New" w:cs="Courier New"/>
      <w:b/>
      <w:iCs/>
      <w:kern w:val="3"/>
      <w:sz w:val="22"/>
      <w:szCs w:val="22"/>
      <w:u w:val="single"/>
    </w:rPr>
  </w:style>
  <w:style w:type="paragraph" w:customStyle="1" w:styleId="Nadpis31">
    <w:name w:val="Nadpis 31"/>
    <w:basedOn w:val="Normln"/>
    <w:next w:val="Normln"/>
    <w:rsid w:val="00411A21"/>
    <w:pPr>
      <w:widowControl w:val="0"/>
      <w:numPr>
        <w:ilvl w:val="2"/>
        <w:numId w:val="3"/>
      </w:numPr>
      <w:autoSpaceDN w:val="0"/>
      <w:spacing w:before="240" w:after="240"/>
      <w:outlineLvl w:val="2"/>
    </w:pPr>
    <w:rPr>
      <w:rFonts w:ascii="NimbusSanNovTEE, 'Times New Rom" w:hAnsi="NimbusSanNovTEE, 'Times New Rom"/>
      <w:b/>
      <w:kern w:val="3"/>
      <w:sz w:val="22"/>
      <w:szCs w:val="20"/>
    </w:rPr>
  </w:style>
  <w:style w:type="paragraph" w:customStyle="1" w:styleId="Nadpis41">
    <w:name w:val="Nadpis 41"/>
    <w:basedOn w:val="Normln"/>
    <w:next w:val="Normln"/>
    <w:rsid w:val="00411A21"/>
    <w:pPr>
      <w:keepNext/>
      <w:numPr>
        <w:ilvl w:val="3"/>
        <w:numId w:val="3"/>
      </w:numPr>
      <w:autoSpaceDN w:val="0"/>
      <w:spacing w:before="240" w:after="240"/>
      <w:outlineLvl w:val="3"/>
    </w:pPr>
    <w:rPr>
      <w:rFonts w:ascii="NimbusSanNovTEE, 'Times New Rom" w:hAnsi="NimbusSanNovTEE, 'Times New Rom"/>
      <w:b/>
      <w:kern w:val="3"/>
      <w:sz w:val="22"/>
      <w:szCs w:val="20"/>
      <w:lang w:val="en-GB"/>
    </w:rPr>
  </w:style>
  <w:style w:type="paragraph" w:customStyle="1" w:styleId="Nadpis51">
    <w:name w:val="Nadpis 51"/>
    <w:basedOn w:val="Normln"/>
    <w:next w:val="Normln"/>
    <w:rsid w:val="00411A21"/>
    <w:pPr>
      <w:numPr>
        <w:ilvl w:val="4"/>
        <w:numId w:val="3"/>
      </w:numPr>
      <w:autoSpaceDN w:val="0"/>
      <w:spacing w:before="240" w:after="60"/>
      <w:outlineLvl w:val="4"/>
    </w:pPr>
    <w:rPr>
      <w:rFonts w:ascii="Arial" w:hAnsi="Arial"/>
      <w:kern w:val="3"/>
      <w:sz w:val="22"/>
      <w:szCs w:val="20"/>
    </w:rPr>
  </w:style>
  <w:style w:type="paragraph" w:customStyle="1" w:styleId="Nadpis61">
    <w:name w:val="Nadpis 61"/>
    <w:basedOn w:val="Normln"/>
    <w:next w:val="Normln"/>
    <w:rsid w:val="00411A21"/>
    <w:pPr>
      <w:numPr>
        <w:ilvl w:val="5"/>
        <w:numId w:val="3"/>
      </w:numPr>
      <w:autoSpaceDN w:val="0"/>
      <w:spacing w:before="240" w:after="60"/>
      <w:outlineLvl w:val="5"/>
    </w:pPr>
    <w:rPr>
      <w:rFonts w:ascii="Arial" w:hAnsi="Arial"/>
      <w:i/>
      <w:kern w:val="3"/>
      <w:sz w:val="22"/>
      <w:szCs w:val="20"/>
    </w:rPr>
  </w:style>
  <w:style w:type="paragraph" w:customStyle="1" w:styleId="Nadpis71">
    <w:name w:val="Nadpis 71"/>
    <w:basedOn w:val="Normln"/>
    <w:next w:val="Normln"/>
    <w:rsid w:val="00411A21"/>
    <w:pPr>
      <w:numPr>
        <w:ilvl w:val="6"/>
        <w:numId w:val="3"/>
      </w:numPr>
      <w:autoSpaceDN w:val="0"/>
      <w:spacing w:before="240" w:after="60"/>
      <w:outlineLvl w:val="6"/>
    </w:pPr>
    <w:rPr>
      <w:rFonts w:ascii="Arial" w:hAnsi="Arial"/>
      <w:kern w:val="3"/>
      <w:sz w:val="20"/>
      <w:szCs w:val="20"/>
    </w:rPr>
  </w:style>
  <w:style w:type="paragraph" w:customStyle="1" w:styleId="Nadpis81">
    <w:name w:val="Nadpis 81"/>
    <w:basedOn w:val="Normln"/>
    <w:next w:val="Normln"/>
    <w:rsid w:val="00411A21"/>
    <w:pPr>
      <w:numPr>
        <w:ilvl w:val="7"/>
        <w:numId w:val="3"/>
      </w:numPr>
      <w:autoSpaceDN w:val="0"/>
      <w:spacing w:before="240" w:after="60"/>
      <w:outlineLvl w:val="7"/>
    </w:pPr>
    <w:rPr>
      <w:rFonts w:ascii="Arial" w:hAnsi="Arial"/>
      <w:i/>
      <w:kern w:val="3"/>
      <w:sz w:val="20"/>
      <w:szCs w:val="20"/>
    </w:rPr>
  </w:style>
  <w:style w:type="paragraph" w:customStyle="1" w:styleId="Nadpis91">
    <w:name w:val="Nadpis 91"/>
    <w:basedOn w:val="Normln"/>
    <w:next w:val="Normln"/>
    <w:rsid w:val="00411A21"/>
    <w:pPr>
      <w:numPr>
        <w:ilvl w:val="8"/>
        <w:numId w:val="3"/>
      </w:numPr>
      <w:autoSpaceDN w:val="0"/>
      <w:spacing w:before="240" w:after="60"/>
      <w:outlineLvl w:val="8"/>
    </w:pPr>
    <w:rPr>
      <w:rFonts w:ascii="Arial" w:hAnsi="Arial"/>
      <w:b/>
      <w:i/>
      <w:kern w:val="3"/>
      <w:sz w:val="18"/>
      <w:szCs w:val="20"/>
    </w:rPr>
  </w:style>
  <w:style w:type="numbering" w:customStyle="1" w:styleId="WWOutlineListStyle">
    <w:name w:val="WW_OutlineListStyle"/>
    <w:rsid w:val="00411A21"/>
    <w:pPr>
      <w:numPr>
        <w:numId w:val="3"/>
      </w:numPr>
    </w:pPr>
  </w:style>
  <w:style w:type="paragraph" w:customStyle="1" w:styleId="mt">
    <w:name w:val="mt"/>
    <w:basedOn w:val="Normln"/>
    <w:qFormat/>
    <w:rsid w:val="00BE3A9D"/>
    <w:rPr>
      <w:rFonts w:ascii="Calibri" w:eastAsia="Calibri" w:hAnsi="Calibri"/>
      <w:sz w:val="22"/>
      <w:szCs w:val="20"/>
      <w:lang w:val="sk-SK" w:eastAsia="en-US"/>
    </w:rPr>
  </w:style>
  <w:style w:type="character" w:customStyle="1" w:styleId="Nadpis5Char">
    <w:name w:val="Nadpis 5 Char"/>
    <w:link w:val="Nadpis5"/>
    <w:uiPriority w:val="9"/>
    <w:semiHidden/>
    <w:rsid w:val="00BE3A9D"/>
    <w:rPr>
      <w:rFonts w:ascii="Cambria" w:hAnsi="Cambria"/>
      <w:color w:val="243F60"/>
      <w:sz w:val="22"/>
      <w:szCs w:val="22"/>
      <w:lang w:val="sk-SK" w:eastAsia="en-US"/>
    </w:rPr>
  </w:style>
  <w:style w:type="character" w:customStyle="1" w:styleId="Nadpis6Char">
    <w:name w:val="Nadpis 6 Char"/>
    <w:link w:val="Nadpis6"/>
    <w:uiPriority w:val="9"/>
    <w:semiHidden/>
    <w:rsid w:val="00BE3A9D"/>
    <w:rPr>
      <w:rFonts w:ascii="Cambria" w:hAnsi="Cambria"/>
      <w:i/>
      <w:iCs/>
      <w:color w:val="243F60"/>
      <w:sz w:val="22"/>
      <w:szCs w:val="22"/>
      <w:lang w:val="sk-SK" w:eastAsia="en-US"/>
    </w:rPr>
  </w:style>
  <w:style w:type="character" w:customStyle="1" w:styleId="Nadpis7Char">
    <w:name w:val="Nadpis 7 Char"/>
    <w:link w:val="Nadpis7"/>
    <w:uiPriority w:val="9"/>
    <w:semiHidden/>
    <w:rsid w:val="00BE3A9D"/>
    <w:rPr>
      <w:rFonts w:ascii="Cambria" w:hAnsi="Cambria"/>
      <w:i/>
      <w:iCs/>
      <w:color w:val="404040"/>
      <w:sz w:val="22"/>
      <w:szCs w:val="22"/>
      <w:lang w:val="sk-SK" w:eastAsia="en-US"/>
    </w:rPr>
  </w:style>
  <w:style w:type="character" w:customStyle="1" w:styleId="Nadpis8Char">
    <w:name w:val="Nadpis 8 Char"/>
    <w:link w:val="Nadpis8"/>
    <w:uiPriority w:val="9"/>
    <w:semiHidden/>
    <w:rsid w:val="00BE3A9D"/>
    <w:rPr>
      <w:rFonts w:ascii="Cambria" w:hAnsi="Cambria"/>
      <w:color w:val="404040"/>
      <w:lang w:val="sk-SK" w:eastAsia="en-US"/>
    </w:rPr>
  </w:style>
  <w:style w:type="character" w:customStyle="1" w:styleId="Nadpis9Char">
    <w:name w:val="Nadpis 9 Char"/>
    <w:link w:val="Nadpis9"/>
    <w:uiPriority w:val="9"/>
    <w:semiHidden/>
    <w:rsid w:val="00BE3A9D"/>
    <w:rPr>
      <w:rFonts w:ascii="Cambria" w:hAnsi="Cambria"/>
      <w:i/>
      <w:iCs/>
      <w:color w:val="404040"/>
      <w:lang w:val="sk-SK" w:eastAsia="en-US"/>
    </w:rPr>
  </w:style>
  <w:style w:type="paragraph" w:customStyle="1" w:styleId="Odsekzoznamu1">
    <w:name w:val="Odsek zoznamu1"/>
    <w:basedOn w:val="Normln"/>
    <w:rsid w:val="00BE3A9D"/>
    <w:pPr>
      <w:suppressAutoHyphens/>
      <w:autoSpaceDN w:val="0"/>
      <w:spacing w:after="200" w:line="276" w:lineRule="auto"/>
      <w:ind w:left="720"/>
      <w:textAlignment w:val="baseline"/>
    </w:pPr>
    <w:rPr>
      <w:rFonts w:ascii="Calibri" w:hAnsi="Calibri" w:cs="Calibri"/>
      <w:kern w:val="3"/>
      <w:sz w:val="22"/>
      <w:szCs w:val="22"/>
      <w:lang w:val="sk-SK" w:eastAsia="zh-CN"/>
    </w:rPr>
  </w:style>
  <w:style w:type="paragraph" w:styleId="Obsah1">
    <w:name w:val="toc 1"/>
    <w:basedOn w:val="Normln"/>
    <w:next w:val="Normln"/>
    <w:autoRedefine/>
    <w:uiPriority w:val="39"/>
    <w:unhideWhenUsed/>
    <w:rsid w:val="00BE3A9D"/>
    <w:pPr>
      <w:spacing w:after="100" w:line="276" w:lineRule="auto"/>
    </w:pPr>
    <w:rPr>
      <w:rFonts w:ascii="Calibri" w:eastAsia="Calibri" w:hAnsi="Calibri"/>
      <w:sz w:val="22"/>
      <w:szCs w:val="22"/>
      <w:lang w:val="sk-SK" w:eastAsia="en-US"/>
    </w:rPr>
  </w:style>
  <w:style w:type="paragraph" w:styleId="Obsah2">
    <w:name w:val="toc 2"/>
    <w:basedOn w:val="Normln"/>
    <w:next w:val="Normln"/>
    <w:autoRedefine/>
    <w:uiPriority w:val="39"/>
    <w:unhideWhenUsed/>
    <w:rsid w:val="00BE3A9D"/>
    <w:pPr>
      <w:spacing w:after="100" w:line="276" w:lineRule="auto"/>
      <w:ind w:left="220"/>
    </w:pPr>
    <w:rPr>
      <w:rFonts w:ascii="Calibri" w:eastAsia="Calibri" w:hAnsi="Calibri"/>
      <w:sz w:val="20"/>
      <w:szCs w:val="22"/>
      <w:lang w:val="sk-SK" w:eastAsia="en-US"/>
    </w:rPr>
  </w:style>
  <w:style w:type="paragraph" w:styleId="Nadpisobsahu">
    <w:name w:val="TOC Heading"/>
    <w:basedOn w:val="Nadpis1"/>
    <w:next w:val="Normln"/>
    <w:uiPriority w:val="39"/>
    <w:semiHidden/>
    <w:unhideWhenUsed/>
    <w:qFormat/>
    <w:rsid w:val="00BE3A9D"/>
    <w:pPr>
      <w:keepLines/>
      <w:spacing w:after="0" w:line="276" w:lineRule="auto"/>
      <w:ind w:left="432" w:hanging="432"/>
      <w:outlineLvl w:val="9"/>
    </w:pPr>
    <w:rPr>
      <w:color w:val="365F91"/>
      <w:kern w:val="0"/>
      <w:sz w:val="28"/>
      <w:szCs w:val="28"/>
      <w:lang w:val="sk-SK" w:eastAsia="en-US"/>
    </w:rPr>
  </w:style>
  <w:style w:type="character" w:customStyle="1" w:styleId="apple-converted-space">
    <w:name w:val="apple-converted-space"/>
    <w:basedOn w:val="Standardnpsmoodstavce"/>
    <w:rsid w:val="00BE3A9D"/>
  </w:style>
  <w:style w:type="paragraph" w:customStyle="1" w:styleId="MT0">
    <w:name w:val="MT"/>
    <w:basedOn w:val="Normln"/>
    <w:qFormat/>
    <w:rsid w:val="00BE3A9D"/>
    <w:pPr>
      <w:ind w:firstLine="709"/>
      <w:jc w:val="both"/>
    </w:pPr>
    <w:rPr>
      <w:rFonts w:ascii="Calibri" w:hAnsi="Calibri"/>
      <w:snapToGrid w:val="0"/>
      <w:sz w:val="22"/>
      <w:szCs w:val="20"/>
      <w:lang w:val="sk-SK" w:eastAsia="ko-KR"/>
    </w:rPr>
  </w:style>
  <w:style w:type="paragraph" w:customStyle="1" w:styleId="tlMTKurzvaPodiarknutiePrvriadok0cm">
    <w:name w:val="Štýl MT + Kurzíva Podčiarknutie Prvý riadok:  0 cm"/>
    <w:basedOn w:val="MT0"/>
    <w:rsid w:val="00BE3A9D"/>
    <w:pPr>
      <w:spacing w:after="120" w:line="360" w:lineRule="auto"/>
      <w:ind w:firstLine="0"/>
    </w:pPr>
    <w:rPr>
      <w:i/>
      <w:iCs/>
      <w:u w:val="single"/>
    </w:rPr>
  </w:style>
  <w:style w:type="paragraph" w:customStyle="1" w:styleId="StylMTPrvndek0cm">
    <w:name w:val="Styl MT + První řádek:  0 cm"/>
    <w:basedOn w:val="MT0"/>
    <w:rsid w:val="00BE3A9D"/>
    <w:pPr>
      <w:ind w:firstLine="0"/>
    </w:pPr>
  </w:style>
  <w:style w:type="paragraph" w:customStyle="1" w:styleId="novastrana">
    <w:name w:val="novastrana"/>
    <w:basedOn w:val="Nadpis1"/>
    <w:next w:val="MT0"/>
    <w:link w:val="novastranaChar"/>
    <w:qFormat/>
    <w:rsid w:val="00BE3A9D"/>
    <w:pPr>
      <w:keepLines/>
      <w:pageBreakBefore/>
      <w:spacing w:after="0" w:line="276" w:lineRule="auto"/>
      <w:ind w:left="432" w:hanging="432"/>
    </w:pPr>
    <w:rPr>
      <w:kern w:val="0"/>
      <w:szCs w:val="28"/>
      <w:lang w:val="sk-SK" w:eastAsia="en-US"/>
    </w:rPr>
  </w:style>
  <w:style w:type="character" w:customStyle="1" w:styleId="novastranaChar">
    <w:name w:val="novastrana Char"/>
    <w:link w:val="novastrana"/>
    <w:rsid w:val="00BE3A9D"/>
    <w:rPr>
      <w:rFonts w:ascii="Calibri" w:hAnsi="Calibri"/>
      <w:b/>
      <w:bCs/>
      <w:sz w:val="24"/>
      <w:szCs w:val="28"/>
      <w:lang w:val="sk-SK" w:eastAsia="en-US"/>
    </w:rPr>
  </w:style>
  <w:style w:type="paragraph" w:styleId="Obsah3">
    <w:name w:val="toc 3"/>
    <w:basedOn w:val="Normln"/>
    <w:next w:val="Normln"/>
    <w:autoRedefine/>
    <w:uiPriority w:val="39"/>
    <w:unhideWhenUsed/>
    <w:rsid w:val="00BE3A9D"/>
    <w:pPr>
      <w:spacing w:after="100" w:line="276" w:lineRule="auto"/>
      <w:ind w:left="440"/>
    </w:pPr>
    <w:rPr>
      <w:rFonts w:ascii="Calibri" w:eastAsia="Calibri" w:hAnsi="Calibri"/>
      <w:sz w:val="22"/>
      <w:szCs w:val="22"/>
      <w:lang w:val="sk-SK" w:eastAsia="en-US"/>
    </w:rPr>
  </w:style>
  <w:style w:type="character" w:styleId="Siln">
    <w:name w:val="Strong"/>
    <w:uiPriority w:val="22"/>
    <w:qFormat/>
    <w:rsid w:val="00BE3A9D"/>
    <w:rPr>
      <w:b/>
      <w:bCs/>
    </w:rPr>
  </w:style>
  <w:style w:type="paragraph" w:customStyle="1" w:styleId="NumberList">
    <w:name w:val="Number List"/>
    <w:basedOn w:val="Normln"/>
    <w:rsid w:val="006C7C2D"/>
    <w:pPr>
      <w:suppressAutoHyphens/>
      <w:overflowPunct w:val="0"/>
      <w:autoSpaceDE w:val="0"/>
      <w:autoSpaceDN w:val="0"/>
      <w:adjustRightInd w:val="0"/>
      <w:spacing w:line="230" w:lineRule="auto"/>
      <w:ind w:left="686"/>
      <w:textAlignment w:val="baseline"/>
    </w:pPr>
    <w:rPr>
      <w:rFonts w:ascii="Timpani CE" w:hAnsi="Timpani CE"/>
      <w:b/>
      <w:color w:val="000000"/>
      <w:sz w:val="72"/>
      <w:szCs w:val="20"/>
    </w:rPr>
  </w:style>
  <w:style w:type="character" w:styleId="Nevyeenzmnka">
    <w:name w:val="Unresolved Mention"/>
    <w:uiPriority w:val="99"/>
    <w:semiHidden/>
    <w:unhideWhenUsed/>
    <w:rsid w:val="00A22AE2"/>
    <w:rPr>
      <w:color w:val="605E5C"/>
      <w:shd w:val="clear" w:color="auto" w:fill="E1DFDD"/>
    </w:rPr>
  </w:style>
  <w:style w:type="paragraph" w:customStyle="1" w:styleId="pole">
    <w:name w:val="pole"/>
    <w:basedOn w:val="Bezmezer"/>
    <w:link w:val="poleChar"/>
    <w:qFormat/>
    <w:rsid w:val="0021061E"/>
    <w:rPr>
      <w:rFonts w:ascii="Arial" w:eastAsia="Calibri" w:hAnsi="Arial"/>
      <w:sz w:val="22"/>
      <w:szCs w:val="22"/>
      <w:lang w:eastAsia="en-US"/>
    </w:rPr>
  </w:style>
  <w:style w:type="paragraph" w:customStyle="1" w:styleId="adresa">
    <w:name w:val="adresa"/>
    <w:basedOn w:val="Normln"/>
    <w:qFormat/>
    <w:rsid w:val="0021061E"/>
    <w:pPr>
      <w:jc w:val="both"/>
    </w:pPr>
    <w:rPr>
      <w:rFonts w:ascii="Arial" w:eastAsia="Calibri" w:hAnsi="Arial"/>
      <w:b/>
      <w:sz w:val="22"/>
      <w:szCs w:val="22"/>
      <w:lang w:eastAsia="en-US"/>
    </w:rPr>
  </w:style>
  <w:style w:type="paragraph" w:customStyle="1" w:styleId="nadpis-bod">
    <w:name w:val="nadpis - bod"/>
    <w:basedOn w:val="Normln"/>
    <w:qFormat/>
    <w:rsid w:val="0021061E"/>
    <w:pPr>
      <w:spacing w:before="680" w:after="220"/>
    </w:pPr>
    <w:rPr>
      <w:rFonts w:ascii="Arial" w:eastAsia="Calibri" w:hAnsi="Arial"/>
      <w:b/>
      <w:szCs w:val="22"/>
      <w:lang w:eastAsia="en-US"/>
    </w:rPr>
  </w:style>
  <w:style w:type="character" w:customStyle="1" w:styleId="poleChar">
    <w:name w:val="pole Char"/>
    <w:link w:val="pole"/>
    <w:rsid w:val="0021061E"/>
    <w:rPr>
      <w:rFonts w:ascii="Arial" w:eastAsia="Calibri" w:hAnsi="Arial"/>
      <w:sz w:val="22"/>
      <w:szCs w:val="22"/>
      <w:lang w:eastAsia="en-US"/>
    </w:rPr>
  </w:style>
  <w:style w:type="paragraph" w:styleId="Bezmezer">
    <w:name w:val="No Spacing"/>
    <w:uiPriority w:val="1"/>
    <w:qFormat/>
    <w:rsid w:val="0021061E"/>
    <w:rPr>
      <w:sz w:val="24"/>
      <w:szCs w:val="24"/>
    </w:rPr>
  </w:style>
  <w:style w:type="paragraph" w:customStyle="1" w:styleId="Parodstavec">
    <w:name w:val="Par_odstavec"/>
    <w:basedOn w:val="Normln"/>
    <w:link w:val="ParodstavecChar"/>
    <w:rsid w:val="00CE154C"/>
    <w:pPr>
      <w:numPr>
        <w:ilvl w:val="1"/>
        <w:numId w:val="15"/>
      </w:numPr>
      <w:spacing w:before="120" w:after="80"/>
    </w:pPr>
    <w:rPr>
      <w:rFonts w:ascii="Arial" w:hAnsi="Arial" w:cs="Arial"/>
      <w:sz w:val="20"/>
      <w:szCs w:val="20"/>
    </w:rPr>
  </w:style>
  <w:style w:type="character" w:customStyle="1" w:styleId="ParodstavecChar">
    <w:name w:val="Par_odstavec Char"/>
    <w:basedOn w:val="Standardnpsmoodstavce"/>
    <w:link w:val="Parodstavec"/>
    <w:locked/>
    <w:rsid w:val="00CE154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2707">
      <w:bodyDiv w:val="1"/>
      <w:marLeft w:val="0"/>
      <w:marRight w:val="0"/>
      <w:marTop w:val="0"/>
      <w:marBottom w:val="0"/>
      <w:divBdr>
        <w:top w:val="none" w:sz="0" w:space="0" w:color="auto"/>
        <w:left w:val="none" w:sz="0" w:space="0" w:color="auto"/>
        <w:bottom w:val="none" w:sz="0" w:space="0" w:color="auto"/>
        <w:right w:val="none" w:sz="0" w:space="0" w:color="auto"/>
      </w:divBdr>
    </w:div>
    <w:div w:id="345057606">
      <w:bodyDiv w:val="1"/>
      <w:marLeft w:val="0"/>
      <w:marRight w:val="0"/>
      <w:marTop w:val="0"/>
      <w:marBottom w:val="0"/>
      <w:divBdr>
        <w:top w:val="none" w:sz="0" w:space="0" w:color="auto"/>
        <w:left w:val="none" w:sz="0" w:space="0" w:color="auto"/>
        <w:bottom w:val="none" w:sz="0" w:space="0" w:color="auto"/>
        <w:right w:val="none" w:sz="0" w:space="0" w:color="auto"/>
      </w:divBdr>
    </w:div>
    <w:div w:id="813373947">
      <w:bodyDiv w:val="1"/>
      <w:marLeft w:val="0"/>
      <w:marRight w:val="0"/>
      <w:marTop w:val="0"/>
      <w:marBottom w:val="0"/>
      <w:divBdr>
        <w:top w:val="none" w:sz="0" w:space="0" w:color="auto"/>
        <w:left w:val="none" w:sz="0" w:space="0" w:color="auto"/>
        <w:bottom w:val="none" w:sz="0" w:space="0" w:color="auto"/>
        <w:right w:val="none" w:sz="0" w:space="0" w:color="auto"/>
      </w:divBdr>
    </w:div>
    <w:div w:id="873078612">
      <w:bodyDiv w:val="1"/>
      <w:marLeft w:val="0"/>
      <w:marRight w:val="0"/>
      <w:marTop w:val="0"/>
      <w:marBottom w:val="0"/>
      <w:divBdr>
        <w:top w:val="none" w:sz="0" w:space="0" w:color="auto"/>
        <w:left w:val="none" w:sz="0" w:space="0" w:color="auto"/>
        <w:bottom w:val="none" w:sz="0" w:space="0" w:color="auto"/>
        <w:right w:val="none" w:sz="0" w:space="0" w:color="auto"/>
      </w:divBdr>
    </w:div>
    <w:div w:id="951087488">
      <w:bodyDiv w:val="1"/>
      <w:marLeft w:val="0"/>
      <w:marRight w:val="0"/>
      <w:marTop w:val="0"/>
      <w:marBottom w:val="0"/>
      <w:divBdr>
        <w:top w:val="none" w:sz="0" w:space="0" w:color="auto"/>
        <w:left w:val="none" w:sz="0" w:space="0" w:color="auto"/>
        <w:bottom w:val="none" w:sz="0" w:space="0" w:color="auto"/>
        <w:right w:val="none" w:sz="0" w:space="0" w:color="auto"/>
      </w:divBdr>
    </w:div>
    <w:div w:id="1144813914">
      <w:bodyDiv w:val="1"/>
      <w:marLeft w:val="0"/>
      <w:marRight w:val="0"/>
      <w:marTop w:val="0"/>
      <w:marBottom w:val="0"/>
      <w:divBdr>
        <w:top w:val="none" w:sz="0" w:space="0" w:color="auto"/>
        <w:left w:val="none" w:sz="0" w:space="0" w:color="auto"/>
        <w:bottom w:val="none" w:sz="0" w:space="0" w:color="auto"/>
        <w:right w:val="none" w:sz="0" w:space="0" w:color="auto"/>
      </w:divBdr>
    </w:div>
    <w:div w:id="1457262164">
      <w:bodyDiv w:val="1"/>
      <w:marLeft w:val="0"/>
      <w:marRight w:val="0"/>
      <w:marTop w:val="0"/>
      <w:marBottom w:val="0"/>
      <w:divBdr>
        <w:top w:val="none" w:sz="0" w:space="0" w:color="auto"/>
        <w:left w:val="none" w:sz="0" w:space="0" w:color="auto"/>
        <w:bottom w:val="none" w:sz="0" w:space="0" w:color="auto"/>
        <w:right w:val="none" w:sz="0" w:space="0" w:color="auto"/>
      </w:divBdr>
    </w:div>
    <w:div w:id="1457942859">
      <w:bodyDiv w:val="1"/>
      <w:marLeft w:val="0"/>
      <w:marRight w:val="0"/>
      <w:marTop w:val="0"/>
      <w:marBottom w:val="0"/>
      <w:divBdr>
        <w:top w:val="none" w:sz="0" w:space="0" w:color="auto"/>
        <w:left w:val="none" w:sz="0" w:space="0" w:color="auto"/>
        <w:bottom w:val="none" w:sz="0" w:space="0" w:color="auto"/>
        <w:right w:val="none" w:sz="0" w:space="0" w:color="auto"/>
      </w:divBdr>
    </w:div>
    <w:div w:id="1667201317">
      <w:bodyDiv w:val="1"/>
      <w:marLeft w:val="0"/>
      <w:marRight w:val="0"/>
      <w:marTop w:val="0"/>
      <w:marBottom w:val="0"/>
      <w:divBdr>
        <w:top w:val="none" w:sz="0" w:space="0" w:color="auto"/>
        <w:left w:val="none" w:sz="0" w:space="0" w:color="auto"/>
        <w:bottom w:val="none" w:sz="0" w:space="0" w:color="auto"/>
        <w:right w:val="none" w:sz="0" w:space="0" w:color="auto"/>
      </w:divBdr>
    </w:div>
    <w:div w:id="1786076757">
      <w:bodyDiv w:val="1"/>
      <w:marLeft w:val="0"/>
      <w:marRight w:val="0"/>
      <w:marTop w:val="0"/>
      <w:marBottom w:val="0"/>
      <w:divBdr>
        <w:top w:val="none" w:sz="0" w:space="0" w:color="auto"/>
        <w:left w:val="none" w:sz="0" w:space="0" w:color="auto"/>
        <w:bottom w:val="none" w:sz="0" w:space="0" w:color="auto"/>
        <w:right w:val="none" w:sz="0" w:space="0" w:color="auto"/>
      </w:divBdr>
    </w:div>
    <w:div w:id="2026249326">
      <w:bodyDiv w:val="1"/>
      <w:marLeft w:val="150"/>
      <w:marRight w:val="150"/>
      <w:marTop w:val="150"/>
      <w:marBottom w:val="0"/>
      <w:divBdr>
        <w:top w:val="none" w:sz="0" w:space="0" w:color="auto"/>
        <w:left w:val="none" w:sz="0" w:space="0" w:color="auto"/>
        <w:bottom w:val="none" w:sz="0" w:space="0" w:color="auto"/>
        <w:right w:val="none" w:sz="0" w:space="0" w:color="auto"/>
      </w:divBdr>
      <w:divsChild>
        <w:div w:id="1510290866">
          <w:marLeft w:val="0"/>
          <w:marRight w:val="0"/>
          <w:marTop w:val="0"/>
          <w:marBottom w:val="0"/>
          <w:divBdr>
            <w:top w:val="none" w:sz="0" w:space="0" w:color="auto"/>
            <w:left w:val="none" w:sz="0" w:space="0" w:color="auto"/>
            <w:bottom w:val="none" w:sz="0" w:space="0" w:color="auto"/>
            <w:right w:val="none" w:sz="0" w:space="0" w:color="auto"/>
          </w:divBdr>
          <w:divsChild>
            <w:div w:id="1610048718">
              <w:marLeft w:val="0"/>
              <w:marRight w:val="0"/>
              <w:marTop w:val="0"/>
              <w:marBottom w:val="0"/>
              <w:divBdr>
                <w:top w:val="none" w:sz="0" w:space="0" w:color="auto"/>
                <w:left w:val="none" w:sz="0" w:space="0" w:color="auto"/>
                <w:bottom w:val="none" w:sz="0" w:space="0" w:color="auto"/>
                <w:right w:val="none" w:sz="0" w:space="0" w:color="auto"/>
              </w:divBdr>
              <w:divsChild>
                <w:div w:id="2077506063">
                  <w:marLeft w:val="0"/>
                  <w:marRight w:val="0"/>
                  <w:marTop w:val="0"/>
                  <w:marBottom w:val="0"/>
                  <w:divBdr>
                    <w:top w:val="none" w:sz="0" w:space="0" w:color="auto"/>
                    <w:left w:val="none" w:sz="0" w:space="0" w:color="auto"/>
                    <w:bottom w:val="none" w:sz="0" w:space="0" w:color="auto"/>
                    <w:right w:val="none" w:sz="0" w:space="0" w:color="auto"/>
                  </w:divBdr>
                  <w:divsChild>
                    <w:div w:id="107429482">
                      <w:marLeft w:val="0"/>
                      <w:marRight w:val="0"/>
                      <w:marTop w:val="75"/>
                      <w:marBottom w:val="0"/>
                      <w:divBdr>
                        <w:top w:val="none" w:sz="0" w:space="0" w:color="auto"/>
                        <w:left w:val="none" w:sz="0" w:space="0" w:color="auto"/>
                        <w:bottom w:val="none" w:sz="0" w:space="0" w:color="auto"/>
                        <w:right w:val="none" w:sz="0" w:space="0" w:color="auto"/>
                      </w:divBdr>
                      <w:divsChild>
                        <w:div w:id="2007511587">
                          <w:marLeft w:val="0"/>
                          <w:marRight w:val="0"/>
                          <w:marTop w:val="0"/>
                          <w:marBottom w:val="0"/>
                          <w:divBdr>
                            <w:top w:val="none" w:sz="0" w:space="0" w:color="auto"/>
                            <w:left w:val="none" w:sz="0" w:space="0" w:color="auto"/>
                            <w:bottom w:val="none" w:sz="0" w:space="0" w:color="auto"/>
                            <w:right w:val="none" w:sz="0" w:space="0" w:color="auto"/>
                          </w:divBdr>
                          <w:divsChild>
                            <w:div w:id="843087864">
                              <w:marLeft w:val="0"/>
                              <w:marRight w:val="0"/>
                              <w:marTop w:val="0"/>
                              <w:marBottom w:val="0"/>
                              <w:divBdr>
                                <w:top w:val="none" w:sz="0" w:space="0" w:color="auto"/>
                                <w:left w:val="none" w:sz="0" w:space="0" w:color="auto"/>
                                <w:bottom w:val="none" w:sz="0" w:space="0" w:color="auto"/>
                                <w:right w:val="none" w:sz="0" w:space="0" w:color="auto"/>
                              </w:divBdr>
                              <w:divsChild>
                                <w:div w:id="103962437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E79D-8B98-4F14-A957-E0DDAD9E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2751</Words>
  <Characters>16236</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Věc: Výzva zájemcům k předložení cenové nabídky na uzavření smlouvy na plnění veřejné zakázky malého rozsahu podle ustanovení §12 odst</vt:lpstr>
    </vt:vector>
  </TitlesOfParts>
  <Company>MSp</Company>
  <LinksUpToDate>false</LinksUpToDate>
  <CharactersWithSpaces>18950</CharactersWithSpaces>
  <SharedDoc>false</SharedDoc>
  <HLinks>
    <vt:vector size="6" baseType="variant">
      <vt:variant>
        <vt:i4>6750285</vt:i4>
      </vt:variant>
      <vt:variant>
        <vt:i4>0</vt:i4>
      </vt:variant>
      <vt:variant>
        <vt:i4>0</vt:i4>
      </vt:variant>
      <vt:variant>
        <vt:i4>5</vt:i4>
      </vt:variant>
      <vt:variant>
        <vt:lpwstr>mailto:msoucek@ksoud.unl.justice.cz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Věc: Výzva zájemcům k předložení cenové nabídky na uzavření smlouvy na plnění veřejné zakázky malého rozsahu podle ustanovení §12 odst</dc:title>
  <dc:subject/>
  <dc:creator>Administrator</dc:creator>
  <cp:keywords/>
  <cp:lastModifiedBy>Branke Miluše</cp:lastModifiedBy>
  <cp:revision>2</cp:revision>
  <cp:lastPrinted>2024-04-25T13:42:00Z</cp:lastPrinted>
  <dcterms:created xsi:type="dcterms:W3CDTF">2025-06-05T05:13:00Z</dcterms:created>
  <dcterms:modified xsi:type="dcterms:W3CDTF">2025-06-05T05:13:00Z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5900e74e-0ec7-4629-884f-3071730a228c</vt:lpwstr>
  </property>
</Properties>
</file>