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31D8" w14:textId="7A96DD1E" w:rsidR="00AE6516" w:rsidRPr="0098760C" w:rsidRDefault="0098760C" w:rsidP="0098760C">
      <w:pPr>
        <w:pStyle w:val="Nzev"/>
        <w:jc w:val="right"/>
        <w:rPr>
          <w:rFonts w:ascii="Georgia" w:hAnsi="Georgia"/>
          <w:bCs/>
          <w:sz w:val="22"/>
          <w:szCs w:val="24"/>
        </w:rPr>
      </w:pPr>
      <w:r w:rsidRPr="0098760C">
        <w:rPr>
          <w:rFonts w:ascii="Georgia" w:hAnsi="Georgia"/>
          <w:bCs/>
          <w:sz w:val="22"/>
          <w:szCs w:val="24"/>
        </w:rPr>
        <w:t>sml.ev.č. 34/2025/ZP/BVB</w:t>
      </w:r>
    </w:p>
    <w:p w14:paraId="771CF9C4" w14:textId="1608E0A7" w:rsidR="00C92D89" w:rsidRDefault="00C92D89" w:rsidP="00C80638">
      <w:pPr>
        <w:pStyle w:val="Nzev"/>
        <w:rPr>
          <w:rFonts w:ascii="Georgia" w:hAnsi="Georgia"/>
          <w:b/>
          <w:bCs/>
          <w:sz w:val="24"/>
          <w:szCs w:val="24"/>
        </w:rPr>
      </w:pPr>
    </w:p>
    <w:p w14:paraId="6D9F18DE" w14:textId="77777777" w:rsidR="0098760C" w:rsidRDefault="0098760C" w:rsidP="00C80638">
      <w:pPr>
        <w:pStyle w:val="Nzev"/>
        <w:rPr>
          <w:rFonts w:ascii="Georgia" w:hAnsi="Georgia"/>
          <w:b/>
          <w:bCs/>
          <w:sz w:val="24"/>
          <w:szCs w:val="24"/>
        </w:rPr>
      </w:pPr>
    </w:p>
    <w:p w14:paraId="2DA6CD4A" w14:textId="77777777"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14:paraId="731E57BC" w14:textId="77777777"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14:paraId="6E18CEEA" w14:textId="77777777" w:rsidR="00C279F9" w:rsidRDefault="00C279F9" w:rsidP="00C80638">
      <w:pPr>
        <w:pStyle w:val="Nzev"/>
        <w:rPr>
          <w:rFonts w:ascii="Georgia" w:hAnsi="Georgia"/>
          <w:b/>
          <w:bCs/>
          <w:sz w:val="24"/>
          <w:szCs w:val="24"/>
        </w:rPr>
      </w:pPr>
    </w:p>
    <w:p w14:paraId="48C6DE85" w14:textId="77777777" w:rsidR="00C80638" w:rsidRDefault="00C80638" w:rsidP="00C80638">
      <w:pPr>
        <w:pStyle w:val="Nzev"/>
        <w:rPr>
          <w:rFonts w:ascii="Georgia" w:hAnsi="Georgia"/>
          <w:b/>
          <w:bCs/>
          <w:sz w:val="24"/>
          <w:szCs w:val="24"/>
        </w:rPr>
      </w:pPr>
    </w:p>
    <w:p w14:paraId="1053635E" w14:textId="77777777"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14:paraId="6A17D8D3" w14:textId="77777777" w:rsidR="00C80638" w:rsidRPr="00D446DF" w:rsidRDefault="00C80638" w:rsidP="00C80638">
      <w:pPr>
        <w:pStyle w:val="Nzev"/>
        <w:jc w:val="left"/>
        <w:rPr>
          <w:rFonts w:ascii="Georgia" w:hAnsi="Georgia"/>
          <w:sz w:val="24"/>
          <w:szCs w:val="24"/>
        </w:rPr>
      </w:pPr>
    </w:p>
    <w:p w14:paraId="2FE60207" w14:textId="77777777"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14:paraId="25E8852F" w14:textId="77777777"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14:paraId="644A3038" w14:textId="77777777"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14:paraId="0D28AD83" w14:textId="4700D40D" w:rsidR="00C80638" w:rsidRPr="00D446DF" w:rsidRDefault="00C80638" w:rsidP="00C80638">
      <w:pPr>
        <w:outlineLvl w:val="0"/>
        <w:rPr>
          <w:rFonts w:ascii="Georgia" w:hAnsi="Georgia"/>
          <w:sz w:val="24"/>
          <w:szCs w:val="24"/>
        </w:rPr>
      </w:pPr>
      <w:r>
        <w:rPr>
          <w:rFonts w:ascii="Georgia" w:hAnsi="Georgia"/>
          <w:sz w:val="24"/>
          <w:szCs w:val="24"/>
        </w:rPr>
        <w:t xml:space="preserve">číslo účtu: </w:t>
      </w:r>
      <w:r w:rsidR="00143707">
        <w:rPr>
          <w:rFonts w:ascii="Georgia" w:hAnsi="Georgia"/>
          <w:sz w:val="24"/>
          <w:szCs w:val="24"/>
        </w:rPr>
        <w:t>XXX</w:t>
      </w:r>
      <w:bookmarkStart w:id="0" w:name="_GoBack"/>
      <w:bookmarkEnd w:id="0"/>
    </w:p>
    <w:p w14:paraId="6C9533E8" w14:textId="77777777"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14:paraId="32F549C3" w14:textId="77777777"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14:paraId="071B88B2" w14:textId="77777777" w:rsidR="00C80638" w:rsidRPr="00D446DF" w:rsidRDefault="00C80638" w:rsidP="00C80638">
      <w:pPr>
        <w:jc w:val="both"/>
        <w:rPr>
          <w:rFonts w:ascii="Georgia" w:hAnsi="Georgia"/>
          <w:sz w:val="24"/>
          <w:szCs w:val="24"/>
        </w:rPr>
      </w:pPr>
    </w:p>
    <w:p w14:paraId="4657D9BF" w14:textId="77777777" w:rsidR="00C80638" w:rsidRPr="00D446DF" w:rsidRDefault="00C80638" w:rsidP="00C80638">
      <w:pPr>
        <w:jc w:val="both"/>
        <w:rPr>
          <w:rFonts w:ascii="Georgia" w:hAnsi="Georgia"/>
          <w:sz w:val="24"/>
          <w:szCs w:val="24"/>
        </w:rPr>
      </w:pPr>
      <w:r w:rsidRPr="00D446DF">
        <w:rPr>
          <w:rFonts w:ascii="Georgia" w:hAnsi="Georgia"/>
          <w:sz w:val="24"/>
          <w:szCs w:val="24"/>
        </w:rPr>
        <w:t>a </w:t>
      </w:r>
    </w:p>
    <w:p w14:paraId="3349605C" w14:textId="77777777" w:rsidR="00C80638" w:rsidRPr="00D446DF" w:rsidRDefault="00C80638" w:rsidP="00C80638">
      <w:pPr>
        <w:jc w:val="both"/>
        <w:rPr>
          <w:rFonts w:ascii="Georgia" w:hAnsi="Georgia"/>
          <w:sz w:val="24"/>
          <w:szCs w:val="24"/>
        </w:rPr>
      </w:pPr>
    </w:p>
    <w:p w14:paraId="21027973" w14:textId="77777777"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14:paraId="76F9E3F3"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14:paraId="6BAAE3CD"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14:paraId="15F21980"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14:paraId="03C8F7E1" w14:textId="77777777"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14:paraId="4FDA24F1" w14:textId="77777777" w:rsidR="00C80638" w:rsidRDefault="00C80638" w:rsidP="00C80638">
      <w:pPr>
        <w:jc w:val="center"/>
        <w:rPr>
          <w:rFonts w:ascii="Georgia" w:hAnsi="Georgia"/>
          <w:b/>
          <w:bCs/>
          <w:color w:val="000000"/>
          <w:sz w:val="24"/>
          <w:szCs w:val="24"/>
        </w:rPr>
      </w:pPr>
    </w:p>
    <w:p w14:paraId="7EC7FFD9" w14:textId="77777777" w:rsidR="003F6510" w:rsidRPr="00D446DF" w:rsidRDefault="003F6510" w:rsidP="00C80638">
      <w:pPr>
        <w:jc w:val="center"/>
        <w:rPr>
          <w:rFonts w:ascii="Georgia" w:hAnsi="Georgia"/>
          <w:b/>
          <w:bCs/>
          <w:color w:val="000000"/>
          <w:sz w:val="24"/>
          <w:szCs w:val="24"/>
        </w:rPr>
      </w:pPr>
    </w:p>
    <w:p w14:paraId="59AF20EA" w14:textId="77777777"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14:paraId="2E8E9F3B" w14:textId="77777777" w:rsidR="008E70E7" w:rsidRDefault="008E70E7" w:rsidP="00C80638">
      <w:pPr>
        <w:jc w:val="center"/>
        <w:rPr>
          <w:rFonts w:ascii="Georgia" w:hAnsi="Georgia"/>
          <w:b/>
          <w:bCs/>
          <w:color w:val="000000"/>
          <w:sz w:val="24"/>
          <w:szCs w:val="24"/>
        </w:rPr>
      </w:pPr>
    </w:p>
    <w:p w14:paraId="307F5554" w14:textId="77777777"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14:paraId="1FF94884" w14:textId="77777777" w:rsidR="00C80638" w:rsidRPr="00D446DF" w:rsidRDefault="00C80638" w:rsidP="00C80638">
      <w:pPr>
        <w:jc w:val="center"/>
        <w:rPr>
          <w:rFonts w:ascii="Georgia" w:hAnsi="Georgia"/>
          <w:b/>
          <w:bCs/>
          <w:color w:val="000000"/>
          <w:sz w:val="24"/>
          <w:szCs w:val="24"/>
        </w:rPr>
      </w:pPr>
    </w:p>
    <w:p w14:paraId="395FB0FE" w14:textId="77777777"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5E1EEE">
        <w:rPr>
          <w:rFonts w:ascii="Georgia" w:hAnsi="Georgia"/>
          <w:bCs/>
          <w:color w:val="000000"/>
          <w:sz w:val="24"/>
          <w:szCs w:val="24"/>
        </w:rPr>
        <w:t>ů</w:t>
      </w:r>
      <w:r w:rsidRPr="00190556">
        <w:rPr>
          <w:rFonts w:ascii="Georgia" w:hAnsi="Georgia"/>
          <w:bCs/>
          <w:color w:val="000000"/>
          <w:sz w:val="24"/>
          <w:szCs w:val="24"/>
        </w:rPr>
        <w:t xml:space="preserve"> v k.ú. </w:t>
      </w:r>
      <w:r w:rsidR="00FA414D" w:rsidRPr="00FA414D">
        <w:rPr>
          <w:rFonts w:ascii="Georgia" w:hAnsi="Georgia"/>
          <w:bCs/>
          <w:color w:val="000000"/>
          <w:sz w:val="24"/>
          <w:szCs w:val="24"/>
        </w:rPr>
        <w:t xml:space="preserve">Vyškov parc.č. </w:t>
      </w:r>
      <w:r w:rsidR="005E1EEE" w:rsidRPr="005E1EEE">
        <w:rPr>
          <w:rFonts w:ascii="Georgia" w:hAnsi="Georgia"/>
          <w:bCs/>
          <w:color w:val="000000"/>
          <w:sz w:val="24"/>
          <w:szCs w:val="24"/>
        </w:rPr>
        <w:t xml:space="preserve">3647/1, 3649/1 </w:t>
      </w:r>
      <w:r w:rsidRPr="00190556">
        <w:rPr>
          <w:rFonts w:ascii="Georgia" w:hAnsi="Georgia"/>
          <w:bCs/>
          <w:color w:val="000000"/>
          <w:sz w:val="24"/>
          <w:szCs w:val="24"/>
        </w:rPr>
        <w:t>zapsan</w:t>
      </w:r>
      <w:r w:rsidR="005E1EEE">
        <w:rPr>
          <w:rFonts w:ascii="Georgia" w:hAnsi="Georgia"/>
          <w:bCs/>
          <w:color w:val="000000"/>
          <w:sz w:val="24"/>
          <w:szCs w:val="24"/>
        </w:rPr>
        <w:t>ých</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14:paraId="2715CD3A" w14:textId="77777777" w:rsidR="00DE72F8" w:rsidRDefault="00DE72F8" w:rsidP="00190556">
      <w:pPr>
        <w:spacing w:before="24" w:line="268" w:lineRule="exact"/>
        <w:ind w:left="284" w:hanging="284"/>
        <w:jc w:val="center"/>
        <w:rPr>
          <w:rFonts w:ascii="Georgia" w:hAnsi="Georgia"/>
          <w:b/>
          <w:bCs/>
          <w:sz w:val="24"/>
          <w:szCs w:val="24"/>
        </w:rPr>
      </w:pPr>
    </w:p>
    <w:p w14:paraId="0A6EF274" w14:textId="77777777"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14:paraId="5D581173" w14:textId="77777777" w:rsidR="00C80638" w:rsidRPr="00D446DF" w:rsidRDefault="00C80638" w:rsidP="00190556">
      <w:pPr>
        <w:spacing w:before="24" w:line="268" w:lineRule="exact"/>
        <w:ind w:left="284" w:hanging="284"/>
        <w:jc w:val="center"/>
        <w:rPr>
          <w:rFonts w:ascii="Georgia" w:hAnsi="Georgia"/>
          <w:b/>
          <w:bCs/>
          <w:sz w:val="24"/>
          <w:szCs w:val="24"/>
        </w:rPr>
      </w:pPr>
    </w:p>
    <w:p w14:paraId="16A2434B" w14:textId="77777777"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ho o souhlas s umístěním stavby - </w:t>
      </w:r>
      <w:r w:rsidR="00C009E5" w:rsidRPr="00190556">
        <w:rPr>
          <w:rFonts w:ascii="Georgia" w:hAnsi="Georgia"/>
          <w:sz w:val="24"/>
          <w:szCs w:val="24"/>
        </w:rPr>
        <w:t>vodovodu</w:t>
      </w:r>
      <w:r w:rsidRPr="00190556">
        <w:rPr>
          <w:rFonts w:ascii="Georgia" w:hAnsi="Georgia"/>
          <w:sz w:val="24"/>
          <w:szCs w:val="24"/>
        </w:rPr>
        <w:t xml:space="preserve"> v rámci stavební akce </w:t>
      </w:r>
      <w:r w:rsidR="00F004B8" w:rsidRPr="00190556">
        <w:rPr>
          <w:rFonts w:ascii="Georgia" w:hAnsi="Georgia"/>
          <w:sz w:val="24"/>
          <w:szCs w:val="24"/>
        </w:rPr>
        <w:t>„</w:t>
      </w:r>
      <w:r w:rsidR="00DE72F8">
        <w:rPr>
          <w:rFonts w:ascii="Georgia" w:hAnsi="Georgia"/>
          <w:sz w:val="24"/>
          <w:szCs w:val="24"/>
        </w:rPr>
        <w:t xml:space="preserve">Oprava vodovodu Vyškov, </w:t>
      </w:r>
      <w:r w:rsidR="005E1EEE">
        <w:rPr>
          <w:rFonts w:ascii="Georgia" w:hAnsi="Georgia"/>
          <w:sz w:val="24"/>
          <w:szCs w:val="24"/>
        </w:rPr>
        <w:t>ul. Pivovarská, řad „12-3-4“</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14:paraId="69FC57E7" w14:textId="77777777"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14:paraId="10C539F3" w14:textId="77777777" w:rsidR="00C80638" w:rsidRPr="00D446DF" w:rsidRDefault="00C80638" w:rsidP="00190556">
      <w:pPr>
        <w:pStyle w:val="Zkladntext"/>
        <w:ind w:left="284" w:hanging="284"/>
        <w:jc w:val="center"/>
        <w:rPr>
          <w:rFonts w:ascii="Georgia" w:hAnsi="Georgia"/>
          <w:b/>
          <w:bCs/>
          <w:szCs w:val="24"/>
        </w:rPr>
      </w:pPr>
    </w:p>
    <w:p w14:paraId="794CCA82" w14:textId="623428E2"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5E1EEE">
        <w:rPr>
          <w:rFonts w:ascii="Georgia" w:hAnsi="Georgia"/>
          <w:sz w:val="24"/>
          <w:szCs w:val="24"/>
        </w:rPr>
        <w:t>Oprava vodovodu Vyškov, ul. Pivovarská, řad „12-3-4“</w:t>
      </w:r>
      <w:r w:rsidR="005E1EEE"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5E1EEE">
        <w:rPr>
          <w:rFonts w:ascii="Georgia" w:hAnsi="Georgia"/>
          <w:bCs/>
          <w:color w:val="000000"/>
          <w:sz w:val="24"/>
          <w:szCs w:val="24"/>
        </w:rPr>
        <w:t>13.3.2025</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5E1EEE">
        <w:rPr>
          <w:rFonts w:ascii="Georgia" w:hAnsi="Georgia"/>
          <w:bCs/>
          <w:color w:val="000000"/>
          <w:sz w:val="24"/>
          <w:szCs w:val="24"/>
        </w:rPr>
        <w:t>19908/2025</w:t>
      </w:r>
      <w:r w:rsidR="00FA414D">
        <w:rPr>
          <w:rFonts w:ascii="Georgia" w:hAnsi="Georgia"/>
          <w:bCs/>
          <w:color w:val="000000"/>
          <w:sz w:val="24"/>
          <w:szCs w:val="24"/>
        </w:rPr>
        <w:t>,</w:t>
      </w:r>
      <w:r w:rsidRPr="00190556">
        <w:rPr>
          <w:rFonts w:ascii="Georgia" w:hAnsi="Georgia"/>
          <w:bCs/>
          <w:color w:val="000000"/>
          <w:sz w:val="24"/>
          <w:szCs w:val="24"/>
        </w:rPr>
        <w:t xml:space="preserve"> dle schválené projektové dokumentace – zakázka č. </w:t>
      </w:r>
      <w:r w:rsidR="00DE72F8">
        <w:rPr>
          <w:rFonts w:ascii="Georgia" w:hAnsi="Georgia"/>
          <w:bCs/>
          <w:color w:val="000000"/>
          <w:sz w:val="24"/>
          <w:szCs w:val="24"/>
        </w:rPr>
        <w:t>06/</w:t>
      </w:r>
      <w:r w:rsidR="005E1EEE">
        <w:rPr>
          <w:rFonts w:ascii="Georgia" w:hAnsi="Georgia"/>
          <w:bCs/>
          <w:color w:val="000000"/>
          <w:sz w:val="24"/>
          <w:szCs w:val="24"/>
        </w:rPr>
        <w:t>1161</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Pr="00190556">
        <w:rPr>
          <w:rFonts w:ascii="Georgia" w:hAnsi="Georgia"/>
          <w:bCs/>
          <w:color w:val="000000"/>
          <w:sz w:val="24"/>
          <w:szCs w:val="24"/>
        </w:rPr>
        <w:t xml:space="preserve">projektant </w:t>
      </w:r>
      <w:r w:rsidR="00BD2B6B">
        <w:rPr>
          <w:rFonts w:ascii="Georgia" w:hAnsi="Georgia"/>
          <w:bCs/>
          <w:color w:val="000000"/>
          <w:sz w:val="24"/>
          <w:szCs w:val="24"/>
        </w:rPr>
        <w:t>XXX</w:t>
      </w:r>
      <w:r w:rsidRPr="00190556">
        <w:rPr>
          <w:rFonts w:ascii="Georgia" w:hAnsi="Georgia"/>
          <w:bCs/>
          <w:color w:val="000000"/>
          <w:sz w:val="24"/>
          <w:szCs w:val="24"/>
        </w:rPr>
        <w:t xml:space="preserve">, odd. projekce VaK Vyškov, a.s. 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DE72F8">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14:paraId="1201D604" w14:textId="77777777" w:rsidR="003F6510" w:rsidRDefault="003F6510" w:rsidP="00190556">
      <w:pPr>
        <w:ind w:left="284" w:hanging="284"/>
        <w:jc w:val="center"/>
        <w:rPr>
          <w:rFonts w:ascii="Georgia" w:hAnsi="Georgia"/>
          <w:b/>
          <w:sz w:val="24"/>
          <w:szCs w:val="24"/>
        </w:rPr>
      </w:pPr>
    </w:p>
    <w:p w14:paraId="6B7C036F"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14:paraId="0F9CAB12" w14:textId="77777777" w:rsidR="00C80638" w:rsidRPr="00371519" w:rsidRDefault="00C80638" w:rsidP="00190556">
      <w:pPr>
        <w:ind w:left="284" w:hanging="284"/>
        <w:jc w:val="center"/>
        <w:rPr>
          <w:rFonts w:ascii="Georgia" w:hAnsi="Georgia"/>
          <w:b/>
          <w:sz w:val="24"/>
          <w:szCs w:val="24"/>
        </w:rPr>
      </w:pPr>
    </w:p>
    <w:p w14:paraId="085B7AD4"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14:paraId="3883CDB7" w14:textId="77777777" w:rsidR="0017160C" w:rsidRDefault="0017160C" w:rsidP="00A93CE6">
      <w:pPr>
        <w:ind w:left="426" w:hanging="426"/>
        <w:jc w:val="both"/>
        <w:rPr>
          <w:rFonts w:ascii="Georgia" w:hAnsi="Georgia"/>
          <w:sz w:val="24"/>
          <w:szCs w:val="24"/>
        </w:rPr>
      </w:pPr>
    </w:p>
    <w:p w14:paraId="3377AFE3" w14:textId="77777777" w:rsidR="009E2D10" w:rsidRDefault="009E2D10" w:rsidP="00A93CE6">
      <w:pPr>
        <w:pStyle w:val="Odstavecseseznamem"/>
        <w:numPr>
          <w:ilvl w:val="0"/>
          <w:numId w:val="15"/>
        </w:numPr>
        <w:ind w:left="426" w:hanging="426"/>
        <w:jc w:val="both"/>
        <w:rPr>
          <w:rFonts w:ascii="Georgia" w:hAnsi="Georgia"/>
          <w:bCs/>
          <w:color w:val="000000"/>
          <w:sz w:val="24"/>
          <w:szCs w:val="24"/>
        </w:rPr>
      </w:pPr>
      <w:r w:rsidRPr="00190556">
        <w:rPr>
          <w:rFonts w:ascii="Georgia" w:hAnsi="Georgia"/>
          <w:bCs/>
          <w:color w:val="000000"/>
          <w:sz w:val="24"/>
          <w:szCs w:val="24"/>
        </w:rPr>
        <w:lastRenderedPageBreak/>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předem písemně změny 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14:paraId="11A3591B" w14:textId="77777777" w:rsidR="005E1EEE" w:rsidRPr="005E1EEE" w:rsidRDefault="005E1EEE" w:rsidP="005E1EEE">
      <w:pPr>
        <w:pStyle w:val="Odstavecseseznamem"/>
        <w:rPr>
          <w:rFonts w:ascii="Georgia" w:hAnsi="Georgia"/>
          <w:bCs/>
          <w:color w:val="000000"/>
          <w:sz w:val="24"/>
          <w:szCs w:val="24"/>
        </w:rPr>
      </w:pPr>
    </w:p>
    <w:p w14:paraId="429E18C8" w14:textId="77777777" w:rsidR="005E1EEE" w:rsidRDefault="005E1EEE" w:rsidP="00B6263D">
      <w:pPr>
        <w:pStyle w:val="Odstavecseseznamem"/>
        <w:numPr>
          <w:ilvl w:val="0"/>
          <w:numId w:val="15"/>
        </w:numPr>
        <w:ind w:left="426" w:hanging="426"/>
        <w:jc w:val="both"/>
        <w:rPr>
          <w:rFonts w:ascii="Georgia" w:hAnsi="Georgia"/>
          <w:bCs/>
          <w:color w:val="000000"/>
          <w:sz w:val="24"/>
          <w:szCs w:val="24"/>
        </w:rPr>
      </w:pPr>
      <w:r w:rsidRPr="00B6263D">
        <w:rPr>
          <w:rFonts w:ascii="Georgia" w:hAnsi="Georgia"/>
          <w:bCs/>
          <w:color w:val="000000"/>
          <w:sz w:val="24"/>
          <w:szCs w:val="24"/>
        </w:rPr>
        <w:t>Budoucí oprávněný se zavazuje na dotčeném pozemku zajistit předláždění chodníků a obnovu povrchu komunikace v celé šíři.</w:t>
      </w:r>
    </w:p>
    <w:p w14:paraId="4E6956BD" w14:textId="77777777" w:rsidR="00B6263D" w:rsidRPr="00B6263D" w:rsidRDefault="00B6263D" w:rsidP="00B6263D">
      <w:pPr>
        <w:pStyle w:val="Odstavecseseznamem"/>
        <w:rPr>
          <w:rFonts w:ascii="Georgia" w:hAnsi="Georgia"/>
          <w:bCs/>
          <w:color w:val="000000"/>
          <w:sz w:val="24"/>
          <w:szCs w:val="24"/>
        </w:rPr>
      </w:pPr>
    </w:p>
    <w:p w14:paraId="4C009BE4" w14:textId="1FCF4C7B" w:rsidR="00B6263D" w:rsidRPr="00B6263D" w:rsidRDefault="00B6263D" w:rsidP="00B6263D">
      <w:pPr>
        <w:pStyle w:val="Odstavecseseznamem"/>
        <w:numPr>
          <w:ilvl w:val="0"/>
          <w:numId w:val="15"/>
        </w:numPr>
        <w:ind w:left="426" w:hanging="426"/>
        <w:jc w:val="both"/>
        <w:rPr>
          <w:rFonts w:ascii="Georgia" w:hAnsi="Georgia"/>
          <w:bCs/>
          <w:color w:val="000000"/>
          <w:sz w:val="24"/>
          <w:szCs w:val="24"/>
        </w:rPr>
      </w:pPr>
      <w:r>
        <w:rPr>
          <w:rFonts w:ascii="Georgia" w:hAnsi="Georgia"/>
          <w:bCs/>
          <w:color w:val="000000"/>
          <w:sz w:val="24"/>
          <w:szCs w:val="24"/>
        </w:rPr>
        <w:t>Budoucí oprávněný se zavazuje koordinovat práce na lokálních opravách obrub a dlažeb na ulici Pivovarská s městem Vyškov.</w:t>
      </w:r>
    </w:p>
    <w:p w14:paraId="46297E6F" w14:textId="77777777" w:rsidR="00786BA2" w:rsidRDefault="00786BA2" w:rsidP="00B6263D">
      <w:pPr>
        <w:ind w:left="426" w:hanging="426"/>
        <w:jc w:val="both"/>
        <w:rPr>
          <w:rFonts w:ascii="Georgia" w:hAnsi="Georgia"/>
          <w:bCs/>
          <w:color w:val="000000"/>
          <w:sz w:val="24"/>
          <w:szCs w:val="24"/>
        </w:rPr>
      </w:pPr>
    </w:p>
    <w:p w14:paraId="40E430A1" w14:textId="4A42D419" w:rsidR="00C80638"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w:t>
      </w:r>
      <w:r w:rsidR="00B6263D">
        <w:rPr>
          <w:rFonts w:ascii="Georgia" w:hAnsi="Georgia"/>
          <w:sz w:val="24"/>
          <w:szCs w:val="24"/>
        </w:rPr>
        <w:t xml:space="preserve">, </w:t>
      </w:r>
      <w:r w:rsidRPr="00190556">
        <w:rPr>
          <w:rFonts w:ascii="Georgia" w:hAnsi="Georgia"/>
          <w:sz w:val="24"/>
          <w:szCs w:val="24"/>
        </w:rPr>
        <w:t>popřípadě převzetí stavby od jejího zhotovitele, že stavba byla dokončena</w:t>
      </w:r>
      <w:r w:rsidR="00B6263D">
        <w:rPr>
          <w:rFonts w:ascii="Georgia" w:hAnsi="Georgia"/>
          <w:sz w:val="24"/>
          <w:szCs w:val="24"/>
        </w:rPr>
        <w:t>,</w:t>
      </w:r>
      <w:r w:rsidRPr="00190556">
        <w:rPr>
          <w:rFonts w:ascii="Georgia" w:hAnsi="Georgia"/>
          <w:sz w:val="24"/>
          <w:szCs w:val="24"/>
        </w:rPr>
        <w:t xml:space="preserve">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14:paraId="0D2A7532" w14:textId="77777777" w:rsidR="00CB7C8F" w:rsidRPr="00CB7C8F" w:rsidRDefault="00CB7C8F" w:rsidP="00CB7C8F">
      <w:pPr>
        <w:pStyle w:val="Odstavecseseznamem"/>
        <w:rPr>
          <w:rFonts w:ascii="Georgia" w:hAnsi="Georgia"/>
          <w:sz w:val="24"/>
          <w:szCs w:val="24"/>
        </w:rPr>
      </w:pPr>
    </w:p>
    <w:p w14:paraId="30DEB770" w14:textId="77777777" w:rsidR="00CB7C8F" w:rsidRPr="00190556" w:rsidRDefault="00CB7C8F" w:rsidP="00A93CE6">
      <w:pPr>
        <w:pStyle w:val="Odstavecseseznamem"/>
        <w:numPr>
          <w:ilvl w:val="0"/>
          <w:numId w:val="15"/>
        </w:numPr>
        <w:ind w:left="426" w:hanging="426"/>
        <w:jc w:val="both"/>
        <w:rPr>
          <w:rFonts w:ascii="Georgia" w:hAnsi="Georgia"/>
          <w:sz w:val="24"/>
          <w:szCs w:val="24"/>
        </w:rPr>
      </w:pPr>
      <w:r w:rsidRPr="00CB7C8F">
        <w:rPr>
          <w:rFonts w:ascii="Georgia" w:hAnsi="Georgia"/>
          <w:sz w:val="24"/>
          <w:szCs w:val="24"/>
        </w:rPr>
        <w:t>Budoucí oprávněný zajistí podklady v platném formátu JVF DTM pro zápis do krajské digitální technické mapy pro technickou infrastrukturu a jako editor zajistí zápis do krajské digitální technické mapy v souladu s platnými právními předpisy. Budoucímu povinnému tuto skutečnost doloží ve lhůtě 18 měsíců</w:t>
      </w:r>
      <w:r w:rsidR="005E1EEE">
        <w:rPr>
          <w:rFonts w:ascii="Georgia" w:hAnsi="Georgia"/>
          <w:sz w:val="24"/>
          <w:szCs w:val="24"/>
        </w:rPr>
        <w:t xml:space="preserve"> od dokončení stavby</w:t>
      </w:r>
      <w:r>
        <w:rPr>
          <w:rFonts w:ascii="Georgia" w:hAnsi="Georgia"/>
          <w:sz w:val="24"/>
          <w:szCs w:val="24"/>
        </w:rPr>
        <w:t>.</w:t>
      </w:r>
    </w:p>
    <w:p w14:paraId="6B3006F9" w14:textId="77777777" w:rsidR="00C80638" w:rsidRDefault="00C80638" w:rsidP="00D110E1">
      <w:pPr>
        <w:jc w:val="both"/>
        <w:rPr>
          <w:rFonts w:ascii="Georgia" w:hAnsi="Georgia"/>
          <w:sz w:val="24"/>
          <w:szCs w:val="24"/>
        </w:rPr>
      </w:pPr>
    </w:p>
    <w:p w14:paraId="2C885CA5"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3F6510" w:rsidRPr="00190556">
        <w:rPr>
          <w:rFonts w:ascii="Georgia" w:hAnsi="Georgia"/>
          <w:sz w:val="24"/>
          <w:szCs w:val="24"/>
        </w:rPr>
        <w:t>vodovodu</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 aby budoucímu povinnému nevznikaly z důvodu existence této stavby</w:t>
      </w:r>
      <w:r w:rsidR="00506215" w:rsidRPr="00190556">
        <w:rPr>
          <w:rFonts w:ascii="Georgia" w:hAnsi="Georgia"/>
          <w:sz w:val="24"/>
          <w:szCs w:val="24"/>
        </w:rPr>
        <w:t xml:space="preserve"> </w:t>
      </w:r>
      <w:r w:rsidR="00DD3FB8" w:rsidRPr="00190556">
        <w:rPr>
          <w:rFonts w:ascii="Georgia" w:hAnsi="Georgia"/>
          <w:sz w:val="24"/>
          <w:szCs w:val="24"/>
        </w:rPr>
        <w:t>vodovodu</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DD3FB8" w:rsidRPr="00190556">
        <w:rPr>
          <w:rFonts w:ascii="Georgia" w:hAnsi="Georgia"/>
          <w:sz w:val="24"/>
          <w:szCs w:val="24"/>
        </w:rPr>
        <w:t>vodovodu</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14:paraId="0656E5DC" w14:textId="77777777" w:rsidR="008E70E7" w:rsidRDefault="008E70E7" w:rsidP="00190556">
      <w:pPr>
        <w:ind w:left="284" w:hanging="284"/>
        <w:jc w:val="center"/>
        <w:rPr>
          <w:rFonts w:ascii="Georgia" w:hAnsi="Georgia"/>
          <w:b/>
          <w:sz w:val="24"/>
          <w:szCs w:val="24"/>
        </w:rPr>
      </w:pPr>
    </w:p>
    <w:p w14:paraId="4EBCDA13" w14:textId="77777777" w:rsidR="00C80638" w:rsidRPr="00787370" w:rsidRDefault="00C80638" w:rsidP="00190556">
      <w:pPr>
        <w:ind w:left="284" w:hanging="284"/>
        <w:jc w:val="center"/>
        <w:rPr>
          <w:rFonts w:ascii="Georgia" w:hAnsi="Georgia"/>
          <w:b/>
          <w:sz w:val="24"/>
          <w:szCs w:val="24"/>
        </w:rPr>
      </w:pPr>
      <w:r w:rsidRPr="00787370">
        <w:rPr>
          <w:rFonts w:ascii="Georgia" w:hAnsi="Georgia"/>
          <w:b/>
          <w:sz w:val="24"/>
          <w:szCs w:val="24"/>
        </w:rPr>
        <w:t>čl. V.</w:t>
      </w:r>
    </w:p>
    <w:p w14:paraId="3E06EABC" w14:textId="77777777" w:rsidR="00C80638" w:rsidRDefault="00C80638" w:rsidP="00190556">
      <w:pPr>
        <w:pStyle w:val="Zkladntext"/>
        <w:spacing w:line="268" w:lineRule="exact"/>
        <w:ind w:left="284" w:hanging="284"/>
        <w:rPr>
          <w:rFonts w:ascii="Georgia" w:hAnsi="Georgia"/>
          <w:szCs w:val="24"/>
        </w:rPr>
      </w:pPr>
    </w:p>
    <w:p w14:paraId="2A68145A" w14:textId="00CF9030"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w:t>
      </w:r>
      <w:r w:rsidR="00B6263D">
        <w:rPr>
          <w:rFonts w:ascii="Georgia" w:hAnsi="Georgia"/>
          <w:szCs w:val="24"/>
        </w:rPr>
        <w:t>,</w:t>
      </w:r>
      <w:r>
        <w:rPr>
          <w:rFonts w:ascii="Georgia" w:hAnsi="Georgia"/>
          <w:szCs w:val="24"/>
        </w:rPr>
        <w:t xml:space="preserve"> resp. převzetí dokončené stavby budoucím oprávněným uzavřít smlouvu o zřízení služebnosti inženýrské sítě.</w:t>
      </w:r>
    </w:p>
    <w:p w14:paraId="75E1834E" w14:textId="77777777" w:rsidR="00C80638" w:rsidRDefault="00C80638" w:rsidP="00A93CE6">
      <w:pPr>
        <w:pStyle w:val="Zkladntext"/>
        <w:spacing w:line="268" w:lineRule="exact"/>
        <w:ind w:left="426" w:hanging="426"/>
        <w:rPr>
          <w:rFonts w:ascii="Georgia" w:hAnsi="Georgia"/>
          <w:szCs w:val="24"/>
        </w:rPr>
      </w:pPr>
    </w:p>
    <w:p w14:paraId="67773388"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14:paraId="6300CD55" w14:textId="77777777" w:rsidR="00C80638" w:rsidRPr="00D91624" w:rsidRDefault="00C80638" w:rsidP="00A93CE6">
      <w:pPr>
        <w:pStyle w:val="Zkladntext"/>
        <w:spacing w:line="268" w:lineRule="exact"/>
        <w:ind w:left="426" w:hanging="426"/>
        <w:rPr>
          <w:rFonts w:ascii="Georgia" w:hAnsi="Georgia"/>
          <w:szCs w:val="24"/>
        </w:rPr>
      </w:pPr>
    </w:p>
    <w:p w14:paraId="30D2296B" w14:textId="77777777" w:rsidR="002F2973" w:rsidRPr="009F7629" w:rsidRDefault="002F2973" w:rsidP="002F2973">
      <w:pPr>
        <w:pStyle w:val="Zkladntext"/>
        <w:numPr>
          <w:ilvl w:val="0"/>
          <w:numId w:val="16"/>
        </w:numPr>
        <w:spacing w:line="268" w:lineRule="exact"/>
        <w:ind w:left="426" w:hanging="426"/>
        <w:rPr>
          <w:rFonts w:ascii="Georgia" w:hAnsi="Georgia"/>
          <w:szCs w:val="24"/>
        </w:rPr>
      </w:pPr>
      <w:r w:rsidRPr="009F7629">
        <w:rPr>
          <w:rFonts w:ascii="Georgia" w:hAnsi="Georgia"/>
          <w:szCs w:val="24"/>
        </w:rPr>
        <w:t>Budoucí povinný se zavazuje smlouvou o zřízení služebnosti inženýrské sítě zřídit právo budoucího oprávněného na pozem</w:t>
      </w:r>
      <w:r w:rsidR="00721F0E">
        <w:rPr>
          <w:rFonts w:ascii="Georgia" w:hAnsi="Georgia"/>
          <w:szCs w:val="24"/>
        </w:rPr>
        <w:t>cích</w:t>
      </w:r>
      <w:r w:rsidRPr="009F7629">
        <w:rPr>
          <w:rFonts w:ascii="Georgia" w:hAnsi="Georgia"/>
          <w:szCs w:val="24"/>
        </w:rPr>
        <w:t xml:space="preserve"> v k.ú. </w:t>
      </w:r>
      <w:r w:rsidRPr="009F7629">
        <w:rPr>
          <w:rFonts w:ascii="Georgia" w:hAnsi="Georgia"/>
          <w:bCs/>
          <w:color w:val="000000"/>
          <w:szCs w:val="24"/>
        </w:rPr>
        <w:t xml:space="preserve">Vyškov parc.č. </w:t>
      </w:r>
      <w:r w:rsidR="00291160" w:rsidRPr="005E1EEE">
        <w:rPr>
          <w:rFonts w:ascii="Georgia" w:hAnsi="Georgia"/>
          <w:bCs/>
          <w:color w:val="000000"/>
          <w:szCs w:val="24"/>
        </w:rPr>
        <w:t xml:space="preserve">3647/1, 3649/1 </w:t>
      </w:r>
      <w:r w:rsidRPr="009F7629">
        <w:rPr>
          <w:rFonts w:ascii="Georgia" w:hAnsi="Georgia"/>
          <w:szCs w:val="24"/>
        </w:rPr>
        <w:t>zřídit, provozovat, opravovat, udržovat v nezbytném rozsahu vodovod,</w:t>
      </w:r>
      <w:r w:rsidRPr="009F7629">
        <w:rPr>
          <w:rFonts w:ascii="Georgia" w:hAnsi="Georgia"/>
          <w:sz w:val="22"/>
          <w:szCs w:val="22"/>
        </w:rPr>
        <w:t xml:space="preserve"> </w:t>
      </w:r>
      <w:r w:rsidRPr="009F7629">
        <w:rPr>
          <w:rFonts w:ascii="Georgia" w:hAnsi="Georgia"/>
          <w:szCs w:val="24"/>
        </w:rPr>
        <w:t xml:space="preserve">a dále právo vstupu a vjezdu na zatíženou nemovitost za účelem údržby, úprav a oprav a provozování této inženýrské sítě. </w:t>
      </w:r>
    </w:p>
    <w:p w14:paraId="098BCB29" w14:textId="77777777" w:rsidR="00C80638" w:rsidRDefault="00C80638" w:rsidP="00A93CE6">
      <w:pPr>
        <w:pStyle w:val="Zkladntext"/>
        <w:spacing w:line="268" w:lineRule="exact"/>
        <w:ind w:left="426" w:hanging="426"/>
        <w:rPr>
          <w:rFonts w:ascii="Georgia" w:hAnsi="Georgia"/>
          <w:szCs w:val="24"/>
        </w:rPr>
      </w:pPr>
    </w:p>
    <w:p w14:paraId="52FD9CD7" w14:textId="77777777"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14:paraId="6676BFBE" w14:textId="77777777" w:rsidR="00C80638" w:rsidRDefault="00C80638" w:rsidP="00A93CE6">
      <w:pPr>
        <w:pStyle w:val="Zkladntext"/>
        <w:spacing w:line="268" w:lineRule="exact"/>
        <w:ind w:left="426" w:hanging="426"/>
        <w:rPr>
          <w:rFonts w:ascii="Georgia" w:hAnsi="Georgia"/>
          <w:szCs w:val="24"/>
        </w:rPr>
      </w:pPr>
    </w:p>
    <w:p w14:paraId="74A6BB7B" w14:textId="77777777"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14:paraId="3B734742" w14:textId="77777777" w:rsidR="00C80638" w:rsidRPr="002112F7" w:rsidRDefault="00C80638" w:rsidP="00A93CE6">
      <w:pPr>
        <w:pStyle w:val="Zkladntext"/>
        <w:spacing w:line="268" w:lineRule="exact"/>
        <w:ind w:left="426" w:hanging="426"/>
        <w:rPr>
          <w:rFonts w:ascii="Georgia" w:hAnsi="Georgia"/>
          <w:szCs w:val="24"/>
        </w:rPr>
      </w:pPr>
    </w:p>
    <w:p w14:paraId="50818644"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w:t>
      </w:r>
      <w:r>
        <w:rPr>
          <w:rFonts w:ascii="Georgia" w:hAnsi="Georgia"/>
          <w:szCs w:val="24"/>
        </w:rPr>
        <w:lastRenderedPageBreak/>
        <w:t xml:space="preserve">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14:paraId="1408CFFF" w14:textId="77777777" w:rsidR="00C80638" w:rsidRDefault="00C80638" w:rsidP="00A93CE6">
      <w:pPr>
        <w:pStyle w:val="Zkladntext"/>
        <w:spacing w:line="268" w:lineRule="exact"/>
        <w:ind w:left="426" w:hanging="426"/>
        <w:rPr>
          <w:rFonts w:ascii="Georgia" w:hAnsi="Georgia"/>
          <w:szCs w:val="24"/>
        </w:rPr>
      </w:pPr>
    </w:p>
    <w:p w14:paraId="312035B1" w14:textId="77777777"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14:paraId="3BB888CA" w14:textId="77777777" w:rsidR="00190556" w:rsidRDefault="00190556" w:rsidP="00A93CE6">
      <w:pPr>
        <w:pStyle w:val="Odstavecseseznamem"/>
        <w:ind w:left="426" w:hanging="426"/>
        <w:rPr>
          <w:rFonts w:ascii="Georgia" w:hAnsi="Georgia"/>
          <w:szCs w:val="24"/>
        </w:rPr>
      </w:pPr>
    </w:p>
    <w:p w14:paraId="31647DC8" w14:textId="77777777"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14:paraId="773A37AC" w14:textId="77777777" w:rsidR="00190556" w:rsidRDefault="00190556" w:rsidP="00A93CE6">
      <w:pPr>
        <w:pStyle w:val="Odstavecseseznamem"/>
        <w:ind w:left="426" w:hanging="426"/>
        <w:rPr>
          <w:rFonts w:ascii="Georgia" w:hAnsi="Georgia"/>
          <w:szCs w:val="24"/>
        </w:rPr>
      </w:pPr>
    </w:p>
    <w:p w14:paraId="0F76AF68" w14:textId="77777777"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291160">
        <w:rPr>
          <w:rFonts w:ascii="Georgia" w:hAnsi="Georgia"/>
          <w:szCs w:val="24"/>
        </w:rPr>
        <w:t>,</w:t>
      </w:r>
      <w:r w:rsidR="0017160C" w:rsidRPr="00190556">
        <w:rPr>
          <w:rFonts w:ascii="Georgia" w:hAnsi="Georgia"/>
          <w:szCs w:val="24"/>
        </w:rPr>
        <w:t xml:space="preserve"> </w:t>
      </w:r>
      <w:r w:rsidR="00C36741">
        <w:rPr>
          <w:rFonts w:ascii="Georgia" w:hAnsi="Georgia"/>
          <w:szCs w:val="24"/>
        </w:rPr>
        <w:t xml:space="preserve">2. </w:t>
      </w:r>
      <w:r w:rsidR="00291160">
        <w:rPr>
          <w:rFonts w:ascii="Georgia" w:hAnsi="Georgia"/>
          <w:szCs w:val="24"/>
        </w:rPr>
        <w:t xml:space="preserve">a 3. </w:t>
      </w:r>
      <w:r w:rsidR="00B75783" w:rsidRPr="00190556">
        <w:rPr>
          <w:rFonts w:ascii="Georgia" w:hAnsi="Georgia"/>
          <w:szCs w:val="24"/>
        </w:rPr>
        <w:t>zavazuje se z</w:t>
      </w:r>
      <w:r w:rsidRPr="00190556">
        <w:rPr>
          <w:rFonts w:ascii="Georgia" w:hAnsi="Georgia"/>
          <w:szCs w:val="24"/>
        </w:rPr>
        <w:t>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14:paraId="5733EE3D" w14:textId="77777777" w:rsidR="00A93CE6" w:rsidRDefault="00A93CE6" w:rsidP="00A93CE6">
      <w:pPr>
        <w:pStyle w:val="Odstavecseseznamem"/>
        <w:rPr>
          <w:rFonts w:ascii="Georgia" w:hAnsi="Georgia"/>
          <w:szCs w:val="24"/>
        </w:rPr>
      </w:pPr>
    </w:p>
    <w:p w14:paraId="7E47829B" w14:textId="77777777"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14:paraId="186A7C75" w14:textId="77777777" w:rsidR="00190556" w:rsidRDefault="00190556" w:rsidP="00190556">
      <w:pPr>
        <w:pStyle w:val="Odstavecseseznamem"/>
        <w:ind w:left="284" w:hanging="284"/>
        <w:rPr>
          <w:rFonts w:ascii="Georgia" w:hAnsi="Georgia"/>
          <w:szCs w:val="24"/>
        </w:rPr>
      </w:pPr>
    </w:p>
    <w:p w14:paraId="483549A1" w14:textId="77777777"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14:paraId="3F567703" w14:textId="77777777" w:rsidR="008E70E7" w:rsidRDefault="008E70E7" w:rsidP="00190556">
      <w:pPr>
        <w:ind w:left="284" w:hanging="284"/>
        <w:jc w:val="center"/>
        <w:rPr>
          <w:rFonts w:ascii="Georgia" w:hAnsi="Georgia"/>
          <w:b/>
          <w:sz w:val="24"/>
          <w:szCs w:val="24"/>
        </w:rPr>
      </w:pPr>
    </w:p>
    <w:p w14:paraId="7320798A"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čl</w:t>
      </w:r>
      <w:r>
        <w:rPr>
          <w:rFonts w:ascii="Georgia" w:hAnsi="Georgia"/>
          <w:b/>
          <w:sz w:val="24"/>
          <w:szCs w:val="24"/>
        </w:rPr>
        <w:t>. VI.</w:t>
      </w:r>
    </w:p>
    <w:p w14:paraId="3FE39FF7" w14:textId="77777777" w:rsidR="00C80638" w:rsidRDefault="00C80638" w:rsidP="00A93CE6">
      <w:pPr>
        <w:ind w:left="426" w:hanging="426"/>
        <w:jc w:val="both"/>
        <w:rPr>
          <w:rFonts w:ascii="Georgia" w:hAnsi="Georgia"/>
          <w:sz w:val="24"/>
          <w:szCs w:val="24"/>
        </w:rPr>
      </w:pPr>
    </w:p>
    <w:p w14:paraId="1A7C91E3" w14:textId="77777777" w:rsid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14:paraId="37F56C0F" w14:textId="77777777" w:rsidR="00291160" w:rsidRPr="00190556" w:rsidRDefault="00291160" w:rsidP="00291160">
      <w:pPr>
        <w:pStyle w:val="Odstavecseseznamem"/>
        <w:spacing w:line="268" w:lineRule="exact"/>
        <w:ind w:left="425"/>
        <w:contextualSpacing w:val="0"/>
        <w:jc w:val="both"/>
        <w:rPr>
          <w:rFonts w:ascii="Georgia" w:hAnsi="Georgia"/>
          <w:sz w:val="24"/>
          <w:szCs w:val="24"/>
        </w:rPr>
      </w:pPr>
    </w:p>
    <w:p w14:paraId="5D3F56EF" w14:textId="77777777" w:rsid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14:paraId="61F706B5" w14:textId="77777777" w:rsidR="00291160" w:rsidRPr="00291160" w:rsidRDefault="00291160" w:rsidP="00291160">
      <w:pPr>
        <w:spacing w:line="268" w:lineRule="exact"/>
        <w:jc w:val="both"/>
        <w:rPr>
          <w:rFonts w:ascii="Georgia" w:hAnsi="Georgia"/>
          <w:sz w:val="24"/>
          <w:szCs w:val="24"/>
        </w:rPr>
      </w:pPr>
    </w:p>
    <w:p w14:paraId="5CC93F92" w14:textId="332FF4B4" w:rsidR="005E21E6" w:rsidRPr="00291160" w:rsidRDefault="005E21E6" w:rsidP="008B7D45">
      <w:pPr>
        <w:pStyle w:val="Odstavecseseznamem"/>
        <w:numPr>
          <w:ilvl w:val="0"/>
          <w:numId w:val="17"/>
        </w:numPr>
        <w:spacing w:line="268" w:lineRule="exact"/>
        <w:ind w:left="425" w:hanging="425"/>
        <w:contextualSpacing w:val="0"/>
        <w:jc w:val="both"/>
        <w:rPr>
          <w:rFonts w:ascii="Georgia" w:hAnsi="Georgia"/>
          <w:sz w:val="24"/>
          <w:szCs w:val="24"/>
        </w:rPr>
      </w:pPr>
      <w:r w:rsidRPr="005E21E6">
        <w:rPr>
          <w:rFonts w:ascii="Georgia" w:hAnsi="Georgia" w:cs="Arial"/>
          <w:sz w:val="24"/>
          <w:szCs w:val="24"/>
        </w:rPr>
        <w:t>Tato smlouva včetně jejich případných dodatků podléhá uveřejnění v registru smluv dle zákona číslo 340/2015 Sb., o zvláštních podmínkách účinnosti některých smluv, uveřejňování těchto smluv a o registru smluv, ve znění pozdějších předpisů</w:t>
      </w:r>
      <w:r w:rsidR="00DE1B88">
        <w:rPr>
          <w:rFonts w:ascii="Georgia" w:hAnsi="Georgia" w:cs="Arial"/>
          <w:sz w:val="24"/>
          <w:szCs w:val="24"/>
        </w:rPr>
        <w:t>.</w:t>
      </w:r>
      <w:r w:rsidR="00B6263D">
        <w:rPr>
          <w:rFonts w:ascii="Georgia" w:hAnsi="Georgia" w:cs="Arial"/>
          <w:sz w:val="24"/>
          <w:szCs w:val="24"/>
        </w:rPr>
        <w:t xml:space="preserve"> Smlouvu uveřejní město Vyškov.</w:t>
      </w:r>
    </w:p>
    <w:p w14:paraId="2F989A82" w14:textId="77777777" w:rsidR="00291160" w:rsidRPr="00291160" w:rsidRDefault="00291160" w:rsidP="00291160">
      <w:pPr>
        <w:spacing w:line="268" w:lineRule="exact"/>
        <w:jc w:val="both"/>
        <w:rPr>
          <w:rFonts w:ascii="Georgia" w:hAnsi="Georgia"/>
          <w:sz w:val="24"/>
          <w:szCs w:val="24"/>
        </w:rPr>
      </w:pPr>
    </w:p>
    <w:p w14:paraId="0C6C383C" w14:textId="77777777" w:rsid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14:paraId="2EB60275" w14:textId="77777777" w:rsidR="00291160" w:rsidRPr="00291160" w:rsidRDefault="00291160" w:rsidP="00291160">
      <w:pPr>
        <w:spacing w:line="268" w:lineRule="exact"/>
        <w:jc w:val="both"/>
        <w:rPr>
          <w:rFonts w:ascii="Georgia" w:hAnsi="Georgia"/>
          <w:sz w:val="24"/>
          <w:szCs w:val="24"/>
        </w:rPr>
      </w:pPr>
    </w:p>
    <w:p w14:paraId="1788FFDF" w14:textId="77777777" w:rsidR="00C80638"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14:paraId="7DCCDEC8" w14:textId="77777777" w:rsidR="003F6510" w:rsidRDefault="003F6510" w:rsidP="00190556">
      <w:pPr>
        <w:rPr>
          <w:rFonts w:ascii="Georgia" w:hAnsi="Georgia"/>
          <w:b/>
          <w:sz w:val="24"/>
          <w:szCs w:val="24"/>
        </w:rPr>
      </w:pPr>
    </w:p>
    <w:p w14:paraId="47B4990B" w14:textId="77777777" w:rsidR="0098760C" w:rsidRDefault="0098760C" w:rsidP="00190556">
      <w:pPr>
        <w:ind w:left="284" w:hanging="284"/>
        <w:jc w:val="center"/>
        <w:rPr>
          <w:rFonts w:ascii="Georgia" w:hAnsi="Georgia"/>
          <w:b/>
          <w:sz w:val="24"/>
          <w:szCs w:val="24"/>
        </w:rPr>
      </w:pPr>
    </w:p>
    <w:p w14:paraId="60DAF297" w14:textId="77777777" w:rsidR="0098760C" w:rsidRDefault="0098760C" w:rsidP="00190556">
      <w:pPr>
        <w:ind w:left="284" w:hanging="284"/>
        <w:jc w:val="center"/>
        <w:rPr>
          <w:rFonts w:ascii="Georgia" w:hAnsi="Georgia"/>
          <w:b/>
          <w:sz w:val="24"/>
          <w:szCs w:val="24"/>
        </w:rPr>
      </w:pPr>
    </w:p>
    <w:p w14:paraId="378B9784" w14:textId="766020E5" w:rsidR="00C80638" w:rsidRPr="00613612" w:rsidRDefault="00C80638" w:rsidP="00190556">
      <w:pPr>
        <w:ind w:left="284" w:hanging="284"/>
        <w:jc w:val="center"/>
        <w:rPr>
          <w:rFonts w:ascii="Georgia" w:hAnsi="Georgia"/>
          <w:b/>
          <w:sz w:val="24"/>
          <w:szCs w:val="24"/>
        </w:rPr>
      </w:pPr>
      <w:r w:rsidRPr="00613612">
        <w:rPr>
          <w:rFonts w:ascii="Georgia" w:hAnsi="Georgia"/>
          <w:b/>
          <w:sz w:val="24"/>
          <w:szCs w:val="24"/>
        </w:rPr>
        <w:lastRenderedPageBreak/>
        <w:t>čl. VI</w:t>
      </w:r>
      <w:r>
        <w:rPr>
          <w:rFonts w:ascii="Georgia" w:hAnsi="Georgia"/>
          <w:b/>
          <w:sz w:val="24"/>
          <w:szCs w:val="24"/>
        </w:rPr>
        <w:t>I</w:t>
      </w:r>
      <w:r w:rsidRPr="00613612">
        <w:rPr>
          <w:rFonts w:ascii="Georgia" w:hAnsi="Georgia"/>
          <w:b/>
          <w:sz w:val="24"/>
          <w:szCs w:val="24"/>
        </w:rPr>
        <w:t>.</w:t>
      </w:r>
    </w:p>
    <w:p w14:paraId="01407C59" w14:textId="0114CCFE" w:rsidR="00C80638" w:rsidRPr="00190556" w:rsidRDefault="00C80638" w:rsidP="00A93CE6">
      <w:pPr>
        <w:pStyle w:val="Odstavecseseznamem"/>
        <w:numPr>
          <w:ilvl w:val="0"/>
          <w:numId w:val="18"/>
        </w:numPr>
        <w:spacing w:before="100" w:beforeAutospacing="1" w:after="100" w:afterAutospacing="1"/>
        <w:ind w:left="426" w:hanging="426"/>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98760C">
        <w:rPr>
          <w:rFonts w:ascii="Georgia" w:hAnsi="Georgia"/>
          <w:sz w:val="24"/>
          <w:szCs w:val="24"/>
        </w:rPr>
        <w:t>3205-02</w:t>
      </w:r>
      <w:r w:rsidRPr="00190556">
        <w:rPr>
          <w:rFonts w:ascii="Georgia" w:hAnsi="Georgia"/>
          <w:sz w:val="24"/>
          <w:szCs w:val="24"/>
        </w:rPr>
        <w:t xml:space="preserve"> dne </w:t>
      </w:r>
      <w:r w:rsidR="00291160">
        <w:rPr>
          <w:rFonts w:ascii="Georgia" w:hAnsi="Georgia"/>
          <w:sz w:val="24"/>
          <w:szCs w:val="24"/>
        </w:rPr>
        <w:t>30.4</w:t>
      </w:r>
      <w:r w:rsidR="0059064F">
        <w:rPr>
          <w:rFonts w:ascii="Georgia" w:hAnsi="Georgia"/>
          <w:sz w:val="24"/>
          <w:szCs w:val="24"/>
        </w:rPr>
        <w:t>.2025</w:t>
      </w:r>
      <w:r w:rsidRPr="00190556">
        <w:rPr>
          <w:rFonts w:ascii="Georgia" w:hAnsi="Georgia"/>
          <w:sz w:val="24"/>
          <w:szCs w:val="24"/>
        </w:rPr>
        <w:t>.</w:t>
      </w:r>
    </w:p>
    <w:p w14:paraId="21EF0A32" w14:textId="77777777" w:rsidR="00190556" w:rsidRDefault="00190556" w:rsidP="00C80638">
      <w:pPr>
        <w:spacing w:before="100" w:beforeAutospacing="1" w:after="100" w:afterAutospacing="1"/>
        <w:jc w:val="both"/>
        <w:rPr>
          <w:rFonts w:ascii="Georgia" w:hAnsi="Georgia"/>
          <w:sz w:val="24"/>
          <w:szCs w:val="24"/>
        </w:rPr>
      </w:pPr>
    </w:p>
    <w:p w14:paraId="5AC52073" w14:textId="77777777" w:rsidR="00B6263D" w:rsidRPr="00001596" w:rsidRDefault="00B6263D" w:rsidP="00C80638">
      <w:pPr>
        <w:spacing w:before="100" w:beforeAutospacing="1" w:after="100" w:afterAutospacing="1"/>
        <w:jc w:val="both"/>
        <w:rPr>
          <w:rFonts w:ascii="Georgia" w:hAnsi="Georgia"/>
          <w:sz w:val="24"/>
          <w:szCs w:val="24"/>
        </w:rPr>
      </w:pPr>
    </w:p>
    <w:p w14:paraId="6A66EBEA" w14:textId="1FEDD2D2" w:rsidR="00C80638" w:rsidRPr="00155C6C" w:rsidRDefault="00C80638" w:rsidP="00C80638">
      <w:pPr>
        <w:pStyle w:val="Zkladntext"/>
        <w:rPr>
          <w:rFonts w:ascii="Georgia" w:hAnsi="Georgia"/>
          <w:szCs w:val="24"/>
        </w:rPr>
      </w:pPr>
      <w:r w:rsidRPr="00D446DF">
        <w:rPr>
          <w:rFonts w:ascii="Georgia" w:hAnsi="Georgia"/>
          <w:szCs w:val="24"/>
        </w:rPr>
        <w:t>Ve Vyškově dne</w:t>
      </w:r>
      <w:r w:rsidR="00BD2B6B">
        <w:rPr>
          <w:rFonts w:ascii="Georgia" w:hAnsi="Georgia"/>
          <w:szCs w:val="24"/>
        </w:rPr>
        <w:t xml:space="preserve"> 28.5.2025 </w:t>
      </w:r>
      <w:r w:rsidRPr="00D446DF">
        <w:rPr>
          <w:rFonts w:ascii="Georgia" w:hAnsi="Georgia"/>
          <w:szCs w:val="24"/>
        </w:rPr>
        <w:tab/>
      </w:r>
      <w:r w:rsidRPr="00D446DF">
        <w:rPr>
          <w:rFonts w:ascii="Georgia" w:hAnsi="Georgia"/>
          <w:szCs w:val="24"/>
        </w:rPr>
        <w:tab/>
      </w:r>
      <w:r w:rsidRPr="00D446DF">
        <w:rPr>
          <w:rFonts w:ascii="Georgia" w:hAnsi="Georgia"/>
          <w:szCs w:val="24"/>
        </w:rPr>
        <w:tab/>
      </w:r>
      <w:r>
        <w:rPr>
          <w:rFonts w:ascii="Georgia" w:hAnsi="Georgia"/>
          <w:szCs w:val="24"/>
        </w:rPr>
        <w:t>Ve Vyškově dne</w:t>
      </w:r>
      <w:r w:rsidR="00BD2B6B">
        <w:rPr>
          <w:rFonts w:ascii="Georgia" w:hAnsi="Georgia"/>
          <w:szCs w:val="24"/>
        </w:rPr>
        <w:t xml:space="preserve"> 20.5.2025</w:t>
      </w:r>
    </w:p>
    <w:p w14:paraId="09756DDB" w14:textId="77777777" w:rsidR="00C80638" w:rsidRDefault="00C80638" w:rsidP="00C80638">
      <w:pPr>
        <w:pStyle w:val="Zkladntext"/>
        <w:rPr>
          <w:bCs/>
          <w:color w:val="000000"/>
          <w:szCs w:val="24"/>
        </w:rPr>
      </w:pPr>
    </w:p>
    <w:p w14:paraId="79040D52" w14:textId="77777777" w:rsidR="00CE1A8A" w:rsidRDefault="00CE1A8A" w:rsidP="00C80638">
      <w:pPr>
        <w:pStyle w:val="Zkladntext"/>
        <w:rPr>
          <w:bCs/>
          <w:color w:val="000000"/>
          <w:szCs w:val="24"/>
        </w:rPr>
      </w:pPr>
    </w:p>
    <w:p w14:paraId="2B800DC8" w14:textId="77777777" w:rsidR="00CE1A8A" w:rsidRDefault="00CE1A8A" w:rsidP="00C80638">
      <w:pPr>
        <w:pStyle w:val="Zkladntext"/>
        <w:rPr>
          <w:bCs/>
          <w:color w:val="000000"/>
          <w:szCs w:val="24"/>
        </w:rPr>
      </w:pPr>
    </w:p>
    <w:p w14:paraId="6A9D8965" w14:textId="77777777" w:rsidR="00CE1A8A" w:rsidRDefault="00CE1A8A" w:rsidP="00C80638">
      <w:pPr>
        <w:pStyle w:val="Zkladntext"/>
        <w:rPr>
          <w:bCs/>
          <w:color w:val="000000"/>
          <w:szCs w:val="24"/>
        </w:rPr>
      </w:pPr>
    </w:p>
    <w:p w14:paraId="38ACDC6E" w14:textId="77777777" w:rsidR="00CE1A8A" w:rsidRDefault="00CE1A8A" w:rsidP="00C80638">
      <w:pPr>
        <w:pStyle w:val="Zkladntext"/>
        <w:rPr>
          <w:bCs/>
          <w:color w:val="000000"/>
          <w:szCs w:val="24"/>
        </w:rPr>
      </w:pPr>
    </w:p>
    <w:p w14:paraId="5A9141A6" w14:textId="77777777" w:rsidR="00CE1A8A" w:rsidRDefault="00CE1A8A" w:rsidP="00C80638">
      <w:pPr>
        <w:pStyle w:val="Zkladntext"/>
        <w:rPr>
          <w:bCs/>
          <w:color w:val="000000"/>
          <w:szCs w:val="24"/>
        </w:rPr>
      </w:pPr>
    </w:p>
    <w:p w14:paraId="11906768" w14:textId="77777777" w:rsidR="00CE1A8A" w:rsidRDefault="00CE1A8A" w:rsidP="00C80638">
      <w:pPr>
        <w:pStyle w:val="Zkladntext"/>
        <w:rPr>
          <w:bCs/>
          <w:color w:val="000000"/>
          <w:szCs w:val="24"/>
        </w:rPr>
      </w:pPr>
    </w:p>
    <w:p w14:paraId="6BDBBC0C" w14:textId="77777777" w:rsidR="00CE1A8A" w:rsidRDefault="00CE1A8A" w:rsidP="00C80638">
      <w:pPr>
        <w:pStyle w:val="Zkladntext"/>
        <w:rPr>
          <w:bCs/>
          <w:color w:val="000000"/>
          <w:szCs w:val="24"/>
        </w:rPr>
      </w:pPr>
    </w:p>
    <w:p w14:paraId="67CA0C32" w14:textId="77777777"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14:paraId="4D42D379" w14:textId="77777777"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14:paraId="17B7A5B9" w14:textId="77777777"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14:paraId="7B5D58BC" w14:textId="77777777"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1"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6"/>
  </w:num>
  <w:num w:numId="2">
    <w:abstractNumId w:val="10"/>
  </w:num>
  <w:num w:numId="3">
    <w:abstractNumId w:val="4"/>
  </w:num>
  <w:num w:numId="4">
    <w:abstractNumId w:val="8"/>
  </w:num>
  <w:num w:numId="5">
    <w:abstractNumId w:val="1"/>
  </w:num>
  <w:num w:numId="6">
    <w:abstractNumId w:val="9"/>
  </w:num>
  <w:num w:numId="7">
    <w:abstractNumId w:val="0"/>
  </w:num>
  <w:num w:numId="8">
    <w:abstractNumId w:val="15"/>
  </w:num>
  <w:num w:numId="9">
    <w:abstractNumId w:val="7"/>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6"/>
  </w:num>
  <w:num w:numId="15">
    <w:abstractNumId w:val="3"/>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43566"/>
    <w:rsid w:val="00045434"/>
    <w:rsid w:val="000506E7"/>
    <w:rsid w:val="00054823"/>
    <w:rsid w:val="00057B54"/>
    <w:rsid w:val="000605FE"/>
    <w:rsid w:val="00064350"/>
    <w:rsid w:val="00073E49"/>
    <w:rsid w:val="00077D0F"/>
    <w:rsid w:val="000948C8"/>
    <w:rsid w:val="000A1A00"/>
    <w:rsid w:val="000A1D9C"/>
    <w:rsid w:val="000B00E9"/>
    <w:rsid w:val="000B2A11"/>
    <w:rsid w:val="000B4096"/>
    <w:rsid w:val="000C39E8"/>
    <w:rsid w:val="000D7D88"/>
    <w:rsid w:val="000E52C5"/>
    <w:rsid w:val="000E6208"/>
    <w:rsid w:val="000F5506"/>
    <w:rsid w:val="00105BF8"/>
    <w:rsid w:val="00142239"/>
    <w:rsid w:val="00143707"/>
    <w:rsid w:val="00153554"/>
    <w:rsid w:val="001579AA"/>
    <w:rsid w:val="001623F4"/>
    <w:rsid w:val="00163690"/>
    <w:rsid w:val="00165166"/>
    <w:rsid w:val="00167E2F"/>
    <w:rsid w:val="0017160C"/>
    <w:rsid w:val="0018173B"/>
    <w:rsid w:val="00183BE3"/>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1160"/>
    <w:rsid w:val="00295BFA"/>
    <w:rsid w:val="00296F42"/>
    <w:rsid w:val="002A5E79"/>
    <w:rsid w:val="002B007F"/>
    <w:rsid w:val="002B4386"/>
    <w:rsid w:val="002B5948"/>
    <w:rsid w:val="002C2E69"/>
    <w:rsid w:val="002C54F7"/>
    <w:rsid w:val="002C7C15"/>
    <w:rsid w:val="002E05E7"/>
    <w:rsid w:val="002E38DE"/>
    <w:rsid w:val="002E4C34"/>
    <w:rsid w:val="002F00F0"/>
    <w:rsid w:val="002F2973"/>
    <w:rsid w:val="0030487B"/>
    <w:rsid w:val="00307A0A"/>
    <w:rsid w:val="00311255"/>
    <w:rsid w:val="00315426"/>
    <w:rsid w:val="003242AF"/>
    <w:rsid w:val="0034475A"/>
    <w:rsid w:val="00344802"/>
    <w:rsid w:val="00344DEF"/>
    <w:rsid w:val="0035542E"/>
    <w:rsid w:val="00363CDA"/>
    <w:rsid w:val="0036476F"/>
    <w:rsid w:val="00366B5B"/>
    <w:rsid w:val="00375A8A"/>
    <w:rsid w:val="00380657"/>
    <w:rsid w:val="00383F6F"/>
    <w:rsid w:val="00385376"/>
    <w:rsid w:val="003A6C1B"/>
    <w:rsid w:val="003B09F0"/>
    <w:rsid w:val="003B2DFA"/>
    <w:rsid w:val="003B6ACC"/>
    <w:rsid w:val="003C0AE0"/>
    <w:rsid w:val="003C4802"/>
    <w:rsid w:val="003C674C"/>
    <w:rsid w:val="003E5D89"/>
    <w:rsid w:val="003F5E6F"/>
    <w:rsid w:val="003F6510"/>
    <w:rsid w:val="004021B1"/>
    <w:rsid w:val="004035D1"/>
    <w:rsid w:val="00403681"/>
    <w:rsid w:val="004103CF"/>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613D1"/>
    <w:rsid w:val="0046182C"/>
    <w:rsid w:val="0046755A"/>
    <w:rsid w:val="00473F25"/>
    <w:rsid w:val="00474E79"/>
    <w:rsid w:val="004821F4"/>
    <w:rsid w:val="0048370E"/>
    <w:rsid w:val="00485977"/>
    <w:rsid w:val="00494E66"/>
    <w:rsid w:val="004A0291"/>
    <w:rsid w:val="004B28C4"/>
    <w:rsid w:val="004C5C6A"/>
    <w:rsid w:val="004C7F89"/>
    <w:rsid w:val="004D0B8E"/>
    <w:rsid w:val="004D16E7"/>
    <w:rsid w:val="004D2A61"/>
    <w:rsid w:val="004F0B8F"/>
    <w:rsid w:val="004F63BC"/>
    <w:rsid w:val="004F681F"/>
    <w:rsid w:val="004F7AF9"/>
    <w:rsid w:val="00500A0A"/>
    <w:rsid w:val="00506215"/>
    <w:rsid w:val="00510705"/>
    <w:rsid w:val="005238AD"/>
    <w:rsid w:val="00526E4B"/>
    <w:rsid w:val="00534D17"/>
    <w:rsid w:val="00542B13"/>
    <w:rsid w:val="0054469C"/>
    <w:rsid w:val="005459D8"/>
    <w:rsid w:val="0055079C"/>
    <w:rsid w:val="00552434"/>
    <w:rsid w:val="00552C15"/>
    <w:rsid w:val="005558B2"/>
    <w:rsid w:val="00571333"/>
    <w:rsid w:val="00583EE1"/>
    <w:rsid w:val="00586D29"/>
    <w:rsid w:val="005905B0"/>
    <w:rsid w:val="0059064F"/>
    <w:rsid w:val="00593B08"/>
    <w:rsid w:val="005D7046"/>
    <w:rsid w:val="005D75C9"/>
    <w:rsid w:val="005E162B"/>
    <w:rsid w:val="005E1EEE"/>
    <w:rsid w:val="005E21E6"/>
    <w:rsid w:val="0060670D"/>
    <w:rsid w:val="00607F2C"/>
    <w:rsid w:val="0062260E"/>
    <w:rsid w:val="00641948"/>
    <w:rsid w:val="00653521"/>
    <w:rsid w:val="006547F4"/>
    <w:rsid w:val="006607C1"/>
    <w:rsid w:val="006658F9"/>
    <w:rsid w:val="00675416"/>
    <w:rsid w:val="00676BE1"/>
    <w:rsid w:val="0067741B"/>
    <w:rsid w:val="00677A79"/>
    <w:rsid w:val="00677AC5"/>
    <w:rsid w:val="006812B8"/>
    <w:rsid w:val="006813D1"/>
    <w:rsid w:val="006919FE"/>
    <w:rsid w:val="006A4A6A"/>
    <w:rsid w:val="006A4F3E"/>
    <w:rsid w:val="006C4DF0"/>
    <w:rsid w:val="006D29CB"/>
    <w:rsid w:val="006D33FD"/>
    <w:rsid w:val="006D6B16"/>
    <w:rsid w:val="006E05D1"/>
    <w:rsid w:val="006F0BE0"/>
    <w:rsid w:val="006F1D1E"/>
    <w:rsid w:val="006F2F06"/>
    <w:rsid w:val="006F58C0"/>
    <w:rsid w:val="006F5AD8"/>
    <w:rsid w:val="006F61E5"/>
    <w:rsid w:val="007159BE"/>
    <w:rsid w:val="00721F0E"/>
    <w:rsid w:val="00723147"/>
    <w:rsid w:val="00723EF1"/>
    <w:rsid w:val="0073044A"/>
    <w:rsid w:val="00731D40"/>
    <w:rsid w:val="00731D76"/>
    <w:rsid w:val="00741C2B"/>
    <w:rsid w:val="007434CD"/>
    <w:rsid w:val="007756F4"/>
    <w:rsid w:val="00776A45"/>
    <w:rsid w:val="0078308F"/>
    <w:rsid w:val="00786BA2"/>
    <w:rsid w:val="007904F0"/>
    <w:rsid w:val="00791483"/>
    <w:rsid w:val="00792D33"/>
    <w:rsid w:val="007932CB"/>
    <w:rsid w:val="007B0A48"/>
    <w:rsid w:val="007B19DC"/>
    <w:rsid w:val="007B3B78"/>
    <w:rsid w:val="007B5F68"/>
    <w:rsid w:val="007B7324"/>
    <w:rsid w:val="007C1D64"/>
    <w:rsid w:val="007C6464"/>
    <w:rsid w:val="007D3841"/>
    <w:rsid w:val="007E28EB"/>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301E9"/>
    <w:rsid w:val="00831326"/>
    <w:rsid w:val="00831504"/>
    <w:rsid w:val="0084720A"/>
    <w:rsid w:val="00860244"/>
    <w:rsid w:val="00871135"/>
    <w:rsid w:val="008771C0"/>
    <w:rsid w:val="00884AD3"/>
    <w:rsid w:val="008858EA"/>
    <w:rsid w:val="00886BF3"/>
    <w:rsid w:val="008974E7"/>
    <w:rsid w:val="008A32EF"/>
    <w:rsid w:val="008A50F3"/>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53B46"/>
    <w:rsid w:val="0095517A"/>
    <w:rsid w:val="00962116"/>
    <w:rsid w:val="00962AA5"/>
    <w:rsid w:val="009637DA"/>
    <w:rsid w:val="009719BB"/>
    <w:rsid w:val="0097621C"/>
    <w:rsid w:val="009817B7"/>
    <w:rsid w:val="0098760C"/>
    <w:rsid w:val="00994845"/>
    <w:rsid w:val="009963EC"/>
    <w:rsid w:val="00996FC3"/>
    <w:rsid w:val="009A4DB2"/>
    <w:rsid w:val="009A796D"/>
    <w:rsid w:val="009C6607"/>
    <w:rsid w:val="009D0DDD"/>
    <w:rsid w:val="009D34E3"/>
    <w:rsid w:val="009D56E9"/>
    <w:rsid w:val="009E2D10"/>
    <w:rsid w:val="009E2E50"/>
    <w:rsid w:val="009E32C8"/>
    <w:rsid w:val="009E6C31"/>
    <w:rsid w:val="009F06D3"/>
    <w:rsid w:val="00A0071D"/>
    <w:rsid w:val="00A308B4"/>
    <w:rsid w:val="00A34510"/>
    <w:rsid w:val="00A558FC"/>
    <w:rsid w:val="00A625E4"/>
    <w:rsid w:val="00A63EC0"/>
    <w:rsid w:val="00A67340"/>
    <w:rsid w:val="00A710DE"/>
    <w:rsid w:val="00A72BDD"/>
    <w:rsid w:val="00A733DC"/>
    <w:rsid w:val="00A759F7"/>
    <w:rsid w:val="00A76FA4"/>
    <w:rsid w:val="00A8447B"/>
    <w:rsid w:val="00A93CE6"/>
    <w:rsid w:val="00AA5B9F"/>
    <w:rsid w:val="00AA70B5"/>
    <w:rsid w:val="00AC1A21"/>
    <w:rsid w:val="00AC7425"/>
    <w:rsid w:val="00AD6880"/>
    <w:rsid w:val="00AE053C"/>
    <w:rsid w:val="00AE53A6"/>
    <w:rsid w:val="00AE569D"/>
    <w:rsid w:val="00AE6186"/>
    <w:rsid w:val="00AE6516"/>
    <w:rsid w:val="00AE7411"/>
    <w:rsid w:val="00B005F4"/>
    <w:rsid w:val="00B054BE"/>
    <w:rsid w:val="00B10FB2"/>
    <w:rsid w:val="00B20BB6"/>
    <w:rsid w:val="00B25547"/>
    <w:rsid w:val="00B271B5"/>
    <w:rsid w:val="00B44825"/>
    <w:rsid w:val="00B516A6"/>
    <w:rsid w:val="00B54762"/>
    <w:rsid w:val="00B60C62"/>
    <w:rsid w:val="00B6263D"/>
    <w:rsid w:val="00B74B83"/>
    <w:rsid w:val="00B75783"/>
    <w:rsid w:val="00B84192"/>
    <w:rsid w:val="00B84C7C"/>
    <w:rsid w:val="00B90974"/>
    <w:rsid w:val="00B96955"/>
    <w:rsid w:val="00BA175F"/>
    <w:rsid w:val="00BA39B4"/>
    <w:rsid w:val="00BB55F8"/>
    <w:rsid w:val="00BB5F7D"/>
    <w:rsid w:val="00BC34A0"/>
    <w:rsid w:val="00BD2B6B"/>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2D89"/>
    <w:rsid w:val="00C94D1D"/>
    <w:rsid w:val="00CA0C4F"/>
    <w:rsid w:val="00CA6FF3"/>
    <w:rsid w:val="00CA7139"/>
    <w:rsid w:val="00CB68D7"/>
    <w:rsid w:val="00CB7C8F"/>
    <w:rsid w:val="00CC2E66"/>
    <w:rsid w:val="00CC3A2E"/>
    <w:rsid w:val="00CC7545"/>
    <w:rsid w:val="00CD348E"/>
    <w:rsid w:val="00CD5295"/>
    <w:rsid w:val="00CD76D0"/>
    <w:rsid w:val="00CE1A8A"/>
    <w:rsid w:val="00CE2437"/>
    <w:rsid w:val="00CE353E"/>
    <w:rsid w:val="00CF04CD"/>
    <w:rsid w:val="00D03C51"/>
    <w:rsid w:val="00D110E1"/>
    <w:rsid w:val="00D133A8"/>
    <w:rsid w:val="00D21E2B"/>
    <w:rsid w:val="00D23F3B"/>
    <w:rsid w:val="00D246BE"/>
    <w:rsid w:val="00D2683B"/>
    <w:rsid w:val="00D35BDF"/>
    <w:rsid w:val="00D37B37"/>
    <w:rsid w:val="00D4001A"/>
    <w:rsid w:val="00D41E9D"/>
    <w:rsid w:val="00D42AF7"/>
    <w:rsid w:val="00D4329D"/>
    <w:rsid w:val="00D934E0"/>
    <w:rsid w:val="00DA4E1A"/>
    <w:rsid w:val="00DB1909"/>
    <w:rsid w:val="00DB295F"/>
    <w:rsid w:val="00DC00EB"/>
    <w:rsid w:val="00DC4A26"/>
    <w:rsid w:val="00DC59C4"/>
    <w:rsid w:val="00DD3778"/>
    <w:rsid w:val="00DD3FB8"/>
    <w:rsid w:val="00DE1B88"/>
    <w:rsid w:val="00DE52E2"/>
    <w:rsid w:val="00DE72F8"/>
    <w:rsid w:val="00DF49DE"/>
    <w:rsid w:val="00E101F0"/>
    <w:rsid w:val="00E11E62"/>
    <w:rsid w:val="00E12297"/>
    <w:rsid w:val="00E136D1"/>
    <w:rsid w:val="00E2605A"/>
    <w:rsid w:val="00E36E14"/>
    <w:rsid w:val="00E45582"/>
    <w:rsid w:val="00E623D6"/>
    <w:rsid w:val="00E63165"/>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6D7D"/>
    <w:rsid w:val="00F55050"/>
    <w:rsid w:val="00F65FC1"/>
    <w:rsid w:val="00F74158"/>
    <w:rsid w:val="00F83764"/>
    <w:rsid w:val="00F856F9"/>
    <w:rsid w:val="00F8581C"/>
    <w:rsid w:val="00F90430"/>
    <w:rsid w:val="00F95B16"/>
    <w:rsid w:val="00FA36E8"/>
    <w:rsid w:val="00FA414D"/>
    <w:rsid w:val="00FA5F1C"/>
    <w:rsid w:val="00FB0D55"/>
    <w:rsid w:val="00FB1242"/>
    <w:rsid w:val="00FC04ED"/>
    <w:rsid w:val="00FD13AC"/>
    <w:rsid w:val="00FE0332"/>
    <w:rsid w:val="00FF0470"/>
    <w:rsid w:val="00FF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27AD38"/>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qFormat/>
    <w:rsid w:val="00142239"/>
    <w:pPr>
      <w:widowControl w:val="0"/>
      <w:jc w:val="center"/>
    </w:pPr>
    <w:rPr>
      <w:sz w:val="28"/>
    </w:rPr>
  </w:style>
  <w:style w:type="character" w:customStyle="1" w:styleId="NzevChar">
    <w:name w:val="Název Char"/>
    <w:basedOn w:val="Standardnpsmoodstavce"/>
    <w:link w:val="Nzev"/>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73E5-0164-47B9-9753-93983E2B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1</TotalTime>
  <Pages>4</Pages>
  <Words>1110</Words>
  <Characters>6735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4</cp:revision>
  <cp:lastPrinted>2025-05-05T14:49:00Z</cp:lastPrinted>
  <dcterms:created xsi:type="dcterms:W3CDTF">2025-05-05T14:49:00Z</dcterms:created>
  <dcterms:modified xsi:type="dcterms:W3CDTF">2025-06-04T09:14:00Z</dcterms:modified>
</cp:coreProperties>
</file>