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0017911159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27795250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CZ27795250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right="2486"/>
      </w:pPr>
      <w:r>
        <w:rPr>
          <w:b w:val="0"/>
        </w:rPr>
        <w:br w:type="column"/>
      </w:r>
      <w:r>
        <w:rPr/>
        <w:t>Solaris Production s.r.o. Lesni 311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.856873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252 18 ÚHONICE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19"/>
        </w:rPr>
      </w:pPr>
    </w:p>
    <w:p>
      <w:pPr>
        <w:tabs>
          <w:tab w:pos="1899" w:val="left" w:leader="none"/>
        </w:tabs>
        <w:spacing w:line="218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 - ELI Beamlines,</w:t>
      </w:r>
      <w:r>
        <w:rPr>
          <w:b/>
          <w:spacing w:val="3"/>
          <w:position w:val="1"/>
          <w:sz w:val="20"/>
        </w:rPr>
        <w:t> </w:t>
      </w:r>
      <w:r>
        <w:rPr>
          <w:b/>
          <w:position w:val="1"/>
          <w:sz w:val="20"/>
        </w:rPr>
        <w:t>Za</w:t>
      </w:r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  <w:ind w:left="44"/>
      </w:pPr>
      <w:r>
        <w:rPr/>
        <w:t>Platnost objednávky do:</w:t>
      </w:r>
    </w:p>
    <w:p>
      <w:pPr>
        <w:pStyle w:val="BodyText"/>
        <w:spacing w:line="249" w:lineRule="auto" w:before="9"/>
        <w:ind w:left="939" w:right="-20" w:hanging="55"/>
      </w:pPr>
      <w:r>
        <w:rPr/>
        <w:t>Termín dodání: Forma úhrady: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</w:pPr>
      <w:r>
        <w:rPr/>
        <w:t>31.12.2017</w:t>
      </w:r>
    </w:p>
    <w:p>
      <w:pPr>
        <w:spacing w:before="9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20.08.2017</w:t>
      </w:r>
    </w:p>
    <w:p>
      <w:pPr>
        <w:spacing w:before="4"/>
        <w:ind w:left="239" w:right="0" w:firstLine="0"/>
        <w:jc w:val="left"/>
        <w:rPr>
          <w:b/>
          <w:sz w:val="20"/>
        </w:rPr>
      </w:pPr>
      <w:r>
        <w:rPr>
          <w:b/>
          <w:sz w:val="20"/>
        </w:rPr>
        <w:t>P íkazem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6399" w:space="40"/>
            <w:col w:w="2123" w:space="149"/>
            <w:col w:w="1609"/>
          </w:cols>
        </w:sect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00"/>
      </w:pPr>
      <w:r>
        <w:rPr/>
        <w:t>Zp  sob dopravy</w:t>
      </w:r>
    </w:p>
    <w:p>
      <w:pPr>
        <w:pStyle w:val="Heading3"/>
        <w:spacing w:line="227" w:lineRule="exact" w:before="6"/>
        <w:ind w:left="340"/>
      </w:pPr>
      <w:r>
        <w:rPr>
          <w:b w:val="0"/>
        </w:rPr>
        <w:br w:type="column"/>
      </w:r>
      <w:r>
        <w:rPr/>
        <w:t>Radnicí 835, 25241 Dolní B ežany</w:t>
      </w:r>
    </w:p>
    <w:p>
      <w:pPr>
        <w:spacing w:line="227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:  </w:t>
      </w:r>
      <w:r>
        <w:rPr>
          <w:b/>
          <w:sz w:val="20"/>
        </w:rPr>
        <w:t>v .</w:t>
      </w:r>
    </w:p>
    <w:p>
      <w:pPr>
        <w:tabs>
          <w:tab w:pos="1984" w:val="left" w:leader="none"/>
        </w:tabs>
        <w:spacing w:line="221" w:lineRule="exact" w:before="0"/>
        <w:ind w:left="2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506" w:space="194"/>
            <w:col w:w="3233" w:space="2179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6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561"/>
        <w:gridCol w:w="659"/>
        <w:gridCol w:w="1100"/>
        <w:gridCol w:w="1900"/>
        <w:gridCol w:w="2820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EFEFEF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EFEFEF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shd w:val="clear" w:color="auto" w:fill="EFEFEF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344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Inženýrská pomoc - vyú  tování 2014-2016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242 220.00</w:t>
            </w:r>
          </w:p>
        </w:tc>
        <w:tc>
          <w:tcPr>
            <w:tcW w:w="282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ind w:left="1370"/>
              <w:rPr>
                <w:sz w:val="18"/>
              </w:rPr>
            </w:pPr>
            <w:r>
              <w:rPr>
                <w:sz w:val="18"/>
              </w:rPr>
              <w:t>242 220.00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3441" w:type="dxa"/>
            <w:gridSpan w:val="2"/>
            <w:tcBorders>
              <w:right w:val="nil"/>
            </w:tcBorders>
            <w:shd w:val="clear" w:color="auto" w:fill="F5F5F5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5F5F5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5F5F5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5F5F5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50 866.20</w:t>
            </w:r>
          </w:p>
        </w:tc>
        <w:tc>
          <w:tcPr>
            <w:tcW w:w="2820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ind w:left="1460"/>
              <w:rPr>
                <w:sz w:val="18"/>
              </w:rPr>
            </w:pPr>
            <w:r>
              <w:rPr>
                <w:sz w:val="18"/>
              </w:rPr>
              <w:t>50 866.20</w:t>
              <w:tab/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293 086.20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5f5f5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293 086.20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11.08.2017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spacing w:line="247" w:lineRule="auto" w:before="209"/>
        <w:ind w:left="180" w:right="0" w:firstLine="0"/>
        <w:jc w:val="left"/>
        <w:rPr>
          <w:rFonts w:ascii="Calibri" w:hAnsi="Calibri"/>
          <w:sz w:val="25"/>
        </w:rPr>
      </w:pPr>
      <w:r>
        <w:rPr/>
        <w:br w:type="column"/>
      </w:r>
      <w:r>
        <w:rPr>
          <w:rFonts w:ascii="Calibri" w:hAnsi="Calibri"/>
          <w:w w:val="105"/>
          <w:sz w:val="25"/>
        </w:rPr>
        <w:t>Taťána </w:t>
      </w:r>
      <w:r>
        <w:rPr>
          <w:rFonts w:ascii="Calibri" w:hAnsi="Calibri"/>
          <w:sz w:val="25"/>
        </w:rPr>
        <w:t>Václavková</w:t>
      </w:r>
    </w:p>
    <w:p>
      <w:pPr>
        <w:pStyle w:val="BodyText"/>
        <w:rPr>
          <w:rFonts w:ascii="Calibri"/>
          <w:sz w:val="14"/>
        </w:rPr>
      </w:pPr>
      <w:r>
        <w:rPr/>
        <w:br w:type="column"/>
      </w:r>
      <w:r>
        <w:rPr>
          <w:rFonts w:ascii="Calibri"/>
          <w:sz w:val="14"/>
        </w:rPr>
      </w:r>
    </w:p>
    <w:p>
      <w:pPr>
        <w:pStyle w:val="BodyText"/>
        <w:spacing w:before="11"/>
        <w:rPr>
          <w:rFonts w:ascii="Calibri"/>
          <w:sz w:val="11"/>
        </w:rPr>
      </w:pPr>
    </w:p>
    <w:p>
      <w:pPr>
        <w:spacing w:line="261" w:lineRule="auto" w:before="0"/>
        <w:ind w:left="180" w:right="668" w:firstLine="0"/>
        <w:jc w:val="left"/>
        <w:rPr>
          <w:rFonts w:ascii="Calibri" w:hAnsi="Calibri"/>
          <w:sz w:val="11"/>
        </w:rPr>
      </w:pPr>
      <w:r>
        <w:rPr>
          <w:rFonts w:ascii="Calibri" w:hAnsi="Calibri"/>
          <w:w w:val="110"/>
          <w:sz w:val="11"/>
        </w:rPr>
        <w:t>Digitálně podepsal Taťána Václavková</w:t>
      </w:r>
    </w:p>
    <w:p>
      <w:pPr>
        <w:spacing w:line="129" w:lineRule="exact" w:before="0"/>
        <w:ind w:left="180" w:right="0" w:firstLine="0"/>
        <w:jc w:val="left"/>
        <w:rPr>
          <w:rFonts w:ascii="Calibri"/>
          <w:sz w:val="11"/>
        </w:rPr>
      </w:pPr>
      <w:r>
        <w:rPr>
          <w:rFonts w:ascii="Calibri"/>
          <w:w w:val="105"/>
          <w:sz w:val="11"/>
        </w:rPr>
        <w:t>Datum: 2017.08.16 19:41:55  +02'00'</w:t>
      </w:r>
    </w:p>
    <w:p>
      <w:pPr>
        <w:spacing w:after="0" w:line="129" w:lineRule="exact"/>
        <w:jc w:val="left"/>
        <w:rPr>
          <w:rFonts w:ascii="Calibri"/>
          <w:sz w:val="11"/>
        </w:rPr>
        <w:sectPr>
          <w:type w:val="continuous"/>
          <w:pgSz w:w="11940" w:h="16920"/>
          <w:pgMar w:top="260" w:bottom="280" w:left="600" w:right="1020"/>
          <w:cols w:num="3" w:equalWidth="0">
            <w:col w:w="3841" w:space="2478"/>
            <w:col w:w="1357" w:space="498"/>
            <w:col w:w="2146"/>
          </w:cols>
        </w:sectPr>
      </w:pP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/>
        <w:pict>
          <v:group style="position:absolute;margin-left:35.5pt;margin-top:13.5pt;width:505pt;height:755pt;mso-position-horizontal-relative:page;mso-position-vertical-relative:page;z-index:-695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5f5f5" stroked="false">
              <v:fill type="solid"/>
            </v:rect>
            <v:line style="position:absolute" from="800,340" to="10720,340" stroked="true" strokeweight="2pt" strokecolor="#000000">
              <v:stroke dashstyle="solid"/>
            </v:line>
            <v:line style="position:absolute" from="820,320" to="820,760" stroked="true" strokeweight="2pt" strokecolor="#000000">
              <v:stroke dashstyle="solid"/>
            </v:line>
            <v:line style="position:absolute" from="800,740" to="10720,740" stroked="true" strokeweight="2pt" strokecolor="#000000">
              <v:stroke dashstyle="solid"/>
            </v:line>
            <v:line style="position:absolute" from="10700,320" to="10700,760" stroked="true" strokeweight="2pt" strokecolor="#000000">
              <v:stroke dashstyle="solid"/>
            </v:lin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5f5f5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line style="position:absolute" from="9200,5250" to="9200,5510" stroked="true" strokeweight="1pt" strokecolor="#000000">
              <v:stroke dashstyle="solid"/>
            </v:line>
            <v:line style="position:absolute" from="9190,5500" to="10730,5500" stroked="true" strokeweight="1pt" strokecolor="#000000">
              <v:stroke dashstyle="solid"/>
            </v:line>
            <v:line style="position:absolute" from="10720,5250" to="10720,5510" stroked="true" strokeweight="1pt" strokecolor="#000000">
              <v:stroke dashstyle="solid"/>
            </v:line>
            <v:rect style="position:absolute;left:2580;top:2340;width:3240;height:300" filled="true" fillcolor="#f5f5f5" stroked="false">
              <v:fill type="solid"/>
            </v:rect>
            <v:shape style="position:absolute;left:840;top:1080;width:1620;height:1122" type="#_x0000_t75" stroked="false">
              <v:imagedata r:id="rId7" o:title=""/>
            </v:shape>
            <v:shape style="position:absolute;left:820;top:1080;width:1660;height:1660" type="#_x0000_t75" stroked="false">
              <v:imagedata r:id="rId8" o:title=""/>
            </v:shape>
            <v:shape style="position:absolute;left:800;top:1080;width:1700;height:1940" type="#_x0000_t75" stroked="false">
              <v:imagedata r:id="rId9" o:title=""/>
            </v:shape>
            <v:rect style="position:absolute;left:9200;top:5500;width:1520;height:240" filled="true" fillcolor="#f5f5f5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line style="position:absolute" from="9200,5490" to="9200,5750" stroked="true" strokeweight="1pt" strokecolor="#000000">
              <v:stroke dashstyle="solid"/>
            </v:line>
            <v:line style="position:absolute" from="9190,5740" to="10730,5740" stroked="true" strokeweight="1pt" strokecolor="#000000">
              <v:stroke dashstyle="solid"/>
            </v:line>
            <v:line style="position:absolute" from="10720,5490" to="10720,5750" stroked="true" strokeweight="1pt" strokecolor="#000000">
              <v:stroke dashstyle="solid"/>
            </v:line>
            <v:rect style="position:absolute;left:5880;top:2940;width:4840;height:2220" filled="true" fillcolor="#f5f5f5" stroked="false">
              <v:fill type="solid"/>
            </v:rect>
            <v:line style="position:absolute" from="5860,2940" to="10740,2940" stroked="true" strokeweight="2pt" strokecolor="#000000">
              <v:stroke dashstyle="solid"/>
            </v:line>
            <v:line style="position:absolute" from="5880,2920" to="5880,5180" stroked="true" strokeweight="2pt" strokecolor="#000000">
              <v:stroke dashstyle="solid"/>
            </v:line>
            <v:line style="position:absolute" from="5860,5160" to="10740,5160" stroked="true" strokeweight="2pt" strokecolor="#000000">
              <v:stroke dashstyle="solid"/>
            </v:line>
            <v:line style="position:absolute" from="10720,2920" to="10720,5180" stroked="true" strokeweight="2pt" strokecolor="#000000">
              <v:stroke dashstyle="solid"/>
            </v:lin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5f5f5" stroked="false">
              <v:fill type="solid"/>
            </v:rect>
            <v:line style="position:absolute" from="720,6730" to="920,6730" stroked="true" strokeweight="1pt" strokecolor="#000000">
              <v:stroke dashstyle="solid"/>
            </v:line>
            <v:line style="position:absolute" from="10600,6710" to="10800,6710" stroked="true" strokeweight="1pt" strokecolor="#000000">
              <v:stroke dashstyle="solid"/>
            </v:line>
            <v:line style="position:absolute" from="820,7650" to="10720,7650" stroked="true" strokeweight="1pt" strokecolor="#000000">
              <v:stroke dashstyle="solid"/>
            </v:line>
            <v:line style="position:absolute" from="800,9150" to="10720,9150" stroked="true" strokeweight="1pt" strokecolor="#000000">
              <v:stroke dashstyle="solid"/>
            </v:line>
            <v:line style="position:absolute" from="800,10750" to="10720,10750" stroked="true" strokeweight="1pt" strokecolor="#000000">
              <v:stroke dashstyle="solid"/>
            </v:line>
            <v:line style="position:absolute" from="800,11150" to="10720,11150" stroked="true" strokeweight="2pt" strokecolor="#000000">
              <v:stroke dashstyle="solid"/>
            </v:line>
            <v:line style="position:absolute" from="7400,12460" to="10720,12460" stroked="true" strokeweight="1pt" strokecolor="#000000">
              <v:stroke dashstyle="shortdash"/>
            </v:line>
            <v:shape style="position:absolute;left:8615;top:11775;width:612;height:607" coordorigin="8615,11775" coordsize="612,607" path="m8725,12254l8672,12288,8638,12322,8620,12351,8615,12372,8615,12382,8662,12382,8665,12381,8627,12381,8632,12358,8652,12326,8684,12290,8725,12254xm8876,11775l8864,11783,8858,11802,8856,11824,8855,11839,8856,11852,8857,11867,8859,11883,8861,11899,8864,11915,8868,11932,8872,11949,8876,11966,8867,12000,8842,12063,8806,12144,8762,12228,8715,12305,8668,12360,8627,12381,8665,12381,8667,12380,8699,12352,8739,12303,8785,12229,8791,12227,8785,12227,8829,12146,8858,12084,8877,12037,8888,12001,8909,12001,8896,11964,8900,11933,8888,11933,8880,11905,8876,11879,8873,11854,8872,11832,8872,11822,8874,11807,8877,11790,8885,11779,8900,11779,8892,11776,8876,11775xm9220,12226l9202,12226,9196,12232,9196,12249,9202,12255,9220,12255,9223,12252,9204,12252,9199,12247,9199,12234,9204,12229,9223,12229,9220,12226xm9223,12229l9218,12229,9222,12234,9222,12247,9218,12252,9223,12252,9226,12249,9226,12232,9223,12229xm9215,12231l9205,12231,9205,12249,9208,12249,9208,12242,9216,12242,9216,12241,9214,12241,9217,12240,9208,12240,9208,12235,9217,12235,9217,12233,9215,12231xm9216,12242l9212,12242,9213,12244,9214,12246,9214,12249,9217,12249,9217,12246,9217,12243,9216,12242xm9217,12235l9212,12235,9214,12235,9214,12239,9212,12240,9217,12240,9217,12237,9217,12235xm8909,12001l8888,12001,8921,12068,8956,12114,8989,12143,9015,12161,8959,12172,8901,12186,8842,12205,8785,12227,8791,12227,8843,12211,8907,12196,8973,12184,9038,12176,9085,12176,9075,12172,9117,12170,9213,12170,9197,12161,9174,12156,9047,12156,9033,12148,9019,12139,9005,12130,8991,12120,8961,12089,8934,12051,8913,12009,8909,12001xm9085,12176l9038,12176,9079,12195,9119,12208,9156,12217,9188,12220,9207,12220,9217,12216,9219,12210,9201,12210,9176,12208,9145,12200,9111,12187,9085,12176xm9220,12206l9216,12208,9209,12210,9219,12210,9220,12206xm9213,12170l9117,12170,9166,12171,9206,12180,9222,12199,9224,12195,9226,12193,9226,12189,9219,12173,9213,12170xm9122,12152l9106,12152,9087,12153,9047,12156,9174,12156,9164,12154,9122,12152xm8906,11826l8903,11845,8899,11868,8894,11898,8888,11933,8900,11933,8901,11929,8903,11894,8905,11861,8906,11826xm8900,11779l8885,11779,8892,11783,8898,11790,8903,11800,8906,11815,8909,11792,8903,11780,8900,11779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6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hyperlink" Target="mailto:efaktury@fzu.cz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2017-08-21T12:53:30Z</dcterms:created>
  <dcterms:modified xsi:type="dcterms:W3CDTF">2017-08-21T12:53:30Z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2017-08-21T00:00:00Z</vt:filetime>
  </property>
</Properties>
</file>