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6B1B4" w14:textId="77777777" w:rsidR="009240CF" w:rsidRPr="00B5622D" w:rsidRDefault="00D356A3" w:rsidP="009240CF">
      <w:pPr>
        <w:jc w:val="center"/>
        <w:rPr>
          <w:rFonts w:ascii="Calibri" w:hAnsi="Calibri" w:cs="Calibri"/>
          <w:b/>
          <w:bCs/>
          <w:sz w:val="36"/>
          <w:szCs w:val="32"/>
        </w:rPr>
      </w:pPr>
      <w:bookmarkStart w:id="0" w:name="_GoBack"/>
      <w:bookmarkEnd w:id="0"/>
      <w:r w:rsidRPr="0028447B">
        <w:rPr>
          <w:rFonts w:ascii="Calibri" w:hAnsi="Calibri" w:cs="Calibri"/>
          <w:b/>
          <w:bCs/>
          <w:sz w:val="36"/>
          <w:szCs w:val="32"/>
        </w:rPr>
        <w:t>Smlouva o poskyt</w:t>
      </w:r>
      <w:r w:rsidR="00FC7F42">
        <w:rPr>
          <w:rFonts w:ascii="Calibri" w:hAnsi="Calibri" w:cs="Calibri"/>
          <w:b/>
          <w:bCs/>
          <w:sz w:val="36"/>
          <w:szCs w:val="32"/>
        </w:rPr>
        <w:t>nutí</w:t>
      </w:r>
      <w:r w:rsidR="0028447B" w:rsidRPr="0028447B">
        <w:rPr>
          <w:rFonts w:ascii="Calibri" w:hAnsi="Calibri" w:cs="Calibri"/>
          <w:b/>
          <w:bCs/>
          <w:sz w:val="36"/>
          <w:szCs w:val="32"/>
        </w:rPr>
        <w:t xml:space="preserve"> s</w:t>
      </w:r>
      <w:r w:rsidR="00FC7F42">
        <w:rPr>
          <w:rFonts w:ascii="Calibri" w:hAnsi="Calibri" w:cs="Calibri"/>
          <w:b/>
          <w:bCs/>
          <w:sz w:val="36"/>
          <w:szCs w:val="32"/>
        </w:rPr>
        <w:t>ystému</w:t>
      </w:r>
      <w:r w:rsidR="00FC7F42" w:rsidRPr="00BB0A92">
        <w:rPr>
          <w:rFonts w:ascii="Calibri" w:hAnsi="Calibri" w:cs="Calibri"/>
          <w:b/>
          <w:bCs/>
          <w:color w:val="FF0000"/>
          <w:sz w:val="36"/>
          <w:szCs w:val="32"/>
        </w:rPr>
        <w:t xml:space="preserve"> </w:t>
      </w:r>
      <w:r w:rsidR="00BB0A92" w:rsidRPr="00B5622D">
        <w:rPr>
          <w:rFonts w:ascii="Calibri" w:hAnsi="Calibri" w:cs="Calibri"/>
          <w:b/>
          <w:bCs/>
          <w:sz w:val="36"/>
          <w:szCs w:val="32"/>
        </w:rPr>
        <w:t xml:space="preserve">PROEBIZ </w:t>
      </w:r>
      <w:r w:rsidR="00FC7F42" w:rsidRPr="00B5622D">
        <w:rPr>
          <w:rFonts w:ascii="Calibri" w:hAnsi="Calibri" w:cs="Calibri"/>
          <w:b/>
          <w:bCs/>
          <w:sz w:val="36"/>
          <w:szCs w:val="32"/>
        </w:rPr>
        <w:t>JOSEPHINE</w:t>
      </w:r>
    </w:p>
    <w:p w14:paraId="7AFC1D61" w14:textId="77777777" w:rsidR="00D356A3" w:rsidRDefault="00FC7F42" w:rsidP="009240CF">
      <w:pPr>
        <w:jc w:val="center"/>
        <w:rPr>
          <w:rFonts w:ascii="Calibri" w:hAnsi="Calibri" w:cs="Calibri"/>
          <w:b/>
          <w:bCs/>
          <w:sz w:val="32"/>
          <w:szCs w:val="32"/>
        </w:rPr>
      </w:pPr>
      <w:r w:rsidRPr="00B5622D">
        <w:rPr>
          <w:rFonts w:ascii="Calibri" w:hAnsi="Calibri" w:cs="Calibri"/>
          <w:b/>
          <w:bCs/>
          <w:sz w:val="32"/>
          <w:szCs w:val="32"/>
        </w:rPr>
        <w:t>a služeb s ním spoj</w:t>
      </w:r>
      <w:r>
        <w:rPr>
          <w:rFonts w:ascii="Calibri" w:hAnsi="Calibri" w:cs="Calibri"/>
          <w:b/>
          <w:bCs/>
          <w:sz w:val="32"/>
          <w:szCs w:val="32"/>
        </w:rPr>
        <w:t>ených</w:t>
      </w:r>
    </w:p>
    <w:p w14:paraId="35000E05" w14:textId="6FE81A71" w:rsidR="007034AB" w:rsidRPr="007034AB" w:rsidRDefault="007034AB" w:rsidP="007034AB">
      <w:pPr>
        <w:jc w:val="center"/>
        <w:rPr>
          <w:rFonts w:ascii="Calibri" w:hAnsi="Calibri" w:cs="Calibri"/>
          <w:b/>
          <w:sz w:val="32"/>
          <w:szCs w:val="36"/>
        </w:rPr>
      </w:pPr>
      <w:r w:rsidRPr="007034AB">
        <w:rPr>
          <w:rFonts w:ascii="Calibri" w:hAnsi="Calibri" w:cs="Calibri"/>
          <w:sz w:val="22"/>
        </w:rPr>
        <w:t>č</w:t>
      </w:r>
      <w:r w:rsidR="00E5144E">
        <w:rPr>
          <w:rFonts w:ascii="Calibri" w:hAnsi="Calibri" w:cs="Calibri"/>
          <w:sz w:val="22"/>
        </w:rPr>
        <w:t xml:space="preserve">. </w:t>
      </w:r>
      <w:r w:rsidR="00D26B23">
        <w:rPr>
          <w:rFonts w:ascii="Calibri" w:hAnsi="Calibri" w:cs="Calibri"/>
          <w:sz w:val="22"/>
        </w:rPr>
        <w:t>3681</w:t>
      </w:r>
      <w:r w:rsidR="00E5144E">
        <w:rPr>
          <w:rFonts w:ascii="Calibri" w:hAnsi="Calibri" w:cs="Calibri"/>
          <w:sz w:val="22"/>
        </w:rPr>
        <w:t>/</w:t>
      </w:r>
      <w:r w:rsidR="007E0414">
        <w:rPr>
          <w:rFonts w:ascii="Calibri" w:hAnsi="Calibri" w:cs="Calibri"/>
          <w:sz w:val="22"/>
        </w:rPr>
        <w:t>PN</w:t>
      </w:r>
      <w:r w:rsidR="00D26B23">
        <w:rPr>
          <w:rFonts w:ascii="Calibri" w:hAnsi="Calibri" w:cs="Calibri"/>
          <w:sz w:val="22"/>
        </w:rPr>
        <w:t>O</w:t>
      </w:r>
      <w:r w:rsidRPr="007034AB">
        <w:rPr>
          <w:rFonts w:ascii="Calibri" w:hAnsi="Calibri" w:cs="Calibri"/>
          <w:sz w:val="22"/>
        </w:rPr>
        <w:t>/</w:t>
      </w:r>
      <w:r w:rsidR="00E5144E">
        <w:rPr>
          <w:rFonts w:ascii="Calibri" w:hAnsi="Calibri" w:cs="Calibri"/>
          <w:sz w:val="22"/>
        </w:rPr>
        <w:t>M</w:t>
      </w:r>
    </w:p>
    <w:p w14:paraId="5E26B25A" w14:textId="77777777" w:rsidR="009240CF" w:rsidRPr="00B5622D" w:rsidRDefault="009240CF" w:rsidP="009240CF">
      <w:pPr>
        <w:rPr>
          <w:rFonts w:ascii="Calibri" w:hAnsi="Calibri" w:cs="Calibri"/>
          <w:sz w:val="18"/>
          <w:szCs w:val="18"/>
        </w:rPr>
      </w:pPr>
    </w:p>
    <w:p w14:paraId="0D950D0D" w14:textId="77777777" w:rsidR="007034AB" w:rsidRPr="000A0B33" w:rsidRDefault="007034AB" w:rsidP="007034AB">
      <w:pPr>
        <w:rPr>
          <w:rFonts w:ascii="Calibri" w:hAnsi="Calibri" w:cs="Calibri"/>
          <w:sz w:val="22"/>
          <w:szCs w:val="22"/>
        </w:rPr>
      </w:pPr>
      <w:r w:rsidRPr="000A0B33">
        <w:rPr>
          <w:rFonts w:ascii="Calibri" w:hAnsi="Calibri" w:cs="Calibri"/>
          <w:sz w:val="22"/>
          <w:szCs w:val="22"/>
        </w:rPr>
        <w:t>Níže uvedeného dne, měsíce a roku uzavřeli:</w:t>
      </w:r>
    </w:p>
    <w:p w14:paraId="2A2263D8" w14:textId="77777777" w:rsidR="007034AB" w:rsidRPr="000A0B33" w:rsidRDefault="007034AB" w:rsidP="007034AB">
      <w:pPr>
        <w:rPr>
          <w:rFonts w:ascii="Calibri" w:hAnsi="Calibri" w:cs="Calibri"/>
          <w:sz w:val="16"/>
          <w:szCs w:val="16"/>
        </w:rPr>
      </w:pPr>
    </w:p>
    <w:p w14:paraId="045D312F" w14:textId="4328C4DD" w:rsidR="007034AB" w:rsidRPr="000A0B33" w:rsidRDefault="007034AB" w:rsidP="007034AB">
      <w:pPr>
        <w:ind w:left="453" w:right="-497" w:hanging="453"/>
        <w:jc w:val="both"/>
        <w:rPr>
          <w:rFonts w:ascii="Calibri" w:hAnsi="Calibri" w:cs="Calibri"/>
          <w:sz w:val="22"/>
          <w:szCs w:val="22"/>
        </w:rPr>
      </w:pPr>
      <w:r w:rsidRPr="000A0B33">
        <w:rPr>
          <w:rFonts w:ascii="Calibri" w:hAnsi="Calibri" w:cs="Calibri"/>
          <w:b/>
          <w:sz w:val="22"/>
          <w:szCs w:val="22"/>
        </w:rPr>
        <w:t>1.</w:t>
      </w:r>
      <w:r w:rsidRPr="000A0B33">
        <w:rPr>
          <w:rFonts w:ascii="Calibri" w:hAnsi="Calibri" w:cs="Calibri"/>
          <w:b/>
          <w:sz w:val="22"/>
          <w:szCs w:val="22"/>
        </w:rPr>
        <w:tab/>
      </w:r>
      <w:r w:rsidR="00D26B23" w:rsidRPr="00D26B23">
        <w:rPr>
          <w:rFonts w:ascii="Calibri" w:hAnsi="Calibri" w:cs="Calibri"/>
          <w:b/>
          <w:sz w:val="22"/>
          <w:szCs w:val="22"/>
        </w:rPr>
        <w:t>Psychiatrická nemocnice v Opavě</w:t>
      </w:r>
      <w:r w:rsidRPr="000A0B33">
        <w:rPr>
          <w:rFonts w:ascii="Calibri" w:hAnsi="Calibri" w:cs="Calibri"/>
          <w:sz w:val="22"/>
          <w:szCs w:val="22"/>
        </w:rPr>
        <w:t xml:space="preserve">, </w:t>
      </w:r>
      <w:r w:rsidR="00D26B23" w:rsidRPr="00D26B23">
        <w:rPr>
          <w:rFonts w:ascii="Calibri" w:hAnsi="Calibri" w:cs="Calibri"/>
          <w:sz w:val="22"/>
          <w:szCs w:val="22"/>
        </w:rPr>
        <w:t>Olomoucká 305/88</w:t>
      </w:r>
      <w:r w:rsidR="00687488">
        <w:rPr>
          <w:rFonts w:ascii="Calibri" w:hAnsi="Calibri" w:cs="Calibri"/>
          <w:sz w:val="22"/>
          <w:szCs w:val="22"/>
        </w:rPr>
        <w:t xml:space="preserve">, </w:t>
      </w:r>
      <w:r w:rsidR="00D26B23">
        <w:rPr>
          <w:rFonts w:ascii="Calibri" w:hAnsi="Calibri" w:cs="Calibri"/>
          <w:sz w:val="22"/>
          <w:szCs w:val="22"/>
        </w:rPr>
        <w:t>746 01 Opava</w:t>
      </w:r>
    </w:p>
    <w:p w14:paraId="401473DC" w14:textId="5FD52C5B" w:rsidR="00943084" w:rsidRDefault="007034AB" w:rsidP="00943084">
      <w:pPr>
        <w:ind w:left="540" w:hanging="87"/>
        <w:rPr>
          <w:rFonts w:ascii="Calibri" w:eastAsia="SimSun" w:hAnsi="Calibri" w:cs="Calibri"/>
          <w:kern w:val="28"/>
          <w:sz w:val="22"/>
          <w:szCs w:val="22"/>
          <w:lang w:eastAsia="zh-CN"/>
        </w:rPr>
      </w:pPr>
      <w:r w:rsidRPr="000A0B33">
        <w:rPr>
          <w:rFonts w:ascii="Calibri" w:hAnsi="Calibri" w:cs="Calibri"/>
          <w:sz w:val="22"/>
          <w:szCs w:val="22"/>
        </w:rPr>
        <w:t>zastoupena:</w:t>
      </w:r>
      <w:r w:rsidR="00943084">
        <w:rPr>
          <w:rFonts w:ascii="Calibri" w:hAnsi="Calibri" w:cs="Calibri"/>
          <w:sz w:val="22"/>
          <w:szCs w:val="22"/>
        </w:rPr>
        <w:t xml:space="preserve"> </w:t>
      </w:r>
      <w:r w:rsidR="009B1941">
        <w:rPr>
          <w:rFonts w:ascii="Calibri" w:hAnsi="Calibri" w:cs="Calibri"/>
          <w:sz w:val="22"/>
          <w:szCs w:val="22"/>
        </w:rPr>
        <w:t>Ing. Zdeňkem Jiříčkem, ředitelem</w:t>
      </w:r>
    </w:p>
    <w:p w14:paraId="2ABD5C2B" w14:textId="713C5ADE" w:rsidR="007034AB" w:rsidRPr="000A0B33" w:rsidRDefault="007034AB" w:rsidP="007034AB">
      <w:pPr>
        <w:pStyle w:val="NormalJustified"/>
        <w:ind w:firstLine="453"/>
        <w:jc w:val="left"/>
        <w:rPr>
          <w:rFonts w:ascii="Calibri" w:hAnsi="Calibri" w:cs="Calibri"/>
          <w:bCs/>
          <w:sz w:val="22"/>
          <w:szCs w:val="22"/>
          <w:lang w:val="cs-CZ"/>
        </w:rPr>
      </w:pPr>
      <w:r w:rsidRPr="000A0B33">
        <w:rPr>
          <w:rFonts w:ascii="Calibri" w:hAnsi="Calibri" w:cs="Calibri"/>
          <w:sz w:val="22"/>
          <w:szCs w:val="22"/>
          <w:lang w:val="cs-CZ"/>
        </w:rPr>
        <w:t>IČ</w:t>
      </w:r>
      <w:r>
        <w:rPr>
          <w:rFonts w:ascii="Calibri" w:hAnsi="Calibri" w:cs="Calibri"/>
          <w:sz w:val="22"/>
          <w:szCs w:val="22"/>
          <w:lang w:val="cs-CZ"/>
        </w:rPr>
        <w:t>O</w:t>
      </w:r>
      <w:r w:rsidRPr="000A0B33">
        <w:rPr>
          <w:rFonts w:ascii="Calibri" w:hAnsi="Calibri" w:cs="Calibri"/>
          <w:sz w:val="22"/>
          <w:szCs w:val="22"/>
          <w:lang w:val="cs-CZ"/>
        </w:rPr>
        <w:t xml:space="preserve">: </w:t>
      </w:r>
      <w:r w:rsidR="006F2BD2" w:rsidRPr="006F2BD2">
        <w:rPr>
          <w:rFonts w:ascii="Calibri" w:hAnsi="Calibri" w:cs="Calibri"/>
          <w:bCs/>
          <w:sz w:val="22"/>
          <w:szCs w:val="22"/>
          <w:lang w:val="cs-CZ"/>
        </w:rPr>
        <w:t>00844004</w:t>
      </w:r>
      <w:r w:rsidRPr="000A0B33">
        <w:rPr>
          <w:rFonts w:ascii="Calibri" w:hAnsi="Calibri" w:cs="Calibri"/>
          <w:bCs/>
          <w:sz w:val="22"/>
          <w:szCs w:val="22"/>
          <w:lang w:val="cs-CZ"/>
        </w:rPr>
        <w:t xml:space="preserve">, </w:t>
      </w:r>
      <w:r w:rsidRPr="000A0B33">
        <w:rPr>
          <w:rFonts w:ascii="Calibri" w:hAnsi="Calibri" w:cs="Calibri"/>
          <w:sz w:val="22"/>
          <w:szCs w:val="22"/>
          <w:lang w:val="cs-CZ"/>
        </w:rPr>
        <w:t>DIČ</w:t>
      </w:r>
      <w:r w:rsidRPr="000A0B33">
        <w:rPr>
          <w:rFonts w:ascii="Calibri" w:hAnsi="Calibri" w:cs="Calibri"/>
          <w:bCs/>
          <w:sz w:val="22"/>
          <w:szCs w:val="22"/>
          <w:lang w:val="cs-CZ"/>
        </w:rPr>
        <w:t>:</w:t>
      </w:r>
      <w:r w:rsidR="00687488">
        <w:rPr>
          <w:rFonts w:ascii="Calibri" w:hAnsi="Calibri" w:cs="Calibri"/>
          <w:bCs/>
          <w:sz w:val="22"/>
          <w:szCs w:val="22"/>
          <w:lang w:val="cs-CZ"/>
        </w:rPr>
        <w:t xml:space="preserve"> </w:t>
      </w:r>
      <w:r w:rsidR="006F2BD2" w:rsidRPr="006F2BD2">
        <w:rPr>
          <w:rFonts w:ascii="Calibri" w:hAnsi="Calibri" w:cs="Calibri"/>
          <w:bCs/>
          <w:sz w:val="22"/>
          <w:szCs w:val="22"/>
          <w:lang w:val="cs-CZ"/>
        </w:rPr>
        <w:t>CZ00844004</w:t>
      </w:r>
    </w:p>
    <w:p w14:paraId="4D85BF6B" w14:textId="77777777" w:rsidR="007034AB" w:rsidRPr="000A0B33" w:rsidRDefault="007034AB" w:rsidP="007034AB">
      <w:pPr>
        <w:ind w:left="453" w:right="-497" w:hanging="453"/>
        <w:jc w:val="both"/>
        <w:rPr>
          <w:rFonts w:ascii="Calibri" w:hAnsi="Calibri" w:cs="Calibri"/>
          <w:b/>
          <w:sz w:val="22"/>
          <w:szCs w:val="22"/>
        </w:rPr>
      </w:pPr>
      <w:r w:rsidRPr="000A0B33">
        <w:rPr>
          <w:rFonts w:ascii="Calibri" w:hAnsi="Calibri" w:cs="Calibri"/>
          <w:sz w:val="22"/>
          <w:szCs w:val="22"/>
        </w:rPr>
        <w:t>dále jako „</w:t>
      </w:r>
      <w:r w:rsidRPr="000A0B33">
        <w:rPr>
          <w:rFonts w:ascii="Calibri" w:hAnsi="Calibri" w:cs="Calibri"/>
          <w:b/>
          <w:sz w:val="22"/>
          <w:szCs w:val="22"/>
        </w:rPr>
        <w:t>objednatel</w:t>
      </w:r>
      <w:r w:rsidRPr="000A0B33">
        <w:rPr>
          <w:rFonts w:ascii="Calibri" w:hAnsi="Calibri" w:cs="Calibri"/>
          <w:sz w:val="22"/>
          <w:szCs w:val="22"/>
        </w:rPr>
        <w:t>“</w:t>
      </w:r>
      <w:r w:rsidRPr="000A0B33">
        <w:rPr>
          <w:rFonts w:ascii="Calibri" w:hAnsi="Calibri" w:cs="Calibri"/>
          <w:b/>
          <w:bCs/>
          <w:sz w:val="22"/>
          <w:szCs w:val="22"/>
        </w:rPr>
        <w:t xml:space="preserve"> </w:t>
      </w:r>
      <w:r w:rsidRPr="000A0B33">
        <w:rPr>
          <w:rFonts w:ascii="Calibri" w:hAnsi="Calibri" w:cs="Calibri"/>
          <w:sz w:val="22"/>
          <w:szCs w:val="22"/>
        </w:rPr>
        <w:t>na straně jedné</w:t>
      </w:r>
    </w:p>
    <w:p w14:paraId="1F0D4DCE" w14:textId="77777777" w:rsidR="007034AB" w:rsidRPr="000A0B33" w:rsidRDefault="007034AB" w:rsidP="007034AB">
      <w:pPr>
        <w:ind w:left="453" w:right="-497" w:hanging="453"/>
        <w:jc w:val="center"/>
        <w:rPr>
          <w:rFonts w:ascii="Calibri" w:hAnsi="Calibri" w:cs="Calibri"/>
          <w:sz w:val="10"/>
          <w:szCs w:val="10"/>
        </w:rPr>
      </w:pPr>
    </w:p>
    <w:p w14:paraId="5C6E9AD2" w14:textId="77777777" w:rsidR="007034AB" w:rsidRPr="000A0B33" w:rsidRDefault="007034AB" w:rsidP="00B5622D">
      <w:pPr>
        <w:jc w:val="center"/>
        <w:rPr>
          <w:rFonts w:ascii="Calibri" w:hAnsi="Calibri" w:cs="Calibri"/>
          <w:sz w:val="22"/>
          <w:szCs w:val="22"/>
        </w:rPr>
      </w:pPr>
      <w:r w:rsidRPr="000A0B33">
        <w:rPr>
          <w:rFonts w:ascii="Calibri" w:hAnsi="Calibri" w:cs="Calibri"/>
          <w:sz w:val="22"/>
          <w:szCs w:val="22"/>
        </w:rPr>
        <w:t>a</w:t>
      </w:r>
    </w:p>
    <w:p w14:paraId="1A3652F7" w14:textId="77777777" w:rsidR="007034AB" w:rsidRPr="000A0B33" w:rsidRDefault="007034AB" w:rsidP="007034AB">
      <w:pPr>
        <w:ind w:left="453" w:right="-497" w:hanging="453"/>
        <w:jc w:val="center"/>
        <w:rPr>
          <w:rFonts w:ascii="Calibri" w:hAnsi="Calibri" w:cs="Calibri"/>
          <w:sz w:val="10"/>
          <w:szCs w:val="10"/>
        </w:rPr>
      </w:pPr>
    </w:p>
    <w:p w14:paraId="31199E0E" w14:textId="357965FF" w:rsidR="007034AB" w:rsidRPr="000A0B33" w:rsidRDefault="007034AB" w:rsidP="007034AB">
      <w:pPr>
        <w:ind w:left="453" w:right="-497" w:hanging="453"/>
        <w:jc w:val="both"/>
        <w:rPr>
          <w:rFonts w:ascii="Calibri" w:hAnsi="Calibri" w:cs="Calibri"/>
          <w:bCs/>
          <w:sz w:val="22"/>
          <w:szCs w:val="22"/>
        </w:rPr>
      </w:pPr>
      <w:r w:rsidRPr="000A0B33">
        <w:rPr>
          <w:rFonts w:ascii="Calibri" w:hAnsi="Calibri" w:cs="Calibri"/>
          <w:b/>
          <w:sz w:val="22"/>
          <w:szCs w:val="22"/>
        </w:rPr>
        <w:t>2.</w:t>
      </w:r>
      <w:r w:rsidRPr="000A0B33">
        <w:rPr>
          <w:rFonts w:ascii="Calibri" w:hAnsi="Calibri" w:cs="Calibri"/>
          <w:b/>
          <w:sz w:val="22"/>
          <w:szCs w:val="22"/>
        </w:rPr>
        <w:tab/>
      </w:r>
      <w:r w:rsidR="00964941">
        <w:rPr>
          <w:rFonts w:ascii="Calibri" w:hAnsi="Calibri" w:cs="Calibri"/>
          <w:b/>
          <w:sz w:val="22"/>
          <w:szCs w:val="22"/>
        </w:rPr>
        <w:t>PROEBIZ</w:t>
      </w:r>
      <w:r w:rsidRPr="000A0B33">
        <w:rPr>
          <w:rFonts w:ascii="Calibri" w:hAnsi="Calibri" w:cs="Calibri"/>
          <w:b/>
          <w:sz w:val="22"/>
          <w:szCs w:val="22"/>
        </w:rPr>
        <w:t xml:space="preserve"> s.r.o., </w:t>
      </w:r>
      <w:r w:rsidRPr="000A0B33">
        <w:rPr>
          <w:rFonts w:ascii="Calibri" w:hAnsi="Calibri" w:cs="Calibri"/>
          <w:bCs/>
          <w:sz w:val="22"/>
          <w:szCs w:val="22"/>
        </w:rPr>
        <w:t xml:space="preserve">Masarykovo náměstí 52/33, 702 </w:t>
      </w:r>
      <w:proofErr w:type="gramStart"/>
      <w:r w:rsidRPr="000A0B33">
        <w:rPr>
          <w:rFonts w:ascii="Calibri" w:hAnsi="Calibri" w:cs="Calibri"/>
          <w:bCs/>
          <w:sz w:val="22"/>
          <w:szCs w:val="22"/>
        </w:rPr>
        <w:t>00  Ostrava</w:t>
      </w:r>
      <w:proofErr w:type="gramEnd"/>
      <w:r w:rsidRPr="000A0B33">
        <w:rPr>
          <w:rFonts w:ascii="Calibri" w:hAnsi="Calibri" w:cs="Calibri"/>
          <w:bCs/>
          <w:sz w:val="22"/>
          <w:szCs w:val="22"/>
        </w:rPr>
        <w:t xml:space="preserve"> - Moravská Ostrava</w:t>
      </w:r>
    </w:p>
    <w:p w14:paraId="3ED14E23" w14:textId="23869E99" w:rsidR="007034AB" w:rsidRPr="000A0B33" w:rsidRDefault="007034AB" w:rsidP="007034AB">
      <w:pPr>
        <w:ind w:left="453" w:right="-497" w:hanging="453"/>
        <w:jc w:val="both"/>
        <w:rPr>
          <w:rFonts w:ascii="Calibri" w:hAnsi="Calibri" w:cs="Calibri"/>
          <w:sz w:val="22"/>
          <w:szCs w:val="22"/>
        </w:rPr>
      </w:pPr>
      <w:r w:rsidRPr="000A0B33">
        <w:rPr>
          <w:rFonts w:ascii="Calibri" w:hAnsi="Calibri" w:cs="Calibri"/>
          <w:sz w:val="22"/>
          <w:szCs w:val="22"/>
        </w:rPr>
        <w:tab/>
        <w:t xml:space="preserve">zastoupena: </w:t>
      </w:r>
      <w:r w:rsidR="00F02DC5" w:rsidRPr="00696DEC">
        <w:rPr>
          <w:rFonts w:ascii="Calibri" w:hAnsi="Calibri" w:cs="Calibri"/>
          <w:sz w:val="22"/>
          <w:szCs w:val="22"/>
        </w:rPr>
        <w:t>Janou Vítovou, country managerem, na základě pověření</w:t>
      </w:r>
    </w:p>
    <w:p w14:paraId="7EAF6064" w14:textId="77777777" w:rsidR="007034AB" w:rsidRPr="000A0B33" w:rsidRDefault="007034AB" w:rsidP="007034AB">
      <w:pPr>
        <w:ind w:left="453" w:right="-497" w:hanging="453"/>
        <w:jc w:val="both"/>
        <w:rPr>
          <w:rFonts w:ascii="Calibri" w:hAnsi="Calibri" w:cs="Calibri"/>
          <w:sz w:val="22"/>
          <w:szCs w:val="22"/>
        </w:rPr>
      </w:pPr>
      <w:r w:rsidRPr="000A0B33">
        <w:rPr>
          <w:rFonts w:ascii="Calibri" w:hAnsi="Calibri" w:cs="Calibri"/>
          <w:sz w:val="22"/>
          <w:szCs w:val="22"/>
        </w:rPr>
        <w:tab/>
        <w:t>IČ</w:t>
      </w:r>
      <w:r>
        <w:rPr>
          <w:rFonts w:ascii="Calibri" w:hAnsi="Calibri" w:cs="Calibri"/>
          <w:sz w:val="22"/>
          <w:szCs w:val="22"/>
        </w:rPr>
        <w:t>O</w:t>
      </w:r>
      <w:r w:rsidRPr="000A0B33">
        <w:rPr>
          <w:rFonts w:ascii="Calibri" w:hAnsi="Calibri" w:cs="Calibri"/>
          <w:sz w:val="22"/>
          <w:szCs w:val="22"/>
        </w:rPr>
        <w:t>: 64616398, DIČ: CZ64616398</w:t>
      </w:r>
    </w:p>
    <w:p w14:paraId="2911C7B4" w14:textId="77777777" w:rsidR="007034AB" w:rsidRPr="000A0B33" w:rsidRDefault="007034AB" w:rsidP="007034AB">
      <w:pPr>
        <w:ind w:left="453" w:right="-497"/>
        <w:jc w:val="both"/>
        <w:rPr>
          <w:rFonts w:ascii="Calibri" w:hAnsi="Calibri" w:cs="Calibri"/>
          <w:sz w:val="22"/>
          <w:szCs w:val="22"/>
        </w:rPr>
      </w:pPr>
      <w:r w:rsidRPr="000A0B33">
        <w:rPr>
          <w:rFonts w:ascii="Calibri" w:hAnsi="Calibri" w:cs="Calibri"/>
          <w:sz w:val="22"/>
          <w:szCs w:val="22"/>
        </w:rPr>
        <w:t xml:space="preserve">Zapsaná u Krajského soudu v Ostravě, oddíl </w:t>
      </w:r>
      <w:r w:rsidRPr="000A0B33">
        <w:rPr>
          <w:rFonts w:ascii="Calibri" w:hAnsi="Calibri" w:cs="Calibri"/>
          <w:bCs/>
          <w:sz w:val="22"/>
          <w:szCs w:val="22"/>
        </w:rPr>
        <w:t>C, vložka 9176</w:t>
      </w:r>
    </w:p>
    <w:p w14:paraId="2A27031B" w14:textId="77777777" w:rsidR="007034AB" w:rsidRPr="000A0B33" w:rsidRDefault="007034AB" w:rsidP="007034AB">
      <w:pPr>
        <w:ind w:right="-497"/>
        <w:jc w:val="both"/>
        <w:rPr>
          <w:rFonts w:ascii="Calibri" w:hAnsi="Calibri" w:cs="Calibri"/>
          <w:sz w:val="22"/>
          <w:szCs w:val="22"/>
        </w:rPr>
      </w:pPr>
      <w:r w:rsidRPr="000A0B33">
        <w:rPr>
          <w:rFonts w:ascii="Calibri" w:hAnsi="Calibri" w:cs="Calibri"/>
          <w:sz w:val="22"/>
          <w:szCs w:val="22"/>
        </w:rPr>
        <w:t>dále jako „</w:t>
      </w:r>
      <w:r w:rsidRPr="000A0B33">
        <w:rPr>
          <w:rFonts w:ascii="Calibri" w:hAnsi="Calibri" w:cs="Calibri"/>
          <w:b/>
          <w:bCs/>
          <w:sz w:val="22"/>
          <w:szCs w:val="22"/>
        </w:rPr>
        <w:t>poskytovatel</w:t>
      </w:r>
      <w:r w:rsidRPr="000A0B33">
        <w:rPr>
          <w:rFonts w:ascii="Calibri" w:hAnsi="Calibri" w:cs="Calibri"/>
          <w:sz w:val="22"/>
          <w:szCs w:val="22"/>
        </w:rPr>
        <w:t>“ na straně druhé</w:t>
      </w:r>
    </w:p>
    <w:p w14:paraId="35AEFDEC" w14:textId="77777777" w:rsidR="00D1731C" w:rsidRPr="00B5622D" w:rsidRDefault="00D1731C" w:rsidP="007A658E">
      <w:pPr>
        <w:ind w:right="-497"/>
        <w:jc w:val="both"/>
        <w:rPr>
          <w:rFonts w:ascii="Calibri" w:hAnsi="Calibri" w:cs="Calibri"/>
          <w:sz w:val="10"/>
          <w:szCs w:val="10"/>
        </w:rPr>
      </w:pPr>
    </w:p>
    <w:p w14:paraId="15501BC8" w14:textId="77777777" w:rsidR="00BB0A92" w:rsidRPr="00B5622D" w:rsidRDefault="00BB0A92" w:rsidP="00BB0A92">
      <w:pPr>
        <w:ind w:right="-497"/>
        <w:jc w:val="both"/>
        <w:rPr>
          <w:rFonts w:ascii="Calibri" w:hAnsi="Calibri" w:cs="Calibri"/>
          <w:sz w:val="22"/>
          <w:szCs w:val="22"/>
        </w:rPr>
      </w:pPr>
      <w:r w:rsidRPr="00B5622D">
        <w:rPr>
          <w:rFonts w:ascii="Calibri" w:hAnsi="Calibri" w:cs="Calibri"/>
          <w:sz w:val="22"/>
          <w:szCs w:val="22"/>
        </w:rPr>
        <w:t>společně také jako „</w:t>
      </w:r>
      <w:r w:rsidRPr="00B5622D">
        <w:rPr>
          <w:rFonts w:ascii="Calibri" w:hAnsi="Calibri" w:cs="Calibri"/>
          <w:b/>
          <w:sz w:val="22"/>
          <w:szCs w:val="22"/>
        </w:rPr>
        <w:t>smluvní strany</w:t>
      </w:r>
      <w:r w:rsidRPr="00B5622D">
        <w:rPr>
          <w:rFonts w:ascii="Calibri" w:hAnsi="Calibri" w:cs="Calibri"/>
          <w:sz w:val="22"/>
          <w:szCs w:val="22"/>
        </w:rPr>
        <w:t>“</w:t>
      </w:r>
    </w:p>
    <w:p w14:paraId="3D46815A" w14:textId="77777777" w:rsidR="0028447B" w:rsidRPr="00D1731C" w:rsidRDefault="0028447B" w:rsidP="007A658E">
      <w:pPr>
        <w:ind w:right="-497"/>
        <w:jc w:val="both"/>
        <w:rPr>
          <w:rFonts w:ascii="Calibri" w:hAnsi="Calibri" w:cs="Calibri"/>
          <w:sz w:val="22"/>
          <w:szCs w:val="22"/>
        </w:rPr>
      </w:pPr>
    </w:p>
    <w:p w14:paraId="54DD2E4A" w14:textId="77777777" w:rsidR="00FF4A87" w:rsidRDefault="00FF4A87" w:rsidP="007A658E">
      <w:pPr>
        <w:ind w:right="72"/>
        <w:jc w:val="center"/>
        <w:rPr>
          <w:rFonts w:ascii="Calibri" w:hAnsi="Calibri" w:cs="Calibri"/>
          <w:sz w:val="22"/>
          <w:szCs w:val="22"/>
        </w:rPr>
      </w:pPr>
      <w:r w:rsidRPr="009240CF">
        <w:rPr>
          <w:rFonts w:ascii="Calibri" w:hAnsi="Calibri" w:cs="Calibri"/>
          <w:sz w:val="22"/>
          <w:szCs w:val="22"/>
        </w:rPr>
        <w:t>t u t o   s m l o u v</w:t>
      </w:r>
      <w:r w:rsidR="005E542B">
        <w:rPr>
          <w:rFonts w:ascii="Calibri" w:hAnsi="Calibri" w:cs="Calibri"/>
          <w:sz w:val="22"/>
          <w:szCs w:val="22"/>
        </w:rPr>
        <w:t> </w:t>
      </w:r>
      <w:r w:rsidRPr="009240CF">
        <w:rPr>
          <w:rFonts w:ascii="Calibri" w:hAnsi="Calibri" w:cs="Calibri"/>
          <w:sz w:val="22"/>
          <w:szCs w:val="22"/>
        </w:rPr>
        <w:t>u</w:t>
      </w:r>
    </w:p>
    <w:p w14:paraId="4445A97F" w14:textId="77777777" w:rsidR="0028447B" w:rsidRDefault="0028447B" w:rsidP="00FF4A87">
      <w:pPr>
        <w:rPr>
          <w:rFonts w:ascii="Calibri" w:hAnsi="Calibri" w:cs="Calibri"/>
          <w:sz w:val="22"/>
          <w:szCs w:val="22"/>
        </w:rPr>
      </w:pPr>
    </w:p>
    <w:p w14:paraId="3F843418" w14:textId="77777777" w:rsidR="00B5622D" w:rsidRDefault="00B5622D" w:rsidP="00FF4A87">
      <w:pPr>
        <w:rPr>
          <w:rFonts w:ascii="Calibri" w:hAnsi="Calibri" w:cs="Calibri"/>
          <w:sz w:val="22"/>
          <w:szCs w:val="22"/>
        </w:rPr>
      </w:pPr>
    </w:p>
    <w:p w14:paraId="4DCF5715" w14:textId="77777777" w:rsidR="00F26CDF" w:rsidRPr="000A0B33" w:rsidRDefault="00F26CDF" w:rsidP="00F26CDF">
      <w:pPr>
        <w:jc w:val="center"/>
        <w:rPr>
          <w:rFonts w:ascii="Calibri" w:hAnsi="Calibri" w:cs="Calibri"/>
          <w:b/>
          <w:bCs/>
          <w:sz w:val="22"/>
          <w:szCs w:val="22"/>
        </w:rPr>
      </w:pPr>
      <w:r w:rsidRPr="000A0B33">
        <w:rPr>
          <w:rFonts w:ascii="Calibri" w:hAnsi="Calibri" w:cs="Calibri"/>
          <w:b/>
          <w:bCs/>
          <w:sz w:val="22"/>
          <w:szCs w:val="22"/>
        </w:rPr>
        <w:t>I. Předmět smlouvy</w:t>
      </w:r>
    </w:p>
    <w:p w14:paraId="264C9CB8" w14:textId="52AFAFD2" w:rsidR="00F26CDF" w:rsidRPr="00065672" w:rsidRDefault="00F26CDF" w:rsidP="00F26CDF">
      <w:pPr>
        <w:pStyle w:val="Zkladntext2"/>
        <w:numPr>
          <w:ilvl w:val="0"/>
          <w:numId w:val="39"/>
        </w:numPr>
        <w:ind w:left="426" w:hanging="426"/>
        <w:rPr>
          <w:rFonts w:asciiTheme="minorHAnsi" w:hAnsiTheme="minorHAnsi" w:cstheme="minorHAnsi"/>
          <w:color w:val="FF0000"/>
          <w:szCs w:val="22"/>
        </w:rPr>
      </w:pPr>
      <w:r w:rsidRPr="000A0B33">
        <w:rPr>
          <w:rFonts w:ascii="Calibri" w:hAnsi="Calibri" w:cs="Calibri"/>
          <w:szCs w:val="22"/>
        </w:rPr>
        <w:t xml:space="preserve">Poskytovatel umožňuje objednateli užívání </w:t>
      </w:r>
      <w:r w:rsidRPr="00B5622D">
        <w:rPr>
          <w:rFonts w:ascii="Calibri" w:hAnsi="Calibri" w:cs="Calibri"/>
          <w:szCs w:val="22"/>
        </w:rPr>
        <w:t xml:space="preserve">systému </w:t>
      </w:r>
      <w:r w:rsidR="00BB0A92" w:rsidRPr="00B5622D">
        <w:rPr>
          <w:rFonts w:ascii="Calibri" w:hAnsi="Calibri" w:cs="Calibri"/>
          <w:szCs w:val="22"/>
          <w:lang w:val="cs-CZ"/>
        </w:rPr>
        <w:t xml:space="preserve">PROEBIZ </w:t>
      </w:r>
      <w:r w:rsidRPr="00B5622D">
        <w:rPr>
          <w:rFonts w:ascii="Calibri" w:hAnsi="Calibri" w:cs="Calibri"/>
          <w:szCs w:val="22"/>
        </w:rPr>
        <w:t>JOSEPHINE</w:t>
      </w:r>
      <w:r w:rsidR="00BB0A92" w:rsidRPr="00B5622D">
        <w:rPr>
          <w:rFonts w:ascii="Calibri" w:hAnsi="Calibri" w:cs="Calibri"/>
          <w:szCs w:val="22"/>
          <w:lang w:val="cs-CZ"/>
        </w:rPr>
        <w:t xml:space="preserve"> </w:t>
      </w:r>
      <w:r w:rsidR="00BB0A92" w:rsidRPr="00B5622D">
        <w:rPr>
          <w:rFonts w:ascii="Calibri" w:hAnsi="Calibri" w:cs="Calibri"/>
          <w:szCs w:val="22"/>
        </w:rPr>
        <w:t>(dále také „</w:t>
      </w:r>
      <w:r w:rsidR="00BB0A92" w:rsidRPr="00B5622D">
        <w:rPr>
          <w:rFonts w:ascii="Calibri" w:hAnsi="Calibri" w:cs="Calibri"/>
          <w:szCs w:val="22"/>
          <w:lang w:val="cs-CZ"/>
        </w:rPr>
        <w:t>JOSEPHINE</w:t>
      </w:r>
      <w:r w:rsidR="00BB0A92" w:rsidRPr="00B5622D">
        <w:rPr>
          <w:rFonts w:ascii="Calibri" w:hAnsi="Calibri" w:cs="Calibri"/>
          <w:szCs w:val="22"/>
        </w:rPr>
        <w:t>“)</w:t>
      </w:r>
      <w:r w:rsidR="00654CB2" w:rsidRPr="00B5622D">
        <w:rPr>
          <w:rFonts w:ascii="Calibri" w:hAnsi="Calibri" w:cs="Calibri"/>
          <w:szCs w:val="22"/>
        </w:rPr>
        <w:t xml:space="preserve">, </w:t>
      </w:r>
      <w:r w:rsidRPr="00B5622D">
        <w:rPr>
          <w:rFonts w:ascii="Calibri" w:hAnsi="Calibri" w:cs="Calibri"/>
          <w:szCs w:val="22"/>
        </w:rPr>
        <w:t>umístěného na serveru poskytovatele, vzdáleným přístupem přes internet</w:t>
      </w:r>
      <w:r w:rsidR="00B42E37" w:rsidRPr="00B5622D">
        <w:rPr>
          <w:rFonts w:ascii="Calibri" w:hAnsi="Calibri" w:cs="Calibri"/>
          <w:szCs w:val="22"/>
        </w:rPr>
        <w:t>ové rozhraní (služba ASP), které</w:t>
      </w:r>
      <w:r w:rsidRPr="00B5622D">
        <w:rPr>
          <w:rFonts w:ascii="Calibri" w:hAnsi="Calibri" w:cs="Calibri"/>
          <w:szCs w:val="22"/>
        </w:rPr>
        <w:t xml:space="preserve"> zahrnuje službu </w:t>
      </w:r>
      <w:proofErr w:type="spellStart"/>
      <w:r w:rsidRPr="00B5622D">
        <w:rPr>
          <w:rFonts w:ascii="Calibri" w:hAnsi="Calibri" w:cs="Calibri"/>
          <w:szCs w:val="22"/>
        </w:rPr>
        <w:t>Maintenance</w:t>
      </w:r>
      <w:proofErr w:type="spellEnd"/>
      <w:r w:rsidRPr="00B5622D">
        <w:rPr>
          <w:rFonts w:ascii="Calibri" w:hAnsi="Calibri" w:cs="Calibri"/>
          <w:szCs w:val="22"/>
        </w:rPr>
        <w:t xml:space="preserve"> (</w:t>
      </w:r>
      <w:proofErr w:type="spellStart"/>
      <w:r w:rsidRPr="00B5622D">
        <w:rPr>
          <w:rFonts w:ascii="Calibri" w:hAnsi="Calibri" w:cs="Calibri"/>
          <w:szCs w:val="22"/>
        </w:rPr>
        <w:t>hotline</w:t>
      </w:r>
      <w:proofErr w:type="spellEnd"/>
      <w:r w:rsidRPr="00B5622D">
        <w:rPr>
          <w:rFonts w:ascii="Calibri" w:hAnsi="Calibri" w:cs="Calibri"/>
          <w:szCs w:val="22"/>
        </w:rPr>
        <w:t>, správa dat, zálohování dat, update a upgrade), po dobu uvedenou v bodu II. 1. této smlouvy</w:t>
      </w:r>
      <w:r w:rsidRPr="00065672">
        <w:rPr>
          <w:rFonts w:asciiTheme="minorHAnsi" w:hAnsiTheme="minorHAnsi" w:cstheme="minorHAnsi"/>
          <w:szCs w:val="22"/>
        </w:rPr>
        <w:t>.</w:t>
      </w:r>
      <w:r w:rsidR="00065672" w:rsidRPr="00065672">
        <w:rPr>
          <w:rFonts w:asciiTheme="minorHAnsi" w:hAnsiTheme="minorHAnsi" w:cstheme="minorHAnsi"/>
          <w:szCs w:val="22"/>
          <w:lang w:val="cs-CZ"/>
        </w:rPr>
        <w:t xml:space="preserve"> </w:t>
      </w:r>
      <w:r w:rsidR="00065672" w:rsidRPr="00696DEC">
        <w:rPr>
          <w:rFonts w:asciiTheme="minorHAnsi" w:hAnsiTheme="minorHAnsi" w:cstheme="minorHAnsi"/>
          <w:szCs w:val="22"/>
          <w:lang w:val="cs-CZ"/>
        </w:rPr>
        <w:t xml:space="preserve">Jedná se o </w:t>
      </w:r>
      <w:r w:rsidR="00850F63" w:rsidRPr="00696DEC">
        <w:rPr>
          <w:rFonts w:asciiTheme="minorHAnsi" w:hAnsiTheme="minorHAnsi" w:cstheme="minorHAnsi"/>
          <w:szCs w:val="22"/>
          <w:lang w:val="cs-CZ"/>
        </w:rPr>
        <w:t xml:space="preserve">systém </w:t>
      </w:r>
      <w:r w:rsidR="00065672" w:rsidRPr="00696DEC">
        <w:rPr>
          <w:rFonts w:asciiTheme="minorHAnsi" w:hAnsiTheme="minorHAnsi" w:cstheme="minorHAnsi"/>
          <w:szCs w:val="22"/>
        </w:rPr>
        <w:t xml:space="preserve">JOSEPHINE s funkcionalitou flexibilního </w:t>
      </w:r>
      <w:proofErr w:type="spellStart"/>
      <w:r w:rsidR="00065672" w:rsidRPr="00696DEC">
        <w:rPr>
          <w:rFonts w:asciiTheme="minorHAnsi" w:hAnsiTheme="minorHAnsi" w:cstheme="minorHAnsi"/>
          <w:szCs w:val="22"/>
        </w:rPr>
        <w:t>tendrování</w:t>
      </w:r>
      <w:proofErr w:type="spellEnd"/>
      <w:r w:rsidR="00065672" w:rsidRPr="00696DEC">
        <w:rPr>
          <w:rFonts w:asciiTheme="minorHAnsi" w:hAnsiTheme="minorHAnsi" w:cstheme="minorHAnsi"/>
          <w:szCs w:val="22"/>
        </w:rPr>
        <w:t xml:space="preserve">, tj. DNS, el. katalog </w:t>
      </w:r>
      <w:r w:rsidR="00696DEC" w:rsidRPr="00696DEC">
        <w:rPr>
          <w:rFonts w:asciiTheme="minorHAnsi" w:hAnsiTheme="minorHAnsi" w:cstheme="minorHAnsi"/>
          <w:szCs w:val="22"/>
          <w:lang w:val="cs-CZ"/>
        </w:rPr>
        <w:t xml:space="preserve">SPEED </w:t>
      </w:r>
      <w:r w:rsidR="00065672" w:rsidRPr="00696DEC">
        <w:rPr>
          <w:rFonts w:asciiTheme="minorHAnsi" w:hAnsiTheme="minorHAnsi" w:cstheme="minorHAnsi"/>
          <w:szCs w:val="22"/>
        </w:rPr>
        <w:t xml:space="preserve">a uživatelské šablony s omezením na </w:t>
      </w:r>
      <w:proofErr w:type="spellStart"/>
      <w:r w:rsidR="00065672" w:rsidRPr="00696DEC">
        <w:rPr>
          <w:rFonts w:asciiTheme="minorHAnsi" w:hAnsiTheme="minorHAnsi" w:cstheme="minorHAnsi"/>
          <w:szCs w:val="22"/>
        </w:rPr>
        <w:t>tendrování</w:t>
      </w:r>
      <w:proofErr w:type="spellEnd"/>
      <w:r w:rsidR="00065672" w:rsidRPr="00696DEC">
        <w:rPr>
          <w:rFonts w:asciiTheme="minorHAnsi" w:hAnsiTheme="minorHAnsi" w:cstheme="minorHAnsi"/>
          <w:szCs w:val="22"/>
        </w:rPr>
        <w:t xml:space="preserve"> potravin</w:t>
      </w:r>
      <w:r w:rsidR="007658F7" w:rsidRPr="00696DEC">
        <w:rPr>
          <w:rFonts w:asciiTheme="minorHAnsi" w:hAnsiTheme="minorHAnsi" w:cstheme="minorHAnsi"/>
          <w:szCs w:val="22"/>
          <w:lang w:val="cs-CZ"/>
        </w:rPr>
        <w:t xml:space="preserve"> s možností rozšíření.</w:t>
      </w:r>
    </w:p>
    <w:p w14:paraId="79CCD5CF" w14:textId="77777777" w:rsidR="005E542B" w:rsidRPr="007658F7" w:rsidRDefault="00A86685" w:rsidP="0052685B">
      <w:pPr>
        <w:pStyle w:val="Zkladntext2"/>
        <w:numPr>
          <w:ilvl w:val="0"/>
          <w:numId w:val="39"/>
        </w:numPr>
        <w:ind w:left="426" w:hanging="426"/>
        <w:rPr>
          <w:rFonts w:ascii="Calibri" w:hAnsi="Calibri" w:cs="Calibri"/>
          <w:szCs w:val="22"/>
        </w:rPr>
      </w:pPr>
      <w:r w:rsidRPr="00B5622D">
        <w:rPr>
          <w:rFonts w:ascii="Calibri" w:hAnsi="Calibri" w:cs="Calibri"/>
          <w:bCs/>
          <w:szCs w:val="22"/>
        </w:rPr>
        <w:t>Poskytovatel poskyt</w:t>
      </w:r>
      <w:r w:rsidR="00BB0A92" w:rsidRPr="00B5622D">
        <w:rPr>
          <w:rFonts w:ascii="Calibri" w:hAnsi="Calibri" w:cs="Calibri"/>
          <w:bCs/>
          <w:szCs w:val="22"/>
          <w:lang w:val="cs-CZ"/>
        </w:rPr>
        <w:t>uje</w:t>
      </w:r>
      <w:r w:rsidRPr="00B5622D">
        <w:rPr>
          <w:rFonts w:ascii="Calibri" w:hAnsi="Calibri" w:cs="Calibri"/>
          <w:bCs/>
          <w:szCs w:val="22"/>
        </w:rPr>
        <w:t xml:space="preserve"> objednateli datový prostor v </w:t>
      </w:r>
      <w:r w:rsidRPr="009314BA">
        <w:rPr>
          <w:rFonts w:ascii="Calibri" w:hAnsi="Calibri" w:cs="Calibri"/>
          <w:bCs/>
          <w:szCs w:val="22"/>
        </w:rPr>
        <w:t>úložišti na serveru poskytovatele.</w:t>
      </w:r>
    </w:p>
    <w:p w14:paraId="42336607" w14:textId="77777777" w:rsidR="00F26CDF" w:rsidRPr="00052058" w:rsidRDefault="00F26CDF" w:rsidP="00F26CDF">
      <w:pPr>
        <w:pStyle w:val="Zkladntext2"/>
        <w:ind w:left="426"/>
        <w:rPr>
          <w:rFonts w:ascii="Calibri" w:hAnsi="Calibri" w:cs="Calibri"/>
          <w:szCs w:val="22"/>
        </w:rPr>
      </w:pPr>
    </w:p>
    <w:p w14:paraId="48DDEFE3" w14:textId="77777777" w:rsidR="00FF4A87" w:rsidRPr="00B5622D" w:rsidRDefault="00FF4A87" w:rsidP="00FF4A87">
      <w:pPr>
        <w:pStyle w:val="Nadpis2"/>
        <w:rPr>
          <w:rFonts w:ascii="Calibri" w:hAnsi="Calibri" w:cs="Calibri"/>
          <w:sz w:val="22"/>
          <w:szCs w:val="22"/>
        </w:rPr>
      </w:pPr>
      <w:r w:rsidRPr="00B5622D">
        <w:rPr>
          <w:rFonts w:ascii="Calibri" w:hAnsi="Calibri" w:cs="Calibri"/>
          <w:sz w:val="22"/>
          <w:szCs w:val="22"/>
        </w:rPr>
        <w:t>II. Čas</w:t>
      </w:r>
      <w:r w:rsidR="00BE244D" w:rsidRPr="00B5622D">
        <w:rPr>
          <w:rFonts w:ascii="Calibri" w:hAnsi="Calibri" w:cs="Calibri"/>
          <w:sz w:val="22"/>
          <w:szCs w:val="22"/>
        </w:rPr>
        <w:t xml:space="preserve">ové plnění </w:t>
      </w:r>
      <w:r w:rsidRPr="00B5622D">
        <w:rPr>
          <w:rFonts w:ascii="Calibri" w:hAnsi="Calibri" w:cs="Calibri"/>
          <w:sz w:val="22"/>
          <w:szCs w:val="22"/>
        </w:rPr>
        <w:t>smlouvy</w:t>
      </w:r>
    </w:p>
    <w:p w14:paraId="0548AD09" w14:textId="4743F640" w:rsidR="00653425" w:rsidRPr="00653425" w:rsidRDefault="00653425" w:rsidP="00653425">
      <w:pPr>
        <w:pStyle w:val="Zkladntext"/>
        <w:numPr>
          <w:ilvl w:val="0"/>
          <w:numId w:val="32"/>
        </w:numPr>
        <w:ind w:left="426" w:hanging="426"/>
        <w:rPr>
          <w:rFonts w:ascii="Calibri" w:hAnsi="Calibri" w:cs="Calibri"/>
          <w:sz w:val="22"/>
          <w:szCs w:val="22"/>
        </w:rPr>
      </w:pPr>
      <w:r w:rsidRPr="00B5622D">
        <w:rPr>
          <w:rFonts w:ascii="Calibri" w:hAnsi="Calibri" w:cs="Calibri"/>
          <w:sz w:val="22"/>
          <w:szCs w:val="22"/>
        </w:rPr>
        <w:t xml:space="preserve">Poskytovatel </w:t>
      </w:r>
      <w:r w:rsidR="00C11235" w:rsidRPr="00B5622D">
        <w:rPr>
          <w:rFonts w:ascii="Calibri" w:hAnsi="Calibri" w:cs="Calibri"/>
          <w:sz w:val="22"/>
          <w:szCs w:val="22"/>
        </w:rPr>
        <w:t>umož</w:t>
      </w:r>
      <w:r w:rsidR="005760A7" w:rsidRPr="00B5622D">
        <w:rPr>
          <w:rFonts w:ascii="Calibri" w:hAnsi="Calibri" w:cs="Calibri"/>
          <w:sz w:val="22"/>
          <w:szCs w:val="22"/>
          <w:lang w:val="cs-CZ"/>
        </w:rPr>
        <w:t>ňuje</w:t>
      </w:r>
      <w:r w:rsidR="00C11235" w:rsidRPr="00B5622D">
        <w:rPr>
          <w:rFonts w:ascii="Calibri" w:hAnsi="Calibri" w:cs="Calibri"/>
          <w:sz w:val="22"/>
          <w:szCs w:val="22"/>
        </w:rPr>
        <w:t xml:space="preserve"> objednateli užívání systému JOSEPHINE a </w:t>
      </w:r>
      <w:r w:rsidRPr="00B5622D">
        <w:rPr>
          <w:rFonts w:ascii="Calibri" w:hAnsi="Calibri" w:cs="Calibri"/>
          <w:sz w:val="22"/>
          <w:szCs w:val="22"/>
        </w:rPr>
        <w:t>bude poskytovat služby uvedené v bod</w:t>
      </w:r>
      <w:r w:rsidR="005760A7" w:rsidRPr="00B5622D">
        <w:rPr>
          <w:rFonts w:ascii="Calibri" w:hAnsi="Calibri" w:cs="Calibri"/>
          <w:sz w:val="22"/>
          <w:szCs w:val="22"/>
          <w:lang w:val="cs-CZ"/>
        </w:rPr>
        <w:t>ech</w:t>
      </w:r>
      <w:r w:rsidRPr="00B5622D">
        <w:rPr>
          <w:rFonts w:ascii="Calibri" w:hAnsi="Calibri" w:cs="Calibri"/>
          <w:sz w:val="22"/>
          <w:szCs w:val="22"/>
        </w:rPr>
        <w:t xml:space="preserve"> I. </w:t>
      </w:r>
      <w:r w:rsidR="0028447B" w:rsidRPr="00B5622D">
        <w:rPr>
          <w:rFonts w:ascii="Calibri" w:hAnsi="Calibri" w:cs="Calibri"/>
          <w:sz w:val="22"/>
          <w:szCs w:val="22"/>
        </w:rPr>
        <w:t>1</w:t>
      </w:r>
      <w:r w:rsidRPr="00B5622D">
        <w:rPr>
          <w:rFonts w:ascii="Calibri" w:hAnsi="Calibri" w:cs="Calibri"/>
          <w:sz w:val="22"/>
          <w:szCs w:val="22"/>
        </w:rPr>
        <w:t xml:space="preserve">. - I. </w:t>
      </w:r>
      <w:r w:rsidR="008014E2">
        <w:rPr>
          <w:rFonts w:ascii="Calibri" w:hAnsi="Calibri" w:cs="Calibri"/>
          <w:sz w:val="22"/>
          <w:szCs w:val="22"/>
          <w:lang w:val="cs-CZ"/>
        </w:rPr>
        <w:t>2</w:t>
      </w:r>
      <w:r w:rsidRPr="00B5622D">
        <w:rPr>
          <w:rFonts w:ascii="Calibri" w:hAnsi="Calibri" w:cs="Calibri"/>
          <w:sz w:val="22"/>
          <w:szCs w:val="22"/>
        </w:rPr>
        <w:t xml:space="preserve">. </w:t>
      </w:r>
      <w:r w:rsidRPr="00B5622D">
        <w:rPr>
          <w:rFonts w:ascii="Calibri" w:hAnsi="Calibri" w:cs="Calibri"/>
          <w:iCs/>
          <w:sz w:val="22"/>
          <w:szCs w:val="22"/>
        </w:rPr>
        <w:t xml:space="preserve">po dobu 1 roku, počínaje dnem účinnosti této smlouvy a po uplynutí této doby vždy na dobu dalšího roku, pokud </w:t>
      </w:r>
      <w:r w:rsidR="00B1095D" w:rsidRPr="00B5622D">
        <w:rPr>
          <w:rFonts w:ascii="Calibri" w:hAnsi="Calibri" w:cs="Calibri"/>
          <w:iCs/>
          <w:sz w:val="22"/>
          <w:szCs w:val="22"/>
        </w:rPr>
        <w:t>objedna</w:t>
      </w:r>
      <w:r w:rsidR="00E67A0E" w:rsidRPr="00B5622D">
        <w:rPr>
          <w:rFonts w:ascii="Calibri" w:hAnsi="Calibri" w:cs="Calibri"/>
          <w:iCs/>
          <w:sz w:val="22"/>
          <w:szCs w:val="22"/>
        </w:rPr>
        <w:t>tel</w:t>
      </w:r>
      <w:r w:rsidRPr="00B5622D">
        <w:rPr>
          <w:rFonts w:ascii="Calibri" w:hAnsi="Calibri" w:cs="Calibri"/>
          <w:iCs/>
          <w:sz w:val="22"/>
          <w:szCs w:val="22"/>
        </w:rPr>
        <w:t xml:space="preserve"> nejméně </w:t>
      </w:r>
      <w:r w:rsidR="005760A7" w:rsidRPr="00B5622D">
        <w:rPr>
          <w:rFonts w:ascii="Calibri" w:hAnsi="Calibri" w:cs="Calibri"/>
          <w:iCs/>
          <w:sz w:val="22"/>
          <w:szCs w:val="22"/>
          <w:lang w:val="cs-CZ"/>
        </w:rPr>
        <w:t>30</w:t>
      </w:r>
      <w:r w:rsidRPr="00B5622D">
        <w:rPr>
          <w:rFonts w:ascii="Calibri" w:hAnsi="Calibri" w:cs="Calibri"/>
          <w:iCs/>
          <w:sz w:val="22"/>
          <w:szCs w:val="22"/>
        </w:rPr>
        <w:t xml:space="preserve"> dnů před uplynutím probíhající roční doby nedoručí poskytovateli oznámení, že o další poskytování sjednaného plnění nebo jeho části nemá zájem nebo pokud poskytovatel nedoručí </w:t>
      </w:r>
      <w:r w:rsidR="00B1095D" w:rsidRPr="00B5622D">
        <w:rPr>
          <w:rFonts w:ascii="Calibri" w:hAnsi="Calibri" w:cs="Calibri"/>
          <w:iCs/>
          <w:sz w:val="22"/>
          <w:szCs w:val="22"/>
        </w:rPr>
        <w:t>objedna</w:t>
      </w:r>
      <w:r w:rsidRPr="00B5622D">
        <w:rPr>
          <w:rFonts w:ascii="Calibri" w:hAnsi="Calibri" w:cs="Calibri"/>
          <w:iCs/>
          <w:sz w:val="22"/>
          <w:szCs w:val="22"/>
        </w:rPr>
        <w:t xml:space="preserve">teli oznámení, že již plnění nebude dále poskytovat. Oznámení </w:t>
      </w:r>
      <w:r w:rsidRPr="00653425">
        <w:rPr>
          <w:rFonts w:ascii="Calibri" w:hAnsi="Calibri" w:cs="Calibri"/>
          <w:iCs/>
          <w:sz w:val="22"/>
          <w:szCs w:val="22"/>
        </w:rPr>
        <w:t>může být zasláno i emailem. Toto prodloužení smluvního vztahu lze provést opakovaně.</w:t>
      </w:r>
    </w:p>
    <w:p w14:paraId="5022F661" w14:textId="77777777" w:rsidR="00C262CA" w:rsidRDefault="00C262CA" w:rsidP="002A2DB0">
      <w:pPr>
        <w:ind w:left="360" w:hanging="360"/>
        <w:rPr>
          <w:rFonts w:ascii="Calibri" w:hAnsi="Calibri" w:cs="Calibri"/>
          <w:b/>
          <w:bCs/>
          <w:sz w:val="22"/>
          <w:szCs w:val="22"/>
        </w:rPr>
      </w:pPr>
    </w:p>
    <w:p w14:paraId="6852C559" w14:textId="77777777" w:rsidR="00FF4A87" w:rsidRPr="002D3F37" w:rsidRDefault="00FF4A87" w:rsidP="00C916B0">
      <w:pPr>
        <w:jc w:val="center"/>
        <w:rPr>
          <w:rFonts w:ascii="Calibri" w:hAnsi="Calibri" w:cs="Calibri"/>
          <w:b/>
          <w:bCs/>
          <w:sz w:val="22"/>
          <w:szCs w:val="22"/>
        </w:rPr>
      </w:pPr>
      <w:r w:rsidRPr="002D3F37">
        <w:rPr>
          <w:rFonts w:ascii="Calibri" w:hAnsi="Calibri" w:cs="Calibri"/>
          <w:b/>
          <w:bCs/>
          <w:sz w:val="22"/>
          <w:szCs w:val="22"/>
        </w:rPr>
        <w:t>I</w:t>
      </w:r>
      <w:r w:rsidR="00B57C9D" w:rsidRPr="002D3F37">
        <w:rPr>
          <w:rFonts w:ascii="Calibri" w:hAnsi="Calibri" w:cs="Calibri"/>
          <w:b/>
          <w:bCs/>
          <w:sz w:val="22"/>
          <w:szCs w:val="22"/>
        </w:rPr>
        <w:t>II</w:t>
      </w:r>
      <w:r w:rsidRPr="002D3F37">
        <w:rPr>
          <w:rFonts w:ascii="Calibri" w:hAnsi="Calibri" w:cs="Calibri"/>
          <w:b/>
          <w:bCs/>
          <w:sz w:val="22"/>
          <w:szCs w:val="22"/>
        </w:rPr>
        <w:t xml:space="preserve">. </w:t>
      </w:r>
      <w:r w:rsidR="001E7039">
        <w:rPr>
          <w:rFonts w:ascii="Calibri" w:hAnsi="Calibri" w:cs="Calibri"/>
          <w:b/>
          <w:bCs/>
          <w:sz w:val="22"/>
          <w:szCs w:val="22"/>
        </w:rPr>
        <w:t>Cena</w:t>
      </w:r>
      <w:r w:rsidRPr="002D3F37">
        <w:rPr>
          <w:rFonts w:ascii="Calibri" w:hAnsi="Calibri" w:cs="Calibri"/>
          <w:b/>
          <w:bCs/>
          <w:sz w:val="22"/>
          <w:szCs w:val="22"/>
        </w:rPr>
        <w:t xml:space="preserve"> a její splatnost</w:t>
      </w:r>
    </w:p>
    <w:p w14:paraId="4A69C691" w14:textId="49F755EA" w:rsidR="00E67A0E" w:rsidRPr="00861D16" w:rsidRDefault="00E67A0E" w:rsidP="001303D5">
      <w:pPr>
        <w:pStyle w:val="Zkladntext"/>
        <w:numPr>
          <w:ilvl w:val="0"/>
          <w:numId w:val="37"/>
        </w:numPr>
        <w:ind w:left="426" w:hanging="426"/>
        <w:rPr>
          <w:rFonts w:ascii="Calibri" w:hAnsi="Calibri" w:cs="Calibri"/>
          <w:sz w:val="22"/>
          <w:szCs w:val="22"/>
        </w:rPr>
      </w:pPr>
      <w:r w:rsidRPr="00861D16">
        <w:rPr>
          <w:rFonts w:ascii="Calibri" w:hAnsi="Calibri" w:cs="Calibri"/>
          <w:sz w:val="22"/>
          <w:szCs w:val="22"/>
        </w:rPr>
        <w:t xml:space="preserve">Cena za užívání </w:t>
      </w:r>
      <w:r w:rsidR="006D4FA7" w:rsidRPr="00861D16">
        <w:rPr>
          <w:rFonts w:ascii="Calibri" w:hAnsi="Calibri" w:cs="Calibri"/>
          <w:sz w:val="22"/>
          <w:szCs w:val="22"/>
        </w:rPr>
        <w:t>systému JOSEPHINE</w:t>
      </w:r>
      <w:r w:rsidR="00B926E5">
        <w:rPr>
          <w:rFonts w:ascii="Calibri" w:hAnsi="Calibri" w:cs="Calibri"/>
          <w:sz w:val="22"/>
          <w:szCs w:val="22"/>
          <w:lang w:val="cs-CZ"/>
        </w:rPr>
        <w:t xml:space="preserve"> </w:t>
      </w:r>
      <w:r w:rsidR="00B926E5" w:rsidRPr="00696DEC">
        <w:rPr>
          <w:rFonts w:ascii="Calibri" w:hAnsi="Calibri" w:cs="Calibri"/>
          <w:sz w:val="22"/>
          <w:szCs w:val="22"/>
          <w:lang w:val="cs-CZ"/>
        </w:rPr>
        <w:t>podle bodu I.</w:t>
      </w:r>
      <w:r w:rsidR="00850F63" w:rsidRPr="00696DEC">
        <w:rPr>
          <w:rFonts w:ascii="Calibri" w:hAnsi="Calibri" w:cs="Calibri"/>
          <w:sz w:val="22"/>
          <w:szCs w:val="22"/>
          <w:lang w:val="cs-CZ"/>
        </w:rPr>
        <w:t xml:space="preserve"> </w:t>
      </w:r>
      <w:r w:rsidR="00B926E5" w:rsidRPr="00696DEC">
        <w:rPr>
          <w:rFonts w:ascii="Calibri" w:hAnsi="Calibri" w:cs="Calibri"/>
          <w:sz w:val="22"/>
          <w:szCs w:val="22"/>
          <w:lang w:val="cs-CZ"/>
        </w:rPr>
        <w:t>1.</w:t>
      </w:r>
      <w:r w:rsidR="006D4FA7" w:rsidRPr="00696DEC">
        <w:rPr>
          <w:rFonts w:ascii="Calibri" w:hAnsi="Calibri" w:cs="Calibri"/>
          <w:sz w:val="22"/>
          <w:szCs w:val="22"/>
        </w:rPr>
        <w:t xml:space="preserve"> </w:t>
      </w:r>
      <w:r w:rsidR="006D4FA7" w:rsidRPr="00861D16">
        <w:rPr>
          <w:rFonts w:ascii="Calibri" w:hAnsi="Calibri" w:cs="Calibri"/>
          <w:sz w:val="22"/>
          <w:szCs w:val="22"/>
        </w:rPr>
        <w:t>po dobu 1 roku</w:t>
      </w:r>
      <w:r w:rsidR="006755B6">
        <w:rPr>
          <w:rFonts w:ascii="Calibri" w:hAnsi="Calibri" w:cs="Calibri"/>
          <w:sz w:val="22"/>
          <w:szCs w:val="22"/>
        </w:rPr>
        <w:t xml:space="preserve"> je stanovena dohodou a činí</w:t>
      </w:r>
      <w:r w:rsidR="006755B6">
        <w:rPr>
          <w:rFonts w:ascii="Calibri" w:hAnsi="Calibri" w:cs="Calibri"/>
          <w:sz w:val="22"/>
          <w:szCs w:val="22"/>
          <w:lang w:val="cs-CZ"/>
        </w:rPr>
        <w:t xml:space="preserve"> 64.000</w:t>
      </w:r>
      <w:r w:rsidR="006D4FA7" w:rsidRPr="00861D16">
        <w:rPr>
          <w:rFonts w:ascii="Calibri" w:hAnsi="Calibri" w:cs="Calibri"/>
          <w:sz w:val="22"/>
          <w:szCs w:val="22"/>
        </w:rPr>
        <w:t xml:space="preserve">,- Kč </w:t>
      </w:r>
      <w:r w:rsidR="00B716D9" w:rsidRPr="00861D16">
        <w:rPr>
          <w:rFonts w:ascii="Calibri" w:hAnsi="Calibri" w:cs="Calibri"/>
          <w:sz w:val="22"/>
          <w:szCs w:val="22"/>
          <w:lang w:val="cs-CZ"/>
        </w:rPr>
        <w:t>bez</w:t>
      </w:r>
      <w:r w:rsidR="006D4FA7" w:rsidRPr="00861D16">
        <w:rPr>
          <w:rFonts w:ascii="Calibri" w:hAnsi="Calibri" w:cs="Calibri"/>
          <w:sz w:val="22"/>
          <w:szCs w:val="22"/>
        </w:rPr>
        <w:t xml:space="preserve"> DPH</w:t>
      </w:r>
      <w:r w:rsidR="006755B6">
        <w:rPr>
          <w:rFonts w:ascii="Calibri" w:hAnsi="Calibri" w:cs="Calibri"/>
          <w:sz w:val="22"/>
          <w:szCs w:val="22"/>
        </w:rPr>
        <w:t xml:space="preserve"> (slovy:</w:t>
      </w:r>
      <w:r w:rsidR="006755B6">
        <w:rPr>
          <w:rFonts w:ascii="Calibri" w:hAnsi="Calibri" w:cs="Calibri"/>
          <w:sz w:val="22"/>
          <w:szCs w:val="22"/>
          <w:lang w:val="cs-CZ"/>
        </w:rPr>
        <w:t xml:space="preserve"> šedesát čtyři tisíc</w:t>
      </w:r>
      <w:r w:rsidR="006D4FA7" w:rsidRPr="00861D16">
        <w:rPr>
          <w:rFonts w:ascii="Calibri" w:hAnsi="Calibri" w:cs="Calibri"/>
          <w:sz w:val="22"/>
          <w:szCs w:val="22"/>
        </w:rPr>
        <w:t xml:space="preserve"> korun českých</w:t>
      </w:r>
      <w:r w:rsidRPr="00861D16">
        <w:rPr>
          <w:rFonts w:ascii="Calibri" w:hAnsi="Calibri" w:cs="Calibri"/>
          <w:sz w:val="22"/>
          <w:szCs w:val="22"/>
        </w:rPr>
        <w:t>).</w:t>
      </w:r>
    </w:p>
    <w:p w14:paraId="561C7C8C" w14:textId="77777777" w:rsidR="0079364C" w:rsidRPr="00B5622D" w:rsidRDefault="0079364C" w:rsidP="0079364C">
      <w:pPr>
        <w:pStyle w:val="Zkladntext"/>
        <w:numPr>
          <w:ilvl w:val="0"/>
          <w:numId w:val="37"/>
        </w:numPr>
        <w:ind w:left="426" w:hanging="426"/>
        <w:rPr>
          <w:rFonts w:ascii="Calibri" w:hAnsi="Calibri" w:cs="Calibri"/>
          <w:sz w:val="22"/>
          <w:szCs w:val="22"/>
        </w:rPr>
      </w:pPr>
      <w:r w:rsidRPr="00861D16">
        <w:rPr>
          <w:rFonts w:ascii="Calibri" w:hAnsi="Calibri" w:cs="Calibri"/>
          <w:sz w:val="22"/>
          <w:szCs w:val="22"/>
          <w:lang w:val="cs-CZ"/>
        </w:rPr>
        <w:t>Cena za datový prostor je stanovena dohodou a je uv</w:t>
      </w:r>
      <w:r w:rsidRPr="00B5622D">
        <w:rPr>
          <w:rFonts w:ascii="Calibri" w:hAnsi="Calibri" w:cs="Calibri"/>
          <w:sz w:val="22"/>
          <w:szCs w:val="22"/>
          <w:lang w:val="cs-CZ"/>
        </w:rPr>
        <w:t>edena v příloze č. 1 - Ceník datového prostoru v systému JOSEPHINE.</w:t>
      </w:r>
    </w:p>
    <w:p w14:paraId="1DE2F010" w14:textId="7573EB99" w:rsidR="002D26AF" w:rsidRPr="002D26AF" w:rsidRDefault="00B1095D" w:rsidP="002D26AF">
      <w:pPr>
        <w:pStyle w:val="Zkladntext"/>
        <w:numPr>
          <w:ilvl w:val="0"/>
          <w:numId w:val="37"/>
        </w:numPr>
        <w:ind w:left="426" w:hanging="426"/>
        <w:rPr>
          <w:rFonts w:ascii="Calibri" w:hAnsi="Calibri" w:cs="Calibri"/>
          <w:sz w:val="22"/>
          <w:szCs w:val="22"/>
        </w:rPr>
      </w:pPr>
      <w:r w:rsidRPr="00B5622D">
        <w:rPr>
          <w:rFonts w:ascii="Calibri" w:hAnsi="Calibri" w:cs="Calibri"/>
          <w:sz w:val="22"/>
          <w:szCs w:val="22"/>
        </w:rPr>
        <w:t>Objedn</w:t>
      </w:r>
      <w:r w:rsidR="00E67A0E" w:rsidRPr="00B5622D">
        <w:rPr>
          <w:rFonts w:ascii="Calibri" w:hAnsi="Calibri" w:cs="Calibri"/>
          <w:sz w:val="22"/>
          <w:szCs w:val="22"/>
        </w:rPr>
        <w:t>atel se zavazuje p</w:t>
      </w:r>
      <w:r w:rsidR="00D221CB">
        <w:rPr>
          <w:rFonts w:ascii="Calibri" w:hAnsi="Calibri" w:cs="Calibri"/>
          <w:sz w:val="22"/>
          <w:szCs w:val="22"/>
        </w:rPr>
        <w:t>latit poskytovateli ce</w:t>
      </w:r>
      <w:r w:rsidR="00D221CB" w:rsidRPr="006F2BD2">
        <w:rPr>
          <w:rFonts w:ascii="Calibri" w:hAnsi="Calibri" w:cs="Calibri"/>
          <w:sz w:val="22"/>
          <w:szCs w:val="22"/>
        </w:rPr>
        <w:t>n</w:t>
      </w:r>
      <w:r w:rsidR="00850F63" w:rsidRPr="006F2BD2">
        <w:rPr>
          <w:rFonts w:ascii="Calibri" w:hAnsi="Calibri" w:cs="Calibri"/>
          <w:sz w:val="22"/>
          <w:szCs w:val="22"/>
          <w:lang w:val="cs-CZ"/>
        </w:rPr>
        <w:t>u</w:t>
      </w:r>
      <w:r w:rsidR="00D221CB" w:rsidRPr="006F2BD2">
        <w:rPr>
          <w:rFonts w:ascii="Calibri" w:hAnsi="Calibri" w:cs="Calibri"/>
          <w:sz w:val="22"/>
          <w:szCs w:val="22"/>
        </w:rPr>
        <w:t xml:space="preserve"> </w:t>
      </w:r>
      <w:r w:rsidR="00D221CB">
        <w:rPr>
          <w:rFonts w:ascii="Calibri" w:hAnsi="Calibri" w:cs="Calibri"/>
          <w:sz w:val="22"/>
          <w:szCs w:val="22"/>
        </w:rPr>
        <w:t>uveden</w:t>
      </w:r>
      <w:r w:rsidR="00D221CB">
        <w:rPr>
          <w:rFonts w:ascii="Calibri" w:hAnsi="Calibri" w:cs="Calibri"/>
          <w:sz w:val="22"/>
          <w:szCs w:val="22"/>
          <w:lang w:val="cs-CZ"/>
        </w:rPr>
        <w:t>ou</w:t>
      </w:r>
      <w:r w:rsidR="00E67A0E" w:rsidRPr="00B5622D">
        <w:rPr>
          <w:rFonts w:ascii="Calibri" w:hAnsi="Calibri" w:cs="Calibri"/>
          <w:sz w:val="22"/>
          <w:szCs w:val="22"/>
        </w:rPr>
        <w:t xml:space="preserve"> v bod</w:t>
      </w:r>
      <w:r w:rsidR="00B926E5">
        <w:rPr>
          <w:rFonts w:ascii="Calibri" w:hAnsi="Calibri" w:cs="Calibri"/>
          <w:sz w:val="22"/>
          <w:szCs w:val="22"/>
          <w:lang w:val="cs-CZ"/>
        </w:rPr>
        <w:t>u</w:t>
      </w:r>
      <w:r w:rsidR="00E67A0E" w:rsidRPr="00B5622D">
        <w:rPr>
          <w:rFonts w:ascii="Calibri" w:hAnsi="Calibri" w:cs="Calibri"/>
          <w:sz w:val="22"/>
          <w:szCs w:val="22"/>
        </w:rPr>
        <w:t xml:space="preserve"> III. </w:t>
      </w:r>
      <w:r w:rsidR="004E4E3F" w:rsidRPr="00B5622D">
        <w:rPr>
          <w:rFonts w:ascii="Calibri" w:hAnsi="Calibri" w:cs="Calibri"/>
          <w:sz w:val="22"/>
          <w:szCs w:val="22"/>
        </w:rPr>
        <w:t>1</w:t>
      </w:r>
      <w:r w:rsidR="00BB3538">
        <w:rPr>
          <w:rFonts w:ascii="Calibri" w:hAnsi="Calibri" w:cs="Calibri"/>
          <w:sz w:val="22"/>
          <w:szCs w:val="22"/>
        </w:rPr>
        <w:t xml:space="preserve">. </w:t>
      </w:r>
      <w:r w:rsidR="00E67A0E" w:rsidRPr="00B5622D">
        <w:rPr>
          <w:rFonts w:ascii="Calibri" w:hAnsi="Calibri" w:cs="Calibri"/>
          <w:sz w:val="22"/>
          <w:szCs w:val="22"/>
        </w:rPr>
        <w:t xml:space="preserve">na základě faktury - daňového dokladu vystaveného poskytovatelem, který bude </w:t>
      </w:r>
      <w:r w:rsidR="00E67A0E" w:rsidRPr="002D26AF">
        <w:rPr>
          <w:rFonts w:ascii="Calibri" w:hAnsi="Calibri" w:cs="Calibri"/>
          <w:sz w:val="22"/>
          <w:szCs w:val="22"/>
        </w:rPr>
        <w:t xml:space="preserve">splatný do 14 dnů ode dne vystavení faktury. Datum uskutečnění zdanitelného plnění nastává dnem účinnosti této smlouvy a v následujících letech vždy stejný den a měsíc. </w:t>
      </w:r>
    </w:p>
    <w:p w14:paraId="26204A30" w14:textId="2BB0450D" w:rsidR="002D26AF" w:rsidRPr="00850F63" w:rsidRDefault="00A86685" w:rsidP="002D26AF">
      <w:pPr>
        <w:pStyle w:val="Zkladntext"/>
        <w:numPr>
          <w:ilvl w:val="0"/>
          <w:numId w:val="37"/>
        </w:numPr>
        <w:ind w:left="426" w:hanging="426"/>
        <w:rPr>
          <w:rFonts w:ascii="Calibri" w:hAnsi="Calibri" w:cs="Calibri"/>
          <w:color w:val="00B050"/>
          <w:sz w:val="22"/>
          <w:szCs w:val="22"/>
        </w:rPr>
      </w:pPr>
      <w:r w:rsidRPr="002D26AF">
        <w:rPr>
          <w:rFonts w:ascii="Calibri" w:hAnsi="Calibri" w:cs="Calibri"/>
          <w:sz w:val="22"/>
          <w:szCs w:val="22"/>
        </w:rPr>
        <w:t xml:space="preserve">Objednatel se zavazuje platit poskytovateli </w:t>
      </w:r>
      <w:r w:rsidR="000F5FF7" w:rsidRPr="002D26AF">
        <w:rPr>
          <w:rFonts w:ascii="Calibri" w:hAnsi="Calibri" w:cs="Calibri"/>
          <w:sz w:val="22"/>
          <w:szCs w:val="22"/>
        </w:rPr>
        <w:t xml:space="preserve">za </w:t>
      </w:r>
      <w:r w:rsidR="0079364C">
        <w:rPr>
          <w:rFonts w:ascii="Calibri" w:hAnsi="Calibri" w:cs="Calibri"/>
          <w:sz w:val="22"/>
          <w:szCs w:val="22"/>
          <w:lang w:val="cs-CZ"/>
        </w:rPr>
        <w:t>využití</w:t>
      </w:r>
      <w:r w:rsidR="000F5FF7" w:rsidRPr="002D26AF">
        <w:rPr>
          <w:rFonts w:ascii="Calibri" w:hAnsi="Calibri" w:cs="Calibri"/>
          <w:sz w:val="22"/>
          <w:szCs w:val="22"/>
        </w:rPr>
        <w:t xml:space="preserve"> datového prostoru </w:t>
      </w:r>
      <w:r w:rsidRPr="002D26AF">
        <w:rPr>
          <w:rFonts w:ascii="Calibri" w:hAnsi="Calibri" w:cs="Calibri"/>
          <w:sz w:val="22"/>
          <w:szCs w:val="22"/>
        </w:rPr>
        <w:t>cenu uvedenou v</w:t>
      </w:r>
      <w:r w:rsidR="0079364C">
        <w:rPr>
          <w:rFonts w:ascii="Calibri" w:hAnsi="Calibri" w:cs="Calibri"/>
          <w:sz w:val="22"/>
          <w:szCs w:val="22"/>
          <w:lang w:val="cs-CZ"/>
        </w:rPr>
        <w:t> Příloze č. 1</w:t>
      </w:r>
      <w:r w:rsidR="0079364C" w:rsidRPr="00861D16">
        <w:rPr>
          <w:rFonts w:ascii="Calibri" w:hAnsi="Calibri" w:cs="Calibri"/>
          <w:sz w:val="22"/>
          <w:szCs w:val="22"/>
          <w:lang w:val="cs-CZ"/>
        </w:rPr>
        <w:t>,</w:t>
      </w:r>
      <w:r w:rsidR="003033F7" w:rsidRPr="00861D16">
        <w:rPr>
          <w:rFonts w:ascii="Calibri" w:hAnsi="Calibri" w:cs="Calibri"/>
          <w:sz w:val="22"/>
          <w:szCs w:val="22"/>
          <w:lang w:val="cs-CZ"/>
        </w:rPr>
        <w:t xml:space="preserve"> a to</w:t>
      </w:r>
      <w:r w:rsidR="0079364C" w:rsidRPr="00861D16">
        <w:rPr>
          <w:rFonts w:ascii="Calibri" w:hAnsi="Calibri" w:cs="Calibri"/>
          <w:sz w:val="22"/>
          <w:szCs w:val="22"/>
          <w:lang w:val="cs-CZ"/>
        </w:rPr>
        <w:t xml:space="preserve"> </w:t>
      </w:r>
      <w:r w:rsidRPr="00861D16">
        <w:rPr>
          <w:rFonts w:ascii="Calibri" w:hAnsi="Calibri" w:cs="Calibri"/>
          <w:sz w:val="22"/>
          <w:szCs w:val="22"/>
        </w:rPr>
        <w:t xml:space="preserve">na základě </w:t>
      </w:r>
      <w:proofErr w:type="gramStart"/>
      <w:r w:rsidRPr="00861D16">
        <w:rPr>
          <w:rFonts w:ascii="Calibri" w:hAnsi="Calibri" w:cs="Calibri"/>
          <w:sz w:val="22"/>
          <w:szCs w:val="22"/>
        </w:rPr>
        <w:t>faktury - daňového</w:t>
      </w:r>
      <w:proofErr w:type="gramEnd"/>
      <w:r w:rsidRPr="00861D16">
        <w:rPr>
          <w:rFonts w:ascii="Calibri" w:hAnsi="Calibri" w:cs="Calibri"/>
          <w:sz w:val="22"/>
          <w:szCs w:val="22"/>
        </w:rPr>
        <w:t xml:space="preserve"> dokladu vystaveného poskytovatelem se splatností </w:t>
      </w:r>
      <w:r w:rsidR="003033F7" w:rsidRPr="00861D16">
        <w:rPr>
          <w:rFonts w:ascii="Calibri" w:hAnsi="Calibri" w:cs="Calibri"/>
          <w:sz w:val="22"/>
          <w:szCs w:val="22"/>
          <w:lang w:val="cs-CZ"/>
        </w:rPr>
        <w:br/>
      </w:r>
      <w:r w:rsidRPr="00861D16">
        <w:rPr>
          <w:rFonts w:ascii="Calibri" w:hAnsi="Calibri" w:cs="Calibri"/>
          <w:sz w:val="22"/>
          <w:szCs w:val="22"/>
        </w:rPr>
        <w:t xml:space="preserve">14 dnů ode </w:t>
      </w:r>
      <w:r w:rsidRPr="002D26AF">
        <w:rPr>
          <w:rFonts w:ascii="Calibri" w:hAnsi="Calibri" w:cs="Calibri"/>
          <w:sz w:val="22"/>
          <w:szCs w:val="22"/>
        </w:rPr>
        <w:t>dne vystavení faktury. Datum uskutečnění zdanitelného plnění nastává</w:t>
      </w:r>
      <w:r w:rsidR="006F2FAF" w:rsidRPr="002D26AF">
        <w:rPr>
          <w:rFonts w:ascii="Calibri" w:hAnsi="Calibri" w:cs="Calibri"/>
          <w:sz w:val="22"/>
          <w:szCs w:val="22"/>
        </w:rPr>
        <w:t xml:space="preserve"> vždy </w:t>
      </w:r>
      <w:r w:rsidR="006F2FAF" w:rsidRPr="002D26AF">
        <w:rPr>
          <w:rFonts w:ascii="Calibri" w:hAnsi="Calibri" w:cs="Calibri"/>
          <w:sz w:val="22"/>
          <w:szCs w:val="22"/>
        </w:rPr>
        <w:lastRenderedPageBreak/>
        <w:t>posledním dnem kalendářního kvartálu</w:t>
      </w:r>
      <w:r w:rsidR="00850F63">
        <w:rPr>
          <w:rFonts w:ascii="Calibri" w:hAnsi="Calibri" w:cs="Calibri"/>
          <w:sz w:val="22"/>
          <w:szCs w:val="22"/>
          <w:lang w:val="cs-CZ"/>
        </w:rPr>
        <w:t xml:space="preserve"> </w:t>
      </w:r>
      <w:r w:rsidR="00850F63" w:rsidRPr="00696DEC">
        <w:rPr>
          <w:rFonts w:ascii="Calibri" w:hAnsi="Calibri" w:cs="Calibri"/>
          <w:sz w:val="22"/>
          <w:szCs w:val="22"/>
          <w:lang w:val="cs-CZ"/>
        </w:rPr>
        <w:t>a v případě ukončení této smlouvy posledním dnem smluvního období</w:t>
      </w:r>
      <w:r w:rsidR="006F2FAF" w:rsidRPr="00696DEC">
        <w:rPr>
          <w:rFonts w:ascii="Calibri" w:hAnsi="Calibri" w:cs="Calibri"/>
          <w:sz w:val="22"/>
          <w:szCs w:val="22"/>
        </w:rPr>
        <w:t>.</w:t>
      </w:r>
    </w:p>
    <w:p w14:paraId="66CCB0A9" w14:textId="32037F90" w:rsidR="002D26AF" w:rsidRPr="002D26AF" w:rsidRDefault="00B1095D" w:rsidP="002D26AF">
      <w:pPr>
        <w:pStyle w:val="Zkladntext"/>
        <w:numPr>
          <w:ilvl w:val="0"/>
          <w:numId w:val="37"/>
        </w:numPr>
        <w:ind w:left="426" w:hanging="426"/>
        <w:rPr>
          <w:rFonts w:ascii="Calibri" w:hAnsi="Calibri" w:cs="Calibri"/>
          <w:sz w:val="22"/>
          <w:szCs w:val="22"/>
        </w:rPr>
      </w:pPr>
      <w:r w:rsidRPr="002D26AF">
        <w:rPr>
          <w:rFonts w:ascii="Calibri" w:hAnsi="Calibri" w:cs="Calibri"/>
          <w:sz w:val="22"/>
          <w:szCs w:val="22"/>
        </w:rPr>
        <w:t>Objedn</w:t>
      </w:r>
      <w:r w:rsidR="0035045B" w:rsidRPr="002D26AF">
        <w:rPr>
          <w:rFonts w:ascii="Calibri" w:hAnsi="Calibri" w:cs="Calibri"/>
          <w:sz w:val="22"/>
          <w:szCs w:val="22"/>
        </w:rPr>
        <w:t>atel souhlasí s použitím faktury zaslané ve formátu PDF</w:t>
      </w:r>
      <w:r w:rsidRPr="002D26AF">
        <w:rPr>
          <w:rFonts w:ascii="Calibri" w:hAnsi="Calibri" w:cs="Calibri"/>
          <w:sz w:val="22"/>
          <w:szCs w:val="22"/>
        </w:rPr>
        <w:t xml:space="preserve"> na e-mail objedna</w:t>
      </w:r>
      <w:r w:rsidR="0035045B" w:rsidRPr="002D26AF">
        <w:rPr>
          <w:rFonts w:ascii="Calibri" w:hAnsi="Calibri" w:cs="Calibri"/>
          <w:sz w:val="22"/>
          <w:szCs w:val="22"/>
        </w:rPr>
        <w:t xml:space="preserve">tele: </w:t>
      </w:r>
      <w:r w:rsidR="009B1941" w:rsidRPr="009772B5">
        <w:rPr>
          <w:rFonts w:ascii="Calibri" w:hAnsi="Calibri" w:cs="Calibri"/>
          <w:sz w:val="22"/>
          <w:szCs w:val="22"/>
          <w:lang w:val="cs-CZ"/>
        </w:rPr>
        <w:t>pnopava@pnopava.cz.</w:t>
      </w:r>
      <w:r w:rsidR="0035045B" w:rsidRPr="009772B5">
        <w:rPr>
          <w:rFonts w:ascii="Calibri" w:hAnsi="Calibri" w:cs="Calibri"/>
          <w:sz w:val="22"/>
          <w:szCs w:val="22"/>
        </w:rPr>
        <w:t xml:space="preserve"> Faktury budou opatřeny zaručeným elektronickým podpisem a budou</w:t>
      </w:r>
      <w:r w:rsidR="0035045B" w:rsidRPr="002D26AF">
        <w:rPr>
          <w:rFonts w:ascii="Calibri" w:hAnsi="Calibri" w:cs="Calibri"/>
          <w:sz w:val="22"/>
          <w:szCs w:val="22"/>
        </w:rPr>
        <w:t xml:space="preserve"> splňovat veškeré náležitosti pro elektronické zasílání dokladů.</w:t>
      </w:r>
    </w:p>
    <w:p w14:paraId="55A23C7A" w14:textId="77777777" w:rsidR="005760A7" w:rsidRPr="00B5622D" w:rsidRDefault="007963F8" w:rsidP="005760A7">
      <w:pPr>
        <w:pStyle w:val="Zkladntext"/>
        <w:numPr>
          <w:ilvl w:val="0"/>
          <w:numId w:val="37"/>
        </w:numPr>
        <w:ind w:left="426" w:hanging="426"/>
        <w:rPr>
          <w:rFonts w:ascii="Calibri" w:hAnsi="Calibri" w:cs="Calibri"/>
          <w:sz w:val="22"/>
          <w:szCs w:val="22"/>
        </w:rPr>
      </w:pPr>
      <w:r w:rsidRPr="007963F8">
        <w:rPr>
          <w:rFonts w:ascii="Calibri" w:hAnsi="Calibri" w:cs="Calibri"/>
          <w:sz w:val="22"/>
          <w:szCs w:val="22"/>
          <w:lang w:val="cs-CZ"/>
        </w:rPr>
        <w:t>Pro případ, že objednatel ceny</w:t>
      </w:r>
      <w:r w:rsidRPr="007963F8">
        <w:rPr>
          <w:rFonts w:ascii="Calibri" w:hAnsi="Calibri" w:cs="Calibri"/>
          <w:color w:val="FF0000"/>
          <w:sz w:val="22"/>
          <w:szCs w:val="22"/>
          <w:lang w:val="cs-CZ"/>
        </w:rPr>
        <w:t xml:space="preserve"> </w:t>
      </w:r>
      <w:r w:rsidRPr="00E370EB">
        <w:rPr>
          <w:rFonts w:ascii="Calibri" w:hAnsi="Calibri" w:cs="Calibri"/>
          <w:sz w:val="22"/>
          <w:szCs w:val="22"/>
          <w:lang w:val="cs-CZ"/>
        </w:rPr>
        <w:t>uvedené v čl. III. nezaplatí řádně a včas, se smluvní strany dohodly, že poskytovatel je o</w:t>
      </w:r>
      <w:r w:rsidRPr="00B5622D">
        <w:rPr>
          <w:rFonts w:ascii="Calibri" w:hAnsi="Calibri" w:cs="Calibri"/>
          <w:sz w:val="22"/>
          <w:szCs w:val="22"/>
          <w:lang w:val="cs-CZ"/>
        </w:rPr>
        <w:t>právněn znepřístupnit objednateli systém JOSEPHINE a přerušit poskytování služeb do doby, než bude celková sjednaná cena objednatelem uhrazena.</w:t>
      </w:r>
    </w:p>
    <w:p w14:paraId="4BF7028A" w14:textId="6A0E8402" w:rsidR="005760A7" w:rsidRPr="007658F7" w:rsidRDefault="005760A7" w:rsidP="005760A7">
      <w:pPr>
        <w:pStyle w:val="Zkladntext"/>
        <w:numPr>
          <w:ilvl w:val="0"/>
          <w:numId w:val="37"/>
        </w:numPr>
        <w:ind w:left="426" w:hanging="426"/>
        <w:rPr>
          <w:rFonts w:ascii="Calibri" w:hAnsi="Calibri" w:cs="Calibri"/>
          <w:sz w:val="22"/>
          <w:szCs w:val="22"/>
        </w:rPr>
      </w:pPr>
      <w:r w:rsidRPr="00B5622D">
        <w:rPr>
          <w:rFonts w:asciiTheme="minorHAnsi" w:hAnsiTheme="minorHAnsi" w:cstheme="minorHAnsi"/>
          <w:sz w:val="22"/>
          <w:szCs w:val="22"/>
          <w:lang w:val="cs-CZ"/>
        </w:rPr>
        <w:t>Smluvní strany se dohodly, že poskytovatel je oprávněn zvýšit sjednané ceny uvedené v článku III. o míru inflace za předchozí kalendářní rok, která je vyjádřena přírůstkem průměrného ročního indexu spotřebitelských cen a je stanovena Českým statistickým úřadem. Ceny budou navýšeny během trvání této smlouvy vždy k prvnímu dni poskytnutí dané služby na období 12 měsíců. Takto stanovená výše ceny služeb bude nově sjednanou cenou služeb s účinností od prvního dne období dle smlouvy příslušného kalendářního roku. Výši inflace a změnu ceny oznámí poskytovatel objednateli v průběhu měsíce ledna příslušného kalendářního roku</w:t>
      </w:r>
      <w:r w:rsidR="00F134F1">
        <w:rPr>
          <w:rFonts w:asciiTheme="minorHAnsi" w:hAnsiTheme="minorHAnsi" w:cstheme="minorHAnsi"/>
          <w:sz w:val="22"/>
          <w:szCs w:val="22"/>
          <w:lang w:val="cs-CZ"/>
        </w:rPr>
        <w:t>,</w:t>
      </w:r>
      <w:r w:rsidR="00F134F1" w:rsidRPr="00696DEC">
        <w:rPr>
          <w:rFonts w:asciiTheme="minorHAnsi" w:hAnsiTheme="minorHAnsi" w:cstheme="minorHAnsi"/>
          <w:sz w:val="22"/>
          <w:szCs w:val="22"/>
          <w:lang w:val="cs-CZ"/>
        </w:rPr>
        <w:t xml:space="preserve"> </w:t>
      </w:r>
      <w:r w:rsidR="00F134F1" w:rsidRPr="00696DEC">
        <w:rPr>
          <w:rFonts w:ascii="Calibri" w:hAnsi="Calibri" w:cs="Calibri"/>
          <w:sz w:val="22"/>
          <w:szCs w:val="22"/>
          <w:lang w:val="cs-CZ"/>
        </w:rPr>
        <w:t>nejpozději však 30 dnů před prvním dnem dalšího fakturačního období</w:t>
      </w:r>
      <w:r w:rsidRPr="00696DEC">
        <w:rPr>
          <w:rFonts w:asciiTheme="minorHAnsi" w:hAnsiTheme="minorHAnsi" w:cstheme="minorHAnsi"/>
          <w:sz w:val="22"/>
          <w:szCs w:val="22"/>
          <w:lang w:val="cs-CZ"/>
        </w:rPr>
        <w:t xml:space="preserve">. </w:t>
      </w:r>
      <w:r w:rsidRPr="00B5622D">
        <w:rPr>
          <w:rFonts w:asciiTheme="minorHAnsi" w:hAnsiTheme="minorHAnsi" w:cstheme="minorHAnsi"/>
          <w:sz w:val="22"/>
          <w:szCs w:val="22"/>
          <w:lang w:val="cs-CZ"/>
        </w:rPr>
        <w:t xml:space="preserve">U faktur vystavených poskytovatelem v období od </w:t>
      </w:r>
      <w:r w:rsidR="00F134F1">
        <w:rPr>
          <w:rFonts w:asciiTheme="minorHAnsi" w:hAnsiTheme="minorHAnsi" w:cstheme="minorHAnsi"/>
          <w:sz w:val="22"/>
          <w:szCs w:val="22"/>
          <w:lang w:val="cs-CZ"/>
        </w:rPr>
        <w:br/>
      </w:r>
      <w:r w:rsidRPr="00B5622D">
        <w:rPr>
          <w:rFonts w:asciiTheme="minorHAnsi" w:hAnsiTheme="minorHAnsi" w:cstheme="minorHAnsi"/>
          <w:sz w:val="22"/>
          <w:szCs w:val="22"/>
          <w:lang w:val="cs-CZ"/>
        </w:rPr>
        <w:t>1. ledna do zaslání oznámení o zvýšení ceny vystaví poskytovatel na rozdíl mezi původní výší ceny a novou výší po jejím navýšení o inflaci opravný daňový doklad, který objednatel uhradí do 30 dnů ode dne vystavení.</w:t>
      </w:r>
    </w:p>
    <w:p w14:paraId="5E294963" w14:textId="21A10C26" w:rsidR="004E4E3F" w:rsidRPr="00180379" w:rsidRDefault="00F134F1" w:rsidP="00C05599">
      <w:pPr>
        <w:pStyle w:val="Zkladntext"/>
        <w:numPr>
          <w:ilvl w:val="0"/>
          <w:numId w:val="37"/>
        </w:numPr>
        <w:ind w:left="426" w:hanging="426"/>
        <w:rPr>
          <w:rFonts w:ascii="Calibri" w:hAnsi="Calibri" w:cs="Calibri"/>
          <w:sz w:val="22"/>
          <w:szCs w:val="22"/>
        </w:rPr>
      </w:pPr>
      <w:r w:rsidRPr="00180379">
        <w:rPr>
          <w:rFonts w:ascii="Calibri" w:hAnsi="Calibri" w:cs="Calibri"/>
          <w:bCs/>
          <w:sz w:val="22"/>
          <w:szCs w:val="22"/>
          <w:lang w:val="cs-CZ"/>
        </w:rPr>
        <w:t>V případě zájmu</w:t>
      </w:r>
      <w:r w:rsidR="00B926E5" w:rsidRPr="00180379">
        <w:rPr>
          <w:rFonts w:ascii="Calibri" w:hAnsi="Calibri" w:cs="Calibri"/>
          <w:bCs/>
          <w:sz w:val="22"/>
          <w:szCs w:val="22"/>
          <w:lang w:val="cs-CZ"/>
        </w:rPr>
        <w:t xml:space="preserve"> </w:t>
      </w:r>
      <w:r w:rsidRPr="00180379">
        <w:rPr>
          <w:rFonts w:ascii="Calibri" w:hAnsi="Calibri" w:cs="Calibri"/>
          <w:bCs/>
          <w:sz w:val="22"/>
          <w:szCs w:val="22"/>
          <w:lang w:val="cs-CZ"/>
        </w:rPr>
        <w:t>o</w:t>
      </w:r>
      <w:r w:rsidR="00B926E5" w:rsidRPr="00180379">
        <w:rPr>
          <w:rFonts w:ascii="Calibri" w:hAnsi="Calibri" w:cs="Calibri"/>
          <w:bCs/>
          <w:sz w:val="22"/>
          <w:szCs w:val="22"/>
          <w:lang w:val="cs-CZ"/>
        </w:rPr>
        <w:t>bjednatel</w:t>
      </w:r>
      <w:r w:rsidRPr="00180379">
        <w:rPr>
          <w:rFonts w:ascii="Calibri" w:hAnsi="Calibri" w:cs="Calibri"/>
          <w:bCs/>
          <w:sz w:val="22"/>
          <w:szCs w:val="22"/>
          <w:lang w:val="cs-CZ"/>
        </w:rPr>
        <w:t>e</w:t>
      </w:r>
      <w:r w:rsidR="00B926E5" w:rsidRPr="00180379">
        <w:rPr>
          <w:rFonts w:ascii="Calibri" w:hAnsi="Calibri" w:cs="Calibri"/>
          <w:bCs/>
          <w:sz w:val="22"/>
          <w:szCs w:val="22"/>
          <w:lang w:val="cs-CZ"/>
        </w:rPr>
        <w:t xml:space="preserve"> o rozšíření využití systému JOSEPHINE</w:t>
      </w:r>
      <w:r w:rsidRPr="00180379">
        <w:rPr>
          <w:rFonts w:ascii="Calibri" w:hAnsi="Calibri" w:cs="Calibri"/>
          <w:bCs/>
          <w:sz w:val="22"/>
          <w:szCs w:val="22"/>
          <w:lang w:val="cs-CZ"/>
        </w:rPr>
        <w:t xml:space="preserve"> </w:t>
      </w:r>
      <w:r w:rsidR="00B97645" w:rsidRPr="00180379">
        <w:rPr>
          <w:rFonts w:ascii="Calibri" w:hAnsi="Calibri" w:cs="Calibri"/>
          <w:bCs/>
          <w:sz w:val="22"/>
          <w:szCs w:val="22"/>
          <w:lang w:val="cs-CZ"/>
        </w:rPr>
        <w:t xml:space="preserve">na </w:t>
      </w:r>
      <w:proofErr w:type="spellStart"/>
      <w:r w:rsidR="00B97645" w:rsidRPr="00180379">
        <w:rPr>
          <w:rFonts w:ascii="Calibri" w:hAnsi="Calibri" w:cs="Calibri"/>
          <w:bCs/>
          <w:sz w:val="22"/>
          <w:szCs w:val="22"/>
          <w:lang w:val="cs-CZ"/>
        </w:rPr>
        <w:t>tendrování</w:t>
      </w:r>
      <w:proofErr w:type="spellEnd"/>
      <w:r w:rsidR="00B97645" w:rsidRPr="00180379">
        <w:rPr>
          <w:rFonts w:ascii="Calibri" w:hAnsi="Calibri" w:cs="Calibri"/>
          <w:bCs/>
          <w:sz w:val="22"/>
          <w:szCs w:val="22"/>
          <w:lang w:val="cs-CZ"/>
        </w:rPr>
        <w:t xml:space="preserve"> dalších komodit </w:t>
      </w:r>
      <w:r w:rsidRPr="00180379">
        <w:rPr>
          <w:rFonts w:ascii="Calibri" w:hAnsi="Calibri" w:cs="Calibri"/>
          <w:bCs/>
          <w:sz w:val="22"/>
          <w:szCs w:val="22"/>
          <w:lang w:val="cs-CZ"/>
        </w:rPr>
        <w:t>bude uzavřený</w:t>
      </w:r>
      <w:r w:rsidR="00B926E5" w:rsidRPr="00180379">
        <w:rPr>
          <w:rFonts w:ascii="Calibri" w:hAnsi="Calibri" w:cs="Calibri"/>
          <w:bCs/>
          <w:sz w:val="22"/>
          <w:szCs w:val="22"/>
          <w:lang w:val="cs-CZ"/>
        </w:rPr>
        <w:t xml:space="preserve"> </w:t>
      </w:r>
      <w:r w:rsidRPr="00180379">
        <w:rPr>
          <w:rFonts w:ascii="Calibri" w:hAnsi="Calibri" w:cs="Calibri"/>
          <w:bCs/>
          <w:sz w:val="22"/>
          <w:szCs w:val="22"/>
          <w:lang w:val="cs-CZ"/>
        </w:rPr>
        <w:t>d</w:t>
      </w:r>
      <w:r w:rsidR="00B926E5" w:rsidRPr="00180379">
        <w:rPr>
          <w:rFonts w:ascii="Calibri" w:hAnsi="Calibri" w:cs="Calibri"/>
          <w:bCs/>
          <w:sz w:val="22"/>
          <w:szCs w:val="22"/>
          <w:lang w:val="cs-CZ"/>
        </w:rPr>
        <w:t>odat</w:t>
      </w:r>
      <w:r w:rsidRPr="00180379">
        <w:rPr>
          <w:rFonts w:ascii="Calibri" w:hAnsi="Calibri" w:cs="Calibri"/>
          <w:bCs/>
          <w:sz w:val="22"/>
          <w:szCs w:val="22"/>
          <w:lang w:val="cs-CZ"/>
        </w:rPr>
        <w:t>e</w:t>
      </w:r>
      <w:r w:rsidR="00B926E5" w:rsidRPr="00180379">
        <w:rPr>
          <w:rFonts w:ascii="Calibri" w:hAnsi="Calibri" w:cs="Calibri"/>
          <w:bCs/>
          <w:sz w:val="22"/>
          <w:szCs w:val="22"/>
          <w:lang w:val="cs-CZ"/>
        </w:rPr>
        <w:t>k k této smlouvě</w:t>
      </w:r>
      <w:r w:rsidRPr="00180379">
        <w:rPr>
          <w:rFonts w:ascii="Calibri" w:hAnsi="Calibri" w:cs="Calibri"/>
          <w:bCs/>
          <w:sz w:val="22"/>
          <w:szCs w:val="22"/>
          <w:lang w:val="cs-CZ"/>
        </w:rPr>
        <w:t xml:space="preserve">. </w:t>
      </w:r>
    </w:p>
    <w:p w14:paraId="72625BA7" w14:textId="77777777" w:rsidR="00180379" w:rsidRPr="00180379" w:rsidRDefault="00180379" w:rsidP="00180379">
      <w:pPr>
        <w:pStyle w:val="Zkladntext"/>
        <w:ind w:left="426"/>
        <w:rPr>
          <w:rFonts w:ascii="Calibri" w:hAnsi="Calibri" w:cs="Calibri"/>
          <w:sz w:val="22"/>
          <w:szCs w:val="22"/>
        </w:rPr>
      </w:pPr>
    </w:p>
    <w:p w14:paraId="70F15253" w14:textId="77777777" w:rsidR="006E5A87" w:rsidRPr="005D7519" w:rsidRDefault="006E5A87" w:rsidP="006E5A87">
      <w:pPr>
        <w:pStyle w:val="Zkladntext"/>
        <w:jc w:val="center"/>
        <w:rPr>
          <w:rFonts w:ascii="Calibri" w:hAnsi="Calibri" w:cs="Calibri"/>
          <w:b/>
          <w:sz w:val="22"/>
          <w:szCs w:val="22"/>
        </w:rPr>
      </w:pPr>
      <w:r w:rsidRPr="005D7519">
        <w:rPr>
          <w:rFonts w:ascii="Calibri" w:hAnsi="Calibri" w:cs="Calibri"/>
          <w:b/>
          <w:sz w:val="22"/>
          <w:szCs w:val="22"/>
        </w:rPr>
        <w:t>IV. Oprávnění</w:t>
      </w:r>
    </w:p>
    <w:p w14:paraId="74F0218D" w14:textId="387C8C86" w:rsidR="006E5A87" w:rsidRPr="00A576AB" w:rsidRDefault="006E5A87" w:rsidP="006E5A87">
      <w:pPr>
        <w:numPr>
          <w:ilvl w:val="0"/>
          <w:numId w:val="25"/>
        </w:numPr>
        <w:ind w:left="426" w:hanging="426"/>
        <w:jc w:val="both"/>
        <w:rPr>
          <w:rFonts w:ascii="Calibri" w:hAnsi="Calibri" w:cs="Calibri"/>
          <w:sz w:val="22"/>
          <w:szCs w:val="22"/>
        </w:rPr>
      </w:pPr>
      <w:r w:rsidRPr="0094587E">
        <w:rPr>
          <w:rFonts w:ascii="Calibri" w:hAnsi="Calibri" w:cs="Calibri"/>
          <w:sz w:val="22"/>
          <w:szCs w:val="22"/>
        </w:rPr>
        <w:t xml:space="preserve">Oprávnění </w:t>
      </w:r>
      <w:r>
        <w:rPr>
          <w:rFonts w:ascii="Calibri" w:hAnsi="Calibri" w:cs="Calibri"/>
          <w:sz w:val="22"/>
          <w:szCs w:val="22"/>
        </w:rPr>
        <w:t>po</w:t>
      </w:r>
      <w:r w:rsidRPr="0094587E">
        <w:rPr>
          <w:rFonts w:ascii="Calibri" w:hAnsi="Calibri" w:cs="Calibri"/>
          <w:sz w:val="22"/>
          <w:szCs w:val="22"/>
        </w:rPr>
        <w:t xml:space="preserve">dle této smlouvy se uděluje jako nepřenosné. Objednatel může užívat systém JOSEPHINE </w:t>
      </w:r>
      <w:r w:rsidR="00F134F1" w:rsidRPr="00B97645">
        <w:rPr>
          <w:rFonts w:ascii="Calibri" w:hAnsi="Calibri" w:cs="Calibri"/>
          <w:sz w:val="22"/>
          <w:szCs w:val="22"/>
        </w:rPr>
        <w:t xml:space="preserve">jen na </w:t>
      </w:r>
      <w:proofErr w:type="spellStart"/>
      <w:r w:rsidR="00F134F1" w:rsidRPr="00B97645">
        <w:rPr>
          <w:rFonts w:ascii="Calibri" w:hAnsi="Calibri" w:cs="Calibri"/>
          <w:sz w:val="22"/>
          <w:szCs w:val="22"/>
        </w:rPr>
        <w:t>tendrování</w:t>
      </w:r>
      <w:proofErr w:type="spellEnd"/>
      <w:r w:rsidR="00F134F1" w:rsidRPr="00B97645">
        <w:rPr>
          <w:rFonts w:ascii="Calibri" w:hAnsi="Calibri" w:cs="Calibri"/>
          <w:sz w:val="22"/>
          <w:szCs w:val="22"/>
        </w:rPr>
        <w:t xml:space="preserve"> potravin, </w:t>
      </w:r>
      <w:r w:rsidRPr="0094587E">
        <w:rPr>
          <w:rFonts w:ascii="Calibri" w:hAnsi="Calibri" w:cs="Calibri"/>
          <w:sz w:val="22"/>
          <w:szCs w:val="22"/>
        </w:rPr>
        <w:t>pouze pro potřeby objednatele se sídlem na území České republiky a pouze pr</w:t>
      </w:r>
      <w:r>
        <w:rPr>
          <w:rFonts w:ascii="Calibri" w:hAnsi="Calibri" w:cs="Calibri"/>
          <w:sz w:val="22"/>
          <w:szCs w:val="22"/>
        </w:rPr>
        <w:t xml:space="preserve">ostřednictvím svých zaměstnanců </w:t>
      </w:r>
      <w:r w:rsidRPr="00B97645">
        <w:rPr>
          <w:rFonts w:ascii="Calibri" w:hAnsi="Calibri" w:cs="Calibri"/>
          <w:sz w:val="22"/>
          <w:szCs w:val="22"/>
        </w:rPr>
        <w:t xml:space="preserve">nebo prostřednictvím administrátorů VZ pod Příkazní smlouvou. Objednatel může dát oprávnění k prohlížení zakázek i pro potřeby auditu. </w:t>
      </w:r>
      <w:r w:rsidRPr="00A576AB">
        <w:rPr>
          <w:rFonts w:ascii="Calibri" w:hAnsi="Calibri" w:cs="Calibri"/>
          <w:sz w:val="22"/>
          <w:szCs w:val="22"/>
        </w:rPr>
        <w:t>Objednatel není oprávněn k převodu a k prodeji svých práv k užívání systému JOSEPHINE třetí osobě. Porušení těchto závazků ze strany objednatele zakládá právo poskytovatele od této smlouvy odstoupit a zamezit přístup do systému JOSEPHINE.</w:t>
      </w:r>
    </w:p>
    <w:p w14:paraId="3B44118A" w14:textId="77777777" w:rsidR="006E5A87" w:rsidRPr="00827B73" w:rsidRDefault="006E5A87" w:rsidP="006E5A87">
      <w:pPr>
        <w:pStyle w:val="Zkladntext2"/>
        <w:numPr>
          <w:ilvl w:val="0"/>
          <w:numId w:val="25"/>
        </w:numPr>
        <w:ind w:left="426" w:hanging="426"/>
        <w:rPr>
          <w:rFonts w:ascii="Calibri" w:hAnsi="Calibri" w:cs="Calibri"/>
          <w:szCs w:val="22"/>
        </w:rPr>
      </w:pPr>
      <w:r w:rsidRPr="00827B73">
        <w:rPr>
          <w:rFonts w:ascii="Calibri" w:hAnsi="Calibri" w:cs="Calibri"/>
          <w:szCs w:val="22"/>
        </w:rPr>
        <w:t xml:space="preserve">Objednatel toto oprávnění přijímá a zavazuje se za používání </w:t>
      </w:r>
      <w:r>
        <w:rPr>
          <w:rFonts w:ascii="Calibri" w:hAnsi="Calibri" w:cs="Calibri"/>
          <w:szCs w:val="22"/>
        </w:rPr>
        <w:t>systému JOSEPHINE</w:t>
      </w:r>
      <w:r w:rsidRPr="00827B73">
        <w:rPr>
          <w:rFonts w:ascii="Calibri" w:hAnsi="Calibri" w:cs="Calibri"/>
          <w:szCs w:val="22"/>
        </w:rPr>
        <w:t xml:space="preserve"> zaplatit sjednanou cenu a dodržovat podmínky stanovené touto smlouvu.</w:t>
      </w:r>
    </w:p>
    <w:p w14:paraId="3D61A397" w14:textId="77777777" w:rsidR="000271BE" w:rsidRDefault="000271BE" w:rsidP="004E4E3F">
      <w:pPr>
        <w:pStyle w:val="Zkladntext"/>
        <w:rPr>
          <w:rFonts w:ascii="Calibri" w:hAnsi="Calibri" w:cs="Calibri"/>
          <w:sz w:val="22"/>
          <w:szCs w:val="22"/>
        </w:rPr>
      </w:pPr>
    </w:p>
    <w:p w14:paraId="65CDA421" w14:textId="77777777" w:rsidR="006E5A87" w:rsidRPr="00BE3BF4" w:rsidRDefault="006E5A87" w:rsidP="006E5A87">
      <w:pPr>
        <w:pStyle w:val="Zkladntext"/>
        <w:jc w:val="center"/>
        <w:rPr>
          <w:rFonts w:ascii="Calibri" w:hAnsi="Calibri" w:cs="Calibri"/>
          <w:b/>
          <w:sz w:val="22"/>
          <w:szCs w:val="22"/>
        </w:rPr>
      </w:pPr>
      <w:r w:rsidRPr="005D7519">
        <w:rPr>
          <w:rFonts w:ascii="Calibri" w:hAnsi="Calibri" w:cs="Calibri"/>
          <w:b/>
          <w:sz w:val="22"/>
          <w:szCs w:val="22"/>
        </w:rPr>
        <w:t>V. Práva a povinnosti objednatele</w:t>
      </w:r>
    </w:p>
    <w:p w14:paraId="1D1E82BF" w14:textId="453049AB" w:rsidR="006E5A87" w:rsidRPr="00B97645" w:rsidRDefault="006E5A87" w:rsidP="006E5A87">
      <w:pPr>
        <w:numPr>
          <w:ilvl w:val="0"/>
          <w:numId w:val="17"/>
        </w:numPr>
        <w:tabs>
          <w:tab w:val="clear" w:pos="720"/>
          <w:tab w:val="num" w:pos="426"/>
        </w:tabs>
        <w:ind w:left="426" w:hanging="426"/>
        <w:jc w:val="both"/>
        <w:rPr>
          <w:rFonts w:ascii="Calibri" w:hAnsi="Calibri" w:cs="Calibri"/>
          <w:sz w:val="22"/>
          <w:szCs w:val="22"/>
        </w:rPr>
      </w:pPr>
      <w:r w:rsidRPr="00BE3BF4">
        <w:rPr>
          <w:rFonts w:ascii="Calibri" w:hAnsi="Calibri" w:cs="Calibri"/>
          <w:sz w:val="22"/>
          <w:szCs w:val="22"/>
        </w:rPr>
        <w:t xml:space="preserve">Objednatel má k dispozici </w:t>
      </w:r>
      <w:r>
        <w:rPr>
          <w:rFonts w:ascii="Calibri" w:hAnsi="Calibri" w:cs="Calibri"/>
          <w:sz w:val="22"/>
          <w:szCs w:val="22"/>
        </w:rPr>
        <w:t xml:space="preserve">v </w:t>
      </w:r>
      <w:r w:rsidRPr="00B97645">
        <w:rPr>
          <w:rFonts w:ascii="Calibri" w:hAnsi="Calibri" w:cs="Calibri"/>
          <w:sz w:val="22"/>
          <w:szCs w:val="22"/>
        </w:rPr>
        <w:t xml:space="preserve">systému JOSEPHINE </w:t>
      </w:r>
      <w:r w:rsidR="004D796D" w:rsidRPr="00B97645">
        <w:rPr>
          <w:rFonts w:ascii="Calibri" w:hAnsi="Calibri" w:cs="Calibri"/>
          <w:sz w:val="22"/>
          <w:szCs w:val="22"/>
        </w:rPr>
        <w:t>20</w:t>
      </w:r>
      <w:r w:rsidRPr="00B97645">
        <w:rPr>
          <w:rFonts w:ascii="Calibri" w:hAnsi="Calibri" w:cs="Calibri"/>
          <w:sz w:val="22"/>
          <w:szCs w:val="22"/>
        </w:rPr>
        <w:t xml:space="preserve"> administrátorských přístupů pro své zaměstnance a neomezený počet přístupů pro členy komisí. </w:t>
      </w:r>
    </w:p>
    <w:p w14:paraId="368A9D6C" w14:textId="77777777" w:rsidR="006E5A87" w:rsidRPr="00B97645" w:rsidRDefault="006E5A87" w:rsidP="006E5A87">
      <w:pPr>
        <w:numPr>
          <w:ilvl w:val="0"/>
          <w:numId w:val="17"/>
        </w:numPr>
        <w:tabs>
          <w:tab w:val="clear" w:pos="720"/>
          <w:tab w:val="num" w:pos="426"/>
        </w:tabs>
        <w:ind w:left="426" w:hanging="426"/>
        <w:jc w:val="both"/>
        <w:rPr>
          <w:rFonts w:ascii="Calibri" w:hAnsi="Calibri" w:cs="Calibri"/>
          <w:sz w:val="22"/>
          <w:szCs w:val="22"/>
        </w:rPr>
      </w:pPr>
      <w:r w:rsidRPr="00B97645">
        <w:rPr>
          <w:rFonts w:ascii="Calibri" w:hAnsi="Calibri" w:cs="Calibri"/>
          <w:sz w:val="22"/>
          <w:szCs w:val="22"/>
        </w:rPr>
        <w:t>Objednatel má možnost přidat administrátorské oprávnění Příkazníkovi, který bude pro objednatele administrovat VZ.</w:t>
      </w:r>
    </w:p>
    <w:p w14:paraId="7EC60F5F" w14:textId="77777777" w:rsidR="006E5A87" w:rsidRPr="00B97645" w:rsidRDefault="006E5A87" w:rsidP="006E5A87">
      <w:pPr>
        <w:numPr>
          <w:ilvl w:val="0"/>
          <w:numId w:val="17"/>
        </w:numPr>
        <w:tabs>
          <w:tab w:val="clear" w:pos="720"/>
          <w:tab w:val="num" w:pos="426"/>
        </w:tabs>
        <w:ind w:left="426" w:hanging="426"/>
        <w:jc w:val="both"/>
        <w:rPr>
          <w:rFonts w:ascii="Calibri" w:hAnsi="Calibri" w:cs="Calibri"/>
          <w:sz w:val="22"/>
          <w:szCs w:val="22"/>
        </w:rPr>
      </w:pPr>
      <w:r w:rsidRPr="00B97645">
        <w:rPr>
          <w:rFonts w:ascii="Calibri" w:hAnsi="Calibri" w:cs="Calibri"/>
          <w:sz w:val="22"/>
          <w:szCs w:val="22"/>
        </w:rPr>
        <w:t>Objednatel má možnost přidat oprávnění k prohlížení zakázek pro potřeby auditu.</w:t>
      </w:r>
    </w:p>
    <w:p w14:paraId="0F48B93C" w14:textId="77777777" w:rsidR="006E5A87" w:rsidRDefault="006E5A87" w:rsidP="006E5A87">
      <w:pPr>
        <w:numPr>
          <w:ilvl w:val="0"/>
          <w:numId w:val="17"/>
        </w:numPr>
        <w:tabs>
          <w:tab w:val="clear" w:pos="720"/>
          <w:tab w:val="num" w:pos="426"/>
        </w:tabs>
        <w:ind w:left="426" w:hanging="426"/>
        <w:jc w:val="both"/>
        <w:rPr>
          <w:rFonts w:ascii="Calibri" w:hAnsi="Calibri" w:cs="Calibri"/>
          <w:sz w:val="22"/>
          <w:szCs w:val="22"/>
        </w:rPr>
      </w:pPr>
      <w:r>
        <w:rPr>
          <w:rFonts w:ascii="Calibri" w:hAnsi="Calibri" w:cs="Calibri"/>
          <w:sz w:val="22"/>
          <w:szCs w:val="22"/>
        </w:rPr>
        <w:t>Objednatel má k dispozici data v systému JOSEPHINE po dobu trvání této smlouvy.</w:t>
      </w:r>
    </w:p>
    <w:p w14:paraId="73F6E0E0" w14:textId="77777777" w:rsidR="00E45734" w:rsidRDefault="006E5A87" w:rsidP="006E5A87">
      <w:pPr>
        <w:numPr>
          <w:ilvl w:val="0"/>
          <w:numId w:val="17"/>
        </w:numPr>
        <w:tabs>
          <w:tab w:val="clear" w:pos="720"/>
          <w:tab w:val="num" w:pos="426"/>
        </w:tabs>
        <w:ind w:left="426" w:hanging="426"/>
        <w:jc w:val="both"/>
        <w:rPr>
          <w:rFonts w:ascii="Calibri" w:hAnsi="Calibri" w:cs="Calibri"/>
          <w:sz w:val="22"/>
          <w:szCs w:val="22"/>
        </w:rPr>
      </w:pPr>
      <w:r w:rsidRPr="00890643">
        <w:rPr>
          <w:rFonts w:ascii="Calibri" w:hAnsi="Calibri" w:cs="Calibri"/>
          <w:sz w:val="22"/>
          <w:szCs w:val="22"/>
        </w:rPr>
        <w:t xml:space="preserve">Objednatel souhlasí se zveřejněním </w:t>
      </w:r>
      <w:r>
        <w:rPr>
          <w:rFonts w:ascii="Calibri" w:hAnsi="Calibri" w:cs="Calibri"/>
          <w:sz w:val="22"/>
          <w:szCs w:val="22"/>
        </w:rPr>
        <w:t xml:space="preserve">svého </w:t>
      </w:r>
      <w:r w:rsidRPr="00890643">
        <w:rPr>
          <w:rFonts w:ascii="Calibri" w:hAnsi="Calibri" w:cs="Calibri"/>
          <w:sz w:val="22"/>
          <w:szCs w:val="22"/>
        </w:rPr>
        <w:t xml:space="preserve">názvu </w:t>
      </w:r>
      <w:r>
        <w:rPr>
          <w:rFonts w:ascii="Calibri" w:hAnsi="Calibri" w:cs="Calibri"/>
          <w:sz w:val="22"/>
          <w:szCs w:val="22"/>
        </w:rPr>
        <w:t xml:space="preserve">a případně loga </w:t>
      </w:r>
      <w:r w:rsidRPr="00890643">
        <w:rPr>
          <w:rFonts w:ascii="Calibri" w:hAnsi="Calibri" w:cs="Calibri"/>
          <w:sz w:val="22"/>
          <w:szCs w:val="22"/>
        </w:rPr>
        <w:t xml:space="preserve">v přehledu uživatelů </w:t>
      </w:r>
      <w:r>
        <w:rPr>
          <w:rFonts w:ascii="Calibri" w:hAnsi="Calibri" w:cs="Calibri"/>
          <w:sz w:val="22"/>
          <w:szCs w:val="22"/>
        </w:rPr>
        <w:t>JOSEPHINE</w:t>
      </w:r>
      <w:r w:rsidRPr="00890643">
        <w:rPr>
          <w:rFonts w:ascii="Calibri" w:hAnsi="Calibri" w:cs="Calibri"/>
          <w:sz w:val="22"/>
          <w:szCs w:val="22"/>
        </w:rPr>
        <w:t>.</w:t>
      </w:r>
    </w:p>
    <w:p w14:paraId="611DE669" w14:textId="77777777" w:rsidR="006E5A87" w:rsidRPr="006E5A87" w:rsidRDefault="006E5A87" w:rsidP="006E5A87">
      <w:pPr>
        <w:ind w:left="426"/>
        <w:jc w:val="both"/>
        <w:rPr>
          <w:rFonts w:ascii="Calibri" w:hAnsi="Calibri" w:cs="Calibri"/>
          <w:sz w:val="22"/>
          <w:szCs w:val="22"/>
        </w:rPr>
      </w:pPr>
    </w:p>
    <w:p w14:paraId="531D3FDB" w14:textId="77777777" w:rsidR="00E45734" w:rsidRPr="005D7519" w:rsidRDefault="00E45734" w:rsidP="00E45734">
      <w:pPr>
        <w:jc w:val="center"/>
        <w:rPr>
          <w:rFonts w:ascii="Calibri" w:hAnsi="Calibri" w:cs="Calibri"/>
          <w:b/>
          <w:bCs/>
          <w:sz w:val="22"/>
          <w:szCs w:val="22"/>
        </w:rPr>
      </w:pPr>
      <w:r w:rsidRPr="005D7519">
        <w:rPr>
          <w:rFonts w:ascii="Calibri" w:hAnsi="Calibri" w:cs="Calibri"/>
          <w:b/>
          <w:bCs/>
          <w:sz w:val="22"/>
          <w:szCs w:val="22"/>
        </w:rPr>
        <w:t>VI. Práva a povinnosti poskytovatele</w:t>
      </w:r>
    </w:p>
    <w:p w14:paraId="24279C1D" w14:textId="77777777" w:rsidR="00E45734" w:rsidRPr="00436438" w:rsidRDefault="00E45734" w:rsidP="00E45734">
      <w:pPr>
        <w:pStyle w:val="Zkladntext"/>
        <w:numPr>
          <w:ilvl w:val="0"/>
          <w:numId w:val="46"/>
        </w:numPr>
        <w:ind w:left="426" w:hanging="426"/>
        <w:rPr>
          <w:rFonts w:ascii="Calibri" w:hAnsi="Calibri" w:cs="Calibri"/>
          <w:sz w:val="22"/>
          <w:szCs w:val="22"/>
        </w:rPr>
      </w:pPr>
      <w:r w:rsidRPr="005D7519">
        <w:rPr>
          <w:rFonts w:ascii="Calibri" w:hAnsi="Calibri" w:cs="Calibri"/>
          <w:sz w:val="22"/>
          <w:szCs w:val="22"/>
        </w:rPr>
        <w:t>Poskytovatel se zavazuje, že neprodleně po podpisu této smlouvy umožní objednateli přes internetové rozhraní přístup k</w:t>
      </w:r>
      <w:r w:rsidR="00AF1353">
        <w:rPr>
          <w:rFonts w:ascii="Calibri" w:hAnsi="Calibri" w:cs="Calibri"/>
          <w:sz w:val="22"/>
          <w:szCs w:val="22"/>
        </w:rPr>
        <w:t> systému JOSEPHINE</w:t>
      </w:r>
      <w:r w:rsidRPr="005D7519">
        <w:rPr>
          <w:rFonts w:ascii="Calibri" w:hAnsi="Calibri" w:cs="Calibri"/>
          <w:sz w:val="22"/>
          <w:szCs w:val="22"/>
        </w:rPr>
        <w:t>, kter</w:t>
      </w:r>
      <w:r w:rsidR="00AF1353">
        <w:rPr>
          <w:rFonts w:ascii="Calibri" w:hAnsi="Calibri" w:cs="Calibri"/>
          <w:sz w:val="22"/>
          <w:szCs w:val="22"/>
        </w:rPr>
        <w:t>ý</w:t>
      </w:r>
      <w:r w:rsidRPr="005D7519">
        <w:rPr>
          <w:rFonts w:ascii="Calibri" w:hAnsi="Calibri" w:cs="Calibri"/>
          <w:sz w:val="22"/>
          <w:szCs w:val="22"/>
        </w:rPr>
        <w:t xml:space="preserve"> bude označ</w:t>
      </w:r>
      <w:r w:rsidRPr="00B5622D">
        <w:rPr>
          <w:rFonts w:ascii="Calibri" w:hAnsi="Calibri" w:cs="Calibri"/>
          <w:sz w:val="22"/>
          <w:szCs w:val="22"/>
        </w:rPr>
        <w:t>en</w:t>
      </w:r>
      <w:r w:rsidR="004021DB" w:rsidRPr="00B5622D">
        <w:rPr>
          <w:rFonts w:ascii="Calibri" w:hAnsi="Calibri" w:cs="Calibri"/>
          <w:sz w:val="22"/>
          <w:szCs w:val="22"/>
          <w:lang w:val="cs-CZ"/>
        </w:rPr>
        <w:t>ý</w:t>
      </w:r>
      <w:r w:rsidRPr="00B5622D">
        <w:rPr>
          <w:rFonts w:ascii="Calibri" w:hAnsi="Calibri" w:cs="Calibri"/>
          <w:sz w:val="22"/>
          <w:szCs w:val="22"/>
        </w:rPr>
        <w:t xml:space="preserve"> </w:t>
      </w:r>
      <w:r w:rsidR="00AF1353" w:rsidRPr="00B5622D">
        <w:rPr>
          <w:rFonts w:ascii="Calibri" w:hAnsi="Calibri" w:cs="Calibri"/>
          <w:sz w:val="22"/>
          <w:szCs w:val="22"/>
        </w:rPr>
        <w:t xml:space="preserve">názvem </w:t>
      </w:r>
      <w:r w:rsidRPr="00B5622D">
        <w:rPr>
          <w:rFonts w:ascii="Calibri" w:hAnsi="Calibri" w:cs="Calibri"/>
          <w:sz w:val="22"/>
          <w:szCs w:val="22"/>
        </w:rPr>
        <w:t>o</w:t>
      </w:r>
      <w:r w:rsidRPr="00436438">
        <w:rPr>
          <w:rFonts w:ascii="Calibri" w:hAnsi="Calibri" w:cs="Calibri"/>
          <w:sz w:val="22"/>
          <w:szCs w:val="22"/>
        </w:rPr>
        <w:t>bjednatele.</w:t>
      </w:r>
    </w:p>
    <w:p w14:paraId="1E9CB910" w14:textId="5089D654" w:rsidR="00E45734" w:rsidRPr="00BB5B69" w:rsidRDefault="00E45734" w:rsidP="00E45734">
      <w:pPr>
        <w:numPr>
          <w:ilvl w:val="0"/>
          <w:numId w:val="46"/>
        </w:numPr>
        <w:ind w:left="426" w:hanging="426"/>
        <w:jc w:val="both"/>
        <w:rPr>
          <w:rFonts w:ascii="Calibri" w:hAnsi="Calibri" w:cs="Calibri"/>
          <w:sz w:val="22"/>
          <w:szCs w:val="22"/>
        </w:rPr>
      </w:pPr>
      <w:r w:rsidRPr="00436438">
        <w:rPr>
          <w:rFonts w:ascii="Calibri" w:hAnsi="Calibri" w:cs="Calibri"/>
          <w:sz w:val="22"/>
          <w:szCs w:val="22"/>
        </w:rPr>
        <w:t>Poskytovatel bude poskytovat na žádost objednatele službu</w:t>
      </w:r>
      <w:r w:rsidR="00AF1353">
        <w:rPr>
          <w:rFonts w:ascii="Calibri" w:hAnsi="Calibri" w:cs="Calibri"/>
          <w:sz w:val="22"/>
          <w:szCs w:val="22"/>
        </w:rPr>
        <w:t xml:space="preserve"> Hotline</w:t>
      </w:r>
      <w:r w:rsidRPr="00436438">
        <w:rPr>
          <w:rFonts w:ascii="Calibri" w:hAnsi="Calibri" w:cs="Calibri"/>
          <w:sz w:val="22"/>
          <w:szCs w:val="22"/>
        </w:rPr>
        <w:t>, každý pracovní de</w:t>
      </w:r>
      <w:r w:rsidRPr="0098362D">
        <w:rPr>
          <w:rFonts w:ascii="Calibri" w:hAnsi="Calibri" w:cs="Calibri"/>
          <w:sz w:val="22"/>
          <w:szCs w:val="22"/>
        </w:rPr>
        <w:t xml:space="preserve">n od 8.00 do </w:t>
      </w:r>
      <w:r w:rsidRPr="00B97645">
        <w:rPr>
          <w:rFonts w:ascii="Calibri" w:hAnsi="Calibri" w:cs="Calibri"/>
          <w:sz w:val="22"/>
          <w:szCs w:val="22"/>
        </w:rPr>
        <w:t>1</w:t>
      </w:r>
      <w:r w:rsidR="00F134F1" w:rsidRPr="00B97645">
        <w:rPr>
          <w:rFonts w:ascii="Calibri" w:hAnsi="Calibri" w:cs="Calibri"/>
          <w:sz w:val="22"/>
          <w:szCs w:val="22"/>
        </w:rPr>
        <w:t>6</w:t>
      </w:r>
      <w:r w:rsidRPr="00B97645">
        <w:rPr>
          <w:rFonts w:ascii="Calibri" w:hAnsi="Calibri" w:cs="Calibri"/>
          <w:sz w:val="22"/>
          <w:szCs w:val="22"/>
        </w:rPr>
        <w:t>.</w:t>
      </w:r>
      <w:r w:rsidRPr="0098362D">
        <w:rPr>
          <w:rFonts w:ascii="Calibri" w:hAnsi="Calibri" w:cs="Calibri"/>
          <w:sz w:val="22"/>
          <w:szCs w:val="22"/>
        </w:rPr>
        <w:t>00 hodin, na telefonní</w:t>
      </w:r>
      <w:r w:rsidRPr="00E72240">
        <w:rPr>
          <w:rFonts w:ascii="Calibri" w:hAnsi="Calibri" w:cs="Calibri"/>
          <w:sz w:val="22"/>
          <w:szCs w:val="22"/>
        </w:rPr>
        <w:t>m</w:t>
      </w:r>
      <w:r w:rsidRPr="0098362D">
        <w:rPr>
          <w:rFonts w:ascii="Calibri" w:hAnsi="Calibri" w:cs="Calibri"/>
          <w:sz w:val="22"/>
          <w:szCs w:val="22"/>
        </w:rPr>
        <w:t xml:space="preserve"> čísle +420 597 587 111 a mailové adrese houston@proebiz.com, a to všem zaměstnancům objednatele, kteří poskytovatele budou kontaktovat.</w:t>
      </w:r>
    </w:p>
    <w:p w14:paraId="7D745AF3" w14:textId="77777777" w:rsidR="00E45734" w:rsidRDefault="00E45734" w:rsidP="00B5622D">
      <w:pPr>
        <w:pStyle w:val="Zkladntext"/>
        <w:rPr>
          <w:rFonts w:ascii="Calibri" w:hAnsi="Calibri" w:cs="Calibri"/>
          <w:b/>
          <w:bCs/>
          <w:sz w:val="22"/>
          <w:szCs w:val="22"/>
        </w:rPr>
      </w:pPr>
    </w:p>
    <w:p w14:paraId="73D208B2" w14:textId="77777777" w:rsidR="007F3023" w:rsidRDefault="007F3023" w:rsidP="007F3023">
      <w:pPr>
        <w:pStyle w:val="Zkladntext"/>
        <w:jc w:val="center"/>
        <w:rPr>
          <w:rFonts w:ascii="Calibri" w:hAnsi="Calibri" w:cs="Calibri"/>
          <w:b/>
          <w:bCs/>
          <w:sz w:val="22"/>
          <w:szCs w:val="22"/>
        </w:rPr>
      </w:pPr>
      <w:r w:rsidRPr="005D7519">
        <w:rPr>
          <w:rFonts w:ascii="Calibri" w:hAnsi="Calibri" w:cs="Calibri"/>
          <w:b/>
          <w:bCs/>
          <w:sz w:val="22"/>
          <w:szCs w:val="22"/>
        </w:rPr>
        <w:t>VII. Ostatní ujednání</w:t>
      </w:r>
    </w:p>
    <w:p w14:paraId="5BA48E92" w14:textId="77777777" w:rsidR="007F3023" w:rsidRDefault="007F3023" w:rsidP="007F3023">
      <w:pPr>
        <w:numPr>
          <w:ilvl w:val="0"/>
          <w:numId w:val="38"/>
        </w:numPr>
        <w:ind w:left="426" w:hanging="426"/>
        <w:jc w:val="both"/>
        <w:rPr>
          <w:rFonts w:ascii="Calibri" w:hAnsi="Calibri" w:cs="Calibri"/>
          <w:sz w:val="22"/>
          <w:szCs w:val="22"/>
        </w:rPr>
      </w:pPr>
      <w:r>
        <w:rPr>
          <w:rFonts w:ascii="Calibri" w:hAnsi="Calibri" w:cs="Calibri"/>
          <w:sz w:val="22"/>
          <w:szCs w:val="22"/>
        </w:rPr>
        <w:t xml:space="preserve">Poskytovatel garantuje </w:t>
      </w:r>
      <w:proofErr w:type="gramStart"/>
      <w:r>
        <w:rPr>
          <w:rFonts w:ascii="Calibri" w:hAnsi="Calibri" w:cs="Calibri"/>
          <w:sz w:val="22"/>
          <w:szCs w:val="22"/>
        </w:rPr>
        <w:t>99,5%</w:t>
      </w:r>
      <w:proofErr w:type="gramEnd"/>
      <w:r>
        <w:rPr>
          <w:rFonts w:ascii="Calibri" w:hAnsi="Calibri" w:cs="Calibri"/>
          <w:sz w:val="22"/>
          <w:szCs w:val="22"/>
        </w:rPr>
        <w:t xml:space="preserve"> dostupnost </w:t>
      </w:r>
      <w:r w:rsidR="00C75084">
        <w:rPr>
          <w:rFonts w:ascii="Calibri" w:hAnsi="Calibri" w:cs="Calibri"/>
          <w:sz w:val="22"/>
          <w:szCs w:val="22"/>
        </w:rPr>
        <w:t>systému JOSEPHINE</w:t>
      </w:r>
      <w:r w:rsidRPr="00BC11DC">
        <w:rPr>
          <w:rFonts w:ascii="Calibri" w:hAnsi="Calibri" w:cs="Calibri"/>
          <w:sz w:val="22"/>
          <w:szCs w:val="22"/>
        </w:rPr>
        <w:t xml:space="preserve"> </w:t>
      </w:r>
      <w:r>
        <w:rPr>
          <w:rFonts w:ascii="Calibri" w:hAnsi="Calibri" w:cs="Calibri"/>
          <w:sz w:val="22"/>
          <w:szCs w:val="22"/>
        </w:rPr>
        <w:t>v kalendářním měsíci.</w:t>
      </w:r>
    </w:p>
    <w:p w14:paraId="52FE6542" w14:textId="77777777" w:rsidR="007F3023" w:rsidRDefault="007F3023" w:rsidP="007F3023">
      <w:pPr>
        <w:numPr>
          <w:ilvl w:val="0"/>
          <w:numId w:val="38"/>
        </w:numPr>
        <w:ind w:left="426" w:hanging="426"/>
        <w:jc w:val="both"/>
        <w:rPr>
          <w:rFonts w:ascii="Calibri" w:hAnsi="Calibri" w:cs="Calibri"/>
          <w:sz w:val="22"/>
          <w:szCs w:val="22"/>
        </w:rPr>
      </w:pPr>
      <w:r>
        <w:rPr>
          <w:rFonts w:ascii="Calibri" w:hAnsi="Calibri" w:cs="Calibri"/>
          <w:sz w:val="22"/>
          <w:szCs w:val="22"/>
        </w:rPr>
        <w:t xml:space="preserve">Poskytovatel si vyhrazuje právo, ve dnech pracovního klidu a v období po 20. hodině ve dnech pracovních, </w:t>
      </w:r>
      <w:r w:rsidRPr="005D7519">
        <w:rPr>
          <w:rFonts w:ascii="Calibri" w:hAnsi="Calibri" w:cs="Calibri"/>
          <w:sz w:val="22"/>
          <w:szCs w:val="22"/>
        </w:rPr>
        <w:t xml:space="preserve">na krátkodobé přerušení provozu serverů např. z důvodu údržby, </w:t>
      </w:r>
      <w:r>
        <w:rPr>
          <w:rFonts w:ascii="Calibri" w:hAnsi="Calibri" w:cs="Calibri"/>
          <w:sz w:val="22"/>
          <w:szCs w:val="22"/>
        </w:rPr>
        <w:t xml:space="preserve">update, upgrade </w:t>
      </w:r>
      <w:r>
        <w:rPr>
          <w:rFonts w:ascii="Calibri" w:hAnsi="Calibri" w:cs="Calibri"/>
          <w:sz w:val="22"/>
          <w:szCs w:val="22"/>
        </w:rPr>
        <w:br/>
      </w:r>
      <w:r>
        <w:rPr>
          <w:rFonts w:ascii="Calibri" w:hAnsi="Calibri" w:cs="Calibri"/>
          <w:sz w:val="22"/>
          <w:szCs w:val="22"/>
        </w:rPr>
        <w:lastRenderedPageBreak/>
        <w:t xml:space="preserve">a </w:t>
      </w:r>
      <w:r w:rsidRPr="005D7519">
        <w:rPr>
          <w:rFonts w:ascii="Calibri" w:hAnsi="Calibri" w:cs="Calibri"/>
          <w:sz w:val="22"/>
          <w:szCs w:val="22"/>
        </w:rPr>
        <w:t xml:space="preserve">oprav nebo výměny těch částí systému, které přímo ovlivňují poskytování služeb dle této smlouvy. </w:t>
      </w:r>
    </w:p>
    <w:p w14:paraId="047F763D" w14:textId="3B1BAB74" w:rsidR="007F3023" w:rsidRDefault="007F3023" w:rsidP="007F3023">
      <w:pPr>
        <w:numPr>
          <w:ilvl w:val="0"/>
          <w:numId w:val="38"/>
        </w:numPr>
        <w:ind w:left="426" w:hanging="426"/>
        <w:jc w:val="both"/>
        <w:rPr>
          <w:rFonts w:ascii="Calibri" w:hAnsi="Calibri" w:cs="Calibri"/>
          <w:sz w:val="22"/>
          <w:szCs w:val="22"/>
        </w:rPr>
      </w:pPr>
      <w:r w:rsidRPr="005D7519">
        <w:rPr>
          <w:rFonts w:ascii="Calibri" w:hAnsi="Calibri" w:cs="Calibri"/>
          <w:sz w:val="22"/>
          <w:szCs w:val="22"/>
        </w:rPr>
        <w:t>Poskytovatel nenese zodpovědnost za přerušení poskytování služeb zaviněné třetími osobami či zásahem vyšší moci (požár, zemětřesení apod.), případně poruchou na zařízeních ostatních dodavatelů (výpadek elektřiny, výpadek jiných serverů apod.), pokud prokazatelně nebyl schopen těmto skutečnostem zabránit nebo předejít. Poskytovatel neodpovídá za případné škody či ušlý zisk objednatele v souvislosti s přerušením poskytovaných</w:t>
      </w:r>
      <w:r>
        <w:rPr>
          <w:rFonts w:ascii="Calibri" w:hAnsi="Calibri" w:cs="Calibri"/>
          <w:sz w:val="22"/>
          <w:szCs w:val="22"/>
        </w:rPr>
        <w:t xml:space="preserve"> služeb.</w:t>
      </w:r>
    </w:p>
    <w:p w14:paraId="28E7ACCC" w14:textId="77777777" w:rsidR="007F3023" w:rsidRPr="00746FA7" w:rsidRDefault="007F3023" w:rsidP="007F3023">
      <w:pPr>
        <w:numPr>
          <w:ilvl w:val="0"/>
          <w:numId w:val="38"/>
        </w:numPr>
        <w:ind w:left="426" w:hanging="426"/>
        <w:jc w:val="both"/>
        <w:rPr>
          <w:rFonts w:ascii="Calibri" w:hAnsi="Calibri" w:cs="Calibri"/>
          <w:sz w:val="22"/>
          <w:szCs w:val="22"/>
        </w:rPr>
      </w:pPr>
      <w:r w:rsidRPr="002904A8">
        <w:rPr>
          <w:rFonts w:ascii="Calibri" w:hAnsi="Calibri" w:cs="Calibri"/>
          <w:sz w:val="22"/>
          <w:szCs w:val="22"/>
        </w:rPr>
        <w:t xml:space="preserve">Smluvní strany se dohodly, že veškeré informace, které si sdělí v rámci smluvního vztahu založeného </w:t>
      </w:r>
      <w:r w:rsidRPr="00746FA7">
        <w:rPr>
          <w:rFonts w:ascii="Calibri" w:hAnsi="Calibri" w:cs="Calibri"/>
          <w:sz w:val="22"/>
          <w:szCs w:val="22"/>
        </w:rPr>
        <w:t>touto smlouvou, mimo veřejně přístupné informace, jsou důvěrné a tajné a smluvní strany jsou povinny je chránit a utajovat před třetími osobami. Smluvní strany se dohodly, že tato povinnost trvá i po dobu 6 měsíců ode dne ukončení smlouvy.</w:t>
      </w:r>
    </w:p>
    <w:p w14:paraId="5ADCCF25" w14:textId="77777777" w:rsidR="007F3023" w:rsidRDefault="007F3023" w:rsidP="001A0DC1">
      <w:pPr>
        <w:pStyle w:val="Zkladntext"/>
        <w:jc w:val="center"/>
        <w:rPr>
          <w:rFonts w:ascii="Calibri" w:hAnsi="Calibri" w:cs="Calibri"/>
          <w:b/>
          <w:bCs/>
          <w:sz w:val="22"/>
          <w:szCs w:val="22"/>
        </w:rPr>
      </w:pPr>
    </w:p>
    <w:p w14:paraId="6403B1C1" w14:textId="77777777" w:rsidR="0068196D" w:rsidRDefault="0068196D" w:rsidP="0068196D">
      <w:pPr>
        <w:pStyle w:val="Zkladntext"/>
        <w:jc w:val="center"/>
        <w:rPr>
          <w:rFonts w:ascii="Calibri" w:hAnsi="Calibri" w:cs="Calibri"/>
          <w:b/>
          <w:bCs/>
          <w:sz w:val="22"/>
          <w:szCs w:val="22"/>
        </w:rPr>
      </w:pPr>
      <w:r w:rsidRPr="005D7519">
        <w:rPr>
          <w:rFonts w:ascii="Calibri" w:hAnsi="Calibri" w:cs="Calibri"/>
          <w:b/>
          <w:bCs/>
          <w:sz w:val="22"/>
          <w:szCs w:val="22"/>
        </w:rPr>
        <w:t>V</w:t>
      </w:r>
      <w:r w:rsidR="00C75084">
        <w:rPr>
          <w:rFonts w:ascii="Calibri" w:hAnsi="Calibri" w:cs="Calibri"/>
          <w:b/>
          <w:bCs/>
          <w:sz w:val="22"/>
          <w:szCs w:val="22"/>
        </w:rPr>
        <w:t>II</w:t>
      </w:r>
      <w:r w:rsidRPr="005D7519">
        <w:rPr>
          <w:rFonts w:ascii="Calibri" w:hAnsi="Calibri" w:cs="Calibri"/>
          <w:b/>
          <w:bCs/>
          <w:sz w:val="22"/>
          <w:szCs w:val="22"/>
        </w:rPr>
        <w:t xml:space="preserve">I. </w:t>
      </w:r>
      <w:r>
        <w:rPr>
          <w:rFonts w:ascii="Calibri" w:hAnsi="Calibri" w:cs="Calibri"/>
          <w:b/>
          <w:bCs/>
          <w:sz w:val="22"/>
          <w:szCs w:val="22"/>
        </w:rPr>
        <w:t>Vymezení pojmů</w:t>
      </w:r>
    </w:p>
    <w:p w14:paraId="7CC727DB" w14:textId="77777777" w:rsidR="00537A1A" w:rsidRPr="00B5622D" w:rsidRDefault="00703CF6" w:rsidP="00537A1A">
      <w:pPr>
        <w:pStyle w:val="Zkladntext"/>
        <w:numPr>
          <w:ilvl w:val="0"/>
          <w:numId w:val="24"/>
        </w:numPr>
        <w:ind w:left="426" w:hanging="426"/>
        <w:rPr>
          <w:rFonts w:ascii="Calibri" w:hAnsi="Calibri" w:cs="Calibri"/>
          <w:bCs/>
          <w:sz w:val="22"/>
          <w:szCs w:val="22"/>
        </w:rPr>
      </w:pPr>
      <w:r w:rsidRPr="00B5622D">
        <w:rPr>
          <w:rFonts w:ascii="Calibri" w:hAnsi="Calibri" w:cs="Calibri"/>
          <w:bCs/>
          <w:sz w:val="22"/>
          <w:szCs w:val="22"/>
          <w:lang w:val="cs-CZ"/>
        </w:rPr>
        <w:t xml:space="preserve">PROEBIZ </w:t>
      </w:r>
      <w:proofErr w:type="gramStart"/>
      <w:r w:rsidR="00C75084" w:rsidRPr="00B5622D">
        <w:rPr>
          <w:rFonts w:ascii="Calibri" w:hAnsi="Calibri" w:cs="Calibri"/>
          <w:bCs/>
          <w:sz w:val="22"/>
          <w:szCs w:val="22"/>
        </w:rPr>
        <w:t xml:space="preserve">JOSEPHINE - </w:t>
      </w:r>
      <w:r w:rsidR="00131F14" w:rsidRPr="00B5622D">
        <w:rPr>
          <w:rFonts w:ascii="Calibri" w:hAnsi="Calibri" w:cs="Calibri"/>
          <w:bCs/>
          <w:sz w:val="22"/>
          <w:szCs w:val="22"/>
        </w:rPr>
        <w:t>elektronický</w:t>
      </w:r>
      <w:proofErr w:type="gramEnd"/>
      <w:r w:rsidR="00131F14" w:rsidRPr="00B5622D">
        <w:rPr>
          <w:rFonts w:ascii="Calibri" w:hAnsi="Calibri" w:cs="Calibri"/>
          <w:bCs/>
          <w:sz w:val="22"/>
          <w:szCs w:val="22"/>
        </w:rPr>
        <w:t xml:space="preserve"> nástroj</w:t>
      </w:r>
      <w:r w:rsidR="00B4705E" w:rsidRPr="00B5622D">
        <w:rPr>
          <w:rFonts w:ascii="Calibri" w:hAnsi="Calibri" w:cs="Calibri"/>
          <w:sz w:val="22"/>
          <w:szCs w:val="22"/>
        </w:rPr>
        <w:t xml:space="preserve"> </w:t>
      </w:r>
      <w:r w:rsidR="00131F14" w:rsidRPr="00B5622D">
        <w:rPr>
          <w:rFonts w:ascii="Calibri" w:hAnsi="Calibri" w:cs="Calibri"/>
          <w:bCs/>
          <w:sz w:val="22"/>
          <w:szCs w:val="22"/>
        </w:rPr>
        <w:t xml:space="preserve">určený </w:t>
      </w:r>
      <w:r w:rsidR="00537A1A" w:rsidRPr="00B5622D">
        <w:rPr>
          <w:rFonts w:ascii="Calibri" w:hAnsi="Calibri" w:cs="Calibri"/>
          <w:bCs/>
          <w:sz w:val="22"/>
          <w:szCs w:val="22"/>
          <w:lang w:val="cs-CZ"/>
        </w:rPr>
        <w:t>k</w:t>
      </w:r>
      <w:r w:rsidR="00131F14" w:rsidRPr="00B5622D">
        <w:rPr>
          <w:rFonts w:ascii="Calibri" w:hAnsi="Calibri" w:cs="Calibri"/>
          <w:bCs/>
          <w:sz w:val="22"/>
          <w:szCs w:val="22"/>
        </w:rPr>
        <w:t xml:space="preserve"> elektronizaci procesu zadávání veřejných zakázek</w:t>
      </w:r>
      <w:r w:rsidR="006E5A87" w:rsidRPr="00B5622D">
        <w:rPr>
          <w:rFonts w:ascii="Calibri" w:hAnsi="Calibri" w:cs="Calibri"/>
          <w:bCs/>
          <w:sz w:val="22"/>
          <w:szCs w:val="22"/>
          <w:lang w:val="cs-CZ"/>
        </w:rPr>
        <w:t xml:space="preserve"> (VZ)</w:t>
      </w:r>
      <w:r w:rsidR="00131F14" w:rsidRPr="00B5622D">
        <w:rPr>
          <w:rFonts w:ascii="Calibri" w:hAnsi="Calibri" w:cs="Calibri"/>
          <w:bCs/>
          <w:sz w:val="22"/>
          <w:szCs w:val="22"/>
        </w:rPr>
        <w:t xml:space="preserve">, evidenci </w:t>
      </w:r>
      <w:r w:rsidR="00537A1A" w:rsidRPr="00B5622D">
        <w:rPr>
          <w:rFonts w:ascii="Calibri" w:hAnsi="Calibri" w:cs="Calibri"/>
          <w:bCs/>
          <w:sz w:val="22"/>
          <w:szCs w:val="22"/>
          <w:lang w:val="cs-CZ"/>
        </w:rPr>
        <w:t>zakázek a</w:t>
      </w:r>
      <w:r w:rsidR="00131F14" w:rsidRPr="00B5622D">
        <w:rPr>
          <w:rFonts w:ascii="Calibri" w:hAnsi="Calibri" w:cs="Calibri"/>
          <w:bCs/>
          <w:sz w:val="22"/>
          <w:szCs w:val="22"/>
        </w:rPr>
        <w:t xml:space="preserve"> elektronické</w:t>
      </w:r>
      <w:r w:rsidR="00537A1A" w:rsidRPr="00B5622D">
        <w:rPr>
          <w:rFonts w:ascii="Calibri" w:hAnsi="Calibri" w:cs="Calibri"/>
          <w:bCs/>
          <w:sz w:val="22"/>
          <w:szCs w:val="22"/>
          <w:lang w:val="cs-CZ"/>
        </w:rPr>
        <w:t>mu</w:t>
      </w:r>
      <w:r w:rsidR="00131F14" w:rsidRPr="00B5622D">
        <w:rPr>
          <w:rFonts w:ascii="Calibri" w:hAnsi="Calibri" w:cs="Calibri"/>
          <w:bCs/>
          <w:sz w:val="22"/>
          <w:szCs w:val="22"/>
        </w:rPr>
        <w:t xml:space="preserve"> přijímání nabídek</w:t>
      </w:r>
      <w:r w:rsidR="00537A1A" w:rsidRPr="00B5622D">
        <w:rPr>
          <w:rFonts w:ascii="Calibri" w:hAnsi="Calibri" w:cs="Calibri"/>
          <w:bCs/>
          <w:sz w:val="22"/>
          <w:szCs w:val="22"/>
          <w:lang w:val="cs-CZ"/>
        </w:rPr>
        <w:t>.</w:t>
      </w:r>
    </w:p>
    <w:p w14:paraId="7F50E83A" w14:textId="77777777" w:rsidR="00105A59" w:rsidRPr="00B5622D" w:rsidRDefault="00105A59" w:rsidP="00105A59">
      <w:pPr>
        <w:pStyle w:val="Zkladntext"/>
        <w:numPr>
          <w:ilvl w:val="0"/>
          <w:numId w:val="24"/>
        </w:numPr>
        <w:ind w:left="426" w:hanging="426"/>
        <w:rPr>
          <w:rFonts w:ascii="Calibri" w:hAnsi="Calibri" w:cs="Calibri"/>
          <w:bCs/>
          <w:sz w:val="22"/>
          <w:szCs w:val="22"/>
        </w:rPr>
      </w:pPr>
      <w:r w:rsidRPr="00B5622D">
        <w:rPr>
          <w:rFonts w:ascii="Calibri" w:hAnsi="Calibri" w:cs="Calibri"/>
          <w:bCs/>
          <w:sz w:val="22"/>
          <w:szCs w:val="22"/>
        </w:rPr>
        <w:t>Administrátor - zaměstnanec objednatele, který připravuje, koordinuje a realizuje zakázky.</w:t>
      </w:r>
    </w:p>
    <w:p w14:paraId="5DE9FA05" w14:textId="77777777" w:rsidR="00F60B7F" w:rsidRPr="00B5622D" w:rsidRDefault="00F60B7F" w:rsidP="00F60B7F">
      <w:pPr>
        <w:pStyle w:val="Zkladntext"/>
        <w:numPr>
          <w:ilvl w:val="0"/>
          <w:numId w:val="24"/>
        </w:numPr>
        <w:ind w:left="426" w:hanging="426"/>
        <w:rPr>
          <w:rFonts w:ascii="Calibri" w:hAnsi="Calibri" w:cs="Calibri"/>
          <w:bCs/>
          <w:strike/>
          <w:sz w:val="22"/>
          <w:szCs w:val="22"/>
        </w:rPr>
      </w:pPr>
      <w:r w:rsidRPr="00B5622D">
        <w:rPr>
          <w:rFonts w:ascii="Calibri" w:hAnsi="Calibri" w:cs="Calibri"/>
          <w:bCs/>
          <w:sz w:val="22"/>
          <w:szCs w:val="22"/>
        </w:rPr>
        <w:t>Hotline - řeší technické požadavky jako např. potíže s přihlášením, s prohlížečem, správné nastavení webového prohlížeče, nastavení cookies, nemožnost zadat nabídku, apod. Je poskytován pomocí telefonu, emailu nebo chatu.</w:t>
      </w:r>
    </w:p>
    <w:p w14:paraId="742982E1" w14:textId="77777777" w:rsidR="00F60B7F" w:rsidRPr="00B5622D" w:rsidRDefault="00F60B7F" w:rsidP="00F60B7F">
      <w:pPr>
        <w:pStyle w:val="Zkladntext"/>
        <w:numPr>
          <w:ilvl w:val="0"/>
          <w:numId w:val="24"/>
        </w:numPr>
        <w:ind w:left="426" w:hanging="426"/>
        <w:rPr>
          <w:rFonts w:ascii="Calibri" w:hAnsi="Calibri" w:cs="Calibri"/>
          <w:bCs/>
          <w:sz w:val="22"/>
          <w:szCs w:val="22"/>
        </w:rPr>
      </w:pPr>
      <w:r w:rsidRPr="00B5622D">
        <w:rPr>
          <w:rFonts w:ascii="Calibri" w:hAnsi="Calibri" w:cs="Calibri"/>
          <w:bCs/>
          <w:sz w:val="22"/>
          <w:szCs w:val="22"/>
        </w:rPr>
        <w:t>Zálohování dat - zálohování databází a veškerých datových struktur poskytovatelem 1x denně s archivováním na externím médiu. Zálohy jsou ukládány v šifrované podobě.</w:t>
      </w:r>
    </w:p>
    <w:p w14:paraId="778EF59C" w14:textId="77777777" w:rsidR="00F60B7F" w:rsidRPr="00B5622D" w:rsidRDefault="00F60B7F" w:rsidP="00F60B7F">
      <w:pPr>
        <w:pStyle w:val="Zkladntext"/>
        <w:numPr>
          <w:ilvl w:val="0"/>
          <w:numId w:val="24"/>
        </w:numPr>
        <w:ind w:left="426" w:hanging="426"/>
        <w:rPr>
          <w:rFonts w:ascii="Calibri" w:hAnsi="Calibri" w:cs="Calibri"/>
          <w:bCs/>
          <w:sz w:val="22"/>
          <w:szCs w:val="22"/>
        </w:rPr>
      </w:pPr>
      <w:r w:rsidRPr="00B5622D">
        <w:rPr>
          <w:rFonts w:ascii="Calibri" w:hAnsi="Calibri" w:cs="Calibri"/>
          <w:bCs/>
          <w:sz w:val="22"/>
          <w:szCs w:val="22"/>
        </w:rPr>
        <w:t xml:space="preserve">Správa dat - údržba dat v databázích a </w:t>
      </w:r>
      <w:proofErr w:type="spellStart"/>
      <w:r w:rsidRPr="00B5622D">
        <w:rPr>
          <w:rFonts w:ascii="Calibri" w:hAnsi="Calibri" w:cs="Calibri"/>
          <w:bCs/>
          <w:sz w:val="22"/>
          <w:szCs w:val="22"/>
        </w:rPr>
        <w:t>file</w:t>
      </w:r>
      <w:proofErr w:type="spellEnd"/>
      <w:r w:rsidRPr="00B5622D">
        <w:rPr>
          <w:rFonts w:ascii="Calibri" w:hAnsi="Calibri" w:cs="Calibri"/>
          <w:bCs/>
          <w:sz w:val="22"/>
          <w:szCs w:val="22"/>
        </w:rPr>
        <w:t xml:space="preserve"> systému.</w:t>
      </w:r>
    </w:p>
    <w:p w14:paraId="427155E3" w14:textId="77777777" w:rsidR="00F60B7F" w:rsidRPr="00B5622D" w:rsidRDefault="00F60B7F" w:rsidP="00F60B7F">
      <w:pPr>
        <w:pStyle w:val="Zkladntext"/>
        <w:numPr>
          <w:ilvl w:val="0"/>
          <w:numId w:val="24"/>
        </w:numPr>
        <w:ind w:left="426" w:hanging="426"/>
        <w:rPr>
          <w:rFonts w:ascii="Calibri" w:hAnsi="Calibri" w:cs="Calibri"/>
          <w:bCs/>
          <w:sz w:val="22"/>
          <w:szCs w:val="22"/>
        </w:rPr>
      </w:pPr>
      <w:r w:rsidRPr="00B5622D">
        <w:rPr>
          <w:rFonts w:ascii="Calibri" w:hAnsi="Calibri" w:cs="Calibri"/>
          <w:bCs/>
          <w:sz w:val="22"/>
          <w:szCs w:val="22"/>
        </w:rPr>
        <w:t>Update - údržba s</w:t>
      </w:r>
      <w:r w:rsidR="00703CF6" w:rsidRPr="00B5622D">
        <w:rPr>
          <w:rFonts w:ascii="Calibri" w:hAnsi="Calibri" w:cs="Calibri"/>
          <w:bCs/>
          <w:sz w:val="22"/>
          <w:szCs w:val="22"/>
          <w:lang w:val="cs-CZ"/>
        </w:rPr>
        <w:t>ystému</w:t>
      </w:r>
      <w:r w:rsidRPr="00B5622D">
        <w:rPr>
          <w:rFonts w:ascii="Calibri" w:hAnsi="Calibri" w:cs="Calibri"/>
          <w:bCs/>
          <w:sz w:val="22"/>
          <w:szCs w:val="22"/>
        </w:rPr>
        <w:t>, průběžné vydávání záplat a oprav ať už funkčních nebo bezpečnostních.</w:t>
      </w:r>
    </w:p>
    <w:p w14:paraId="10F8B4D1" w14:textId="77777777" w:rsidR="00F60B7F" w:rsidRPr="00B5622D" w:rsidRDefault="00F60B7F" w:rsidP="00F60B7F">
      <w:pPr>
        <w:pStyle w:val="Zkladntext"/>
        <w:numPr>
          <w:ilvl w:val="0"/>
          <w:numId w:val="24"/>
        </w:numPr>
        <w:ind w:left="426" w:hanging="426"/>
        <w:rPr>
          <w:rFonts w:ascii="Calibri" w:hAnsi="Calibri" w:cs="Calibri"/>
          <w:bCs/>
          <w:sz w:val="22"/>
          <w:szCs w:val="22"/>
        </w:rPr>
      </w:pPr>
      <w:r w:rsidRPr="00B5622D">
        <w:rPr>
          <w:rFonts w:ascii="Calibri" w:hAnsi="Calibri" w:cs="Calibri"/>
          <w:bCs/>
          <w:sz w:val="22"/>
          <w:szCs w:val="22"/>
        </w:rPr>
        <w:t>Upgrade - nové nebo zdokonalené funkcionality</w:t>
      </w:r>
      <w:r w:rsidR="00703CF6" w:rsidRPr="00B5622D">
        <w:rPr>
          <w:rFonts w:ascii="Calibri" w:hAnsi="Calibri" w:cs="Calibri"/>
          <w:sz w:val="22"/>
          <w:szCs w:val="22"/>
          <w:lang w:val="cs-CZ"/>
        </w:rPr>
        <w:t xml:space="preserve"> systému</w:t>
      </w:r>
      <w:r w:rsidRPr="00B5622D">
        <w:rPr>
          <w:rFonts w:ascii="Calibri" w:hAnsi="Calibri" w:cs="Calibri"/>
          <w:bCs/>
          <w:sz w:val="22"/>
          <w:szCs w:val="22"/>
        </w:rPr>
        <w:t xml:space="preserve">, změna (povýšení) </w:t>
      </w:r>
      <w:r w:rsidR="00703CF6" w:rsidRPr="00B5622D">
        <w:rPr>
          <w:rFonts w:ascii="Calibri" w:hAnsi="Calibri" w:cs="Calibri"/>
          <w:sz w:val="22"/>
          <w:szCs w:val="22"/>
          <w:lang w:val="cs-CZ"/>
        </w:rPr>
        <w:t>systému</w:t>
      </w:r>
      <w:r w:rsidRPr="00B5622D">
        <w:rPr>
          <w:rFonts w:ascii="Calibri" w:hAnsi="Calibri" w:cs="Calibri"/>
          <w:bCs/>
          <w:sz w:val="22"/>
          <w:szCs w:val="22"/>
        </w:rPr>
        <w:t xml:space="preserve"> na novější verzi.</w:t>
      </w:r>
    </w:p>
    <w:p w14:paraId="410F6E6C" w14:textId="77777777" w:rsidR="0068196D" w:rsidRDefault="0068196D" w:rsidP="00FF4A87">
      <w:pPr>
        <w:jc w:val="both"/>
        <w:rPr>
          <w:rFonts w:ascii="Calibri" w:hAnsi="Calibri" w:cs="Calibri"/>
          <w:sz w:val="22"/>
          <w:szCs w:val="22"/>
        </w:rPr>
      </w:pPr>
    </w:p>
    <w:p w14:paraId="080C0BBD" w14:textId="77777777" w:rsidR="00FF4A87" w:rsidRPr="009240CF" w:rsidRDefault="00C202B4" w:rsidP="00FF4A87">
      <w:pPr>
        <w:pStyle w:val="Nadpis2"/>
        <w:ind w:left="360" w:hanging="360"/>
        <w:rPr>
          <w:rFonts w:ascii="Calibri" w:hAnsi="Calibri" w:cs="Calibri"/>
          <w:sz w:val="22"/>
          <w:szCs w:val="22"/>
        </w:rPr>
      </w:pPr>
      <w:r>
        <w:rPr>
          <w:rFonts w:ascii="Calibri" w:hAnsi="Calibri" w:cs="Calibri"/>
          <w:sz w:val="22"/>
          <w:szCs w:val="22"/>
        </w:rPr>
        <w:t>IX</w:t>
      </w:r>
      <w:r w:rsidR="00FF4A87" w:rsidRPr="009240CF">
        <w:rPr>
          <w:rFonts w:ascii="Calibri" w:hAnsi="Calibri" w:cs="Calibri"/>
          <w:sz w:val="22"/>
          <w:szCs w:val="22"/>
        </w:rPr>
        <w:t>. Závěrečná ujednání</w:t>
      </w:r>
    </w:p>
    <w:p w14:paraId="512B17B8" w14:textId="77777777" w:rsidR="001454AA" w:rsidRPr="009240CF" w:rsidRDefault="00FF4A87" w:rsidP="001454AA">
      <w:pPr>
        <w:numPr>
          <w:ilvl w:val="0"/>
          <w:numId w:val="10"/>
        </w:numPr>
        <w:tabs>
          <w:tab w:val="clear" w:pos="720"/>
          <w:tab w:val="num" w:pos="360"/>
        </w:tabs>
        <w:ind w:left="360"/>
        <w:jc w:val="both"/>
        <w:rPr>
          <w:rFonts w:ascii="Calibri" w:hAnsi="Calibri" w:cs="Calibri"/>
          <w:sz w:val="22"/>
          <w:szCs w:val="22"/>
        </w:rPr>
      </w:pPr>
      <w:r w:rsidRPr="009240CF">
        <w:rPr>
          <w:rFonts w:ascii="Calibri" w:hAnsi="Calibri" w:cs="Calibri"/>
          <w:sz w:val="22"/>
          <w:szCs w:val="22"/>
        </w:rPr>
        <w:t xml:space="preserve">Tato smlouva nabývá platnosti </w:t>
      </w:r>
      <w:r w:rsidR="002A3019" w:rsidRPr="009240CF">
        <w:rPr>
          <w:rFonts w:ascii="Calibri" w:hAnsi="Calibri" w:cs="Calibri"/>
          <w:sz w:val="22"/>
          <w:szCs w:val="22"/>
        </w:rPr>
        <w:t>dnem jejího podpisu oběma smluvními stranami</w:t>
      </w:r>
      <w:r w:rsidR="00D968FD">
        <w:rPr>
          <w:rFonts w:ascii="Calibri" w:hAnsi="Calibri" w:cs="Calibri"/>
          <w:sz w:val="22"/>
          <w:szCs w:val="22"/>
        </w:rPr>
        <w:t xml:space="preserve"> </w:t>
      </w:r>
      <w:r w:rsidR="00D968FD" w:rsidRPr="00B97645">
        <w:rPr>
          <w:rFonts w:ascii="Calibri" w:hAnsi="Calibri" w:cs="Calibri"/>
          <w:sz w:val="22"/>
          <w:szCs w:val="22"/>
        </w:rPr>
        <w:t>a účinnosti dnem zveřejnění v Registru smluv</w:t>
      </w:r>
      <w:r w:rsidRPr="009240CF">
        <w:rPr>
          <w:rFonts w:ascii="Calibri" w:hAnsi="Calibri" w:cs="Calibri"/>
          <w:sz w:val="22"/>
          <w:szCs w:val="22"/>
        </w:rPr>
        <w:t>.</w:t>
      </w:r>
      <w:r w:rsidR="003E6DA9" w:rsidRPr="009240CF">
        <w:rPr>
          <w:rFonts w:ascii="Calibri" w:hAnsi="Calibri" w:cs="Calibri"/>
          <w:sz w:val="22"/>
          <w:szCs w:val="22"/>
        </w:rPr>
        <w:t xml:space="preserve"> </w:t>
      </w:r>
    </w:p>
    <w:p w14:paraId="7D39C14F" w14:textId="77777777" w:rsidR="005973E3" w:rsidRPr="009240CF" w:rsidRDefault="005973E3" w:rsidP="005973E3">
      <w:pPr>
        <w:numPr>
          <w:ilvl w:val="0"/>
          <w:numId w:val="10"/>
        </w:numPr>
        <w:tabs>
          <w:tab w:val="clear" w:pos="720"/>
          <w:tab w:val="num" w:pos="360"/>
        </w:tabs>
        <w:ind w:left="360"/>
        <w:jc w:val="both"/>
        <w:rPr>
          <w:rFonts w:ascii="Calibri" w:hAnsi="Calibri" w:cs="Calibri"/>
          <w:sz w:val="22"/>
          <w:szCs w:val="22"/>
        </w:rPr>
      </w:pPr>
      <w:r w:rsidRPr="009240CF">
        <w:rPr>
          <w:rFonts w:ascii="Calibri" w:hAnsi="Calibri" w:cs="Calibri"/>
          <w:sz w:val="22"/>
          <w:szCs w:val="22"/>
        </w:rPr>
        <w:t xml:space="preserve">Tato smlouva je vyhotovena ve dvou exemplářích, z nichž </w:t>
      </w:r>
      <w:smartTag w:uri="urn:schemas-microsoft-com:office:smarttags" w:element="PersonName">
        <w:r w:rsidRPr="009240CF">
          <w:rPr>
            <w:rFonts w:ascii="Calibri" w:hAnsi="Calibri" w:cs="Calibri"/>
            <w:sz w:val="22"/>
            <w:szCs w:val="22"/>
          </w:rPr>
          <w:t>k</w:t>
        </w:r>
      </w:smartTag>
      <w:r w:rsidRPr="009240CF">
        <w:rPr>
          <w:rFonts w:ascii="Calibri" w:hAnsi="Calibri" w:cs="Calibri"/>
          <w:sz w:val="22"/>
          <w:szCs w:val="22"/>
        </w:rPr>
        <w:t xml:space="preserve">aždá smluvní strana přebírá jedno vyhotovení. </w:t>
      </w:r>
    </w:p>
    <w:p w14:paraId="2BBA013E" w14:textId="77777777" w:rsidR="005973E3" w:rsidRPr="009240CF" w:rsidRDefault="005973E3" w:rsidP="005973E3">
      <w:pPr>
        <w:numPr>
          <w:ilvl w:val="0"/>
          <w:numId w:val="10"/>
        </w:numPr>
        <w:tabs>
          <w:tab w:val="clear" w:pos="720"/>
          <w:tab w:val="num" w:pos="360"/>
        </w:tabs>
        <w:ind w:left="360"/>
        <w:jc w:val="both"/>
        <w:rPr>
          <w:rFonts w:ascii="Calibri" w:hAnsi="Calibri" w:cs="Calibri"/>
          <w:sz w:val="22"/>
          <w:szCs w:val="22"/>
        </w:rPr>
      </w:pPr>
      <w:r w:rsidRPr="009240CF">
        <w:rPr>
          <w:rFonts w:ascii="Calibri" w:hAnsi="Calibri" w:cs="Calibri"/>
          <w:sz w:val="22"/>
          <w:szCs w:val="22"/>
        </w:rPr>
        <w:t>Veš</w:t>
      </w:r>
      <w:smartTag w:uri="urn:schemas-microsoft-com:office:smarttags" w:element="PersonName">
        <w:r w:rsidRPr="009240CF">
          <w:rPr>
            <w:rFonts w:ascii="Calibri" w:hAnsi="Calibri" w:cs="Calibri"/>
            <w:sz w:val="22"/>
            <w:szCs w:val="22"/>
          </w:rPr>
          <w:t>k</w:t>
        </w:r>
      </w:smartTag>
      <w:r w:rsidRPr="009240CF">
        <w:rPr>
          <w:rFonts w:ascii="Calibri" w:hAnsi="Calibri" w:cs="Calibri"/>
          <w:sz w:val="22"/>
          <w:szCs w:val="22"/>
        </w:rPr>
        <w:t>eré změny a doplň</w:t>
      </w:r>
      <w:smartTag w:uri="urn:schemas-microsoft-com:office:smarttags" w:element="PersonName">
        <w:r w:rsidRPr="009240CF">
          <w:rPr>
            <w:rFonts w:ascii="Calibri" w:hAnsi="Calibri" w:cs="Calibri"/>
            <w:sz w:val="22"/>
            <w:szCs w:val="22"/>
          </w:rPr>
          <w:t>k</w:t>
        </w:r>
      </w:smartTag>
      <w:r w:rsidRPr="009240CF">
        <w:rPr>
          <w:rFonts w:ascii="Calibri" w:hAnsi="Calibri" w:cs="Calibri"/>
          <w:sz w:val="22"/>
          <w:szCs w:val="22"/>
        </w:rPr>
        <w:t>y této smlouvy je třeba učinit v písemné podobě, podepsané oběm</w:t>
      </w:r>
      <w:r w:rsidR="007C0498" w:rsidRPr="009240CF">
        <w:rPr>
          <w:rFonts w:ascii="Calibri" w:hAnsi="Calibri" w:cs="Calibri"/>
          <w:sz w:val="22"/>
          <w:szCs w:val="22"/>
        </w:rPr>
        <w:t>a</w:t>
      </w:r>
      <w:r w:rsidRPr="009240CF">
        <w:rPr>
          <w:rFonts w:ascii="Calibri" w:hAnsi="Calibri" w:cs="Calibri"/>
          <w:sz w:val="22"/>
          <w:szCs w:val="22"/>
        </w:rPr>
        <w:t xml:space="preserve"> smluvními stranami. </w:t>
      </w:r>
    </w:p>
    <w:p w14:paraId="19CE5FA6" w14:textId="77777777" w:rsidR="001454AA" w:rsidRPr="004D796D" w:rsidRDefault="005973E3" w:rsidP="007A658E">
      <w:pPr>
        <w:pStyle w:val="Zkladntext"/>
        <w:numPr>
          <w:ilvl w:val="0"/>
          <w:numId w:val="10"/>
        </w:numPr>
        <w:tabs>
          <w:tab w:val="clear" w:pos="720"/>
          <w:tab w:val="num" w:pos="360"/>
        </w:tabs>
        <w:ind w:left="360"/>
        <w:rPr>
          <w:rFonts w:ascii="Calibri" w:hAnsi="Calibri" w:cs="Calibri"/>
          <w:sz w:val="22"/>
          <w:szCs w:val="22"/>
        </w:rPr>
      </w:pPr>
      <w:r w:rsidRPr="009240CF">
        <w:rPr>
          <w:rFonts w:ascii="Calibri" w:hAnsi="Calibri" w:cs="Calibri"/>
          <w:sz w:val="22"/>
          <w:szCs w:val="22"/>
        </w:rPr>
        <w:t>Smluvní strany se zavazují, že veš</w:t>
      </w:r>
      <w:smartTag w:uri="urn:schemas-microsoft-com:office:smarttags" w:element="PersonName">
        <w:r w:rsidRPr="009240CF">
          <w:rPr>
            <w:rFonts w:ascii="Calibri" w:hAnsi="Calibri" w:cs="Calibri"/>
            <w:sz w:val="22"/>
            <w:szCs w:val="22"/>
          </w:rPr>
          <w:t>k</w:t>
        </w:r>
      </w:smartTag>
      <w:r w:rsidRPr="009240CF">
        <w:rPr>
          <w:rFonts w:ascii="Calibri" w:hAnsi="Calibri" w:cs="Calibri"/>
          <w:sz w:val="22"/>
          <w:szCs w:val="22"/>
        </w:rPr>
        <w:t xml:space="preserve">eré případné spory, </w:t>
      </w:r>
      <w:smartTag w:uri="urn:schemas-microsoft-com:office:smarttags" w:element="PersonName">
        <w:r w:rsidRPr="009240CF">
          <w:rPr>
            <w:rFonts w:ascii="Calibri" w:hAnsi="Calibri" w:cs="Calibri"/>
            <w:sz w:val="22"/>
            <w:szCs w:val="22"/>
          </w:rPr>
          <w:t>k</w:t>
        </w:r>
      </w:smartTag>
      <w:r w:rsidRPr="009240CF">
        <w:rPr>
          <w:rFonts w:ascii="Calibri" w:hAnsi="Calibri" w:cs="Calibri"/>
          <w:sz w:val="22"/>
          <w:szCs w:val="22"/>
        </w:rPr>
        <w:t>teré vzni</w:t>
      </w:r>
      <w:smartTag w:uri="urn:schemas-microsoft-com:office:smarttags" w:element="PersonName">
        <w:r w:rsidRPr="009240CF">
          <w:rPr>
            <w:rFonts w:ascii="Calibri" w:hAnsi="Calibri" w:cs="Calibri"/>
            <w:sz w:val="22"/>
            <w:szCs w:val="22"/>
          </w:rPr>
          <w:t>k</w:t>
        </w:r>
      </w:smartTag>
      <w:r w:rsidRPr="009240CF">
        <w:rPr>
          <w:rFonts w:ascii="Calibri" w:hAnsi="Calibri" w:cs="Calibri"/>
          <w:sz w:val="22"/>
          <w:szCs w:val="22"/>
        </w:rPr>
        <w:t>nou z této smlouvy, budou řešit vzájemnou dohodou s cílem zachování dobrých obchodních vztahů.</w:t>
      </w:r>
    </w:p>
    <w:p w14:paraId="0A3C77B6" w14:textId="77777777" w:rsidR="004D796D" w:rsidRDefault="004D796D" w:rsidP="004D796D">
      <w:pPr>
        <w:pStyle w:val="Zkladntext"/>
        <w:rPr>
          <w:rFonts w:ascii="Calibri" w:hAnsi="Calibri" w:cs="Calibri"/>
          <w:sz w:val="22"/>
          <w:szCs w:val="22"/>
          <w:lang w:val="cs-CZ"/>
        </w:rPr>
      </w:pPr>
    </w:p>
    <w:p w14:paraId="4CC93A40" w14:textId="77777777" w:rsidR="004D796D" w:rsidRPr="007A658E" w:rsidRDefault="004D796D" w:rsidP="004D796D">
      <w:pPr>
        <w:pStyle w:val="Zkladntext"/>
        <w:rPr>
          <w:rFonts w:ascii="Calibri" w:hAnsi="Calibri" w:cs="Calibri"/>
          <w:sz w:val="22"/>
          <w:szCs w:val="22"/>
        </w:rPr>
      </w:pPr>
    </w:p>
    <w:p w14:paraId="3A43891F" w14:textId="6CB36810" w:rsidR="004D796D" w:rsidRDefault="004D796D" w:rsidP="004D796D">
      <w:pPr>
        <w:pStyle w:val="Zkladntext"/>
        <w:ind w:left="360" w:hanging="360"/>
        <w:rPr>
          <w:rFonts w:ascii="Calibri" w:hAnsi="Calibri" w:cs="Calibri"/>
          <w:color w:val="FF0000"/>
          <w:sz w:val="22"/>
          <w:szCs w:val="22"/>
        </w:rPr>
      </w:pPr>
      <w:r>
        <w:rPr>
          <w:rFonts w:ascii="Calibri" w:hAnsi="Calibri" w:cs="Calibri"/>
          <w:sz w:val="22"/>
          <w:szCs w:val="22"/>
        </w:rPr>
        <w:t>za objednatele</w:t>
      </w:r>
      <w:r>
        <w:rPr>
          <w:rFonts w:ascii="Calibri" w:hAnsi="Calibri" w:cs="Calibri"/>
          <w:sz w:val="22"/>
          <w:szCs w:val="22"/>
          <w:lang w:val="cs-CZ"/>
        </w:rPr>
        <w:t>:</w:t>
      </w:r>
      <w:r>
        <w:rPr>
          <w:rFonts w:ascii="Calibri" w:hAnsi="Calibri" w:cs="Calibri"/>
          <w:sz w:val="22"/>
          <w:szCs w:val="22"/>
          <w:lang w:val="cs-CZ"/>
        </w:rPr>
        <w:tab/>
        <w:t xml:space="preserve"> </w:t>
      </w:r>
      <w:r>
        <w:rPr>
          <w:rFonts w:ascii="Calibri" w:hAnsi="Calibri" w:cs="Calibri"/>
          <w:sz w:val="22"/>
          <w:szCs w:val="22"/>
          <w:lang w:val="cs-CZ"/>
        </w:rPr>
        <w:tab/>
      </w:r>
      <w:r>
        <w:rPr>
          <w:rFonts w:ascii="Calibri" w:hAnsi="Calibri" w:cs="Calibri"/>
          <w:sz w:val="22"/>
          <w:szCs w:val="22"/>
          <w:lang w:val="cs-CZ"/>
        </w:rPr>
        <w:tab/>
      </w:r>
      <w:r>
        <w:rPr>
          <w:rFonts w:ascii="Calibri" w:hAnsi="Calibri" w:cs="Calibri"/>
          <w:sz w:val="22"/>
          <w:szCs w:val="22"/>
          <w:lang w:val="cs-CZ"/>
        </w:rPr>
        <w:tab/>
      </w:r>
      <w:r>
        <w:rPr>
          <w:rFonts w:ascii="Calibri" w:hAnsi="Calibri" w:cs="Calibri"/>
          <w:sz w:val="22"/>
          <w:szCs w:val="22"/>
          <w:lang w:val="cs-CZ"/>
        </w:rPr>
        <w:tab/>
      </w:r>
      <w:r>
        <w:rPr>
          <w:rFonts w:ascii="Calibri" w:hAnsi="Calibri" w:cs="Calibri"/>
          <w:sz w:val="22"/>
          <w:szCs w:val="22"/>
          <w:lang w:val="cs-CZ"/>
        </w:rPr>
        <w:tab/>
      </w:r>
      <w:r w:rsidR="00B97645">
        <w:rPr>
          <w:rFonts w:ascii="Calibri" w:hAnsi="Calibri" w:cs="Calibri"/>
          <w:sz w:val="22"/>
          <w:szCs w:val="22"/>
          <w:lang w:val="cs-CZ"/>
        </w:rPr>
        <w:tab/>
      </w:r>
      <w:r>
        <w:rPr>
          <w:rFonts w:ascii="Calibri" w:hAnsi="Calibri" w:cs="Calibri"/>
          <w:sz w:val="22"/>
          <w:szCs w:val="22"/>
          <w:lang w:val="cs-CZ"/>
        </w:rPr>
        <w:t>za poskytovatele:</w:t>
      </w:r>
    </w:p>
    <w:p w14:paraId="40EC83C8" w14:textId="3E46B967" w:rsidR="004D796D" w:rsidRDefault="004D796D" w:rsidP="00FF4A87">
      <w:pPr>
        <w:pStyle w:val="Zkladntext"/>
        <w:ind w:left="360" w:hanging="360"/>
        <w:rPr>
          <w:rFonts w:ascii="Calibri" w:hAnsi="Calibri" w:cs="Calibri"/>
          <w:sz w:val="22"/>
          <w:szCs w:val="22"/>
          <w:lang w:val="cs-CZ"/>
        </w:rPr>
      </w:pPr>
    </w:p>
    <w:p w14:paraId="0C16A519" w14:textId="18C5B657" w:rsidR="00537156" w:rsidRPr="009772B5" w:rsidRDefault="00FF4A87" w:rsidP="00FF4A87">
      <w:pPr>
        <w:pStyle w:val="Zkladntext"/>
        <w:rPr>
          <w:rFonts w:ascii="Calibri" w:hAnsi="Calibri" w:cs="Calibri"/>
          <w:sz w:val="22"/>
          <w:szCs w:val="22"/>
          <w:lang w:val="cs-CZ"/>
        </w:rPr>
      </w:pPr>
      <w:r w:rsidRPr="009240CF">
        <w:rPr>
          <w:rFonts w:ascii="Calibri" w:hAnsi="Calibri" w:cs="Calibri"/>
          <w:sz w:val="22"/>
          <w:szCs w:val="22"/>
        </w:rPr>
        <w:t>V</w:t>
      </w:r>
      <w:r w:rsidR="00654CB2">
        <w:rPr>
          <w:rFonts w:ascii="Calibri" w:hAnsi="Calibri" w:cs="Calibri"/>
          <w:sz w:val="22"/>
          <w:szCs w:val="22"/>
        </w:rPr>
        <w:t> </w:t>
      </w:r>
      <w:r w:rsidR="00F02DC5">
        <w:rPr>
          <w:rFonts w:ascii="Calibri" w:hAnsi="Calibri"/>
          <w:sz w:val="22"/>
          <w:szCs w:val="22"/>
        </w:rPr>
        <w:t> </w:t>
      </w:r>
      <w:r w:rsidR="00C748C3">
        <w:rPr>
          <w:rFonts w:ascii="Calibri" w:hAnsi="Calibri"/>
          <w:sz w:val="22"/>
          <w:szCs w:val="22"/>
        </w:rPr>
        <w:t>Opavě</w:t>
      </w:r>
      <w:r w:rsidR="00F02DC5">
        <w:rPr>
          <w:rFonts w:ascii="Calibri" w:hAnsi="Calibri"/>
          <w:sz w:val="22"/>
          <w:szCs w:val="22"/>
        </w:rPr>
        <w:t xml:space="preserve"> dne</w:t>
      </w:r>
      <w:r w:rsidR="009772B5">
        <w:rPr>
          <w:rFonts w:ascii="Calibri" w:hAnsi="Calibri"/>
          <w:sz w:val="22"/>
          <w:szCs w:val="22"/>
          <w:lang w:val="cs-CZ"/>
        </w:rPr>
        <w:t xml:space="preserve"> 4.6.2025</w:t>
      </w:r>
      <w:r w:rsidRPr="009240CF">
        <w:rPr>
          <w:rFonts w:ascii="Calibri" w:hAnsi="Calibri" w:cs="Calibri"/>
          <w:sz w:val="22"/>
          <w:szCs w:val="22"/>
        </w:rPr>
        <w:tab/>
      </w:r>
      <w:r w:rsidR="002A3019">
        <w:rPr>
          <w:rFonts w:ascii="Calibri" w:hAnsi="Calibri" w:cs="Calibri"/>
          <w:sz w:val="22"/>
          <w:szCs w:val="22"/>
        </w:rPr>
        <w:tab/>
      </w:r>
      <w:r w:rsidR="002A3019">
        <w:rPr>
          <w:rFonts w:ascii="Calibri" w:hAnsi="Calibri" w:cs="Calibri"/>
          <w:sz w:val="22"/>
          <w:szCs w:val="22"/>
        </w:rPr>
        <w:tab/>
      </w:r>
      <w:r w:rsidR="005B74DD">
        <w:rPr>
          <w:rFonts w:ascii="Calibri" w:hAnsi="Calibri" w:cs="Calibri"/>
          <w:sz w:val="22"/>
          <w:szCs w:val="22"/>
        </w:rPr>
        <w:tab/>
      </w:r>
      <w:r w:rsidR="009772B5">
        <w:rPr>
          <w:rFonts w:ascii="Calibri" w:hAnsi="Calibri" w:cs="Calibri"/>
          <w:sz w:val="22"/>
          <w:szCs w:val="22"/>
        </w:rPr>
        <w:tab/>
      </w:r>
      <w:r w:rsidR="00B97645">
        <w:rPr>
          <w:rFonts w:ascii="Calibri" w:hAnsi="Calibri" w:cs="Calibri"/>
          <w:sz w:val="22"/>
          <w:szCs w:val="22"/>
        </w:rPr>
        <w:tab/>
      </w:r>
      <w:r w:rsidRPr="009240CF">
        <w:rPr>
          <w:rFonts w:ascii="Calibri" w:hAnsi="Calibri" w:cs="Calibri"/>
          <w:sz w:val="22"/>
          <w:szCs w:val="22"/>
        </w:rPr>
        <w:t>V</w:t>
      </w:r>
      <w:r w:rsidR="00261A01">
        <w:rPr>
          <w:rFonts w:ascii="Calibri" w:hAnsi="Calibri" w:cs="Calibri"/>
          <w:sz w:val="22"/>
          <w:szCs w:val="22"/>
        </w:rPr>
        <w:t> </w:t>
      </w:r>
      <w:r w:rsidR="001454AA" w:rsidRPr="009240CF">
        <w:rPr>
          <w:rFonts w:ascii="Calibri" w:hAnsi="Calibri" w:cs="Calibri"/>
          <w:sz w:val="22"/>
          <w:szCs w:val="22"/>
        </w:rPr>
        <w:t>Ostravě</w:t>
      </w:r>
      <w:r w:rsidRPr="009240CF">
        <w:rPr>
          <w:rFonts w:ascii="Calibri" w:hAnsi="Calibri" w:cs="Calibri"/>
          <w:sz w:val="22"/>
          <w:szCs w:val="22"/>
        </w:rPr>
        <w:t xml:space="preserve"> dne</w:t>
      </w:r>
      <w:r w:rsidR="00261A01">
        <w:rPr>
          <w:rFonts w:ascii="Calibri" w:hAnsi="Calibri" w:cs="Calibri"/>
          <w:sz w:val="22"/>
          <w:szCs w:val="22"/>
        </w:rPr>
        <w:t xml:space="preserve"> </w:t>
      </w:r>
      <w:r w:rsidR="009772B5">
        <w:rPr>
          <w:rFonts w:ascii="Calibri" w:hAnsi="Calibri" w:cs="Calibri"/>
          <w:sz w:val="22"/>
          <w:szCs w:val="22"/>
          <w:lang w:val="cs-CZ"/>
        </w:rPr>
        <w:t>4.6.2025</w:t>
      </w:r>
    </w:p>
    <w:p w14:paraId="335DC294" w14:textId="77777777" w:rsidR="004B7148" w:rsidRDefault="004B7148" w:rsidP="00FF4A87">
      <w:pPr>
        <w:pStyle w:val="Zkladntext"/>
        <w:rPr>
          <w:rFonts w:ascii="Calibri" w:hAnsi="Calibri" w:cs="Calibri"/>
          <w:sz w:val="22"/>
          <w:szCs w:val="22"/>
        </w:rPr>
      </w:pPr>
    </w:p>
    <w:p w14:paraId="2EFE6835" w14:textId="77777777" w:rsidR="00B5622D" w:rsidRDefault="00B5622D" w:rsidP="00FF4A87">
      <w:pPr>
        <w:pStyle w:val="Zkladntext"/>
        <w:rPr>
          <w:rFonts w:ascii="Calibri" w:hAnsi="Calibri" w:cs="Calibri"/>
          <w:sz w:val="22"/>
          <w:szCs w:val="22"/>
        </w:rPr>
      </w:pPr>
    </w:p>
    <w:p w14:paraId="70F074D2" w14:textId="77777777" w:rsidR="00B5622D" w:rsidRDefault="00B5622D" w:rsidP="00FF4A87">
      <w:pPr>
        <w:pStyle w:val="Zkladntext"/>
        <w:rPr>
          <w:rFonts w:ascii="Calibri" w:hAnsi="Calibri" w:cs="Calibri"/>
          <w:sz w:val="22"/>
          <w:szCs w:val="22"/>
        </w:rPr>
      </w:pPr>
    </w:p>
    <w:p w14:paraId="53BE85A3" w14:textId="77777777" w:rsidR="00B5622D" w:rsidRDefault="00B5622D" w:rsidP="00FF4A87">
      <w:pPr>
        <w:pStyle w:val="Zkladntext"/>
        <w:rPr>
          <w:rFonts w:ascii="Calibri" w:hAnsi="Calibri" w:cs="Calibri"/>
          <w:sz w:val="22"/>
          <w:szCs w:val="22"/>
        </w:rPr>
      </w:pPr>
    </w:p>
    <w:p w14:paraId="4F19A70A" w14:textId="6C314BFC" w:rsidR="00FF4A87" w:rsidRPr="009240CF" w:rsidRDefault="00294F8C" w:rsidP="00FF4A87">
      <w:pPr>
        <w:pStyle w:val="Zkladntext"/>
        <w:rPr>
          <w:rFonts w:ascii="Calibri" w:hAnsi="Calibri" w:cs="Calibri"/>
          <w:sz w:val="22"/>
          <w:szCs w:val="22"/>
        </w:rPr>
      </w:pPr>
      <w:r w:rsidRPr="009240CF">
        <w:rPr>
          <w:rFonts w:ascii="Calibri" w:hAnsi="Calibri" w:cs="Calibri"/>
          <w:sz w:val="22"/>
          <w:szCs w:val="22"/>
        </w:rPr>
        <w:t>………………</w:t>
      </w:r>
      <w:r w:rsidR="009240CF">
        <w:rPr>
          <w:rFonts w:ascii="Calibri" w:hAnsi="Calibri" w:cs="Calibri"/>
          <w:sz w:val="22"/>
          <w:szCs w:val="22"/>
        </w:rPr>
        <w:t>…</w:t>
      </w:r>
      <w:r w:rsidR="00115B70">
        <w:rPr>
          <w:rFonts w:ascii="Calibri" w:hAnsi="Calibri" w:cs="Calibri"/>
          <w:sz w:val="22"/>
          <w:szCs w:val="22"/>
          <w:lang w:val="cs-CZ"/>
        </w:rPr>
        <w:t>……….</w:t>
      </w:r>
      <w:r w:rsidR="009240CF">
        <w:rPr>
          <w:rFonts w:ascii="Calibri" w:hAnsi="Calibri" w:cs="Calibri"/>
          <w:sz w:val="22"/>
          <w:szCs w:val="22"/>
        </w:rPr>
        <w:t>………….</w:t>
      </w:r>
      <w:r w:rsidRPr="009240CF">
        <w:rPr>
          <w:rFonts w:ascii="Calibri" w:hAnsi="Calibri" w:cs="Calibri"/>
          <w:sz w:val="22"/>
          <w:szCs w:val="22"/>
        </w:rPr>
        <w:t>…….</w:t>
      </w:r>
      <w:r w:rsidR="00654CB2">
        <w:rPr>
          <w:rFonts w:ascii="Calibri" w:hAnsi="Calibri" w:cs="Calibri"/>
          <w:sz w:val="22"/>
          <w:szCs w:val="22"/>
        </w:rPr>
        <w:t>............</w:t>
      </w:r>
      <w:r w:rsidRPr="009240CF">
        <w:rPr>
          <w:rFonts w:ascii="Calibri" w:hAnsi="Calibri" w:cs="Calibri"/>
          <w:sz w:val="22"/>
          <w:szCs w:val="22"/>
        </w:rPr>
        <w:tab/>
      </w:r>
      <w:r w:rsidRPr="009240CF">
        <w:rPr>
          <w:rFonts w:ascii="Calibri" w:hAnsi="Calibri" w:cs="Calibri"/>
          <w:sz w:val="22"/>
          <w:szCs w:val="22"/>
        </w:rPr>
        <w:tab/>
      </w:r>
      <w:r w:rsidR="00FF4A87" w:rsidRPr="009240CF">
        <w:rPr>
          <w:rFonts w:ascii="Calibri" w:hAnsi="Calibri" w:cs="Calibri"/>
          <w:sz w:val="22"/>
          <w:szCs w:val="22"/>
        </w:rPr>
        <w:t xml:space="preserve"> </w:t>
      </w:r>
      <w:r w:rsidR="00C262CA" w:rsidRPr="009240CF">
        <w:rPr>
          <w:rFonts w:ascii="Calibri" w:hAnsi="Calibri" w:cs="Calibri"/>
          <w:sz w:val="22"/>
          <w:szCs w:val="22"/>
        </w:rPr>
        <w:t xml:space="preserve">       </w:t>
      </w:r>
      <w:r w:rsidR="002A3019">
        <w:rPr>
          <w:rFonts w:ascii="Calibri" w:hAnsi="Calibri" w:cs="Calibri"/>
          <w:sz w:val="22"/>
          <w:szCs w:val="22"/>
        </w:rPr>
        <w:tab/>
      </w:r>
      <w:r w:rsidR="00B5622D">
        <w:rPr>
          <w:rFonts w:ascii="Calibri" w:hAnsi="Calibri" w:cs="Calibri"/>
          <w:sz w:val="22"/>
          <w:szCs w:val="22"/>
        </w:rPr>
        <w:tab/>
      </w:r>
      <w:r w:rsidR="00FF4A87" w:rsidRPr="009240CF">
        <w:rPr>
          <w:rFonts w:ascii="Calibri" w:hAnsi="Calibri" w:cs="Calibri"/>
          <w:sz w:val="22"/>
          <w:szCs w:val="22"/>
        </w:rPr>
        <w:t>…………</w:t>
      </w:r>
      <w:r w:rsidR="009240CF">
        <w:rPr>
          <w:rFonts w:ascii="Calibri" w:hAnsi="Calibri" w:cs="Calibri"/>
          <w:sz w:val="22"/>
          <w:szCs w:val="22"/>
        </w:rPr>
        <w:t>……………</w:t>
      </w:r>
      <w:r w:rsidR="00FF4A87" w:rsidRPr="009240CF">
        <w:rPr>
          <w:rFonts w:ascii="Calibri" w:hAnsi="Calibri" w:cs="Calibri"/>
          <w:sz w:val="22"/>
          <w:szCs w:val="22"/>
        </w:rPr>
        <w:t>……………….………</w:t>
      </w:r>
    </w:p>
    <w:p w14:paraId="262A08E5" w14:textId="4A95B797" w:rsidR="001454AA" w:rsidRPr="004D796D" w:rsidRDefault="009B1941" w:rsidP="00FF4A87">
      <w:pPr>
        <w:pStyle w:val="Zkladntext"/>
        <w:rPr>
          <w:rFonts w:ascii="Calibri" w:hAnsi="Calibri" w:cs="Calibri"/>
          <w:sz w:val="22"/>
          <w:szCs w:val="22"/>
          <w:lang w:val="cs-CZ"/>
        </w:rPr>
      </w:pPr>
      <w:r>
        <w:rPr>
          <w:rFonts w:ascii="Calibri" w:hAnsi="Calibri" w:cs="Calibri"/>
          <w:sz w:val="22"/>
          <w:szCs w:val="22"/>
          <w:lang w:val="cs-CZ"/>
        </w:rPr>
        <w:t>Ing. Zdeněk Jiříček, ředitel</w:t>
      </w:r>
      <w:r>
        <w:rPr>
          <w:rFonts w:ascii="Calibri" w:hAnsi="Calibri" w:cs="Calibri"/>
          <w:sz w:val="22"/>
          <w:szCs w:val="22"/>
          <w:lang w:val="cs-CZ"/>
        </w:rPr>
        <w:tab/>
      </w:r>
      <w:proofErr w:type="gramStart"/>
      <w:r>
        <w:rPr>
          <w:rFonts w:ascii="Calibri" w:hAnsi="Calibri" w:cs="Calibri"/>
          <w:sz w:val="22"/>
          <w:szCs w:val="22"/>
          <w:lang w:val="cs-CZ"/>
        </w:rPr>
        <w:tab/>
        <w:t xml:space="preserve">  </w:t>
      </w:r>
      <w:r w:rsidR="00294F8C" w:rsidRPr="009240CF">
        <w:rPr>
          <w:rFonts w:ascii="Calibri" w:hAnsi="Calibri" w:cs="Calibri"/>
          <w:sz w:val="22"/>
          <w:szCs w:val="22"/>
        </w:rPr>
        <w:tab/>
      </w:r>
      <w:proofErr w:type="gramEnd"/>
      <w:r w:rsidR="00294F8C" w:rsidRPr="009240CF">
        <w:rPr>
          <w:rFonts w:ascii="Calibri" w:hAnsi="Calibri" w:cs="Calibri"/>
          <w:sz w:val="22"/>
          <w:szCs w:val="22"/>
        </w:rPr>
        <w:t xml:space="preserve">   </w:t>
      </w:r>
      <w:r w:rsidR="00115B70">
        <w:rPr>
          <w:rFonts w:ascii="Calibri" w:hAnsi="Calibri" w:cs="Calibri"/>
          <w:sz w:val="22"/>
          <w:szCs w:val="22"/>
          <w:lang w:val="cs-CZ"/>
        </w:rPr>
        <w:t xml:space="preserve">     </w:t>
      </w:r>
      <w:r w:rsidR="00294F8C" w:rsidRPr="009240CF">
        <w:rPr>
          <w:rFonts w:ascii="Calibri" w:hAnsi="Calibri" w:cs="Calibri"/>
          <w:sz w:val="22"/>
          <w:szCs w:val="22"/>
        </w:rPr>
        <w:t xml:space="preserve">     </w:t>
      </w:r>
      <w:r w:rsidR="003E6DA9" w:rsidRPr="009240CF">
        <w:rPr>
          <w:rFonts w:ascii="Calibri" w:hAnsi="Calibri" w:cs="Calibri"/>
          <w:sz w:val="22"/>
          <w:szCs w:val="22"/>
        </w:rPr>
        <w:t xml:space="preserve">     </w:t>
      </w:r>
      <w:r>
        <w:rPr>
          <w:rFonts w:ascii="Calibri" w:hAnsi="Calibri" w:cs="Calibri"/>
          <w:sz w:val="22"/>
          <w:szCs w:val="22"/>
          <w:lang w:val="cs-CZ"/>
        </w:rPr>
        <w:t xml:space="preserve">            </w:t>
      </w:r>
      <w:r w:rsidR="004D796D">
        <w:rPr>
          <w:rFonts w:ascii="Calibri" w:hAnsi="Calibri" w:cs="Calibri"/>
          <w:sz w:val="22"/>
          <w:szCs w:val="22"/>
          <w:lang w:val="cs-CZ"/>
        </w:rPr>
        <w:t>Jana Vítová</w:t>
      </w:r>
    </w:p>
    <w:p w14:paraId="0CA3155C" w14:textId="500E49AE" w:rsidR="00B54233" w:rsidRPr="004D796D" w:rsidRDefault="004D796D" w:rsidP="004D796D">
      <w:pPr>
        <w:pStyle w:val="Zkladntext"/>
        <w:rPr>
          <w:rFonts w:ascii="Calibri" w:hAnsi="Calibri" w:cs="Calibri"/>
          <w:sz w:val="22"/>
          <w:szCs w:val="22"/>
          <w:lang w:val="cs-CZ"/>
        </w:rPr>
      </w:pPr>
      <w:r w:rsidRPr="004D796D">
        <w:rPr>
          <w:rFonts w:ascii="Calibri" w:hAnsi="Calibri" w:cs="Calibri"/>
          <w:sz w:val="22"/>
          <w:szCs w:val="22"/>
        </w:rPr>
        <w:t xml:space="preserve">Psychiatrická nemocnice </w:t>
      </w:r>
      <w:r w:rsidR="00C748C3">
        <w:rPr>
          <w:rFonts w:ascii="Calibri" w:hAnsi="Calibri" w:cs="Calibri"/>
          <w:sz w:val="22"/>
          <w:szCs w:val="22"/>
        </w:rPr>
        <w:t>v Opavě</w:t>
      </w:r>
      <w:r w:rsidR="00D630B0">
        <w:rPr>
          <w:rFonts w:ascii="Calibri" w:hAnsi="Calibri" w:cs="Calibri"/>
          <w:sz w:val="22"/>
          <w:szCs w:val="22"/>
          <w:lang w:val="cs-CZ"/>
        </w:rPr>
        <w:tab/>
      </w:r>
      <w:r w:rsidR="00D630B0">
        <w:rPr>
          <w:rFonts w:ascii="Calibri" w:hAnsi="Calibri" w:cs="Calibri"/>
          <w:sz w:val="22"/>
          <w:szCs w:val="22"/>
          <w:lang w:val="cs-CZ"/>
        </w:rPr>
        <w:tab/>
      </w:r>
      <w:r w:rsidR="00654CB2">
        <w:rPr>
          <w:rFonts w:ascii="Calibri" w:hAnsi="Calibri" w:cs="Calibri"/>
          <w:sz w:val="22"/>
          <w:szCs w:val="22"/>
        </w:rPr>
        <w:tab/>
        <w:t xml:space="preserve">      </w:t>
      </w:r>
      <w:r w:rsidR="00964941">
        <w:rPr>
          <w:rFonts w:ascii="Calibri" w:hAnsi="Calibri" w:cs="Calibri"/>
          <w:sz w:val="22"/>
          <w:szCs w:val="22"/>
          <w:lang w:val="cs-CZ"/>
        </w:rPr>
        <w:t xml:space="preserve"> </w:t>
      </w:r>
      <w:r w:rsidR="00115B70">
        <w:rPr>
          <w:rFonts w:ascii="Calibri" w:hAnsi="Calibri" w:cs="Calibri"/>
          <w:sz w:val="22"/>
          <w:szCs w:val="22"/>
          <w:lang w:val="cs-CZ"/>
        </w:rPr>
        <w:t xml:space="preserve">    </w:t>
      </w:r>
      <w:r w:rsidR="00964941">
        <w:rPr>
          <w:rFonts w:ascii="Calibri" w:hAnsi="Calibri" w:cs="Calibri"/>
          <w:sz w:val="22"/>
          <w:szCs w:val="22"/>
          <w:lang w:val="cs-CZ"/>
        </w:rPr>
        <w:t xml:space="preserve">     PROEBIZ</w:t>
      </w:r>
      <w:r w:rsidR="001454AA" w:rsidRPr="009240CF">
        <w:rPr>
          <w:rFonts w:ascii="Calibri" w:hAnsi="Calibri" w:cs="Calibri"/>
          <w:sz w:val="22"/>
          <w:szCs w:val="22"/>
        </w:rPr>
        <w:t xml:space="preserve"> s.r.o.</w:t>
      </w:r>
    </w:p>
    <w:p w14:paraId="67771F65" w14:textId="1B750D49" w:rsidR="00B54233" w:rsidRDefault="00B54233" w:rsidP="007669C0">
      <w:pPr>
        <w:rPr>
          <w:rFonts w:ascii="Calibri" w:hAnsi="Calibri" w:cs="Calibri"/>
          <w:b/>
          <w:bCs/>
          <w:szCs w:val="22"/>
        </w:rPr>
      </w:pPr>
    </w:p>
    <w:p w14:paraId="748B6F93" w14:textId="77777777" w:rsidR="00115B70" w:rsidRDefault="00115B70" w:rsidP="007669C0">
      <w:pPr>
        <w:rPr>
          <w:rFonts w:ascii="Calibri" w:hAnsi="Calibri" w:cs="Calibri"/>
          <w:b/>
          <w:bCs/>
          <w:szCs w:val="22"/>
        </w:rPr>
      </w:pPr>
    </w:p>
    <w:p w14:paraId="5FFC4FA3" w14:textId="77777777" w:rsidR="00B54233" w:rsidRDefault="00B54233" w:rsidP="007669C0">
      <w:pPr>
        <w:rPr>
          <w:rFonts w:ascii="Calibri" w:hAnsi="Calibri" w:cs="Calibri"/>
          <w:b/>
          <w:bCs/>
          <w:szCs w:val="22"/>
        </w:rPr>
      </w:pPr>
    </w:p>
    <w:p w14:paraId="1E466558" w14:textId="77777777" w:rsidR="00C748C3" w:rsidRDefault="00C748C3" w:rsidP="007669C0">
      <w:pPr>
        <w:rPr>
          <w:rFonts w:ascii="Calibri" w:hAnsi="Calibri" w:cs="Calibri"/>
          <w:b/>
          <w:bCs/>
          <w:szCs w:val="22"/>
        </w:rPr>
      </w:pPr>
    </w:p>
    <w:p w14:paraId="66BF8C0C" w14:textId="77777777" w:rsidR="00C748C3" w:rsidRDefault="00C748C3" w:rsidP="007669C0">
      <w:pPr>
        <w:rPr>
          <w:rFonts w:ascii="Calibri" w:hAnsi="Calibri" w:cs="Calibri"/>
          <w:b/>
          <w:bCs/>
          <w:szCs w:val="22"/>
        </w:rPr>
      </w:pPr>
    </w:p>
    <w:p w14:paraId="6D881A45" w14:textId="77777777" w:rsidR="00B54233" w:rsidRDefault="00B54233" w:rsidP="007669C0">
      <w:pPr>
        <w:rPr>
          <w:rFonts w:ascii="Calibri" w:hAnsi="Calibri" w:cs="Calibri"/>
          <w:b/>
          <w:bCs/>
          <w:szCs w:val="22"/>
        </w:rPr>
      </w:pPr>
    </w:p>
    <w:p w14:paraId="6FA0CC6D" w14:textId="77777777" w:rsidR="007669C0" w:rsidRPr="007669C0" w:rsidRDefault="007669C0" w:rsidP="007669C0">
      <w:pPr>
        <w:rPr>
          <w:rFonts w:ascii="Calibri" w:hAnsi="Calibri" w:cs="Calibri"/>
          <w:b/>
          <w:bCs/>
          <w:szCs w:val="22"/>
        </w:rPr>
      </w:pPr>
      <w:r w:rsidRPr="007669C0">
        <w:rPr>
          <w:rFonts w:ascii="Calibri" w:hAnsi="Calibri" w:cs="Calibri"/>
          <w:b/>
          <w:bCs/>
          <w:szCs w:val="22"/>
        </w:rPr>
        <w:lastRenderedPageBreak/>
        <w:t xml:space="preserve">Příloha č. 1 </w:t>
      </w:r>
    </w:p>
    <w:p w14:paraId="06CF55EE" w14:textId="77777777" w:rsidR="007669C0" w:rsidRPr="007669C0" w:rsidRDefault="007669C0" w:rsidP="007669C0">
      <w:pPr>
        <w:rPr>
          <w:rFonts w:ascii="Calibri" w:hAnsi="Calibri" w:cs="Calibri"/>
          <w:b/>
          <w:bCs/>
          <w:sz w:val="22"/>
          <w:szCs w:val="22"/>
        </w:rPr>
      </w:pPr>
    </w:p>
    <w:p w14:paraId="5B204754" w14:textId="77777777" w:rsidR="007669C0" w:rsidRPr="007669C0" w:rsidRDefault="007669C0" w:rsidP="007669C0">
      <w:pPr>
        <w:rPr>
          <w:rFonts w:ascii="Calibri" w:hAnsi="Calibri" w:cs="Calibri"/>
          <w:b/>
          <w:bCs/>
          <w:sz w:val="22"/>
          <w:szCs w:val="22"/>
        </w:rPr>
      </w:pPr>
      <w:r w:rsidRPr="007669C0">
        <w:rPr>
          <w:rFonts w:ascii="Calibri" w:hAnsi="Calibri" w:cs="Calibri"/>
          <w:b/>
          <w:bCs/>
          <w:sz w:val="22"/>
          <w:szCs w:val="22"/>
        </w:rPr>
        <w:t>Ceník datového prostoru v systému JOSEPHINE</w:t>
      </w:r>
    </w:p>
    <w:p w14:paraId="005D4061" w14:textId="77777777" w:rsidR="007669C0" w:rsidRPr="00582632" w:rsidRDefault="007669C0" w:rsidP="007669C0">
      <w:pPr>
        <w:rPr>
          <w:rFonts w:asciiTheme="minorHAnsi" w:hAnsiTheme="minorHAnsi"/>
        </w:rPr>
      </w:pPr>
    </w:p>
    <w:tbl>
      <w:tblPr>
        <w:tblW w:w="8924" w:type="dxa"/>
        <w:jc w:val="center"/>
        <w:tblCellMar>
          <w:left w:w="70" w:type="dxa"/>
          <w:right w:w="70" w:type="dxa"/>
        </w:tblCellMar>
        <w:tblLook w:val="04A0" w:firstRow="1" w:lastRow="0" w:firstColumn="1" w:lastColumn="0" w:noHBand="0" w:noVBand="1"/>
      </w:tblPr>
      <w:tblGrid>
        <w:gridCol w:w="5171"/>
        <w:gridCol w:w="1985"/>
        <w:gridCol w:w="1768"/>
      </w:tblGrid>
      <w:tr w:rsidR="007669C0" w:rsidRPr="007669C0" w14:paraId="3B588855" w14:textId="77777777" w:rsidTr="00687488">
        <w:trPr>
          <w:trHeight w:val="300"/>
          <w:jc w:val="center"/>
        </w:trPr>
        <w:tc>
          <w:tcPr>
            <w:tcW w:w="5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B7B12" w14:textId="77777777" w:rsidR="007669C0" w:rsidRPr="007669C0" w:rsidRDefault="007669C0" w:rsidP="00687488">
            <w:pPr>
              <w:rPr>
                <w:rFonts w:ascii="Calibri" w:hAnsi="Calibri" w:cs="Calibri"/>
                <w:sz w:val="22"/>
                <w:szCs w:val="22"/>
              </w:rPr>
            </w:pPr>
            <w:r w:rsidRPr="007669C0">
              <w:rPr>
                <w:rFonts w:ascii="Calibri" w:hAnsi="Calibri" w:cs="Calibri"/>
                <w:sz w:val="22"/>
                <w:szCs w:val="22"/>
              </w:rPr>
              <w:t>Datový prostor v ceně (do)</w:t>
            </w:r>
          </w:p>
        </w:tc>
        <w:tc>
          <w:tcPr>
            <w:tcW w:w="37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2D0CFF" w14:textId="77777777" w:rsidR="007669C0" w:rsidRPr="007669C0" w:rsidRDefault="007669C0" w:rsidP="00687488">
            <w:pPr>
              <w:jc w:val="center"/>
              <w:rPr>
                <w:rFonts w:ascii="Calibri" w:hAnsi="Calibri" w:cs="Calibri"/>
                <w:sz w:val="22"/>
                <w:szCs w:val="22"/>
              </w:rPr>
            </w:pPr>
            <w:r w:rsidRPr="007669C0">
              <w:rPr>
                <w:rFonts w:ascii="Calibri" w:hAnsi="Calibri" w:cs="Calibri"/>
                <w:sz w:val="22"/>
                <w:szCs w:val="22"/>
              </w:rPr>
              <w:t>2 GB</w:t>
            </w:r>
          </w:p>
        </w:tc>
      </w:tr>
      <w:tr w:rsidR="00861D16" w:rsidRPr="00861D16" w14:paraId="3E41DC90" w14:textId="77777777" w:rsidTr="00687488">
        <w:trPr>
          <w:trHeight w:val="300"/>
          <w:jc w:val="center"/>
        </w:trPr>
        <w:tc>
          <w:tcPr>
            <w:tcW w:w="5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2EDEF" w14:textId="77777777" w:rsidR="007669C0" w:rsidRPr="00861D16" w:rsidRDefault="00254DA3" w:rsidP="00687488">
            <w:pPr>
              <w:rPr>
                <w:rFonts w:ascii="Calibri" w:hAnsi="Calibri" w:cs="Calibri"/>
                <w:sz w:val="22"/>
                <w:szCs w:val="22"/>
              </w:rPr>
            </w:pPr>
            <w:r w:rsidRPr="00861D16">
              <w:rPr>
                <w:rFonts w:ascii="Calibri" w:hAnsi="Calibri" w:cs="Calibri"/>
                <w:sz w:val="22"/>
                <w:szCs w:val="22"/>
              </w:rPr>
              <w:t>Cena</w:t>
            </w:r>
            <w:r w:rsidR="007669C0" w:rsidRPr="00861D16">
              <w:rPr>
                <w:rFonts w:ascii="Calibri" w:hAnsi="Calibri" w:cs="Calibri"/>
                <w:sz w:val="22"/>
                <w:szCs w:val="22"/>
              </w:rPr>
              <w:t xml:space="preserve"> za datový prostor (měsíčně)</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A1EC77C" w14:textId="77777777" w:rsidR="007669C0" w:rsidRPr="00861D16" w:rsidRDefault="007669C0" w:rsidP="00687488">
            <w:pPr>
              <w:rPr>
                <w:rFonts w:ascii="Calibri" w:hAnsi="Calibri" w:cs="Calibri"/>
                <w:sz w:val="22"/>
                <w:szCs w:val="22"/>
              </w:rPr>
            </w:pPr>
            <w:r w:rsidRPr="00861D16">
              <w:rPr>
                <w:rFonts w:ascii="Calibri" w:hAnsi="Calibri" w:cs="Calibri"/>
                <w:sz w:val="22"/>
                <w:szCs w:val="22"/>
              </w:rPr>
              <w:t>2 GB - 3,999 GB</w:t>
            </w:r>
          </w:p>
          <w:p w14:paraId="79D7BBD5" w14:textId="77777777" w:rsidR="007669C0" w:rsidRPr="00861D16" w:rsidRDefault="007669C0" w:rsidP="00687488">
            <w:pPr>
              <w:rPr>
                <w:rFonts w:ascii="Calibri" w:hAnsi="Calibri" w:cs="Calibri"/>
                <w:sz w:val="22"/>
                <w:szCs w:val="22"/>
              </w:rPr>
            </w:pPr>
            <w:r w:rsidRPr="00861D16">
              <w:rPr>
                <w:rFonts w:ascii="Calibri" w:hAnsi="Calibri" w:cs="Calibri"/>
                <w:sz w:val="22"/>
                <w:szCs w:val="22"/>
              </w:rPr>
              <w:t>4 GB - 5,999 GB</w:t>
            </w:r>
          </w:p>
          <w:p w14:paraId="644DC7C6" w14:textId="77777777" w:rsidR="007669C0" w:rsidRPr="00861D16" w:rsidRDefault="007669C0" w:rsidP="00687488">
            <w:pPr>
              <w:rPr>
                <w:rFonts w:ascii="Calibri" w:hAnsi="Calibri" w:cs="Calibri"/>
                <w:sz w:val="22"/>
                <w:szCs w:val="22"/>
              </w:rPr>
            </w:pPr>
            <w:r w:rsidRPr="00861D16">
              <w:rPr>
                <w:rFonts w:ascii="Calibri" w:hAnsi="Calibri" w:cs="Calibri"/>
                <w:sz w:val="22"/>
                <w:szCs w:val="22"/>
              </w:rPr>
              <w:t>6 GB - 7,499 GB</w:t>
            </w:r>
          </w:p>
          <w:p w14:paraId="16F5D844" w14:textId="77777777" w:rsidR="007669C0" w:rsidRPr="00861D16" w:rsidRDefault="007669C0" w:rsidP="00687488">
            <w:pPr>
              <w:rPr>
                <w:rFonts w:ascii="Calibri" w:hAnsi="Calibri" w:cs="Calibri"/>
                <w:sz w:val="22"/>
                <w:szCs w:val="22"/>
              </w:rPr>
            </w:pPr>
            <w:r w:rsidRPr="00861D16">
              <w:rPr>
                <w:rFonts w:ascii="Calibri" w:hAnsi="Calibri" w:cs="Calibri"/>
                <w:sz w:val="22"/>
                <w:szCs w:val="22"/>
              </w:rPr>
              <w:t>7,5 GB - 8,499 GB</w:t>
            </w:r>
          </w:p>
          <w:p w14:paraId="70765A4E" w14:textId="77777777" w:rsidR="007669C0" w:rsidRPr="00861D16" w:rsidRDefault="007669C0" w:rsidP="00687488">
            <w:pPr>
              <w:rPr>
                <w:rFonts w:ascii="Calibri" w:hAnsi="Calibri" w:cs="Calibri"/>
                <w:sz w:val="22"/>
                <w:szCs w:val="22"/>
              </w:rPr>
            </w:pPr>
            <w:r w:rsidRPr="00861D16">
              <w:rPr>
                <w:rFonts w:ascii="Calibri" w:hAnsi="Calibri" w:cs="Calibri"/>
                <w:sz w:val="22"/>
                <w:szCs w:val="22"/>
              </w:rPr>
              <w:t>8,5 GB - 19,999 GB</w:t>
            </w:r>
          </w:p>
          <w:p w14:paraId="0773459F" w14:textId="77777777" w:rsidR="007669C0" w:rsidRPr="00861D16" w:rsidRDefault="007669C0" w:rsidP="00687488">
            <w:pPr>
              <w:rPr>
                <w:rFonts w:ascii="Calibri" w:hAnsi="Calibri" w:cs="Calibri"/>
                <w:sz w:val="22"/>
                <w:szCs w:val="22"/>
              </w:rPr>
            </w:pPr>
            <w:r w:rsidRPr="00861D16">
              <w:rPr>
                <w:rFonts w:ascii="Calibri" w:hAnsi="Calibri" w:cs="Calibri"/>
                <w:sz w:val="22"/>
                <w:szCs w:val="22"/>
              </w:rPr>
              <w:t>nad 20 GB</w:t>
            </w:r>
          </w:p>
        </w:tc>
        <w:tc>
          <w:tcPr>
            <w:tcW w:w="1768" w:type="dxa"/>
            <w:tcBorders>
              <w:top w:val="single" w:sz="4" w:space="0" w:color="auto"/>
              <w:left w:val="nil"/>
              <w:bottom w:val="single" w:sz="4" w:space="0" w:color="auto"/>
              <w:right w:val="single" w:sz="4" w:space="0" w:color="auto"/>
            </w:tcBorders>
            <w:shd w:val="clear" w:color="auto" w:fill="auto"/>
            <w:noWrap/>
            <w:vAlign w:val="bottom"/>
            <w:hideMark/>
          </w:tcPr>
          <w:p w14:paraId="6C428BCC" w14:textId="77777777" w:rsidR="007669C0" w:rsidRPr="00861D16" w:rsidRDefault="007669C0" w:rsidP="00687488">
            <w:pPr>
              <w:jc w:val="right"/>
              <w:rPr>
                <w:rFonts w:ascii="Calibri" w:hAnsi="Calibri" w:cs="Calibri"/>
                <w:sz w:val="22"/>
                <w:szCs w:val="22"/>
              </w:rPr>
            </w:pPr>
            <w:r w:rsidRPr="00861D16">
              <w:rPr>
                <w:rFonts w:ascii="Calibri" w:hAnsi="Calibri" w:cs="Calibri"/>
                <w:sz w:val="22"/>
                <w:szCs w:val="22"/>
              </w:rPr>
              <w:t>490 Kč/měsíc</w:t>
            </w:r>
          </w:p>
          <w:p w14:paraId="4FFA034D" w14:textId="77777777" w:rsidR="007669C0" w:rsidRPr="00861D16" w:rsidRDefault="007669C0" w:rsidP="00687488">
            <w:pPr>
              <w:jc w:val="right"/>
              <w:rPr>
                <w:rFonts w:ascii="Calibri" w:hAnsi="Calibri" w:cs="Calibri"/>
                <w:sz w:val="22"/>
                <w:szCs w:val="22"/>
              </w:rPr>
            </w:pPr>
            <w:r w:rsidRPr="00861D16">
              <w:rPr>
                <w:rFonts w:ascii="Calibri" w:hAnsi="Calibri" w:cs="Calibri"/>
                <w:sz w:val="22"/>
                <w:szCs w:val="22"/>
              </w:rPr>
              <w:t>890 Kč/měsíc</w:t>
            </w:r>
          </w:p>
          <w:p w14:paraId="455D73EB" w14:textId="77777777" w:rsidR="007669C0" w:rsidRPr="00861D16" w:rsidRDefault="007669C0" w:rsidP="00687488">
            <w:pPr>
              <w:jc w:val="right"/>
              <w:rPr>
                <w:rFonts w:ascii="Calibri" w:hAnsi="Calibri" w:cs="Calibri"/>
                <w:sz w:val="22"/>
                <w:szCs w:val="22"/>
              </w:rPr>
            </w:pPr>
            <w:r w:rsidRPr="00861D16">
              <w:rPr>
                <w:rFonts w:ascii="Calibri" w:hAnsi="Calibri" w:cs="Calibri"/>
                <w:sz w:val="22"/>
                <w:szCs w:val="22"/>
              </w:rPr>
              <w:t>1 090 Kč/měsíc</w:t>
            </w:r>
          </w:p>
          <w:p w14:paraId="2D34DB22" w14:textId="77777777" w:rsidR="007669C0" w:rsidRPr="00861D16" w:rsidRDefault="007669C0" w:rsidP="00687488">
            <w:pPr>
              <w:jc w:val="right"/>
              <w:rPr>
                <w:rFonts w:ascii="Calibri" w:hAnsi="Calibri" w:cs="Calibri"/>
                <w:sz w:val="22"/>
                <w:szCs w:val="22"/>
              </w:rPr>
            </w:pPr>
            <w:r w:rsidRPr="00861D16">
              <w:rPr>
                <w:rFonts w:ascii="Calibri" w:hAnsi="Calibri" w:cs="Calibri"/>
                <w:sz w:val="22"/>
                <w:szCs w:val="22"/>
              </w:rPr>
              <w:t>1 190 Kč/měsíc</w:t>
            </w:r>
          </w:p>
          <w:p w14:paraId="5FC77C3E" w14:textId="77777777" w:rsidR="007669C0" w:rsidRPr="00861D16" w:rsidRDefault="007669C0" w:rsidP="00687488">
            <w:pPr>
              <w:jc w:val="right"/>
              <w:rPr>
                <w:rFonts w:ascii="Calibri" w:hAnsi="Calibri" w:cs="Calibri"/>
                <w:sz w:val="22"/>
                <w:szCs w:val="22"/>
              </w:rPr>
            </w:pPr>
            <w:r w:rsidRPr="00861D16">
              <w:rPr>
                <w:rFonts w:ascii="Calibri" w:hAnsi="Calibri" w:cs="Calibri"/>
                <w:sz w:val="22"/>
                <w:szCs w:val="22"/>
              </w:rPr>
              <w:t>1 690 Kč/měsíc</w:t>
            </w:r>
          </w:p>
          <w:p w14:paraId="02F64F03" w14:textId="77777777" w:rsidR="007669C0" w:rsidRPr="00861D16" w:rsidRDefault="00254DA3" w:rsidP="00687488">
            <w:pPr>
              <w:jc w:val="right"/>
              <w:rPr>
                <w:rFonts w:ascii="Calibri" w:hAnsi="Calibri" w:cs="Calibri"/>
                <w:sz w:val="22"/>
                <w:szCs w:val="22"/>
              </w:rPr>
            </w:pPr>
            <w:r w:rsidRPr="00861D16">
              <w:rPr>
                <w:rFonts w:ascii="Calibri" w:hAnsi="Calibri" w:cs="Calibri"/>
                <w:sz w:val="22"/>
                <w:szCs w:val="22"/>
              </w:rPr>
              <w:t>+</w:t>
            </w:r>
            <w:r w:rsidR="007669C0" w:rsidRPr="00861D16">
              <w:rPr>
                <w:rFonts w:ascii="Calibri" w:hAnsi="Calibri" w:cs="Calibri"/>
                <w:sz w:val="22"/>
                <w:szCs w:val="22"/>
              </w:rPr>
              <w:t>150 Kč / GB</w:t>
            </w:r>
          </w:p>
        </w:tc>
      </w:tr>
    </w:tbl>
    <w:p w14:paraId="7FB75C2C" w14:textId="77777777" w:rsidR="007669C0" w:rsidRPr="00861D16" w:rsidRDefault="007669C0" w:rsidP="007669C0"/>
    <w:p w14:paraId="38580F5A" w14:textId="77777777" w:rsidR="007669C0" w:rsidRPr="00861D16" w:rsidRDefault="007669C0" w:rsidP="007669C0">
      <w:pPr>
        <w:pStyle w:val="Zkladntext"/>
        <w:rPr>
          <w:rFonts w:ascii="Calibri" w:hAnsi="Calibri" w:cs="Calibri"/>
          <w:sz w:val="21"/>
          <w:szCs w:val="21"/>
        </w:rPr>
      </w:pPr>
      <w:r w:rsidRPr="00861D16">
        <w:rPr>
          <w:rFonts w:ascii="Calibri" w:hAnsi="Calibri" w:cs="Calibri"/>
          <w:sz w:val="21"/>
          <w:szCs w:val="21"/>
          <w:lang w:val="cs-CZ"/>
        </w:rPr>
        <w:t xml:space="preserve">Ceny jsou uvedeny v Kč bez DPH a jsou určeny uživatelům </w:t>
      </w:r>
      <w:r w:rsidR="00254DA3" w:rsidRPr="00861D16">
        <w:rPr>
          <w:rFonts w:ascii="Calibri" w:hAnsi="Calibri" w:cs="Calibri"/>
          <w:sz w:val="21"/>
          <w:szCs w:val="21"/>
          <w:lang w:val="cs-CZ"/>
        </w:rPr>
        <w:t xml:space="preserve">systému </w:t>
      </w:r>
      <w:r w:rsidRPr="00861D16">
        <w:rPr>
          <w:rFonts w:ascii="Calibri" w:hAnsi="Calibri" w:cs="Calibri"/>
          <w:sz w:val="21"/>
          <w:szCs w:val="21"/>
          <w:lang w:val="cs-CZ"/>
        </w:rPr>
        <w:t>JOSEPHINE.</w:t>
      </w:r>
    </w:p>
    <w:p w14:paraId="2551C3D7" w14:textId="77777777" w:rsidR="007669C0" w:rsidRPr="007669C0" w:rsidRDefault="007669C0" w:rsidP="007669C0">
      <w:pPr>
        <w:pStyle w:val="Zkladntext"/>
        <w:rPr>
          <w:rFonts w:ascii="Calibri" w:hAnsi="Calibri" w:cs="Calibri"/>
          <w:b/>
        </w:rPr>
      </w:pPr>
    </w:p>
    <w:p w14:paraId="4CD2E845" w14:textId="77777777" w:rsidR="007669C0" w:rsidRPr="007669C0" w:rsidRDefault="007669C0" w:rsidP="00D05651">
      <w:pPr>
        <w:pStyle w:val="Zkladntext"/>
        <w:rPr>
          <w:rFonts w:ascii="Calibri" w:hAnsi="Calibri" w:cs="Calibri"/>
          <w:b/>
        </w:rPr>
      </w:pPr>
    </w:p>
    <w:p w14:paraId="52257EC0" w14:textId="77777777" w:rsidR="007669C0" w:rsidRDefault="007669C0" w:rsidP="00D05651">
      <w:pPr>
        <w:pStyle w:val="Zkladntext"/>
        <w:rPr>
          <w:rFonts w:ascii="Calibri" w:hAnsi="Calibri" w:cs="Calibri"/>
          <w:b/>
        </w:rPr>
      </w:pPr>
    </w:p>
    <w:p w14:paraId="037C63DF" w14:textId="77777777" w:rsidR="00582632" w:rsidRDefault="00582632" w:rsidP="00D05651">
      <w:pPr>
        <w:pStyle w:val="Zkladntext"/>
        <w:rPr>
          <w:rFonts w:ascii="Calibri" w:hAnsi="Calibri" w:cs="Calibri"/>
          <w:b/>
        </w:rPr>
      </w:pPr>
    </w:p>
    <w:p w14:paraId="56100680" w14:textId="77777777" w:rsidR="00582632" w:rsidRDefault="00582632" w:rsidP="00D05651">
      <w:pPr>
        <w:pStyle w:val="Zkladntext"/>
        <w:rPr>
          <w:rFonts w:ascii="Calibri" w:hAnsi="Calibri" w:cs="Calibri"/>
          <w:b/>
        </w:rPr>
      </w:pPr>
    </w:p>
    <w:p w14:paraId="3FD647F3" w14:textId="77777777" w:rsidR="00582632" w:rsidRDefault="00582632" w:rsidP="00D05651">
      <w:pPr>
        <w:pStyle w:val="Zkladntext"/>
        <w:rPr>
          <w:rFonts w:ascii="Calibri" w:hAnsi="Calibri" w:cs="Calibri"/>
          <w:b/>
        </w:rPr>
      </w:pPr>
    </w:p>
    <w:p w14:paraId="1A92FAE3" w14:textId="77777777" w:rsidR="00582632" w:rsidRDefault="00582632" w:rsidP="00D05651">
      <w:pPr>
        <w:pStyle w:val="Zkladntext"/>
        <w:rPr>
          <w:rFonts w:ascii="Calibri" w:hAnsi="Calibri" w:cs="Calibri"/>
          <w:b/>
        </w:rPr>
      </w:pPr>
    </w:p>
    <w:p w14:paraId="13AFA67E" w14:textId="77777777" w:rsidR="00582632" w:rsidRDefault="00582632" w:rsidP="00D05651">
      <w:pPr>
        <w:pStyle w:val="Zkladntext"/>
        <w:rPr>
          <w:rFonts w:ascii="Calibri" w:hAnsi="Calibri" w:cs="Calibri"/>
          <w:b/>
        </w:rPr>
      </w:pPr>
    </w:p>
    <w:p w14:paraId="5492E2F3" w14:textId="77777777" w:rsidR="00582632" w:rsidRDefault="00582632" w:rsidP="00D05651">
      <w:pPr>
        <w:pStyle w:val="Zkladntext"/>
        <w:rPr>
          <w:rFonts w:ascii="Calibri" w:hAnsi="Calibri" w:cs="Calibri"/>
          <w:b/>
        </w:rPr>
      </w:pPr>
    </w:p>
    <w:p w14:paraId="22196071" w14:textId="77777777" w:rsidR="00582632" w:rsidRDefault="00582632" w:rsidP="00D05651">
      <w:pPr>
        <w:pStyle w:val="Zkladntext"/>
        <w:rPr>
          <w:rFonts w:ascii="Calibri" w:hAnsi="Calibri" w:cs="Calibri"/>
          <w:b/>
        </w:rPr>
      </w:pPr>
    </w:p>
    <w:p w14:paraId="42959290" w14:textId="77777777" w:rsidR="00582632" w:rsidRDefault="00582632" w:rsidP="00D05651">
      <w:pPr>
        <w:pStyle w:val="Zkladntext"/>
        <w:rPr>
          <w:rFonts w:ascii="Calibri" w:hAnsi="Calibri" w:cs="Calibri"/>
          <w:b/>
        </w:rPr>
      </w:pPr>
    </w:p>
    <w:p w14:paraId="7F246B09" w14:textId="77777777" w:rsidR="00582632" w:rsidRDefault="00582632" w:rsidP="00D05651">
      <w:pPr>
        <w:pStyle w:val="Zkladntext"/>
        <w:rPr>
          <w:rFonts w:ascii="Calibri" w:hAnsi="Calibri" w:cs="Calibri"/>
          <w:b/>
        </w:rPr>
      </w:pPr>
    </w:p>
    <w:p w14:paraId="332B3879" w14:textId="77777777" w:rsidR="00582632" w:rsidRDefault="00582632" w:rsidP="00D05651">
      <w:pPr>
        <w:pStyle w:val="Zkladntext"/>
        <w:rPr>
          <w:rFonts w:ascii="Calibri" w:hAnsi="Calibri" w:cs="Calibri"/>
          <w:b/>
        </w:rPr>
      </w:pPr>
    </w:p>
    <w:p w14:paraId="1C224BB5" w14:textId="77777777" w:rsidR="00582632" w:rsidRDefault="00582632" w:rsidP="00D05651">
      <w:pPr>
        <w:pStyle w:val="Zkladntext"/>
        <w:rPr>
          <w:rFonts w:ascii="Calibri" w:hAnsi="Calibri" w:cs="Calibri"/>
          <w:b/>
        </w:rPr>
      </w:pPr>
    </w:p>
    <w:p w14:paraId="6ABF18BF" w14:textId="77777777" w:rsidR="00582632" w:rsidRDefault="00582632" w:rsidP="00D05651">
      <w:pPr>
        <w:pStyle w:val="Zkladntext"/>
        <w:rPr>
          <w:rFonts w:ascii="Calibri" w:hAnsi="Calibri" w:cs="Calibri"/>
          <w:b/>
        </w:rPr>
      </w:pPr>
    </w:p>
    <w:p w14:paraId="402547DB" w14:textId="77777777" w:rsidR="00582632" w:rsidRDefault="00582632" w:rsidP="00D05651">
      <w:pPr>
        <w:pStyle w:val="Zkladntext"/>
        <w:rPr>
          <w:rFonts w:ascii="Calibri" w:hAnsi="Calibri" w:cs="Calibri"/>
          <w:b/>
        </w:rPr>
      </w:pPr>
    </w:p>
    <w:p w14:paraId="714268AF" w14:textId="77777777" w:rsidR="00582632" w:rsidRDefault="00582632" w:rsidP="00D05651">
      <w:pPr>
        <w:pStyle w:val="Zkladntext"/>
        <w:rPr>
          <w:rFonts w:ascii="Calibri" w:hAnsi="Calibri" w:cs="Calibri"/>
          <w:b/>
        </w:rPr>
      </w:pPr>
    </w:p>
    <w:p w14:paraId="1BB6F065" w14:textId="77777777" w:rsidR="00582632" w:rsidRDefault="00582632" w:rsidP="00D05651">
      <w:pPr>
        <w:pStyle w:val="Zkladntext"/>
        <w:rPr>
          <w:rFonts w:ascii="Calibri" w:hAnsi="Calibri" w:cs="Calibri"/>
          <w:b/>
        </w:rPr>
      </w:pPr>
    </w:p>
    <w:p w14:paraId="54311F0B" w14:textId="77777777" w:rsidR="00582632" w:rsidRDefault="00582632" w:rsidP="00D05651">
      <w:pPr>
        <w:pStyle w:val="Zkladntext"/>
        <w:rPr>
          <w:rFonts w:ascii="Calibri" w:hAnsi="Calibri" w:cs="Calibri"/>
          <w:b/>
        </w:rPr>
      </w:pPr>
    </w:p>
    <w:p w14:paraId="7B80C65A" w14:textId="77777777" w:rsidR="00582632" w:rsidRDefault="00582632" w:rsidP="00D05651">
      <w:pPr>
        <w:pStyle w:val="Zkladntext"/>
        <w:rPr>
          <w:rFonts w:ascii="Calibri" w:hAnsi="Calibri" w:cs="Calibri"/>
          <w:b/>
        </w:rPr>
      </w:pPr>
    </w:p>
    <w:p w14:paraId="16467757" w14:textId="77777777" w:rsidR="00582632" w:rsidRDefault="00582632" w:rsidP="00D05651">
      <w:pPr>
        <w:pStyle w:val="Zkladntext"/>
        <w:rPr>
          <w:rFonts w:ascii="Calibri" w:hAnsi="Calibri" w:cs="Calibri"/>
          <w:b/>
        </w:rPr>
      </w:pPr>
    </w:p>
    <w:p w14:paraId="285CF5D6" w14:textId="77777777" w:rsidR="00582632" w:rsidRDefault="00582632" w:rsidP="00D05651">
      <w:pPr>
        <w:pStyle w:val="Zkladntext"/>
        <w:rPr>
          <w:rFonts w:ascii="Calibri" w:hAnsi="Calibri" w:cs="Calibri"/>
          <w:b/>
        </w:rPr>
      </w:pPr>
    </w:p>
    <w:p w14:paraId="114FD32F" w14:textId="77777777" w:rsidR="00582632" w:rsidRDefault="00582632" w:rsidP="00D05651">
      <w:pPr>
        <w:pStyle w:val="Zkladntext"/>
        <w:rPr>
          <w:rFonts w:ascii="Calibri" w:hAnsi="Calibri" w:cs="Calibri"/>
          <w:b/>
        </w:rPr>
      </w:pPr>
    </w:p>
    <w:p w14:paraId="3E656DA5" w14:textId="77777777" w:rsidR="00582632" w:rsidRDefault="00582632" w:rsidP="00D05651">
      <w:pPr>
        <w:pStyle w:val="Zkladntext"/>
        <w:rPr>
          <w:rFonts w:ascii="Calibri" w:hAnsi="Calibri" w:cs="Calibri"/>
          <w:b/>
        </w:rPr>
      </w:pPr>
    </w:p>
    <w:p w14:paraId="542C15ED" w14:textId="77777777" w:rsidR="00582632" w:rsidRDefault="00582632" w:rsidP="00D05651">
      <w:pPr>
        <w:pStyle w:val="Zkladntext"/>
        <w:rPr>
          <w:rFonts w:ascii="Calibri" w:hAnsi="Calibri" w:cs="Calibri"/>
          <w:b/>
        </w:rPr>
      </w:pPr>
    </w:p>
    <w:p w14:paraId="3A520DC6" w14:textId="77777777" w:rsidR="00582632" w:rsidRDefault="00582632" w:rsidP="00D05651">
      <w:pPr>
        <w:pStyle w:val="Zkladntext"/>
        <w:rPr>
          <w:rFonts w:ascii="Calibri" w:hAnsi="Calibri" w:cs="Calibri"/>
          <w:b/>
        </w:rPr>
      </w:pPr>
    </w:p>
    <w:p w14:paraId="78E73540" w14:textId="77777777" w:rsidR="00582632" w:rsidRDefault="00582632" w:rsidP="00D05651">
      <w:pPr>
        <w:pStyle w:val="Zkladntext"/>
        <w:rPr>
          <w:rFonts w:ascii="Calibri" w:hAnsi="Calibri" w:cs="Calibri"/>
          <w:b/>
        </w:rPr>
      </w:pPr>
    </w:p>
    <w:p w14:paraId="58F2CDA9" w14:textId="77777777" w:rsidR="00582632" w:rsidRDefault="00582632" w:rsidP="00D05651">
      <w:pPr>
        <w:pStyle w:val="Zkladntext"/>
        <w:rPr>
          <w:rFonts w:ascii="Calibri" w:hAnsi="Calibri" w:cs="Calibri"/>
          <w:b/>
        </w:rPr>
      </w:pPr>
    </w:p>
    <w:p w14:paraId="75C8BE82" w14:textId="77777777" w:rsidR="00582632" w:rsidRDefault="00582632" w:rsidP="00D05651">
      <w:pPr>
        <w:pStyle w:val="Zkladntext"/>
        <w:rPr>
          <w:rFonts w:ascii="Calibri" w:hAnsi="Calibri" w:cs="Calibri"/>
          <w:b/>
        </w:rPr>
      </w:pPr>
    </w:p>
    <w:p w14:paraId="31417392" w14:textId="77777777" w:rsidR="00582632" w:rsidRDefault="00582632" w:rsidP="00D05651">
      <w:pPr>
        <w:pStyle w:val="Zkladntext"/>
        <w:rPr>
          <w:rFonts w:ascii="Calibri" w:hAnsi="Calibri" w:cs="Calibri"/>
          <w:b/>
        </w:rPr>
      </w:pPr>
    </w:p>
    <w:p w14:paraId="36FB62B5" w14:textId="77777777" w:rsidR="00582632" w:rsidRDefault="00582632" w:rsidP="00D05651">
      <w:pPr>
        <w:pStyle w:val="Zkladntext"/>
        <w:rPr>
          <w:rFonts w:ascii="Calibri" w:hAnsi="Calibri" w:cs="Calibri"/>
          <w:b/>
        </w:rPr>
      </w:pPr>
    </w:p>
    <w:sectPr w:rsidR="00582632" w:rsidSect="00B5622D">
      <w:footerReference w:type="even" r:id="rId7"/>
      <w:foot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0D216" w14:textId="77777777" w:rsidR="00D4153F" w:rsidRDefault="00D4153F">
      <w:r>
        <w:separator/>
      </w:r>
    </w:p>
  </w:endnote>
  <w:endnote w:type="continuationSeparator" w:id="0">
    <w:p w14:paraId="39BAD820" w14:textId="77777777" w:rsidR="00D4153F" w:rsidRDefault="00D4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A6482" w14:textId="77777777" w:rsidR="00687488" w:rsidRDefault="00687488" w:rsidP="001454A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19E90DE" w14:textId="77777777" w:rsidR="00687488" w:rsidRDefault="006874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03D8A" w14:textId="77777777" w:rsidR="00687488" w:rsidRPr="001454AA" w:rsidRDefault="00687488" w:rsidP="001454AA">
    <w:pPr>
      <w:pStyle w:val="Zpat"/>
      <w:framePr w:wrap="around" w:vAnchor="text" w:hAnchor="margin" w:xAlign="center" w:y="1"/>
      <w:rPr>
        <w:rStyle w:val="slostrnky"/>
        <w:sz w:val="18"/>
        <w:szCs w:val="18"/>
      </w:rPr>
    </w:pPr>
    <w:r w:rsidRPr="001454AA">
      <w:rPr>
        <w:rStyle w:val="slostrnky"/>
        <w:sz w:val="18"/>
        <w:szCs w:val="18"/>
      </w:rPr>
      <w:fldChar w:fldCharType="begin"/>
    </w:r>
    <w:r w:rsidRPr="001454AA">
      <w:rPr>
        <w:rStyle w:val="slostrnky"/>
        <w:sz w:val="18"/>
        <w:szCs w:val="18"/>
      </w:rPr>
      <w:instrText xml:space="preserve">PAGE  </w:instrText>
    </w:r>
    <w:r w:rsidRPr="001454AA">
      <w:rPr>
        <w:rStyle w:val="slostrnky"/>
        <w:sz w:val="18"/>
        <w:szCs w:val="18"/>
      </w:rPr>
      <w:fldChar w:fldCharType="separate"/>
    </w:r>
    <w:r w:rsidR="00B97645">
      <w:rPr>
        <w:rStyle w:val="slostrnky"/>
        <w:noProof/>
        <w:sz w:val="18"/>
        <w:szCs w:val="18"/>
      </w:rPr>
      <w:t>1</w:t>
    </w:r>
    <w:r w:rsidRPr="001454AA">
      <w:rPr>
        <w:rStyle w:val="slostrnky"/>
        <w:sz w:val="18"/>
        <w:szCs w:val="18"/>
      </w:rPr>
      <w:fldChar w:fldCharType="end"/>
    </w:r>
  </w:p>
  <w:p w14:paraId="6E159F70" w14:textId="77777777" w:rsidR="00687488" w:rsidRDefault="006874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BDE9F" w14:textId="77777777" w:rsidR="00D4153F" w:rsidRDefault="00D4153F">
      <w:r>
        <w:separator/>
      </w:r>
    </w:p>
  </w:footnote>
  <w:footnote w:type="continuationSeparator" w:id="0">
    <w:p w14:paraId="41DE5F8E" w14:textId="77777777" w:rsidR="00D4153F" w:rsidRDefault="00D41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925"/>
    <w:multiLevelType w:val="hybridMultilevel"/>
    <w:tmpl w:val="C958D1EA"/>
    <w:lvl w:ilvl="0" w:tplc="8400555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8D7379"/>
    <w:multiLevelType w:val="hybridMultilevel"/>
    <w:tmpl w:val="74E26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2B46F8"/>
    <w:multiLevelType w:val="hybridMultilevel"/>
    <w:tmpl w:val="2402CD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3142AB"/>
    <w:multiLevelType w:val="hybridMultilevel"/>
    <w:tmpl w:val="8DD49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513F0"/>
    <w:multiLevelType w:val="hybridMultilevel"/>
    <w:tmpl w:val="7BC247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F761D0"/>
    <w:multiLevelType w:val="hybridMultilevel"/>
    <w:tmpl w:val="A572A7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F911ED"/>
    <w:multiLevelType w:val="hybridMultilevel"/>
    <w:tmpl w:val="B74EB1F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50E77E8"/>
    <w:multiLevelType w:val="hybridMultilevel"/>
    <w:tmpl w:val="3B06E9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45286"/>
    <w:multiLevelType w:val="hybridMultilevel"/>
    <w:tmpl w:val="507C0F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3B6EFD"/>
    <w:multiLevelType w:val="hybridMultilevel"/>
    <w:tmpl w:val="5BB46B7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4407C0"/>
    <w:multiLevelType w:val="hybridMultilevel"/>
    <w:tmpl w:val="5BC04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891E51"/>
    <w:multiLevelType w:val="hybridMultilevel"/>
    <w:tmpl w:val="8F2025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016502"/>
    <w:multiLevelType w:val="hybridMultilevel"/>
    <w:tmpl w:val="174C0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492BF0"/>
    <w:multiLevelType w:val="hybridMultilevel"/>
    <w:tmpl w:val="59F6A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373505"/>
    <w:multiLevelType w:val="hybridMultilevel"/>
    <w:tmpl w:val="A3C8C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01066B"/>
    <w:multiLevelType w:val="hybridMultilevel"/>
    <w:tmpl w:val="6D18C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33746E"/>
    <w:multiLevelType w:val="hybridMultilevel"/>
    <w:tmpl w:val="F90C0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297A8A"/>
    <w:multiLevelType w:val="hybridMultilevel"/>
    <w:tmpl w:val="817035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466F96"/>
    <w:multiLevelType w:val="hybridMultilevel"/>
    <w:tmpl w:val="5F34EA36"/>
    <w:lvl w:ilvl="0" w:tplc="0405000F">
      <w:start w:val="1"/>
      <w:numFmt w:val="decimal"/>
      <w:lvlText w:val="%1."/>
      <w:lvlJc w:val="left"/>
      <w:pPr>
        <w:tabs>
          <w:tab w:val="num" w:pos="720"/>
        </w:tabs>
        <w:ind w:left="720" w:hanging="360"/>
      </w:pPr>
    </w:lvl>
    <w:lvl w:ilvl="1" w:tplc="C7B63996">
      <w:start w:val="4"/>
      <w:numFmt w:val="bullet"/>
      <w:lvlText w:val="-"/>
      <w:lvlJc w:val="left"/>
      <w:pPr>
        <w:tabs>
          <w:tab w:val="num" w:pos="1596"/>
        </w:tabs>
        <w:ind w:left="1596" w:hanging="516"/>
      </w:pPr>
      <w:rPr>
        <w:rFonts w:ascii="Arial" w:eastAsia="Times New Roman" w:hAnsi="Arial" w:cs="Aria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F76B66"/>
    <w:multiLevelType w:val="hybridMultilevel"/>
    <w:tmpl w:val="0C9E87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5220AB7"/>
    <w:multiLevelType w:val="hybridMultilevel"/>
    <w:tmpl w:val="B66AA7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CD40A4"/>
    <w:multiLevelType w:val="hybridMultilevel"/>
    <w:tmpl w:val="09F41A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6227599"/>
    <w:multiLevelType w:val="hybridMultilevel"/>
    <w:tmpl w:val="5B30A0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F72FE"/>
    <w:multiLevelType w:val="hybridMultilevel"/>
    <w:tmpl w:val="89A04492"/>
    <w:lvl w:ilvl="0" w:tplc="B3E2574A">
      <w:start w:val="1"/>
      <w:numFmt w:val="decimal"/>
      <w:lvlText w:val="%1."/>
      <w:lvlJc w:val="left"/>
      <w:pPr>
        <w:tabs>
          <w:tab w:val="num" w:pos="720"/>
        </w:tabs>
        <w:ind w:left="720" w:hanging="360"/>
      </w:pPr>
      <w:rPr>
        <w:rFonts w:hint="default"/>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5922915"/>
    <w:multiLevelType w:val="hybridMultilevel"/>
    <w:tmpl w:val="394A2E1A"/>
    <w:lvl w:ilvl="0" w:tplc="FECC832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D162F"/>
    <w:multiLevelType w:val="hybridMultilevel"/>
    <w:tmpl w:val="86B8B4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5126DB"/>
    <w:multiLevelType w:val="hybridMultilevel"/>
    <w:tmpl w:val="3BE8A02E"/>
    <w:lvl w:ilvl="0" w:tplc="78F0220C">
      <w:start w:val="1"/>
      <w:numFmt w:val="decimal"/>
      <w:lvlText w:val="%1."/>
      <w:lvlJc w:val="left"/>
      <w:pPr>
        <w:tabs>
          <w:tab w:val="num" w:pos="397"/>
        </w:tabs>
        <w:ind w:left="397" w:hanging="284"/>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4E78C3"/>
    <w:multiLevelType w:val="hybridMultilevel"/>
    <w:tmpl w:val="D800306C"/>
    <w:lvl w:ilvl="0" w:tplc="07BCF90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3D4A0D"/>
    <w:multiLevelType w:val="hybridMultilevel"/>
    <w:tmpl w:val="2F289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0D3596"/>
    <w:multiLevelType w:val="hybridMultilevel"/>
    <w:tmpl w:val="F4805AF6"/>
    <w:lvl w:ilvl="0" w:tplc="EF7AE2B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224A1F"/>
    <w:multiLevelType w:val="hybridMultilevel"/>
    <w:tmpl w:val="DDB04C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72531E"/>
    <w:multiLevelType w:val="hybridMultilevel"/>
    <w:tmpl w:val="544C49B4"/>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5346C"/>
    <w:multiLevelType w:val="hybridMultilevel"/>
    <w:tmpl w:val="8AE4F0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02835FB"/>
    <w:multiLevelType w:val="hybridMultilevel"/>
    <w:tmpl w:val="0FEE6A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781F19"/>
    <w:multiLevelType w:val="hybridMultilevel"/>
    <w:tmpl w:val="59FC8A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DB7C06"/>
    <w:multiLevelType w:val="hybridMultilevel"/>
    <w:tmpl w:val="765872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3018AF"/>
    <w:multiLevelType w:val="hybridMultilevel"/>
    <w:tmpl w:val="4B2AFF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7B5BC2"/>
    <w:multiLevelType w:val="hybridMultilevel"/>
    <w:tmpl w:val="A1E6670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9BC1F57"/>
    <w:multiLevelType w:val="hybridMultilevel"/>
    <w:tmpl w:val="1B18CE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4EA1119"/>
    <w:multiLevelType w:val="hybridMultilevel"/>
    <w:tmpl w:val="BBE010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94066CA"/>
    <w:multiLevelType w:val="hybridMultilevel"/>
    <w:tmpl w:val="AA783A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784DB3"/>
    <w:multiLevelType w:val="hybridMultilevel"/>
    <w:tmpl w:val="298C44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9DA7F54"/>
    <w:multiLevelType w:val="hybridMultilevel"/>
    <w:tmpl w:val="D41A95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D033CEC"/>
    <w:multiLevelType w:val="hybridMultilevel"/>
    <w:tmpl w:val="EA14BE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B85E58"/>
    <w:multiLevelType w:val="hybridMultilevel"/>
    <w:tmpl w:val="21A63E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DD648E4"/>
    <w:multiLevelType w:val="hybridMultilevel"/>
    <w:tmpl w:val="9C6203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6"/>
  </w:num>
  <w:num w:numId="3">
    <w:abstractNumId w:val="29"/>
  </w:num>
  <w:num w:numId="4">
    <w:abstractNumId w:val="7"/>
  </w:num>
  <w:num w:numId="5">
    <w:abstractNumId w:val="31"/>
  </w:num>
  <w:num w:numId="6">
    <w:abstractNumId w:val="40"/>
  </w:num>
  <w:num w:numId="7">
    <w:abstractNumId w:val="35"/>
  </w:num>
  <w:num w:numId="8">
    <w:abstractNumId w:val="39"/>
  </w:num>
  <w:num w:numId="9">
    <w:abstractNumId w:val="22"/>
  </w:num>
  <w:num w:numId="10">
    <w:abstractNumId w:val="30"/>
  </w:num>
  <w:num w:numId="11">
    <w:abstractNumId w:val="36"/>
  </w:num>
  <w:num w:numId="12">
    <w:abstractNumId w:val="21"/>
  </w:num>
  <w:num w:numId="13">
    <w:abstractNumId w:val="45"/>
  </w:num>
  <w:num w:numId="14">
    <w:abstractNumId w:val="18"/>
  </w:num>
  <w:num w:numId="15">
    <w:abstractNumId w:val="23"/>
  </w:num>
  <w:num w:numId="16">
    <w:abstractNumId w:val="32"/>
  </w:num>
  <w:num w:numId="17">
    <w:abstractNumId w:val="25"/>
  </w:num>
  <w:num w:numId="18">
    <w:abstractNumId w:val="12"/>
  </w:num>
  <w:num w:numId="19">
    <w:abstractNumId w:val="44"/>
  </w:num>
  <w:num w:numId="20">
    <w:abstractNumId w:val="8"/>
  </w:num>
  <w:num w:numId="21">
    <w:abstractNumId w:val="37"/>
  </w:num>
  <w:num w:numId="22">
    <w:abstractNumId w:val="20"/>
  </w:num>
  <w:num w:numId="23">
    <w:abstractNumId w:val="5"/>
  </w:num>
  <w:num w:numId="24">
    <w:abstractNumId w:val="24"/>
  </w:num>
  <w:num w:numId="25">
    <w:abstractNumId w:val="4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28"/>
  </w:num>
  <w:num w:numId="30">
    <w:abstractNumId w:val="13"/>
  </w:num>
  <w:num w:numId="31">
    <w:abstractNumId w:val="41"/>
  </w:num>
  <w:num w:numId="32">
    <w:abstractNumId w:val="2"/>
  </w:num>
  <w:num w:numId="33">
    <w:abstractNumId w:val="46"/>
  </w:num>
  <w:num w:numId="34">
    <w:abstractNumId w:val="17"/>
  </w:num>
  <w:num w:numId="35">
    <w:abstractNumId w:val="33"/>
  </w:num>
  <w:num w:numId="36">
    <w:abstractNumId w:val="14"/>
  </w:num>
  <w:num w:numId="37">
    <w:abstractNumId w:val="10"/>
  </w:num>
  <w:num w:numId="38">
    <w:abstractNumId w:val="38"/>
  </w:num>
  <w:num w:numId="39">
    <w:abstractNumId w:val="0"/>
  </w:num>
  <w:num w:numId="40">
    <w:abstractNumId w:val="16"/>
  </w:num>
  <w:num w:numId="41">
    <w:abstractNumId w:val="15"/>
  </w:num>
  <w:num w:numId="42">
    <w:abstractNumId w:val="27"/>
  </w:num>
  <w:num w:numId="43">
    <w:abstractNumId w:val="34"/>
  </w:num>
  <w:num w:numId="44">
    <w:abstractNumId w:val="3"/>
  </w:num>
  <w:num w:numId="45">
    <w:abstractNumId w:val="4"/>
  </w:num>
  <w:num w:numId="46">
    <w:abstractNumId w:val="19"/>
  </w:num>
  <w:num w:numId="47">
    <w:abstractNumId w:val="2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87"/>
    <w:rsid w:val="00002582"/>
    <w:rsid w:val="00004105"/>
    <w:rsid w:val="00013C17"/>
    <w:rsid w:val="000146A2"/>
    <w:rsid w:val="00016051"/>
    <w:rsid w:val="00023C2E"/>
    <w:rsid w:val="000246E8"/>
    <w:rsid w:val="000271BE"/>
    <w:rsid w:val="0003309C"/>
    <w:rsid w:val="000342CC"/>
    <w:rsid w:val="000355D6"/>
    <w:rsid w:val="000424D7"/>
    <w:rsid w:val="00043043"/>
    <w:rsid w:val="00052058"/>
    <w:rsid w:val="0005595E"/>
    <w:rsid w:val="00060261"/>
    <w:rsid w:val="00063957"/>
    <w:rsid w:val="00064C09"/>
    <w:rsid w:val="00065672"/>
    <w:rsid w:val="0006569B"/>
    <w:rsid w:val="0006662B"/>
    <w:rsid w:val="00071A64"/>
    <w:rsid w:val="0007332B"/>
    <w:rsid w:val="00080864"/>
    <w:rsid w:val="000836CC"/>
    <w:rsid w:val="000868D3"/>
    <w:rsid w:val="00092FC3"/>
    <w:rsid w:val="000A3194"/>
    <w:rsid w:val="000A6DF6"/>
    <w:rsid w:val="000A7604"/>
    <w:rsid w:val="000B2E68"/>
    <w:rsid w:val="000C0F61"/>
    <w:rsid w:val="000C2D55"/>
    <w:rsid w:val="000C57BC"/>
    <w:rsid w:val="000D28EB"/>
    <w:rsid w:val="000E49C7"/>
    <w:rsid w:val="000E6103"/>
    <w:rsid w:val="000E733D"/>
    <w:rsid w:val="000F2C11"/>
    <w:rsid w:val="000F5FF7"/>
    <w:rsid w:val="00100B97"/>
    <w:rsid w:val="00104E6F"/>
    <w:rsid w:val="00105A59"/>
    <w:rsid w:val="00110933"/>
    <w:rsid w:val="00110AA6"/>
    <w:rsid w:val="00115B70"/>
    <w:rsid w:val="00125B7A"/>
    <w:rsid w:val="00130090"/>
    <w:rsid w:val="001303D5"/>
    <w:rsid w:val="00131C0E"/>
    <w:rsid w:val="00131F14"/>
    <w:rsid w:val="001377A4"/>
    <w:rsid w:val="0014533B"/>
    <w:rsid w:val="001454AA"/>
    <w:rsid w:val="00154E23"/>
    <w:rsid w:val="00155C1D"/>
    <w:rsid w:val="00156622"/>
    <w:rsid w:val="001600B9"/>
    <w:rsid w:val="001649F0"/>
    <w:rsid w:val="00172A1D"/>
    <w:rsid w:val="00172BC2"/>
    <w:rsid w:val="00173BA8"/>
    <w:rsid w:val="00175478"/>
    <w:rsid w:val="00180379"/>
    <w:rsid w:val="001850A4"/>
    <w:rsid w:val="001855B1"/>
    <w:rsid w:val="00192907"/>
    <w:rsid w:val="00194750"/>
    <w:rsid w:val="00196886"/>
    <w:rsid w:val="001A0DC1"/>
    <w:rsid w:val="001C08C3"/>
    <w:rsid w:val="001D436B"/>
    <w:rsid w:val="001E7039"/>
    <w:rsid w:val="001F4B0F"/>
    <w:rsid w:val="00203265"/>
    <w:rsid w:val="00206B1B"/>
    <w:rsid w:val="002106CE"/>
    <w:rsid w:val="00213770"/>
    <w:rsid w:val="00222A5C"/>
    <w:rsid w:val="002237A4"/>
    <w:rsid w:val="002343CD"/>
    <w:rsid w:val="002423A8"/>
    <w:rsid w:val="00254DA3"/>
    <w:rsid w:val="002555B8"/>
    <w:rsid w:val="0025667B"/>
    <w:rsid w:val="00256D33"/>
    <w:rsid w:val="00257860"/>
    <w:rsid w:val="002604A4"/>
    <w:rsid w:val="00261A01"/>
    <w:rsid w:val="00262A9A"/>
    <w:rsid w:val="00270CF2"/>
    <w:rsid w:val="00271C04"/>
    <w:rsid w:val="00276E59"/>
    <w:rsid w:val="0027786A"/>
    <w:rsid w:val="0028447B"/>
    <w:rsid w:val="00285254"/>
    <w:rsid w:val="00287B8B"/>
    <w:rsid w:val="002927C0"/>
    <w:rsid w:val="00294F8C"/>
    <w:rsid w:val="002A2DB0"/>
    <w:rsid w:val="002A3019"/>
    <w:rsid w:val="002A3788"/>
    <w:rsid w:val="002A59FC"/>
    <w:rsid w:val="002A7129"/>
    <w:rsid w:val="002A7B03"/>
    <w:rsid w:val="002B335D"/>
    <w:rsid w:val="002C14A7"/>
    <w:rsid w:val="002C296D"/>
    <w:rsid w:val="002C5F4B"/>
    <w:rsid w:val="002D26AF"/>
    <w:rsid w:val="002D3F37"/>
    <w:rsid w:val="002D7CFF"/>
    <w:rsid w:val="002E0BEF"/>
    <w:rsid w:val="002F4157"/>
    <w:rsid w:val="002F562D"/>
    <w:rsid w:val="002F57AB"/>
    <w:rsid w:val="003033F7"/>
    <w:rsid w:val="00304A7B"/>
    <w:rsid w:val="00311AC7"/>
    <w:rsid w:val="00321C9C"/>
    <w:rsid w:val="00322E26"/>
    <w:rsid w:val="00327C38"/>
    <w:rsid w:val="003308B4"/>
    <w:rsid w:val="0033092F"/>
    <w:rsid w:val="00330F30"/>
    <w:rsid w:val="00333804"/>
    <w:rsid w:val="003364CB"/>
    <w:rsid w:val="00337C7C"/>
    <w:rsid w:val="003415B6"/>
    <w:rsid w:val="0035045B"/>
    <w:rsid w:val="003516AF"/>
    <w:rsid w:val="003532ED"/>
    <w:rsid w:val="00360FAF"/>
    <w:rsid w:val="00362842"/>
    <w:rsid w:val="003635BC"/>
    <w:rsid w:val="00367BF2"/>
    <w:rsid w:val="00372F88"/>
    <w:rsid w:val="00375D34"/>
    <w:rsid w:val="00383F84"/>
    <w:rsid w:val="00384AE7"/>
    <w:rsid w:val="00384D04"/>
    <w:rsid w:val="0038524B"/>
    <w:rsid w:val="003854C3"/>
    <w:rsid w:val="0038677C"/>
    <w:rsid w:val="0039613E"/>
    <w:rsid w:val="003A1B07"/>
    <w:rsid w:val="003A5328"/>
    <w:rsid w:val="003B0148"/>
    <w:rsid w:val="003B2D9E"/>
    <w:rsid w:val="003B30AF"/>
    <w:rsid w:val="003B5614"/>
    <w:rsid w:val="003D026C"/>
    <w:rsid w:val="003E6027"/>
    <w:rsid w:val="003E6DA9"/>
    <w:rsid w:val="003E7CD8"/>
    <w:rsid w:val="003F2914"/>
    <w:rsid w:val="00401DAA"/>
    <w:rsid w:val="004021DB"/>
    <w:rsid w:val="00407980"/>
    <w:rsid w:val="00422D56"/>
    <w:rsid w:val="00432B55"/>
    <w:rsid w:val="00446C9A"/>
    <w:rsid w:val="00461537"/>
    <w:rsid w:val="00475BB3"/>
    <w:rsid w:val="00477B0E"/>
    <w:rsid w:val="00480631"/>
    <w:rsid w:val="00483134"/>
    <w:rsid w:val="0049551E"/>
    <w:rsid w:val="004A60C3"/>
    <w:rsid w:val="004B1AAF"/>
    <w:rsid w:val="004B45AA"/>
    <w:rsid w:val="004B5541"/>
    <w:rsid w:val="004B5D09"/>
    <w:rsid w:val="004B7148"/>
    <w:rsid w:val="004C5F75"/>
    <w:rsid w:val="004D3A4E"/>
    <w:rsid w:val="004D504D"/>
    <w:rsid w:val="004D796D"/>
    <w:rsid w:val="004E0292"/>
    <w:rsid w:val="004E4E3F"/>
    <w:rsid w:val="004E6973"/>
    <w:rsid w:val="004F37A3"/>
    <w:rsid w:val="004F6694"/>
    <w:rsid w:val="00504903"/>
    <w:rsid w:val="00511FE6"/>
    <w:rsid w:val="00522436"/>
    <w:rsid w:val="0052685B"/>
    <w:rsid w:val="00533193"/>
    <w:rsid w:val="00537156"/>
    <w:rsid w:val="00537A1A"/>
    <w:rsid w:val="00543E55"/>
    <w:rsid w:val="00553188"/>
    <w:rsid w:val="00553B5F"/>
    <w:rsid w:val="00554851"/>
    <w:rsid w:val="00556AFF"/>
    <w:rsid w:val="005613B5"/>
    <w:rsid w:val="00564733"/>
    <w:rsid w:val="00566615"/>
    <w:rsid w:val="0057310C"/>
    <w:rsid w:val="00574A95"/>
    <w:rsid w:val="00575AA3"/>
    <w:rsid w:val="005760A7"/>
    <w:rsid w:val="00582632"/>
    <w:rsid w:val="00582CBA"/>
    <w:rsid w:val="005973E3"/>
    <w:rsid w:val="005975A1"/>
    <w:rsid w:val="005B32EE"/>
    <w:rsid w:val="005B4E8C"/>
    <w:rsid w:val="005B74DD"/>
    <w:rsid w:val="005D54CF"/>
    <w:rsid w:val="005E26CC"/>
    <w:rsid w:val="005E542B"/>
    <w:rsid w:val="006116D2"/>
    <w:rsid w:val="00616B78"/>
    <w:rsid w:val="00620C3A"/>
    <w:rsid w:val="0062472D"/>
    <w:rsid w:val="00644152"/>
    <w:rsid w:val="00644EBA"/>
    <w:rsid w:val="006477A9"/>
    <w:rsid w:val="00653425"/>
    <w:rsid w:val="00653B8F"/>
    <w:rsid w:val="00654CB2"/>
    <w:rsid w:val="00657C34"/>
    <w:rsid w:val="00663909"/>
    <w:rsid w:val="00666045"/>
    <w:rsid w:val="00671C6B"/>
    <w:rsid w:val="00672259"/>
    <w:rsid w:val="006755B6"/>
    <w:rsid w:val="00676AC1"/>
    <w:rsid w:val="0068196D"/>
    <w:rsid w:val="00683AB0"/>
    <w:rsid w:val="00686CF5"/>
    <w:rsid w:val="00687488"/>
    <w:rsid w:val="00696DEC"/>
    <w:rsid w:val="006A2DEC"/>
    <w:rsid w:val="006A3E73"/>
    <w:rsid w:val="006A7818"/>
    <w:rsid w:val="006A7C01"/>
    <w:rsid w:val="006B33DF"/>
    <w:rsid w:val="006B499E"/>
    <w:rsid w:val="006C361C"/>
    <w:rsid w:val="006D4FA7"/>
    <w:rsid w:val="006D5A18"/>
    <w:rsid w:val="006E5A87"/>
    <w:rsid w:val="006F0302"/>
    <w:rsid w:val="006F2BD2"/>
    <w:rsid w:val="006F2FAF"/>
    <w:rsid w:val="00701F2F"/>
    <w:rsid w:val="007034AB"/>
    <w:rsid w:val="00703CF6"/>
    <w:rsid w:val="0071122D"/>
    <w:rsid w:val="00713336"/>
    <w:rsid w:val="007133F4"/>
    <w:rsid w:val="00715554"/>
    <w:rsid w:val="007204BB"/>
    <w:rsid w:val="00722AA5"/>
    <w:rsid w:val="00730EAF"/>
    <w:rsid w:val="00732DCD"/>
    <w:rsid w:val="00732EDB"/>
    <w:rsid w:val="0073420F"/>
    <w:rsid w:val="0073448E"/>
    <w:rsid w:val="00735321"/>
    <w:rsid w:val="0073647B"/>
    <w:rsid w:val="00743767"/>
    <w:rsid w:val="00743BE6"/>
    <w:rsid w:val="00744F9A"/>
    <w:rsid w:val="00747925"/>
    <w:rsid w:val="00750E1D"/>
    <w:rsid w:val="00754CF1"/>
    <w:rsid w:val="00755859"/>
    <w:rsid w:val="00755A45"/>
    <w:rsid w:val="007575F9"/>
    <w:rsid w:val="007658F7"/>
    <w:rsid w:val="007669C0"/>
    <w:rsid w:val="00782276"/>
    <w:rsid w:val="00783B9B"/>
    <w:rsid w:val="00792509"/>
    <w:rsid w:val="0079364C"/>
    <w:rsid w:val="007963F8"/>
    <w:rsid w:val="007A0CAA"/>
    <w:rsid w:val="007A658E"/>
    <w:rsid w:val="007C0498"/>
    <w:rsid w:val="007C0E27"/>
    <w:rsid w:val="007C1C37"/>
    <w:rsid w:val="007C287E"/>
    <w:rsid w:val="007C52D2"/>
    <w:rsid w:val="007D05F7"/>
    <w:rsid w:val="007D17D6"/>
    <w:rsid w:val="007D3E7F"/>
    <w:rsid w:val="007D4857"/>
    <w:rsid w:val="007D5756"/>
    <w:rsid w:val="007D787A"/>
    <w:rsid w:val="007E0414"/>
    <w:rsid w:val="007E71FC"/>
    <w:rsid w:val="007F1764"/>
    <w:rsid w:val="007F3023"/>
    <w:rsid w:val="007F3A80"/>
    <w:rsid w:val="007F4674"/>
    <w:rsid w:val="008014E2"/>
    <w:rsid w:val="008034FC"/>
    <w:rsid w:val="00803FED"/>
    <w:rsid w:val="008138A4"/>
    <w:rsid w:val="00831AC9"/>
    <w:rsid w:val="00831CED"/>
    <w:rsid w:val="00841957"/>
    <w:rsid w:val="00850F63"/>
    <w:rsid w:val="00860C4A"/>
    <w:rsid w:val="008613DA"/>
    <w:rsid w:val="00861D16"/>
    <w:rsid w:val="00862BF4"/>
    <w:rsid w:val="00871781"/>
    <w:rsid w:val="008740EA"/>
    <w:rsid w:val="00874BC5"/>
    <w:rsid w:val="00880151"/>
    <w:rsid w:val="008815EC"/>
    <w:rsid w:val="0088600D"/>
    <w:rsid w:val="008925E4"/>
    <w:rsid w:val="008A12AD"/>
    <w:rsid w:val="008B3A39"/>
    <w:rsid w:val="008B78FA"/>
    <w:rsid w:val="008B7FB2"/>
    <w:rsid w:val="008C250F"/>
    <w:rsid w:val="008D06C6"/>
    <w:rsid w:val="008D29A0"/>
    <w:rsid w:val="008D58D7"/>
    <w:rsid w:val="008D7283"/>
    <w:rsid w:val="008E28AA"/>
    <w:rsid w:val="008F3950"/>
    <w:rsid w:val="008F7B97"/>
    <w:rsid w:val="009003D7"/>
    <w:rsid w:val="0090562E"/>
    <w:rsid w:val="00905998"/>
    <w:rsid w:val="0090786F"/>
    <w:rsid w:val="00912E0D"/>
    <w:rsid w:val="00913EA5"/>
    <w:rsid w:val="0092252C"/>
    <w:rsid w:val="009225E0"/>
    <w:rsid w:val="009240CF"/>
    <w:rsid w:val="00926ACE"/>
    <w:rsid w:val="00932080"/>
    <w:rsid w:val="00943084"/>
    <w:rsid w:val="009433E7"/>
    <w:rsid w:val="0094587E"/>
    <w:rsid w:val="0095058C"/>
    <w:rsid w:val="0095392B"/>
    <w:rsid w:val="00955752"/>
    <w:rsid w:val="009564BA"/>
    <w:rsid w:val="00957A55"/>
    <w:rsid w:val="00961137"/>
    <w:rsid w:val="009621E9"/>
    <w:rsid w:val="00964941"/>
    <w:rsid w:val="0096673E"/>
    <w:rsid w:val="00970EF8"/>
    <w:rsid w:val="00976822"/>
    <w:rsid w:val="009772B5"/>
    <w:rsid w:val="00983AE3"/>
    <w:rsid w:val="009969F0"/>
    <w:rsid w:val="009A30E3"/>
    <w:rsid w:val="009B1941"/>
    <w:rsid w:val="009B4227"/>
    <w:rsid w:val="009B4BED"/>
    <w:rsid w:val="009C1F94"/>
    <w:rsid w:val="009C65E0"/>
    <w:rsid w:val="009D43D5"/>
    <w:rsid w:val="009E1233"/>
    <w:rsid w:val="009E7F2A"/>
    <w:rsid w:val="009F6D02"/>
    <w:rsid w:val="00A11E3B"/>
    <w:rsid w:val="00A12E1B"/>
    <w:rsid w:val="00A253F8"/>
    <w:rsid w:val="00A342F6"/>
    <w:rsid w:val="00A41BDA"/>
    <w:rsid w:val="00A43FA7"/>
    <w:rsid w:val="00A472FA"/>
    <w:rsid w:val="00A47C30"/>
    <w:rsid w:val="00A53E32"/>
    <w:rsid w:val="00A550CC"/>
    <w:rsid w:val="00A55927"/>
    <w:rsid w:val="00A576AB"/>
    <w:rsid w:val="00A66CE6"/>
    <w:rsid w:val="00A701E4"/>
    <w:rsid w:val="00A86685"/>
    <w:rsid w:val="00A8673B"/>
    <w:rsid w:val="00A930BC"/>
    <w:rsid w:val="00A96288"/>
    <w:rsid w:val="00AA3BB0"/>
    <w:rsid w:val="00AA648B"/>
    <w:rsid w:val="00AB28D0"/>
    <w:rsid w:val="00AB398D"/>
    <w:rsid w:val="00AB61C9"/>
    <w:rsid w:val="00AC096D"/>
    <w:rsid w:val="00AD22AB"/>
    <w:rsid w:val="00AD4871"/>
    <w:rsid w:val="00AD6027"/>
    <w:rsid w:val="00AE3703"/>
    <w:rsid w:val="00AE3774"/>
    <w:rsid w:val="00AE52E8"/>
    <w:rsid w:val="00AF1353"/>
    <w:rsid w:val="00AF755F"/>
    <w:rsid w:val="00B0591C"/>
    <w:rsid w:val="00B0596F"/>
    <w:rsid w:val="00B05DDB"/>
    <w:rsid w:val="00B1095D"/>
    <w:rsid w:val="00B1372E"/>
    <w:rsid w:val="00B22DDF"/>
    <w:rsid w:val="00B24F5E"/>
    <w:rsid w:val="00B42E37"/>
    <w:rsid w:val="00B446A9"/>
    <w:rsid w:val="00B4705E"/>
    <w:rsid w:val="00B54233"/>
    <w:rsid w:val="00B5622D"/>
    <w:rsid w:val="00B56EB2"/>
    <w:rsid w:val="00B57C9D"/>
    <w:rsid w:val="00B61703"/>
    <w:rsid w:val="00B639E8"/>
    <w:rsid w:val="00B716D9"/>
    <w:rsid w:val="00B72158"/>
    <w:rsid w:val="00B74683"/>
    <w:rsid w:val="00B8076C"/>
    <w:rsid w:val="00B8138A"/>
    <w:rsid w:val="00B83493"/>
    <w:rsid w:val="00B8496B"/>
    <w:rsid w:val="00B926E5"/>
    <w:rsid w:val="00B96CB5"/>
    <w:rsid w:val="00B97645"/>
    <w:rsid w:val="00BA018A"/>
    <w:rsid w:val="00BA2073"/>
    <w:rsid w:val="00BB0A92"/>
    <w:rsid w:val="00BB3538"/>
    <w:rsid w:val="00BB3E6E"/>
    <w:rsid w:val="00BC19AE"/>
    <w:rsid w:val="00BC352F"/>
    <w:rsid w:val="00BD23AC"/>
    <w:rsid w:val="00BD44F9"/>
    <w:rsid w:val="00BE1F7B"/>
    <w:rsid w:val="00BE244D"/>
    <w:rsid w:val="00BE4838"/>
    <w:rsid w:val="00BF1ACA"/>
    <w:rsid w:val="00BF25A6"/>
    <w:rsid w:val="00BF421E"/>
    <w:rsid w:val="00C00955"/>
    <w:rsid w:val="00C11235"/>
    <w:rsid w:val="00C142B6"/>
    <w:rsid w:val="00C202B4"/>
    <w:rsid w:val="00C20A4B"/>
    <w:rsid w:val="00C21759"/>
    <w:rsid w:val="00C21F2E"/>
    <w:rsid w:val="00C260F0"/>
    <w:rsid w:val="00C262CA"/>
    <w:rsid w:val="00C31BDF"/>
    <w:rsid w:val="00C32714"/>
    <w:rsid w:val="00C400BA"/>
    <w:rsid w:val="00C4703B"/>
    <w:rsid w:val="00C55797"/>
    <w:rsid w:val="00C62FC8"/>
    <w:rsid w:val="00C63617"/>
    <w:rsid w:val="00C70D94"/>
    <w:rsid w:val="00C748C3"/>
    <w:rsid w:val="00C75084"/>
    <w:rsid w:val="00C8123B"/>
    <w:rsid w:val="00C916B0"/>
    <w:rsid w:val="00C926C0"/>
    <w:rsid w:val="00C933DC"/>
    <w:rsid w:val="00C93A8D"/>
    <w:rsid w:val="00C9584B"/>
    <w:rsid w:val="00CA0154"/>
    <w:rsid w:val="00CA7609"/>
    <w:rsid w:val="00CA791F"/>
    <w:rsid w:val="00CB1E2A"/>
    <w:rsid w:val="00CB5B7D"/>
    <w:rsid w:val="00CB7B75"/>
    <w:rsid w:val="00CC2519"/>
    <w:rsid w:val="00CC7117"/>
    <w:rsid w:val="00CC7162"/>
    <w:rsid w:val="00CD3B5F"/>
    <w:rsid w:val="00CD5D47"/>
    <w:rsid w:val="00CD6105"/>
    <w:rsid w:val="00CE0C99"/>
    <w:rsid w:val="00CE2313"/>
    <w:rsid w:val="00CE68C9"/>
    <w:rsid w:val="00CF239B"/>
    <w:rsid w:val="00CF7A7F"/>
    <w:rsid w:val="00D05651"/>
    <w:rsid w:val="00D13F1C"/>
    <w:rsid w:val="00D14D5A"/>
    <w:rsid w:val="00D1731C"/>
    <w:rsid w:val="00D221CB"/>
    <w:rsid w:val="00D222D5"/>
    <w:rsid w:val="00D26B23"/>
    <w:rsid w:val="00D31AD2"/>
    <w:rsid w:val="00D356A3"/>
    <w:rsid w:val="00D4153F"/>
    <w:rsid w:val="00D42C12"/>
    <w:rsid w:val="00D47FDE"/>
    <w:rsid w:val="00D630B0"/>
    <w:rsid w:val="00D637EC"/>
    <w:rsid w:val="00D67C39"/>
    <w:rsid w:val="00D7075E"/>
    <w:rsid w:val="00D72DC1"/>
    <w:rsid w:val="00D817F2"/>
    <w:rsid w:val="00D8450E"/>
    <w:rsid w:val="00D968FD"/>
    <w:rsid w:val="00D96A93"/>
    <w:rsid w:val="00D97889"/>
    <w:rsid w:val="00D97ECF"/>
    <w:rsid w:val="00DA062C"/>
    <w:rsid w:val="00DB2EED"/>
    <w:rsid w:val="00DB366E"/>
    <w:rsid w:val="00DB78E0"/>
    <w:rsid w:val="00DD29BA"/>
    <w:rsid w:val="00DE1D0A"/>
    <w:rsid w:val="00DF3DD9"/>
    <w:rsid w:val="00DF74BD"/>
    <w:rsid w:val="00E00E19"/>
    <w:rsid w:val="00E039B5"/>
    <w:rsid w:val="00E05BA6"/>
    <w:rsid w:val="00E1440B"/>
    <w:rsid w:val="00E218E9"/>
    <w:rsid w:val="00E21E9C"/>
    <w:rsid w:val="00E2621E"/>
    <w:rsid w:val="00E26FB0"/>
    <w:rsid w:val="00E3025F"/>
    <w:rsid w:val="00E3225D"/>
    <w:rsid w:val="00E370EB"/>
    <w:rsid w:val="00E37A6D"/>
    <w:rsid w:val="00E45734"/>
    <w:rsid w:val="00E45B8F"/>
    <w:rsid w:val="00E46BC0"/>
    <w:rsid w:val="00E5144E"/>
    <w:rsid w:val="00E52EA6"/>
    <w:rsid w:val="00E57663"/>
    <w:rsid w:val="00E579EF"/>
    <w:rsid w:val="00E57A5F"/>
    <w:rsid w:val="00E67A0E"/>
    <w:rsid w:val="00E92BDE"/>
    <w:rsid w:val="00EA0791"/>
    <w:rsid w:val="00EB0E4E"/>
    <w:rsid w:val="00EB258F"/>
    <w:rsid w:val="00EB5FD0"/>
    <w:rsid w:val="00EB6A99"/>
    <w:rsid w:val="00EC3F14"/>
    <w:rsid w:val="00ED1051"/>
    <w:rsid w:val="00ED7826"/>
    <w:rsid w:val="00EE20EE"/>
    <w:rsid w:val="00EE3DB2"/>
    <w:rsid w:val="00EF0DB9"/>
    <w:rsid w:val="00EF59D2"/>
    <w:rsid w:val="00F02DC5"/>
    <w:rsid w:val="00F04F8F"/>
    <w:rsid w:val="00F134F1"/>
    <w:rsid w:val="00F1350A"/>
    <w:rsid w:val="00F1753F"/>
    <w:rsid w:val="00F26CDF"/>
    <w:rsid w:val="00F3615F"/>
    <w:rsid w:val="00F36343"/>
    <w:rsid w:val="00F3679F"/>
    <w:rsid w:val="00F371D1"/>
    <w:rsid w:val="00F412C4"/>
    <w:rsid w:val="00F42EA3"/>
    <w:rsid w:val="00F45FCA"/>
    <w:rsid w:val="00F4671B"/>
    <w:rsid w:val="00F5597B"/>
    <w:rsid w:val="00F57D6F"/>
    <w:rsid w:val="00F60B7F"/>
    <w:rsid w:val="00F654CC"/>
    <w:rsid w:val="00F75965"/>
    <w:rsid w:val="00F84AF8"/>
    <w:rsid w:val="00F8663C"/>
    <w:rsid w:val="00F86D1A"/>
    <w:rsid w:val="00F911A6"/>
    <w:rsid w:val="00F9633C"/>
    <w:rsid w:val="00F9769A"/>
    <w:rsid w:val="00FA0A2F"/>
    <w:rsid w:val="00FA2F38"/>
    <w:rsid w:val="00FA3BB9"/>
    <w:rsid w:val="00FA410D"/>
    <w:rsid w:val="00FB0046"/>
    <w:rsid w:val="00FB74D7"/>
    <w:rsid w:val="00FC1D93"/>
    <w:rsid w:val="00FC5BE2"/>
    <w:rsid w:val="00FC5DA1"/>
    <w:rsid w:val="00FC7F42"/>
    <w:rsid w:val="00FD2E1D"/>
    <w:rsid w:val="00FE1682"/>
    <w:rsid w:val="00FE2EBC"/>
    <w:rsid w:val="00FF11C1"/>
    <w:rsid w:val="00FF454F"/>
    <w:rsid w:val="00FF4A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ED91CA4"/>
  <w15:docId w15:val="{EB3077E9-9617-49DD-9A9F-B024EEC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F4A87"/>
    <w:rPr>
      <w:sz w:val="24"/>
      <w:szCs w:val="24"/>
    </w:rPr>
  </w:style>
  <w:style w:type="paragraph" w:styleId="Nadpis1">
    <w:name w:val="heading 1"/>
    <w:basedOn w:val="Normln"/>
    <w:next w:val="Normln"/>
    <w:qFormat/>
    <w:rsid w:val="00FF4A87"/>
    <w:pPr>
      <w:keepNext/>
      <w:jc w:val="center"/>
      <w:outlineLvl w:val="0"/>
    </w:pPr>
    <w:rPr>
      <w:rFonts w:ascii="Arial" w:hAnsi="Arial" w:cs="Arial"/>
      <w:b/>
      <w:bCs/>
      <w:sz w:val="22"/>
      <w:szCs w:val="22"/>
    </w:rPr>
  </w:style>
  <w:style w:type="paragraph" w:styleId="Nadpis2">
    <w:name w:val="heading 2"/>
    <w:basedOn w:val="Normln"/>
    <w:next w:val="Normln"/>
    <w:qFormat/>
    <w:rsid w:val="00FF4A87"/>
    <w:pPr>
      <w:keepNext/>
      <w:jc w:val="center"/>
      <w:outlineLvl w:val="1"/>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F4A87"/>
    <w:pPr>
      <w:jc w:val="both"/>
    </w:pPr>
    <w:rPr>
      <w:lang w:val="x-none" w:eastAsia="x-none"/>
    </w:rPr>
  </w:style>
  <w:style w:type="paragraph" w:styleId="Zkladntext2">
    <w:name w:val="Body Text 2"/>
    <w:basedOn w:val="Normln"/>
    <w:link w:val="Zkladntext2Char"/>
    <w:rsid w:val="00FF4A87"/>
    <w:pPr>
      <w:jc w:val="both"/>
    </w:pPr>
    <w:rPr>
      <w:rFonts w:ascii="Arial" w:hAnsi="Arial"/>
      <w:sz w:val="22"/>
      <w:lang w:val="x-none" w:eastAsia="x-none"/>
    </w:rPr>
  </w:style>
  <w:style w:type="paragraph" w:styleId="Zpat">
    <w:name w:val="footer"/>
    <w:basedOn w:val="Normln"/>
    <w:rsid w:val="001454AA"/>
    <w:pPr>
      <w:tabs>
        <w:tab w:val="center" w:pos="4536"/>
        <w:tab w:val="right" w:pos="9072"/>
      </w:tabs>
    </w:pPr>
  </w:style>
  <w:style w:type="character" w:styleId="slostrnky">
    <w:name w:val="page number"/>
    <w:basedOn w:val="Standardnpsmoodstavce"/>
    <w:rsid w:val="001454AA"/>
  </w:style>
  <w:style w:type="paragraph" w:styleId="Zhlav">
    <w:name w:val="header"/>
    <w:basedOn w:val="Normln"/>
    <w:rsid w:val="001454AA"/>
    <w:pPr>
      <w:tabs>
        <w:tab w:val="center" w:pos="4536"/>
        <w:tab w:val="right" w:pos="9072"/>
      </w:tabs>
    </w:pPr>
  </w:style>
  <w:style w:type="paragraph" w:styleId="Textbubliny">
    <w:name w:val="Balloon Text"/>
    <w:basedOn w:val="Normln"/>
    <w:semiHidden/>
    <w:rsid w:val="00D47FDE"/>
    <w:rPr>
      <w:rFonts w:ascii="Tahoma" w:hAnsi="Tahoma" w:cs="Tahoma"/>
      <w:sz w:val="16"/>
      <w:szCs w:val="16"/>
    </w:rPr>
  </w:style>
  <w:style w:type="character" w:customStyle="1" w:styleId="ZkladntextChar">
    <w:name w:val="Základní text Char"/>
    <w:link w:val="Zkladntext"/>
    <w:rsid w:val="003635BC"/>
    <w:rPr>
      <w:sz w:val="24"/>
      <w:szCs w:val="24"/>
    </w:rPr>
  </w:style>
  <w:style w:type="character" w:styleId="Hypertextovodkaz">
    <w:name w:val="Hyperlink"/>
    <w:rsid w:val="003635BC"/>
    <w:rPr>
      <w:color w:val="0000FF"/>
      <w:u w:val="single"/>
    </w:rPr>
  </w:style>
  <w:style w:type="character" w:styleId="Odkaznakoment">
    <w:name w:val="annotation reference"/>
    <w:rsid w:val="00360FAF"/>
    <w:rPr>
      <w:sz w:val="16"/>
      <w:szCs w:val="16"/>
    </w:rPr>
  </w:style>
  <w:style w:type="paragraph" w:styleId="Textkomente">
    <w:name w:val="annotation text"/>
    <w:basedOn w:val="Normln"/>
    <w:link w:val="TextkomenteChar"/>
    <w:rsid w:val="00360FAF"/>
    <w:rPr>
      <w:sz w:val="20"/>
      <w:szCs w:val="20"/>
    </w:rPr>
  </w:style>
  <w:style w:type="character" w:customStyle="1" w:styleId="TextkomenteChar">
    <w:name w:val="Text komentáře Char"/>
    <w:basedOn w:val="Standardnpsmoodstavce"/>
    <w:link w:val="Textkomente"/>
    <w:rsid w:val="00360FAF"/>
  </w:style>
  <w:style w:type="paragraph" w:styleId="Pedmtkomente">
    <w:name w:val="annotation subject"/>
    <w:basedOn w:val="Textkomente"/>
    <w:next w:val="Textkomente"/>
    <w:link w:val="PedmtkomenteChar"/>
    <w:rsid w:val="00360FAF"/>
    <w:rPr>
      <w:b/>
      <w:bCs/>
      <w:lang w:val="x-none" w:eastAsia="x-none"/>
    </w:rPr>
  </w:style>
  <w:style w:type="character" w:customStyle="1" w:styleId="PedmtkomenteChar">
    <w:name w:val="Předmět komentáře Char"/>
    <w:link w:val="Pedmtkomente"/>
    <w:rsid w:val="00360FAF"/>
    <w:rPr>
      <w:b/>
      <w:bCs/>
    </w:rPr>
  </w:style>
  <w:style w:type="character" w:styleId="Siln">
    <w:name w:val="Strong"/>
    <w:uiPriority w:val="22"/>
    <w:qFormat/>
    <w:rsid w:val="003F2914"/>
    <w:rPr>
      <w:b/>
      <w:bCs/>
    </w:rPr>
  </w:style>
  <w:style w:type="character" w:customStyle="1" w:styleId="apple-converted-space">
    <w:name w:val="apple-converted-space"/>
    <w:rsid w:val="00100B97"/>
  </w:style>
  <w:style w:type="paragraph" w:customStyle="1" w:styleId="NormalJustified">
    <w:name w:val="Normal (Justified)"/>
    <w:basedOn w:val="Normln"/>
    <w:rsid w:val="00C9584B"/>
    <w:pPr>
      <w:jc w:val="both"/>
    </w:pPr>
    <w:rPr>
      <w:rFonts w:eastAsia="SimSun"/>
      <w:kern w:val="28"/>
      <w:szCs w:val="20"/>
      <w:lang w:val="en-US" w:eastAsia="zh-CN"/>
    </w:rPr>
  </w:style>
  <w:style w:type="character" w:customStyle="1" w:styleId="Zkladntext2Char">
    <w:name w:val="Základní text 2 Char"/>
    <w:link w:val="Zkladntext2"/>
    <w:rsid w:val="009B4227"/>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7971">
      <w:bodyDiv w:val="1"/>
      <w:marLeft w:val="0"/>
      <w:marRight w:val="0"/>
      <w:marTop w:val="0"/>
      <w:marBottom w:val="0"/>
      <w:divBdr>
        <w:top w:val="none" w:sz="0" w:space="0" w:color="auto"/>
        <w:left w:val="none" w:sz="0" w:space="0" w:color="auto"/>
        <w:bottom w:val="none" w:sz="0" w:space="0" w:color="auto"/>
        <w:right w:val="none" w:sz="0" w:space="0" w:color="auto"/>
      </w:divBdr>
    </w:div>
    <w:div w:id="563445320">
      <w:bodyDiv w:val="1"/>
      <w:marLeft w:val="0"/>
      <w:marRight w:val="0"/>
      <w:marTop w:val="0"/>
      <w:marBottom w:val="0"/>
      <w:divBdr>
        <w:top w:val="none" w:sz="0" w:space="0" w:color="auto"/>
        <w:left w:val="none" w:sz="0" w:space="0" w:color="auto"/>
        <w:bottom w:val="none" w:sz="0" w:space="0" w:color="auto"/>
        <w:right w:val="none" w:sz="0" w:space="0" w:color="auto"/>
      </w:divBdr>
    </w:div>
    <w:div w:id="727075007">
      <w:bodyDiv w:val="1"/>
      <w:marLeft w:val="0"/>
      <w:marRight w:val="0"/>
      <w:marTop w:val="0"/>
      <w:marBottom w:val="0"/>
      <w:divBdr>
        <w:top w:val="none" w:sz="0" w:space="0" w:color="auto"/>
        <w:left w:val="none" w:sz="0" w:space="0" w:color="auto"/>
        <w:bottom w:val="none" w:sz="0" w:space="0" w:color="auto"/>
        <w:right w:val="none" w:sz="0" w:space="0" w:color="auto"/>
      </w:divBdr>
      <w:divsChild>
        <w:div w:id="1401831309">
          <w:marLeft w:val="0"/>
          <w:marRight w:val="0"/>
          <w:marTop w:val="0"/>
          <w:marBottom w:val="0"/>
          <w:divBdr>
            <w:top w:val="none" w:sz="0" w:space="0" w:color="auto"/>
            <w:left w:val="none" w:sz="0" w:space="0" w:color="auto"/>
            <w:bottom w:val="none" w:sz="0" w:space="0" w:color="auto"/>
            <w:right w:val="none" w:sz="0" w:space="0" w:color="auto"/>
          </w:divBdr>
        </w:div>
      </w:divsChild>
    </w:div>
    <w:div w:id="810097304">
      <w:bodyDiv w:val="1"/>
      <w:marLeft w:val="0"/>
      <w:marRight w:val="0"/>
      <w:marTop w:val="0"/>
      <w:marBottom w:val="0"/>
      <w:divBdr>
        <w:top w:val="none" w:sz="0" w:space="0" w:color="auto"/>
        <w:left w:val="none" w:sz="0" w:space="0" w:color="auto"/>
        <w:bottom w:val="none" w:sz="0" w:space="0" w:color="auto"/>
        <w:right w:val="none" w:sz="0" w:space="0" w:color="auto"/>
      </w:divBdr>
    </w:div>
    <w:div w:id="963582851">
      <w:bodyDiv w:val="1"/>
      <w:marLeft w:val="0"/>
      <w:marRight w:val="0"/>
      <w:marTop w:val="0"/>
      <w:marBottom w:val="0"/>
      <w:divBdr>
        <w:top w:val="none" w:sz="0" w:space="0" w:color="auto"/>
        <w:left w:val="none" w:sz="0" w:space="0" w:color="auto"/>
        <w:bottom w:val="none" w:sz="0" w:space="0" w:color="auto"/>
        <w:right w:val="none" w:sz="0" w:space="0" w:color="auto"/>
      </w:divBdr>
    </w:div>
    <w:div w:id="1241712336">
      <w:bodyDiv w:val="1"/>
      <w:marLeft w:val="0"/>
      <w:marRight w:val="0"/>
      <w:marTop w:val="0"/>
      <w:marBottom w:val="0"/>
      <w:divBdr>
        <w:top w:val="none" w:sz="0" w:space="0" w:color="auto"/>
        <w:left w:val="none" w:sz="0" w:space="0" w:color="auto"/>
        <w:bottom w:val="none" w:sz="0" w:space="0" w:color="auto"/>
        <w:right w:val="none" w:sz="0" w:space="0" w:color="auto"/>
      </w:divBdr>
    </w:div>
    <w:div w:id="1809591720">
      <w:bodyDiv w:val="1"/>
      <w:marLeft w:val="0"/>
      <w:marRight w:val="0"/>
      <w:marTop w:val="0"/>
      <w:marBottom w:val="0"/>
      <w:divBdr>
        <w:top w:val="none" w:sz="0" w:space="0" w:color="auto"/>
        <w:left w:val="none" w:sz="0" w:space="0" w:color="auto"/>
        <w:bottom w:val="none" w:sz="0" w:space="0" w:color="auto"/>
        <w:right w:val="none" w:sz="0" w:space="0" w:color="auto"/>
      </w:divBdr>
    </w:div>
    <w:div w:id="2072922146">
      <w:bodyDiv w:val="1"/>
      <w:marLeft w:val="0"/>
      <w:marRight w:val="0"/>
      <w:marTop w:val="0"/>
      <w:marBottom w:val="0"/>
      <w:divBdr>
        <w:top w:val="none" w:sz="0" w:space="0" w:color="auto"/>
        <w:left w:val="none" w:sz="0" w:space="0" w:color="auto"/>
        <w:bottom w:val="none" w:sz="0" w:space="0" w:color="auto"/>
        <w:right w:val="none" w:sz="0" w:space="0" w:color="auto"/>
      </w:divBdr>
      <w:divsChild>
        <w:div w:id="86594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1386</Words>
  <Characters>8182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LICENČNÍ SMLOUVA</vt:lpstr>
    </vt:vector>
  </TitlesOfParts>
  <Company>NAR marketing s.r.o.</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creator>Daniela Gáborová</dc:creator>
  <cp:lastModifiedBy>Škaroupka Michal</cp:lastModifiedBy>
  <cp:revision>4</cp:revision>
  <cp:lastPrinted>2005-06-14T15:42:00Z</cp:lastPrinted>
  <dcterms:created xsi:type="dcterms:W3CDTF">2025-05-30T08:22:00Z</dcterms:created>
  <dcterms:modified xsi:type="dcterms:W3CDTF">2025-06-04T12:03:00Z</dcterms:modified>
</cp:coreProperties>
</file>