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842EE6" w14:paraId="40B2DF54" w14:textId="77777777">
        <w:trPr>
          <w:cantSplit/>
        </w:trPr>
        <w:tc>
          <w:tcPr>
            <w:tcW w:w="9638" w:type="dxa"/>
            <w:gridSpan w:val="12"/>
          </w:tcPr>
          <w:p w14:paraId="613B72E0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842EE6" w14:paraId="4F4F147D" w14:textId="77777777">
        <w:trPr>
          <w:cantSplit/>
        </w:trPr>
        <w:tc>
          <w:tcPr>
            <w:tcW w:w="867" w:type="dxa"/>
          </w:tcPr>
          <w:p w14:paraId="292E7F32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77D2674B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06-Organizační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odbor</w:t>
            </w:r>
          </w:p>
        </w:tc>
        <w:tc>
          <w:tcPr>
            <w:tcW w:w="482" w:type="dxa"/>
            <w:gridSpan w:val="2"/>
          </w:tcPr>
          <w:p w14:paraId="5DD1A90C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42EE6" w14:paraId="3A51495C" w14:textId="77777777">
        <w:trPr>
          <w:cantSplit/>
        </w:trPr>
        <w:tc>
          <w:tcPr>
            <w:tcW w:w="9638" w:type="dxa"/>
            <w:gridSpan w:val="12"/>
          </w:tcPr>
          <w:p w14:paraId="27D1E52A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EE6" w14:paraId="2B264A17" w14:textId="77777777">
        <w:trPr>
          <w:cantSplit/>
        </w:trPr>
        <w:tc>
          <w:tcPr>
            <w:tcW w:w="9638" w:type="dxa"/>
            <w:gridSpan w:val="12"/>
          </w:tcPr>
          <w:p w14:paraId="5B7824BD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EE6" w14:paraId="5EF1064C" w14:textId="77777777">
        <w:trPr>
          <w:cantSplit/>
        </w:trPr>
        <w:tc>
          <w:tcPr>
            <w:tcW w:w="5879" w:type="dxa"/>
            <w:gridSpan w:val="6"/>
          </w:tcPr>
          <w:p w14:paraId="76F52F9D" w14:textId="77777777" w:rsidR="00842EE6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3730A361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02.06.2025</w:t>
            </w:r>
          </w:p>
        </w:tc>
        <w:tc>
          <w:tcPr>
            <w:tcW w:w="1880" w:type="dxa"/>
            <w:gridSpan w:val="4"/>
          </w:tcPr>
          <w:p w14:paraId="5FF89821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EE6" w14:paraId="3ADE7DF4" w14:textId="77777777">
        <w:trPr>
          <w:cantSplit/>
        </w:trPr>
        <w:tc>
          <w:tcPr>
            <w:tcW w:w="4819" w:type="dxa"/>
            <w:gridSpan w:val="4"/>
          </w:tcPr>
          <w:p w14:paraId="5F8B896B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23B8B9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00724570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EE6" w14:paraId="69BF4972" w14:textId="77777777">
        <w:trPr>
          <w:cantSplit/>
        </w:trPr>
        <w:tc>
          <w:tcPr>
            <w:tcW w:w="4819" w:type="dxa"/>
            <w:gridSpan w:val="4"/>
          </w:tcPr>
          <w:p w14:paraId="0492D030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0F497883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10A1007A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SPEDOS Servis s.r.o.</w:t>
            </w:r>
          </w:p>
        </w:tc>
        <w:tc>
          <w:tcPr>
            <w:tcW w:w="578" w:type="dxa"/>
            <w:gridSpan w:val="2"/>
          </w:tcPr>
          <w:p w14:paraId="0B9BF55B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79205DE6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EE6" w14:paraId="2EB55004" w14:textId="77777777">
        <w:trPr>
          <w:cantSplit/>
        </w:trPr>
        <w:tc>
          <w:tcPr>
            <w:tcW w:w="4819" w:type="dxa"/>
            <w:gridSpan w:val="4"/>
          </w:tcPr>
          <w:p w14:paraId="6A719538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22767A62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3641D0CD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Hranická 771</w:t>
            </w:r>
          </w:p>
        </w:tc>
        <w:tc>
          <w:tcPr>
            <w:tcW w:w="578" w:type="dxa"/>
            <w:gridSpan w:val="2"/>
          </w:tcPr>
          <w:p w14:paraId="15F42217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51CC891F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EE6" w14:paraId="0E412759" w14:textId="77777777">
        <w:trPr>
          <w:cantSplit/>
        </w:trPr>
        <w:tc>
          <w:tcPr>
            <w:tcW w:w="4819" w:type="dxa"/>
            <w:gridSpan w:val="4"/>
          </w:tcPr>
          <w:p w14:paraId="7CCB768D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248FFBE8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42BFB059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75701 Valašské Meziříčí</w:t>
            </w:r>
          </w:p>
        </w:tc>
        <w:tc>
          <w:tcPr>
            <w:tcW w:w="578" w:type="dxa"/>
            <w:gridSpan w:val="2"/>
          </w:tcPr>
          <w:p w14:paraId="4EDD2198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145EA734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EE6" w14:paraId="72FAEF37" w14:textId="77777777">
        <w:trPr>
          <w:cantSplit/>
        </w:trPr>
        <w:tc>
          <w:tcPr>
            <w:tcW w:w="4819" w:type="dxa"/>
            <w:gridSpan w:val="4"/>
          </w:tcPr>
          <w:p w14:paraId="748F304F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D42A2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2D32051D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EE6" w14:paraId="730ACEBC" w14:textId="77777777">
        <w:trPr>
          <w:cantSplit/>
        </w:trPr>
        <w:tc>
          <w:tcPr>
            <w:tcW w:w="9638" w:type="dxa"/>
            <w:gridSpan w:val="12"/>
          </w:tcPr>
          <w:p w14:paraId="1FB80E56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EE6" w14:paraId="10E1CBB5" w14:textId="77777777">
        <w:trPr>
          <w:cantSplit/>
        </w:trPr>
        <w:tc>
          <w:tcPr>
            <w:tcW w:w="9638" w:type="dxa"/>
            <w:gridSpan w:val="12"/>
          </w:tcPr>
          <w:p w14:paraId="00A9E5CE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EE6" w14:paraId="3938DF0F" w14:textId="77777777">
        <w:trPr>
          <w:cantSplit/>
        </w:trPr>
        <w:tc>
          <w:tcPr>
            <w:tcW w:w="2216" w:type="dxa"/>
            <w:gridSpan w:val="3"/>
          </w:tcPr>
          <w:p w14:paraId="41509740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4BC755F1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0073/ORG/25</w:t>
            </w:r>
          </w:p>
        </w:tc>
      </w:tr>
      <w:tr w:rsidR="00842EE6" w14:paraId="784F17A8" w14:textId="77777777">
        <w:trPr>
          <w:cantSplit/>
        </w:trPr>
        <w:tc>
          <w:tcPr>
            <w:tcW w:w="9638" w:type="dxa"/>
            <w:gridSpan w:val="12"/>
          </w:tcPr>
          <w:p w14:paraId="55D21A7D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EE6" w14:paraId="23381442" w14:textId="77777777">
        <w:trPr>
          <w:cantSplit/>
        </w:trPr>
        <w:tc>
          <w:tcPr>
            <w:tcW w:w="9638" w:type="dxa"/>
            <w:gridSpan w:val="12"/>
          </w:tcPr>
          <w:p w14:paraId="0D4B779A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proofErr w:type="gramStart"/>
            <w:r>
              <w:rPr>
                <w:rFonts w:ascii="Times New Roman" w:hAnsi="Times New Roman"/>
                <w:sz w:val="21"/>
              </w:rPr>
              <w:t>dodání - provedení</w:t>
            </w:r>
            <w:proofErr w:type="gramEnd"/>
          </w:p>
        </w:tc>
      </w:tr>
      <w:tr w:rsidR="00842EE6" w14:paraId="46A2A1A6" w14:textId="77777777">
        <w:trPr>
          <w:cantSplit/>
        </w:trPr>
        <w:tc>
          <w:tcPr>
            <w:tcW w:w="9638" w:type="dxa"/>
            <w:gridSpan w:val="12"/>
          </w:tcPr>
          <w:p w14:paraId="396DDC21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42EE6" w14:paraId="7A77B6B8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682037F7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70FF6B1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842EE6" w14:paraId="50DA780A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DA9A98D" w14:textId="19BD7635" w:rsidR="00842EE6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zajištění </w:t>
            </w:r>
            <w:proofErr w:type="spellStart"/>
            <w:r>
              <w:rPr>
                <w:rFonts w:ascii="Times New Roman" w:hAnsi="Times New Roman"/>
                <w:sz w:val="21"/>
              </w:rPr>
              <w:t>porevizních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oprav automatických dveří dle cenové nabídky 116 349,00 Kč bez DPH.</w:t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proofErr w:type="spellStart"/>
            <w:r w:rsidR="009B57B4">
              <w:rPr>
                <w:rFonts w:ascii="Times New Roman" w:hAnsi="Times New Roman"/>
                <w:sz w:val="21"/>
              </w:rPr>
              <w:t>xxxx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proofErr w:type="spellStart"/>
            <w:r w:rsidR="009B57B4">
              <w:rPr>
                <w:rFonts w:ascii="Times New Roman" w:hAnsi="Times New Roman"/>
                <w:sz w:val="21"/>
              </w:rPr>
              <w:t>xxxxxx</w:t>
            </w:r>
            <w:proofErr w:type="spellEnd"/>
            <w:r w:rsidR="009B57B4">
              <w:rPr>
                <w:rFonts w:ascii="Times New Roman" w:hAnsi="Times New Roman"/>
                <w:sz w:val="21"/>
              </w:rPr>
              <w:t>.</w:t>
            </w:r>
          </w:p>
        </w:tc>
      </w:tr>
      <w:tr w:rsidR="00842EE6" w14:paraId="5E2A2672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3BEE19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42EE6" w14:paraId="525061D7" w14:textId="77777777">
        <w:trPr>
          <w:cantSplit/>
        </w:trPr>
        <w:tc>
          <w:tcPr>
            <w:tcW w:w="9638" w:type="dxa"/>
            <w:gridSpan w:val="12"/>
          </w:tcPr>
          <w:p w14:paraId="1211DCCD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</w:tc>
      </w:tr>
      <w:tr w:rsidR="00842EE6" w14:paraId="01739B3D" w14:textId="77777777">
        <w:trPr>
          <w:cantSplit/>
        </w:trPr>
        <w:tc>
          <w:tcPr>
            <w:tcW w:w="9638" w:type="dxa"/>
            <w:gridSpan w:val="12"/>
          </w:tcPr>
          <w:p w14:paraId="70C645E0" w14:textId="77777777" w:rsidR="00842EE6" w:rsidRDefault="00842E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2EE6" w14:paraId="5220CDAA" w14:textId="77777777">
        <w:trPr>
          <w:cantSplit/>
        </w:trPr>
        <w:tc>
          <w:tcPr>
            <w:tcW w:w="9638" w:type="dxa"/>
            <w:gridSpan w:val="12"/>
          </w:tcPr>
          <w:p w14:paraId="4B172630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842EE6" w14:paraId="4E173FC8" w14:textId="77777777">
        <w:trPr>
          <w:cantSplit/>
        </w:trPr>
        <w:tc>
          <w:tcPr>
            <w:tcW w:w="9638" w:type="dxa"/>
            <w:gridSpan w:val="12"/>
          </w:tcPr>
          <w:p w14:paraId="4F7EC9F9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42EE6" w14:paraId="4E2ACB7E" w14:textId="77777777">
        <w:trPr>
          <w:cantSplit/>
        </w:trPr>
        <w:tc>
          <w:tcPr>
            <w:tcW w:w="9638" w:type="dxa"/>
            <w:gridSpan w:val="12"/>
          </w:tcPr>
          <w:p w14:paraId="6CF6ABD4" w14:textId="66DE0DB2" w:rsidR="00842EE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 ČS, a.s., pobočka Havířov, číslo účtu</w:t>
            </w:r>
            <w:r w:rsidR="009B57B4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9B57B4">
              <w:rPr>
                <w:rFonts w:ascii="Times New Roman" w:hAnsi="Times New Roman"/>
                <w:sz w:val="18"/>
              </w:rPr>
              <w:t>xxxxxxx</w:t>
            </w:r>
            <w:proofErr w:type="spellEnd"/>
          </w:p>
        </w:tc>
      </w:tr>
      <w:tr w:rsidR="00842EE6" w14:paraId="170574CC" w14:textId="77777777">
        <w:trPr>
          <w:cantSplit/>
        </w:trPr>
        <w:tc>
          <w:tcPr>
            <w:tcW w:w="9638" w:type="dxa"/>
            <w:gridSpan w:val="12"/>
          </w:tcPr>
          <w:p w14:paraId="5ACD74C4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42EE6" w14:paraId="0E21D8DB" w14:textId="77777777">
        <w:trPr>
          <w:cantSplit/>
        </w:trPr>
        <w:tc>
          <w:tcPr>
            <w:tcW w:w="9638" w:type="dxa"/>
            <w:gridSpan w:val="12"/>
          </w:tcPr>
          <w:p w14:paraId="475E77AC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842EE6" w14:paraId="782F61A6" w14:textId="77777777">
        <w:trPr>
          <w:cantSplit/>
        </w:trPr>
        <w:tc>
          <w:tcPr>
            <w:tcW w:w="9638" w:type="dxa"/>
            <w:gridSpan w:val="12"/>
          </w:tcPr>
          <w:p w14:paraId="4388F518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842EE6" w14:paraId="4A5AFF5B" w14:textId="77777777">
        <w:trPr>
          <w:cantSplit/>
        </w:trPr>
        <w:tc>
          <w:tcPr>
            <w:tcW w:w="9638" w:type="dxa"/>
            <w:gridSpan w:val="12"/>
          </w:tcPr>
          <w:p w14:paraId="4CC20588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EE6" w14:paraId="360D8825" w14:textId="77777777">
        <w:trPr>
          <w:cantSplit/>
        </w:trPr>
        <w:tc>
          <w:tcPr>
            <w:tcW w:w="9638" w:type="dxa"/>
            <w:gridSpan w:val="12"/>
          </w:tcPr>
          <w:p w14:paraId="200334CE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842EE6" w14:paraId="3DC19B6C" w14:textId="77777777">
        <w:trPr>
          <w:cantSplit/>
        </w:trPr>
        <w:tc>
          <w:tcPr>
            <w:tcW w:w="6264" w:type="dxa"/>
            <w:gridSpan w:val="7"/>
          </w:tcPr>
          <w:p w14:paraId="402CCDF5" w14:textId="77777777" w:rsidR="00842EE6" w:rsidRDefault="00842E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11E5F3AB" w14:textId="77777777" w:rsidR="00842EE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47744FD5" w14:textId="77777777" w:rsidR="00A16676" w:rsidRDefault="00A16676"/>
    <w:sectPr w:rsidR="00A16676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E6"/>
    <w:rsid w:val="00842EE6"/>
    <w:rsid w:val="009B57B4"/>
    <w:rsid w:val="00A16676"/>
    <w:rsid w:val="00C1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509F"/>
  <w15:docId w15:val="{40C308F7-740E-42ED-9165-E0140EA0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717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2025-06-04T03:16:00Z</dcterms:created>
  <dcterms:modified xsi:type="dcterms:W3CDTF">2025-06-04T03:16:00Z</dcterms:modified>
</cp:coreProperties>
</file>