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BE2A7" w14:textId="7BBA28CC" w:rsidR="00EE16F1" w:rsidRDefault="006457AA" w:rsidP="00EE16F1">
      <w:pPr>
        <w:spacing w:after="0" w:line="259" w:lineRule="auto"/>
        <w:ind w:left="2" w:firstLine="0"/>
        <w:jc w:val="center"/>
        <w:rPr>
          <w:rFonts w:ascii="Helvetica" w:hAnsi="Helvetica" w:cs="Helvetica"/>
          <w:b/>
          <w:bCs/>
          <w:sz w:val="23"/>
          <w:szCs w:val="23"/>
          <w:shd w:val="clear" w:color="auto" w:fill="FFFFFF"/>
        </w:rPr>
      </w:pPr>
      <w:r>
        <w:rPr>
          <w:b/>
          <w:sz w:val="28"/>
        </w:rPr>
        <w:t xml:space="preserve">KUPNÍ   SMLOUVA </w:t>
      </w:r>
    </w:p>
    <w:p w14:paraId="06EDCC9D" w14:textId="0D261121" w:rsidR="00727228" w:rsidRDefault="006457AA" w:rsidP="00EE16F1">
      <w:pPr>
        <w:spacing w:after="0" w:line="259" w:lineRule="auto"/>
        <w:ind w:left="2" w:firstLine="0"/>
        <w:jc w:val="center"/>
      </w:pPr>
      <w:r>
        <w:rPr>
          <w:b/>
          <w:sz w:val="28"/>
        </w:rPr>
        <w:t xml:space="preserve"> </w:t>
      </w:r>
    </w:p>
    <w:p w14:paraId="6BCF5D2D" w14:textId="77777777" w:rsidR="00727228" w:rsidRDefault="006457AA">
      <w:pPr>
        <w:spacing w:after="0" w:line="259" w:lineRule="auto"/>
        <w:ind w:left="-5"/>
        <w:jc w:val="left"/>
      </w:pPr>
      <w:r>
        <w:rPr>
          <w:b/>
        </w:rPr>
        <w:t xml:space="preserve">O dodávce zboží uzavřená podle § 409 a násl. Obchodního zákoníku č.513/91 Sb. </w:t>
      </w:r>
    </w:p>
    <w:p w14:paraId="0D3685C1" w14:textId="77777777" w:rsidR="00727228" w:rsidRDefault="006457AA">
      <w:pPr>
        <w:spacing w:after="0" w:line="259" w:lineRule="auto"/>
        <w:ind w:left="0" w:firstLine="0"/>
        <w:jc w:val="left"/>
      </w:pPr>
      <w:r>
        <w:rPr>
          <w:b/>
          <w:sz w:val="28"/>
        </w:rPr>
        <w:t xml:space="preserve"> </w:t>
      </w:r>
    </w:p>
    <w:p w14:paraId="7FB60112" w14:textId="77777777" w:rsidR="00727228" w:rsidRPr="00AC61BD" w:rsidRDefault="006457AA">
      <w:pPr>
        <w:spacing w:after="0" w:line="259" w:lineRule="auto"/>
        <w:jc w:val="center"/>
        <w:rPr>
          <w:b/>
        </w:rPr>
      </w:pPr>
      <w:r w:rsidRPr="00AC61BD">
        <w:rPr>
          <w:b/>
        </w:rPr>
        <w:t xml:space="preserve">1. Smluvní strany </w:t>
      </w:r>
    </w:p>
    <w:p w14:paraId="04540614" w14:textId="77777777" w:rsidR="00727228" w:rsidRDefault="006457AA">
      <w:pPr>
        <w:spacing w:after="0" w:line="259" w:lineRule="auto"/>
        <w:ind w:left="0" w:firstLine="0"/>
        <w:jc w:val="left"/>
      </w:pPr>
      <w:r>
        <w:rPr>
          <w:b/>
          <w:sz w:val="28"/>
        </w:rPr>
        <w:t xml:space="preserve"> </w:t>
      </w:r>
      <w:bookmarkStart w:id="0" w:name="_GoBack"/>
      <w:bookmarkEnd w:id="0"/>
    </w:p>
    <w:p w14:paraId="2679EE88" w14:textId="77777777" w:rsidR="00727228" w:rsidRDefault="006457AA">
      <w:pPr>
        <w:ind w:left="-5"/>
      </w:pPr>
      <w:r>
        <w:rPr>
          <w:b/>
        </w:rPr>
        <w:t>Prodávající:</w:t>
      </w:r>
      <w:r>
        <w:rPr>
          <w:b/>
          <w:sz w:val="20"/>
        </w:rPr>
        <w:t xml:space="preserve"> </w:t>
      </w:r>
      <w:r>
        <w:rPr>
          <w:b/>
        </w:rPr>
        <w:t>MOLLA s.r.o.,</w:t>
      </w:r>
      <w:r>
        <w:t xml:space="preserve"> Jáchymovská 253, 460 08 Liberec 10    </w:t>
      </w:r>
    </w:p>
    <w:p w14:paraId="2EC092E7" w14:textId="77777777" w:rsidR="00727228" w:rsidRDefault="006457AA">
      <w:pPr>
        <w:tabs>
          <w:tab w:val="center" w:pos="864"/>
          <w:tab w:val="center" w:pos="4729"/>
        </w:tabs>
        <w:ind w:left="-15" w:firstLine="0"/>
        <w:jc w:val="left"/>
      </w:pPr>
      <w:r>
        <w:rPr>
          <w:rFonts w:ascii="Arial" w:eastAsia="Arial" w:hAnsi="Arial" w:cs="Arial"/>
        </w:rPr>
        <w:t xml:space="preserve"> </w:t>
      </w:r>
      <w:r>
        <w:rPr>
          <w:rFonts w:ascii="Arial" w:eastAsia="Arial" w:hAnsi="Arial" w:cs="Arial"/>
        </w:rPr>
        <w:tab/>
      </w:r>
      <w:r>
        <w:t xml:space="preserve">  </w:t>
      </w:r>
      <w:r>
        <w:tab/>
        <w:t xml:space="preserve">Zapsaná u Krajského soudu v Ústí nad Labem oddíl C, vložka 19983 </w:t>
      </w:r>
    </w:p>
    <w:p w14:paraId="2CD063F0" w14:textId="77777777" w:rsidR="00727228" w:rsidRDefault="006457AA">
      <w:pPr>
        <w:tabs>
          <w:tab w:val="center" w:pos="2195"/>
          <w:tab w:val="center" w:pos="3694"/>
          <w:tab w:val="center" w:pos="4849"/>
        </w:tabs>
        <w:ind w:left="0" w:firstLine="0"/>
        <w:jc w:val="left"/>
      </w:pPr>
      <w:r>
        <w:rPr>
          <w:rFonts w:ascii="Calibri" w:eastAsia="Calibri" w:hAnsi="Calibri" w:cs="Calibri"/>
          <w:sz w:val="22"/>
        </w:rPr>
        <w:tab/>
      </w:r>
      <w:proofErr w:type="gramStart"/>
      <w:r>
        <w:t>IČO:  25478176</w:t>
      </w:r>
      <w:proofErr w:type="gramEnd"/>
      <w:r>
        <w:t xml:space="preserve"> </w:t>
      </w:r>
      <w:r>
        <w:tab/>
        <w:t xml:space="preserve">tel:  </w:t>
      </w:r>
      <w:r>
        <w:tab/>
        <w:t xml:space="preserve">482 770 326  </w:t>
      </w:r>
    </w:p>
    <w:p w14:paraId="5196B49F" w14:textId="77777777" w:rsidR="00727228" w:rsidRDefault="006457AA">
      <w:pPr>
        <w:tabs>
          <w:tab w:val="center" w:pos="2350"/>
          <w:tab w:val="center" w:pos="5155"/>
        </w:tabs>
        <w:ind w:left="0" w:firstLine="0"/>
        <w:jc w:val="left"/>
      </w:pPr>
      <w:r>
        <w:rPr>
          <w:rFonts w:ascii="Calibri" w:eastAsia="Calibri" w:hAnsi="Calibri" w:cs="Calibri"/>
          <w:sz w:val="22"/>
        </w:rPr>
        <w:tab/>
      </w:r>
      <w:proofErr w:type="gramStart"/>
      <w:r>
        <w:t>DIČ:  CZ</w:t>
      </w:r>
      <w:proofErr w:type="gramEnd"/>
      <w:r>
        <w:t xml:space="preserve">25478176 </w:t>
      </w:r>
      <w:r>
        <w:tab/>
        <w:t xml:space="preserve">mobil: 602 478 233, 777 069 170 </w:t>
      </w:r>
    </w:p>
    <w:p w14:paraId="1D9C07B6" w14:textId="77777777" w:rsidR="00727228" w:rsidRDefault="006457AA">
      <w:pPr>
        <w:tabs>
          <w:tab w:val="center" w:pos="2585"/>
          <w:tab w:val="center" w:pos="5312"/>
        </w:tabs>
        <w:ind w:left="0" w:firstLine="0"/>
        <w:jc w:val="left"/>
      </w:pPr>
      <w:r>
        <w:rPr>
          <w:rFonts w:ascii="Calibri" w:eastAsia="Calibri" w:hAnsi="Calibri" w:cs="Calibri"/>
          <w:sz w:val="22"/>
        </w:rPr>
        <w:tab/>
      </w:r>
      <w:r>
        <w:t xml:space="preserve">Bank. </w:t>
      </w:r>
      <w:proofErr w:type="gramStart"/>
      <w:r>
        <w:t>spoj:  KB</w:t>
      </w:r>
      <w:proofErr w:type="gramEnd"/>
      <w:r>
        <w:t xml:space="preserve"> Liberec </w:t>
      </w:r>
      <w:r>
        <w:tab/>
        <w:t xml:space="preserve">19-8547800227/ 0100 </w:t>
      </w:r>
    </w:p>
    <w:p w14:paraId="05E0A3B1" w14:textId="77777777" w:rsidR="00727228" w:rsidRDefault="006457AA">
      <w:pPr>
        <w:spacing w:after="8" w:line="259" w:lineRule="auto"/>
        <w:ind w:left="1416" w:firstLine="0"/>
        <w:jc w:val="left"/>
      </w:pPr>
      <w:r>
        <w:t xml:space="preserve"> </w:t>
      </w:r>
    </w:p>
    <w:p w14:paraId="15F47739" w14:textId="77777777" w:rsidR="00727228" w:rsidRDefault="006457AA">
      <w:pPr>
        <w:ind w:left="-5"/>
      </w:pPr>
      <w:proofErr w:type="gramStart"/>
      <w:r>
        <w:rPr>
          <w:b/>
        </w:rPr>
        <w:t>Provozovna:</w:t>
      </w:r>
      <w:r>
        <w:t xml:space="preserve">  Vilová</w:t>
      </w:r>
      <w:proofErr w:type="gramEnd"/>
      <w:r>
        <w:t xml:space="preserve"> 345, Liberec 10, 460 10 </w:t>
      </w:r>
    </w:p>
    <w:p w14:paraId="5E8E88D7" w14:textId="77777777" w:rsidR="00727228" w:rsidRDefault="006457AA">
      <w:pPr>
        <w:spacing w:after="0" w:line="259" w:lineRule="auto"/>
        <w:ind w:left="0" w:firstLine="0"/>
        <w:jc w:val="left"/>
      </w:pPr>
      <w:r>
        <w:t xml:space="preserve"> </w:t>
      </w:r>
    </w:p>
    <w:p w14:paraId="1D2496B8" w14:textId="77777777" w:rsidR="00727228" w:rsidRDefault="006457AA">
      <w:pPr>
        <w:spacing w:after="0" w:line="259" w:lineRule="auto"/>
        <w:ind w:left="0" w:firstLine="0"/>
        <w:jc w:val="left"/>
      </w:pPr>
      <w:r>
        <w:t xml:space="preserve"> </w:t>
      </w:r>
    </w:p>
    <w:p w14:paraId="1FB6D8ED" w14:textId="77777777" w:rsidR="00727228" w:rsidRDefault="006457AA">
      <w:pPr>
        <w:spacing w:after="26" w:line="259" w:lineRule="auto"/>
        <w:ind w:left="0" w:firstLine="0"/>
        <w:jc w:val="left"/>
      </w:pPr>
      <w:r>
        <w:t xml:space="preserve"> </w:t>
      </w:r>
    </w:p>
    <w:p w14:paraId="44ACCBE5" w14:textId="0759D681" w:rsidR="00727228" w:rsidRDefault="006457AA" w:rsidP="00AC61BD">
      <w:pPr>
        <w:tabs>
          <w:tab w:val="center" w:pos="4469"/>
        </w:tabs>
        <w:spacing w:after="0" w:line="259" w:lineRule="auto"/>
        <w:ind w:left="1035" w:hanging="1050"/>
        <w:jc w:val="left"/>
      </w:pPr>
      <w:r>
        <w:rPr>
          <w:b/>
        </w:rPr>
        <w:t xml:space="preserve">Kupující: </w:t>
      </w:r>
      <w:r w:rsidR="00AC61BD">
        <w:rPr>
          <w:b/>
        </w:rPr>
        <w:t xml:space="preserve">Střední odborné učiliště a Praktická škola Kladno – Vrapice, příspěvková organizace, </w:t>
      </w:r>
      <w:proofErr w:type="spellStart"/>
      <w:r w:rsidR="00AC61BD" w:rsidRPr="00AC61BD">
        <w:t>Vrapická</w:t>
      </w:r>
      <w:proofErr w:type="spellEnd"/>
      <w:r w:rsidR="00AC61BD" w:rsidRPr="00AC61BD">
        <w:t xml:space="preserve"> 53, 272 03 Kladno</w:t>
      </w:r>
    </w:p>
    <w:p w14:paraId="1C86D2DB" w14:textId="082BA8DE" w:rsidR="00AC61BD" w:rsidRPr="00AC61BD" w:rsidRDefault="00AC61BD" w:rsidP="00AC61BD">
      <w:pPr>
        <w:tabs>
          <w:tab w:val="center" w:pos="4469"/>
        </w:tabs>
        <w:spacing w:after="0" w:line="259" w:lineRule="auto"/>
        <w:ind w:left="1035" w:hanging="1050"/>
        <w:jc w:val="left"/>
      </w:pPr>
      <w:r w:rsidRPr="00AC61BD">
        <w:tab/>
        <w:t>Zastoupené: Mgr. Ivanou Sedlákovou</w:t>
      </w:r>
    </w:p>
    <w:p w14:paraId="21F273E5" w14:textId="7970D33D" w:rsidR="00AC61BD" w:rsidRPr="00AC61BD" w:rsidRDefault="00AC61BD" w:rsidP="00AC61BD">
      <w:pPr>
        <w:tabs>
          <w:tab w:val="center" w:pos="4469"/>
        </w:tabs>
        <w:spacing w:after="0" w:line="259" w:lineRule="auto"/>
        <w:ind w:left="1035" w:hanging="1050"/>
        <w:jc w:val="left"/>
      </w:pPr>
      <w:r w:rsidRPr="00AC61BD">
        <w:tab/>
        <w:t>IČO: 00507601</w:t>
      </w:r>
    </w:p>
    <w:p w14:paraId="7864C271" w14:textId="32A6CDCD" w:rsidR="00AC61BD" w:rsidRPr="00AC61BD" w:rsidRDefault="00AC61BD" w:rsidP="00AC61BD">
      <w:pPr>
        <w:tabs>
          <w:tab w:val="center" w:pos="4469"/>
        </w:tabs>
        <w:spacing w:after="0" w:line="259" w:lineRule="auto"/>
        <w:ind w:left="1035" w:hanging="1050"/>
        <w:jc w:val="left"/>
      </w:pPr>
      <w:r w:rsidRPr="00AC61BD">
        <w:tab/>
        <w:t>DIČ: CZ00507601</w:t>
      </w:r>
    </w:p>
    <w:p w14:paraId="4431F343" w14:textId="0DF9FDCE" w:rsidR="00AC61BD" w:rsidRDefault="00AC61BD" w:rsidP="00AC61BD">
      <w:pPr>
        <w:tabs>
          <w:tab w:val="center" w:pos="4469"/>
        </w:tabs>
        <w:spacing w:after="0" w:line="259" w:lineRule="auto"/>
        <w:ind w:left="1035" w:hanging="1050"/>
        <w:jc w:val="left"/>
      </w:pPr>
      <w:r w:rsidRPr="00AC61BD">
        <w:tab/>
      </w:r>
      <w:proofErr w:type="spellStart"/>
      <w:r w:rsidRPr="00AC61BD">
        <w:t>Bank.spoj</w:t>
      </w:r>
      <w:proofErr w:type="spellEnd"/>
      <w:r w:rsidRPr="00AC61BD">
        <w:t>.: KB Kladno 17934141/0100</w:t>
      </w:r>
    </w:p>
    <w:p w14:paraId="4A8A814E" w14:textId="3254AE40" w:rsidR="00AC61BD" w:rsidRDefault="00AC61BD" w:rsidP="00AC61BD">
      <w:pPr>
        <w:tabs>
          <w:tab w:val="center" w:pos="4469"/>
        </w:tabs>
        <w:spacing w:after="0" w:line="259" w:lineRule="auto"/>
        <w:ind w:left="1035" w:hanging="1050"/>
        <w:jc w:val="left"/>
      </w:pPr>
      <w:r>
        <w:tab/>
        <w:t>Tel.: 312 285</w:t>
      </w:r>
      <w:r w:rsidR="002E748B">
        <w:t> </w:t>
      </w:r>
      <w:r>
        <w:t>533</w:t>
      </w:r>
    </w:p>
    <w:p w14:paraId="047EAA20" w14:textId="0EAC1BFB" w:rsidR="002E748B" w:rsidRPr="002E748B" w:rsidRDefault="002E748B" w:rsidP="00AC61BD">
      <w:pPr>
        <w:tabs>
          <w:tab w:val="center" w:pos="4469"/>
        </w:tabs>
        <w:spacing w:after="0" w:line="259" w:lineRule="auto"/>
        <w:ind w:left="1035" w:hanging="1050"/>
        <w:jc w:val="left"/>
        <w:rPr>
          <w:b/>
        </w:rPr>
      </w:pPr>
      <w:r w:rsidRPr="002E748B">
        <w:rPr>
          <w:b/>
        </w:rPr>
        <w:tab/>
      </w:r>
      <w:proofErr w:type="spellStart"/>
      <w:r w:rsidRPr="002E748B">
        <w:rPr>
          <w:b/>
        </w:rPr>
        <w:t>Ev.č</w:t>
      </w:r>
      <w:proofErr w:type="spellEnd"/>
      <w:r w:rsidRPr="002E748B">
        <w:rPr>
          <w:b/>
        </w:rPr>
        <w:t>. smlouvy: S-0013/00507601/2025</w:t>
      </w:r>
    </w:p>
    <w:p w14:paraId="3240FA7E" w14:textId="4FAD945F" w:rsidR="00727228" w:rsidRDefault="006457AA">
      <w:pPr>
        <w:spacing w:after="22" w:line="259" w:lineRule="auto"/>
        <w:ind w:left="0" w:firstLine="0"/>
        <w:jc w:val="left"/>
      </w:pPr>
      <w:r w:rsidRPr="00AC61BD">
        <w:t xml:space="preserve"> </w:t>
      </w:r>
    </w:p>
    <w:p w14:paraId="01D67C88" w14:textId="77777777" w:rsidR="00727228" w:rsidRPr="00AC61BD" w:rsidRDefault="006457AA">
      <w:pPr>
        <w:numPr>
          <w:ilvl w:val="0"/>
          <w:numId w:val="1"/>
        </w:numPr>
        <w:spacing w:after="0" w:line="259" w:lineRule="auto"/>
        <w:ind w:right="5" w:hanging="240"/>
        <w:jc w:val="center"/>
        <w:rPr>
          <w:b/>
        </w:rPr>
      </w:pPr>
      <w:r w:rsidRPr="00AC61BD">
        <w:rPr>
          <w:b/>
        </w:rPr>
        <w:t xml:space="preserve">Předmět smlouvy </w:t>
      </w:r>
    </w:p>
    <w:p w14:paraId="1C742F32" w14:textId="77777777" w:rsidR="00727228" w:rsidRDefault="006457AA">
      <w:pPr>
        <w:spacing w:after="0" w:line="259" w:lineRule="auto"/>
        <w:ind w:left="0" w:firstLine="0"/>
        <w:jc w:val="left"/>
      </w:pPr>
      <w:r>
        <w:t xml:space="preserve"> </w:t>
      </w:r>
    </w:p>
    <w:p w14:paraId="30435713" w14:textId="77777777" w:rsidR="00727228" w:rsidRDefault="006457AA">
      <w:pPr>
        <w:spacing w:after="29" w:line="259" w:lineRule="auto"/>
        <w:ind w:left="60" w:firstLine="0"/>
        <w:jc w:val="center"/>
      </w:pPr>
      <w:r>
        <w:rPr>
          <w:rFonts w:ascii="Arial" w:eastAsia="Arial" w:hAnsi="Arial" w:cs="Arial"/>
        </w:rPr>
        <w:t xml:space="preserve"> </w:t>
      </w:r>
      <w:r>
        <w:rPr>
          <w:rFonts w:ascii="Arial" w:eastAsia="Arial" w:hAnsi="Arial" w:cs="Arial"/>
        </w:rPr>
        <w:tab/>
      </w:r>
      <w:r>
        <w:t xml:space="preserve"> </w:t>
      </w:r>
    </w:p>
    <w:p w14:paraId="22705071" w14:textId="46319C73" w:rsidR="00727228" w:rsidRDefault="006457AA">
      <w:pPr>
        <w:ind w:left="-5"/>
      </w:pPr>
      <w:r>
        <w:t>Prodávající</w:t>
      </w:r>
      <w:r w:rsidR="00AC61BD">
        <w:t xml:space="preserve"> </w:t>
      </w:r>
      <w:r>
        <w:t xml:space="preserve">se na základě této smlouvy zavazuje dodat kupujícímu zboží v množství a druhovém členění dle příslušné objednávky, potvrzeném kupujícím. </w:t>
      </w:r>
    </w:p>
    <w:p w14:paraId="49CABF0A" w14:textId="77777777" w:rsidR="00727228" w:rsidRDefault="006457AA">
      <w:pPr>
        <w:ind w:left="-5"/>
      </w:pPr>
      <w:r>
        <w:t xml:space="preserve">Kupující se zavazuje zboží převzít a zaplatit kupní cenu. </w:t>
      </w:r>
    </w:p>
    <w:p w14:paraId="020FC11F" w14:textId="77777777" w:rsidR="00727228" w:rsidRDefault="006457AA">
      <w:pPr>
        <w:ind w:left="-5"/>
      </w:pPr>
      <w:r>
        <w:t xml:space="preserve">Kupující se stává vlastníkem zboží teprve úplným zaplacením kupní ceny zboží. Skutečností dokládající převzetí zboží je podpis oprávněné osoby na dodacím listě, popř. na jiném průvodním dokladu. </w:t>
      </w:r>
    </w:p>
    <w:p w14:paraId="42A9821A" w14:textId="3176991C" w:rsidR="00727228" w:rsidRDefault="006457AA" w:rsidP="00B12AAF">
      <w:pPr>
        <w:spacing w:after="0" w:line="259" w:lineRule="auto"/>
        <w:ind w:left="0" w:firstLine="0"/>
        <w:jc w:val="left"/>
      </w:pPr>
      <w:r>
        <w:t xml:space="preserve"> </w:t>
      </w:r>
    </w:p>
    <w:p w14:paraId="7BF0F589" w14:textId="77777777" w:rsidR="00727228" w:rsidRPr="00AC61BD" w:rsidRDefault="006457AA">
      <w:pPr>
        <w:numPr>
          <w:ilvl w:val="0"/>
          <w:numId w:val="1"/>
        </w:numPr>
        <w:spacing w:after="0" w:line="259" w:lineRule="auto"/>
        <w:ind w:right="5" w:hanging="240"/>
        <w:jc w:val="center"/>
        <w:rPr>
          <w:b/>
        </w:rPr>
      </w:pPr>
      <w:r w:rsidRPr="00AC61BD">
        <w:rPr>
          <w:b/>
        </w:rPr>
        <w:t xml:space="preserve">Doba plnění </w:t>
      </w:r>
    </w:p>
    <w:p w14:paraId="66087DA8" w14:textId="77777777" w:rsidR="00727228" w:rsidRDefault="006457AA">
      <w:pPr>
        <w:spacing w:after="23" w:line="259" w:lineRule="auto"/>
        <w:ind w:left="0" w:firstLine="0"/>
        <w:jc w:val="left"/>
      </w:pPr>
      <w:r>
        <w:t xml:space="preserve"> </w:t>
      </w:r>
    </w:p>
    <w:p w14:paraId="6EC97DA8" w14:textId="77777777" w:rsidR="00727228" w:rsidRDefault="006457AA">
      <w:pPr>
        <w:ind w:left="-5"/>
      </w:pPr>
      <w:r>
        <w:t xml:space="preserve">Dodací lhůta činí 5 dnů, není – </w:t>
      </w:r>
      <w:proofErr w:type="spellStart"/>
      <w:r>
        <w:t>li</w:t>
      </w:r>
      <w:proofErr w:type="spellEnd"/>
      <w:r>
        <w:t xml:space="preserve"> na výše citované objednávce smluvními stranami dohodnuta lhůta jiná. Prodávající má právo dodat objednané zboží kdykoliv v průběhu této lhůty. </w:t>
      </w:r>
    </w:p>
    <w:p w14:paraId="42E677E3" w14:textId="77777777" w:rsidR="00727228" w:rsidRDefault="006457AA">
      <w:pPr>
        <w:spacing w:after="0" w:line="238" w:lineRule="auto"/>
        <w:ind w:left="0" w:right="5053" w:firstLine="0"/>
        <w:jc w:val="left"/>
      </w:pPr>
      <w:r>
        <w:t xml:space="preserve">                                                                    </w:t>
      </w:r>
    </w:p>
    <w:p w14:paraId="1E9221FF" w14:textId="77777777" w:rsidR="00727228" w:rsidRDefault="006457AA">
      <w:pPr>
        <w:spacing w:after="0" w:line="259" w:lineRule="auto"/>
        <w:ind w:left="61" w:firstLine="0"/>
        <w:jc w:val="center"/>
      </w:pPr>
      <w:r>
        <w:t xml:space="preserve"> </w:t>
      </w:r>
    </w:p>
    <w:p w14:paraId="672F0801" w14:textId="77777777" w:rsidR="00727228" w:rsidRDefault="006457AA">
      <w:pPr>
        <w:numPr>
          <w:ilvl w:val="0"/>
          <w:numId w:val="1"/>
        </w:numPr>
        <w:spacing w:after="0" w:line="259" w:lineRule="auto"/>
        <w:ind w:right="5" w:hanging="240"/>
        <w:jc w:val="center"/>
      </w:pPr>
      <w:r>
        <w:t xml:space="preserve">Cena plnění </w:t>
      </w:r>
    </w:p>
    <w:p w14:paraId="1252FC70" w14:textId="77777777" w:rsidR="00727228" w:rsidRDefault="006457AA">
      <w:pPr>
        <w:spacing w:after="0" w:line="259" w:lineRule="auto"/>
        <w:ind w:left="0" w:firstLine="0"/>
        <w:jc w:val="left"/>
      </w:pPr>
      <w:r>
        <w:t xml:space="preserve"> </w:t>
      </w:r>
    </w:p>
    <w:p w14:paraId="14AB01A6" w14:textId="77777777" w:rsidR="00727228" w:rsidRDefault="006457AA">
      <w:pPr>
        <w:ind w:left="-5"/>
      </w:pPr>
      <w:r>
        <w:t xml:space="preserve">Celková kupní cena za zboží jednotlivých dodávek bude uvedena na faktuře /dodacím listu/, kterou prodávající předá kupujícímu zároveň s dodávkou zboží. Cena bude vycházet z </w:t>
      </w:r>
      <w:r>
        <w:lastRenderedPageBreak/>
        <w:t xml:space="preserve">dohodnutého množství a sortimentu zboží a z cen za ks, které jsou uvedeny v ceníku platném pro dané období.  </w:t>
      </w:r>
    </w:p>
    <w:p w14:paraId="448CFB5D" w14:textId="47DFA606" w:rsidR="00727228" w:rsidRDefault="006457AA" w:rsidP="00B12AAF">
      <w:pPr>
        <w:spacing w:after="0" w:line="259" w:lineRule="auto"/>
        <w:ind w:left="0" w:firstLine="0"/>
        <w:jc w:val="left"/>
      </w:pPr>
      <w:r>
        <w:t xml:space="preserve"> </w:t>
      </w:r>
    </w:p>
    <w:p w14:paraId="6F93F2ED" w14:textId="77777777" w:rsidR="00727228" w:rsidRPr="00AC61BD" w:rsidRDefault="006457AA">
      <w:pPr>
        <w:numPr>
          <w:ilvl w:val="0"/>
          <w:numId w:val="1"/>
        </w:numPr>
        <w:spacing w:after="0" w:line="259" w:lineRule="auto"/>
        <w:ind w:right="5" w:hanging="240"/>
        <w:jc w:val="center"/>
        <w:rPr>
          <w:b/>
        </w:rPr>
      </w:pPr>
      <w:r w:rsidRPr="00AC61BD">
        <w:rPr>
          <w:b/>
        </w:rPr>
        <w:t xml:space="preserve">Všeobecné dodací podmínky </w:t>
      </w:r>
    </w:p>
    <w:p w14:paraId="19DB6DA1" w14:textId="77777777" w:rsidR="00727228" w:rsidRDefault="006457AA">
      <w:pPr>
        <w:spacing w:after="23" w:line="259" w:lineRule="auto"/>
        <w:ind w:left="0" w:firstLine="0"/>
        <w:jc w:val="left"/>
      </w:pPr>
      <w:r>
        <w:t xml:space="preserve"> </w:t>
      </w:r>
    </w:p>
    <w:p w14:paraId="120972F6" w14:textId="77777777" w:rsidR="00727228" w:rsidRDefault="006457AA" w:rsidP="00B12AAF">
      <w:pPr>
        <w:spacing w:after="28" w:line="251" w:lineRule="auto"/>
        <w:ind w:left="-5" w:right="244"/>
      </w:pPr>
      <w:r>
        <w:t xml:space="preserve">Kupující se zavazuje zaplatit celkovou kupní cenu uvedenou na faktuře prodávajícího do 14 dnů od jejího vystavení. Právo prodávajícího vystavit fakturu na zakoupené zboží vzniká dodáním zboží ve smyslu ustanovení čl. 2 této smlouvy. </w:t>
      </w:r>
    </w:p>
    <w:p w14:paraId="0F8C070F" w14:textId="77777777" w:rsidR="00727228" w:rsidRDefault="006457AA" w:rsidP="00B12AAF">
      <w:pPr>
        <w:ind w:left="-5"/>
      </w:pPr>
      <w:r>
        <w:t xml:space="preserve">Poplatek z prodlení za pozdní úhradu faktury je </w:t>
      </w:r>
      <w:proofErr w:type="gramStart"/>
      <w:r>
        <w:t>0,1%</w:t>
      </w:r>
      <w:proofErr w:type="gramEnd"/>
      <w:r>
        <w:t xml:space="preserve"> fakturované částky. Kupující je povinen poplatek z prodlení uhradit ve stejné lhůtě, jako úhradu faktury. </w:t>
      </w:r>
    </w:p>
    <w:p w14:paraId="09F78D10" w14:textId="77777777" w:rsidR="00727228" w:rsidRDefault="006457AA" w:rsidP="00B12AAF">
      <w:pPr>
        <w:ind w:left="-5"/>
      </w:pPr>
      <w:r>
        <w:t xml:space="preserve">V případě, že kupující zjistí nesrovnalosti v množství, neúplnost dodávky, je povinný neprodleně uvědomit příslušného pracovníka a bez zbytečného odkladu sepsat reklamační zápis. </w:t>
      </w:r>
    </w:p>
    <w:p w14:paraId="78EB64A4" w14:textId="77777777" w:rsidR="00727228" w:rsidRDefault="006457AA">
      <w:pPr>
        <w:spacing w:after="0" w:line="259" w:lineRule="auto"/>
        <w:ind w:left="0" w:firstLine="0"/>
        <w:jc w:val="left"/>
      </w:pPr>
      <w:r>
        <w:t xml:space="preserve"> </w:t>
      </w:r>
    </w:p>
    <w:p w14:paraId="62F22243" w14:textId="31E7A4F7" w:rsidR="00727228" w:rsidRDefault="006457AA" w:rsidP="00EE16F1">
      <w:pPr>
        <w:spacing w:after="0" w:line="259" w:lineRule="auto"/>
        <w:ind w:left="0" w:firstLine="0"/>
        <w:jc w:val="left"/>
      </w:pPr>
      <w:r>
        <w:t xml:space="preserve">  </w:t>
      </w:r>
    </w:p>
    <w:p w14:paraId="5EB3D2FF" w14:textId="2516C0A9" w:rsidR="00B12AAF" w:rsidRDefault="006457AA" w:rsidP="00B12AAF">
      <w:pPr>
        <w:spacing w:after="0" w:line="251" w:lineRule="auto"/>
        <w:ind w:left="-5"/>
      </w:pPr>
      <w:r>
        <w:t xml:space="preserve">Tato smlouva </w:t>
      </w:r>
      <w:r w:rsidR="00B12AAF">
        <w:t xml:space="preserve">se uzavírá na dobu neurčitou a </w:t>
      </w:r>
      <w:r>
        <w:t xml:space="preserve">nabývá účinnosti dnem </w:t>
      </w:r>
      <w:r w:rsidR="00B12AAF">
        <w:t>01.0</w:t>
      </w:r>
      <w:r w:rsidR="00F918AA">
        <w:t>6</w:t>
      </w:r>
      <w:r w:rsidR="00B12AAF">
        <w:t>.2025</w:t>
      </w:r>
      <w:r>
        <w:t xml:space="preserve"> a je vyhotovena ve dvou exemplářích, z nichž 1 obdrží kupující a 1 prodávající. </w:t>
      </w:r>
    </w:p>
    <w:p w14:paraId="7E1948AA" w14:textId="69F10759" w:rsidR="00727228" w:rsidRDefault="006457AA" w:rsidP="00B12AAF">
      <w:pPr>
        <w:spacing w:after="0" w:line="251" w:lineRule="auto"/>
        <w:ind w:left="-5"/>
      </w:pPr>
      <w:r>
        <w:t xml:space="preserve">Smluvní strany prohlašují, že souhlasí s obsahem této smlouvy a dále, že tato smlouva nebyla ujednána v tísni, ani za jinak jednostranně nevýhodných podmínek. </w:t>
      </w:r>
    </w:p>
    <w:p w14:paraId="2B05AA47" w14:textId="77777777" w:rsidR="00727228" w:rsidRDefault="006457AA">
      <w:pPr>
        <w:spacing w:after="0" w:line="259" w:lineRule="auto"/>
        <w:ind w:left="0" w:firstLine="0"/>
        <w:jc w:val="left"/>
      </w:pPr>
      <w:r>
        <w:t xml:space="preserve"> </w:t>
      </w:r>
    </w:p>
    <w:p w14:paraId="13623DD6" w14:textId="77777777" w:rsidR="00727228" w:rsidRDefault="006457AA">
      <w:pPr>
        <w:spacing w:after="0" w:line="259" w:lineRule="auto"/>
        <w:ind w:left="0" w:firstLine="0"/>
        <w:jc w:val="left"/>
      </w:pPr>
      <w:r>
        <w:t xml:space="preserve"> </w:t>
      </w:r>
    </w:p>
    <w:p w14:paraId="3AEAFEA1" w14:textId="77777777" w:rsidR="00727228" w:rsidRDefault="006457AA">
      <w:pPr>
        <w:spacing w:after="0" w:line="259" w:lineRule="auto"/>
        <w:ind w:left="0" w:firstLine="0"/>
        <w:jc w:val="left"/>
      </w:pPr>
      <w:r>
        <w:t xml:space="preserve"> </w:t>
      </w:r>
    </w:p>
    <w:p w14:paraId="64372FB1" w14:textId="77777777" w:rsidR="00727228" w:rsidRDefault="006457AA">
      <w:pPr>
        <w:spacing w:after="0" w:line="259" w:lineRule="auto"/>
        <w:ind w:left="0" w:firstLine="0"/>
        <w:jc w:val="left"/>
      </w:pPr>
      <w:r>
        <w:t xml:space="preserve"> </w:t>
      </w:r>
    </w:p>
    <w:p w14:paraId="342D84E6" w14:textId="77777777" w:rsidR="00727228" w:rsidRDefault="006457AA">
      <w:pPr>
        <w:spacing w:after="0" w:line="259" w:lineRule="auto"/>
        <w:ind w:left="0" w:firstLine="0"/>
        <w:jc w:val="left"/>
      </w:pPr>
      <w:r>
        <w:t xml:space="preserve"> </w:t>
      </w:r>
    </w:p>
    <w:p w14:paraId="51503F19" w14:textId="77777777" w:rsidR="00727228" w:rsidRDefault="006457AA">
      <w:pPr>
        <w:spacing w:after="0" w:line="259" w:lineRule="auto"/>
        <w:ind w:left="0" w:firstLine="0"/>
        <w:jc w:val="left"/>
      </w:pPr>
      <w:r>
        <w:t xml:space="preserve"> </w:t>
      </w:r>
    </w:p>
    <w:p w14:paraId="0E91903B" w14:textId="77777777" w:rsidR="00727228" w:rsidRDefault="006457AA">
      <w:pPr>
        <w:spacing w:after="22" w:line="259" w:lineRule="auto"/>
        <w:ind w:left="0" w:firstLine="0"/>
        <w:jc w:val="left"/>
      </w:pPr>
      <w:r>
        <w:t xml:space="preserve"> </w:t>
      </w:r>
    </w:p>
    <w:p w14:paraId="0156DB5D" w14:textId="77777777" w:rsidR="00727228" w:rsidRDefault="006457AA">
      <w:pPr>
        <w:tabs>
          <w:tab w:val="center" w:pos="6086"/>
        </w:tabs>
        <w:ind w:left="-15" w:firstLine="0"/>
        <w:jc w:val="left"/>
      </w:pPr>
      <w:r>
        <w:t xml:space="preserve">V ………………………….                          </w:t>
      </w:r>
      <w:r>
        <w:tab/>
      </w:r>
      <w:proofErr w:type="gramStart"/>
      <w:r>
        <w:t>Dne  …</w:t>
      </w:r>
      <w:proofErr w:type="gramEnd"/>
      <w:r>
        <w:t xml:space="preserve">………………. </w:t>
      </w:r>
    </w:p>
    <w:p w14:paraId="7C2A2D89" w14:textId="77777777" w:rsidR="00727228" w:rsidRDefault="006457AA">
      <w:pPr>
        <w:spacing w:after="0" w:line="259" w:lineRule="auto"/>
        <w:ind w:left="0" w:firstLine="0"/>
        <w:jc w:val="left"/>
      </w:pPr>
      <w:r>
        <w:t xml:space="preserve"> </w:t>
      </w:r>
    </w:p>
    <w:p w14:paraId="7921EE28" w14:textId="77777777" w:rsidR="00727228" w:rsidRDefault="006457AA">
      <w:pPr>
        <w:spacing w:after="0" w:line="259" w:lineRule="auto"/>
        <w:ind w:left="0" w:firstLine="0"/>
        <w:jc w:val="left"/>
      </w:pPr>
      <w:r>
        <w:t xml:space="preserve"> </w:t>
      </w:r>
    </w:p>
    <w:p w14:paraId="25BA76FC" w14:textId="77777777" w:rsidR="00727228" w:rsidRDefault="006457AA">
      <w:pPr>
        <w:spacing w:after="0" w:line="259" w:lineRule="auto"/>
        <w:ind w:left="0" w:firstLine="0"/>
        <w:jc w:val="left"/>
      </w:pPr>
      <w:r>
        <w:rPr>
          <w:noProof/>
        </w:rPr>
        <w:drawing>
          <wp:inline distT="0" distB="0" distL="0" distR="0" wp14:anchorId="16303340" wp14:editId="522ACD74">
            <wp:extent cx="2476500" cy="998220"/>
            <wp:effectExtent l="0" t="0" r="0" b="0"/>
            <wp:docPr id="230" name="Picture 230"/>
            <wp:cNvGraphicFramePr/>
            <a:graphic xmlns:a="http://schemas.openxmlformats.org/drawingml/2006/main">
              <a:graphicData uri="http://schemas.openxmlformats.org/drawingml/2006/picture">
                <pic:pic xmlns:pic="http://schemas.openxmlformats.org/drawingml/2006/picture">
                  <pic:nvPicPr>
                    <pic:cNvPr id="230" name="Picture 230"/>
                    <pic:cNvPicPr/>
                  </pic:nvPicPr>
                  <pic:blipFill>
                    <a:blip r:embed="rId8"/>
                    <a:stretch>
                      <a:fillRect/>
                    </a:stretch>
                  </pic:blipFill>
                  <pic:spPr>
                    <a:xfrm>
                      <a:off x="0" y="0"/>
                      <a:ext cx="2476500" cy="998220"/>
                    </a:xfrm>
                    <a:prstGeom prst="rect">
                      <a:avLst/>
                    </a:prstGeom>
                  </pic:spPr>
                </pic:pic>
              </a:graphicData>
            </a:graphic>
          </wp:inline>
        </w:drawing>
      </w:r>
      <w:r>
        <w:t xml:space="preserve"> </w:t>
      </w:r>
    </w:p>
    <w:p w14:paraId="1F51EB93" w14:textId="094763A1" w:rsidR="00AC61BD" w:rsidRDefault="00AC61BD" w:rsidP="00AC61BD">
      <w:r>
        <w:t>………………………………</w:t>
      </w:r>
      <w:r>
        <w:tab/>
      </w:r>
      <w:r>
        <w:tab/>
      </w:r>
      <w:r>
        <w:tab/>
        <w:t>……………………….</w:t>
      </w:r>
    </w:p>
    <w:p w14:paraId="4DF04913" w14:textId="4B837AD2" w:rsidR="00727228" w:rsidRDefault="006457AA" w:rsidP="00AC61BD">
      <w:pPr>
        <w:ind w:firstLine="696"/>
      </w:pPr>
      <w:r>
        <w:t xml:space="preserve">Prodávající                                                    </w:t>
      </w:r>
      <w:r w:rsidR="00AC61BD">
        <w:tab/>
      </w:r>
      <w:r w:rsidR="00AC61BD">
        <w:tab/>
      </w:r>
      <w:r>
        <w:t>Kupující</w:t>
      </w:r>
      <w:r>
        <w:rPr>
          <w:b/>
        </w:rPr>
        <w:t xml:space="preserve">                     </w:t>
      </w:r>
    </w:p>
    <w:sectPr w:rsidR="00727228">
      <w:pgSz w:w="11904" w:h="16836"/>
      <w:pgMar w:top="1471" w:right="1414" w:bottom="1482"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A70B50"/>
    <w:multiLevelType w:val="hybridMultilevel"/>
    <w:tmpl w:val="7D105DB8"/>
    <w:lvl w:ilvl="0" w:tplc="EAA69D04">
      <w:start w:val="2"/>
      <w:numFmt w:val="decimal"/>
      <w:lvlText w:val="%1."/>
      <w:lvlJc w:val="left"/>
      <w:pPr>
        <w:ind w:left="242"/>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EAA08EDE">
      <w:start w:val="1"/>
      <w:numFmt w:val="lowerLetter"/>
      <w:lvlText w:val="%2"/>
      <w:lvlJc w:val="left"/>
      <w:pPr>
        <w:ind w:left="4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3C5F92">
      <w:start w:val="1"/>
      <w:numFmt w:val="lowerRoman"/>
      <w:lvlText w:val="%3"/>
      <w:lvlJc w:val="left"/>
      <w:pPr>
        <w:ind w:left="5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A6346E">
      <w:start w:val="1"/>
      <w:numFmt w:val="decimal"/>
      <w:lvlText w:val="%4"/>
      <w:lvlJc w:val="left"/>
      <w:pPr>
        <w:ind w:left="6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C25516">
      <w:start w:val="1"/>
      <w:numFmt w:val="lowerLetter"/>
      <w:lvlText w:val="%5"/>
      <w:lvlJc w:val="left"/>
      <w:pPr>
        <w:ind w:left="6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D639C8">
      <w:start w:val="1"/>
      <w:numFmt w:val="lowerRoman"/>
      <w:lvlText w:val="%6"/>
      <w:lvlJc w:val="left"/>
      <w:pPr>
        <w:ind w:left="7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5CD900">
      <w:start w:val="1"/>
      <w:numFmt w:val="decimal"/>
      <w:lvlText w:val="%7"/>
      <w:lvlJc w:val="left"/>
      <w:pPr>
        <w:ind w:left="8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AC7D86">
      <w:start w:val="1"/>
      <w:numFmt w:val="lowerLetter"/>
      <w:lvlText w:val="%8"/>
      <w:lvlJc w:val="left"/>
      <w:pPr>
        <w:ind w:left="8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BA57E6">
      <w:start w:val="1"/>
      <w:numFmt w:val="lowerRoman"/>
      <w:lvlText w:val="%9"/>
      <w:lvlJc w:val="left"/>
      <w:pPr>
        <w:ind w:left="9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228"/>
    <w:rsid w:val="002E748B"/>
    <w:rsid w:val="006457AA"/>
    <w:rsid w:val="00727228"/>
    <w:rsid w:val="00AC61BD"/>
    <w:rsid w:val="00B12AAF"/>
    <w:rsid w:val="00EE16F1"/>
    <w:rsid w:val="00F918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CC8AD"/>
  <w15:docId w15:val="{40FF5F5E-7859-4110-ABF5-A948A7B75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3" w:line="268" w:lineRule="auto"/>
      <w:ind w:left="12" w:hanging="10"/>
      <w:jc w:val="both"/>
    </w:pPr>
    <w:rPr>
      <w:rFonts w:ascii="Times New Roman" w:eastAsia="Times New Roman" w:hAnsi="Times New Roman" w:cs="Times New Roman"/>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84FF2287DF234B9D259D13D71D2067" ma:contentTypeVersion="16" ma:contentTypeDescription="Create a new document." ma:contentTypeScope="" ma:versionID="537073bc913803d656ceda66ef081596">
  <xsd:schema xmlns:xsd="http://www.w3.org/2001/XMLSchema" xmlns:xs="http://www.w3.org/2001/XMLSchema" xmlns:p="http://schemas.microsoft.com/office/2006/metadata/properties" xmlns:ns3="944f0f5e-3782-4961-9c70-e994e37e0ebe" xmlns:ns4="42c6811d-10b7-48dd-8169-c94f74741285" targetNamespace="http://schemas.microsoft.com/office/2006/metadata/properties" ma:root="true" ma:fieldsID="c2ee7a43efaf0cfd80219c43b4c8570a" ns3:_="" ns4:_="">
    <xsd:import namespace="944f0f5e-3782-4961-9c70-e994e37e0ebe"/>
    <xsd:import namespace="42c6811d-10b7-48dd-8169-c94f7474128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f0f5e-3782-4961-9c70-e994e37e0e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c6811d-10b7-48dd-8169-c94f7474128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44f0f5e-3782-4961-9c70-e994e37e0ebe" xsi:nil="true"/>
  </documentManagement>
</p:properties>
</file>

<file path=customXml/itemProps1.xml><?xml version="1.0" encoding="utf-8"?>
<ds:datastoreItem xmlns:ds="http://schemas.openxmlformats.org/officeDocument/2006/customXml" ds:itemID="{CB89C111-CB69-4EA3-9283-918E215C7BBF}">
  <ds:schemaRefs>
    <ds:schemaRef ds:uri="http://schemas.microsoft.com/sharepoint/v3/contenttype/forms"/>
  </ds:schemaRefs>
</ds:datastoreItem>
</file>

<file path=customXml/itemProps2.xml><?xml version="1.0" encoding="utf-8"?>
<ds:datastoreItem xmlns:ds="http://schemas.openxmlformats.org/officeDocument/2006/customXml" ds:itemID="{DB09E89F-E968-4AE9-8495-50B94247E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f0f5e-3782-4961-9c70-e994e37e0ebe"/>
    <ds:schemaRef ds:uri="42c6811d-10b7-48dd-8169-c94f74741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E1E256-15D1-4892-B95E-D678C0358F85}">
  <ds:schemaRefs>
    <ds:schemaRef ds:uri="http://purl.org/dc/dcmitype/"/>
    <ds:schemaRef ds:uri="http://schemas.microsoft.com/office/infopath/2007/PartnerControls"/>
    <ds:schemaRef ds:uri="http://purl.org/dc/elements/1.1/"/>
    <ds:schemaRef ds:uri="http://schemas.microsoft.com/office/2006/metadata/properties"/>
    <ds:schemaRef ds:uri="42c6811d-10b7-48dd-8169-c94f74741285"/>
    <ds:schemaRef ds:uri="http://schemas.microsoft.com/office/2006/documentManagement/types"/>
    <ds:schemaRef ds:uri="944f0f5e-3782-4961-9c70-e994e37e0ebe"/>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413</Words>
  <Characters>2438</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KUPNÍ   SMLOUVA  č</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subject/>
  <dc:creator>Molnárová</dc:creator>
  <cp:keywords/>
  <cp:lastModifiedBy>Ilona Šedivá</cp:lastModifiedBy>
  <cp:revision>5</cp:revision>
  <dcterms:created xsi:type="dcterms:W3CDTF">2025-05-20T12:40:00Z</dcterms:created>
  <dcterms:modified xsi:type="dcterms:W3CDTF">2025-05-27T12:27:00Z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0x0101009784FF2287DF234B9D259D13D71D2067</vt:lpwstr>
  </property>
</Properties>
</file>