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2578" w14:textId="77777777" w:rsidR="005272C1" w:rsidRDefault="002229D2">
      <w:pPr>
        <w:spacing w:after="0" w:line="259" w:lineRule="auto"/>
        <w:ind w:right="7" w:firstLine="0"/>
        <w:jc w:val="center"/>
      </w:pPr>
      <w:r>
        <w:rPr>
          <w:b/>
          <w:sz w:val="36"/>
        </w:rPr>
        <w:t xml:space="preserve">KUPNÍ SMLOUVA </w:t>
      </w:r>
    </w:p>
    <w:p w14:paraId="603F6873" w14:textId="77777777" w:rsidR="005272C1" w:rsidRDefault="002229D2">
      <w:pPr>
        <w:spacing w:after="0" w:line="259" w:lineRule="auto"/>
        <w:ind w:left="55" w:right="0" w:firstLine="0"/>
        <w:jc w:val="center"/>
      </w:pPr>
      <w:r>
        <w:t xml:space="preserve"> </w:t>
      </w:r>
    </w:p>
    <w:p w14:paraId="7B96E75B" w14:textId="77777777" w:rsidR="005272C1" w:rsidRDefault="002229D2">
      <w:pPr>
        <w:spacing w:after="22" w:line="259" w:lineRule="auto"/>
        <w:ind w:left="55" w:right="0" w:firstLine="0"/>
        <w:jc w:val="center"/>
      </w:pPr>
      <w:r>
        <w:t xml:space="preserve"> </w:t>
      </w:r>
    </w:p>
    <w:p w14:paraId="67367741" w14:textId="77777777" w:rsidR="005272C1" w:rsidRDefault="002229D2">
      <w:pPr>
        <w:spacing w:after="0" w:line="259" w:lineRule="auto"/>
        <w:ind w:firstLine="0"/>
        <w:jc w:val="center"/>
      </w:pPr>
      <w:r>
        <w:t xml:space="preserve">kterou uvedeného dne, měsíce a roku uzavřeli: </w:t>
      </w:r>
    </w:p>
    <w:p w14:paraId="2F89F9B7" w14:textId="77777777" w:rsidR="005272C1" w:rsidRDefault="002229D2">
      <w:pPr>
        <w:spacing w:after="0" w:line="259" w:lineRule="auto"/>
        <w:ind w:left="55" w:right="0" w:firstLine="0"/>
        <w:jc w:val="center"/>
      </w:pPr>
      <w:r>
        <w:t xml:space="preserve"> </w:t>
      </w:r>
    </w:p>
    <w:p w14:paraId="5B3DBA0B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6A172CA8" w14:textId="77777777" w:rsidR="005272C1" w:rsidRDefault="002229D2">
      <w:pPr>
        <w:spacing w:after="0" w:line="259" w:lineRule="auto"/>
        <w:ind w:left="367" w:right="362" w:hanging="10"/>
        <w:jc w:val="center"/>
      </w:pPr>
      <w:r>
        <w:rPr>
          <w:b/>
        </w:rPr>
        <w:t xml:space="preserve">I. </w:t>
      </w:r>
    </w:p>
    <w:p w14:paraId="1619221E" w14:textId="77777777" w:rsidR="005272C1" w:rsidRDefault="002229D2">
      <w:pPr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5D3EA0C1" w14:textId="77777777" w:rsidR="005272C1" w:rsidRDefault="002229D2">
      <w:pPr>
        <w:spacing w:after="0" w:line="259" w:lineRule="auto"/>
        <w:ind w:left="367" w:right="362" w:hanging="10"/>
        <w:jc w:val="center"/>
      </w:pPr>
      <w:r>
        <w:rPr>
          <w:b/>
        </w:rPr>
        <w:t>SMLUVNÍ STRANY</w:t>
      </w:r>
      <w:r>
        <w:t xml:space="preserve"> </w:t>
      </w:r>
    </w:p>
    <w:p w14:paraId="46A9ED5F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00042683" w14:textId="77777777" w:rsidR="005272C1" w:rsidRDefault="002229D2">
      <w:pPr>
        <w:spacing w:after="26" w:line="259" w:lineRule="auto"/>
        <w:ind w:right="0" w:firstLine="0"/>
        <w:jc w:val="left"/>
      </w:pPr>
      <w:r>
        <w:t xml:space="preserve"> </w:t>
      </w:r>
    </w:p>
    <w:p w14:paraId="3A4630A1" w14:textId="77777777" w:rsidR="005272C1" w:rsidRDefault="002229D2">
      <w:pPr>
        <w:spacing w:after="22" w:line="259" w:lineRule="auto"/>
        <w:ind w:left="370" w:right="0" w:hanging="10"/>
        <w:jc w:val="left"/>
      </w:pPr>
      <w:r>
        <w:rPr>
          <w:b/>
        </w:rPr>
        <w:t xml:space="preserve">Sociální služby města Kroměříže, příspěvková organizace </w:t>
      </w:r>
    </w:p>
    <w:p w14:paraId="31C45D71" w14:textId="77777777" w:rsidR="005272C1" w:rsidRDefault="002229D2">
      <w:pPr>
        <w:ind w:left="345" w:right="0"/>
      </w:pPr>
      <w:r>
        <w:t xml:space="preserve">Riegrovo náměstí 159/15, 767 01 Kroměříž </w:t>
      </w:r>
    </w:p>
    <w:p w14:paraId="55418E4B" w14:textId="6693E741" w:rsidR="005272C1" w:rsidRDefault="002229D2">
      <w:pPr>
        <w:ind w:left="345" w:right="0"/>
      </w:pPr>
      <w:r>
        <w:t xml:space="preserve">Zastoupená ředitelkou </w:t>
      </w:r>
      <w:proofErr w:type="spellStart"/>
      <w:r>
        <w:t>xxxxxxxxxxxxxxx</w:t>
      </w:r>
      <w:proofErr w:type="spellEnd"/>
    </w:p>
    <w:p w14:paraId="4EFCAFB5" w14:textId="77777777" w:rsidR="005272C1" w:rsidRDefault="002229D2">
      <w:pPr>
        <w:ind w:left="345" w:right="0"/>
      </w:pPr>
      <w:r>
        <w:t xml:space="preserve">IČ: 71193430 </w:t>
      </w:r>
    </w:p>
    <w:p w14:paraId="4EED9223" w14:textId="77777777" w:rsidR="005272C1" w:rsidRDefault="002229D2">
      <w:pPr>
        <w:ind w:left="345" w:right="0"/>
      </w:pPr>
      <w:r>
        <w:t xml:space="preserve">DIČ : CZ71193430 </w:t>
      </w:r>
    </w:p>
    <w:p w14:paraId="0B0C2B53" w14:textId="77777777" w:rsidR="005272C1" w:rsidRDefault="002229D2">
      <w:pPr>
        <w:spacing w:after="0" w:line="268" w:lineRule="auto"/>
        <w:ind w:left="345" w:right="4760" w:firstLine="0"/>
        <w:jc w:val="left"/>
      </w:pPr>
      <w:r>
        <w:t xml:space="preserve">č. účtu:268301736/0300 vedená u Krajského soudu Brno, </w:t>
      </w:r>
      <w:proofErr w:type="spellStart"/>
      <w:r>
        <w:t>Pr</w:t>
      </w:r>
      <w:proofErr w:type="spellEnd"/>
      <w:r>
        <w:t xml:space="preserve"> 1456 dále jen</w:t>
      </w:r>
      <w:r>
        <w:rPr>
          <w:b/>
        </w:rPr>
        <w:t xml:space="preserve"> „kupující“</w:t>
      </w:r>
      <w:r>
        <w:t xml:space="preserve"> </w:t>
      </w:r>
    </w:p>
    <w:p w14:paraId="6CE6C420" w14:textId="77777777" w:rsidR="005272C1" w:rsidRDefault="002229D2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BFEE992" w14:textId="77777777" w:rsidR="005272C1" w:rsidRDefault="002229D2">
      <w:pPr>
        <w:spacing w:after="22" w:line="259" w:lineRule="auto"/>
        <w:ind w:left="-5" w:right="0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AUTOSHOP PAULUS, spol. s r.o. </w:t>
      </w:r>
    </w:p>
    <w:p w14:paraId="2D538040" w14:textId="77777777" w:rsidR="005272C1" w:rsidRDefault="002229D2">
      <w:pPr>
        <w:ind w:left="345" w:right="0"/>
      </w:pPr>
      <w:r>
        <w:t xml:space="preserve">Hulínská 3221, 767 01  Kroměříž </w:t>
      </w:r>
    </w:p>
    <w:p w14:paraId="776BD49D" w14:textId="14DE7BC2" w:rsidR="005272C1" w:rsidRDefault="002229D2">
      <w:pPr>
        <w:ind w:left="345" w:right="0"/>
      </w:pPr>
      <w:r>
        <w:t xml:space="preserve">Zastoupená jednatelem společnosti </w:t>
      </w:r>
      <w:proofErr w:type="spellStart"/>
      <w:r>
        <w:t>xxxxxxxxxxx</w:t>
      </w:r>
      <w:proofErr w:type="spellEnd"/>
      <w:r>
        <w:t xml:space="preserve"> </w:t>
      </w:r>
    </w:p>
    <w:p w14:paraId="7EC8822B" w14:textId="77777777" w:rsidR="005272C1" w:rsidRDefault="002229D2">
      <w:pPr>
        <w:ind w:left="345" w:right="0"/>
      </w:pPr>
      <w:r>
        <w:t xml:space="preserve">IČ: 63491257 </w:t>
      </w:r>
    </w:p>
    <w:p w14:paraId="6D36A4A1" w14:textId="77777777" w:rsidR="005272C1" w:rsidRDefault="002229D2">
      <w:pPr>
        <w:ind w:left="345" w:right="0"/>
      </w:pPr>
      <w:r>
        <w:t xml:space="preserve">DIČ: CZ63491257 </w:t>
      </w:r>
    </w:p>
    <w:p w14:paraId="64569BD0" w14:textId="77777777" w:rsidR="005272C1" w:rsidRDefault="002229D2">
      <w:pPr>
        <w:ind w:left="345" w:right="3827"/>
      </w:pPr>
      <w:r>
        <w:t xml:space="preserve">č. účtu:  212707446/0300 zapsaná v OR u KS Brno v oddíle C, vložce 21801 dále jen </w:t>
      </w:r>
      <w:r>
        <w:rPr>
          <w:b/>
        </w:rPr>
        <w:t xml:space="preserve">„prodávající“ </w:t>
      </w:r>
    </w:p>
    <w:p w14:paraId="69A466FB" w14:textId="77777777" w:rsidR="005272C1" w:rsidRDefault="002229D2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630FA504" w14:textId="77777777" w:rsidR="005272C1" w:rsidRDefault="002229D2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6A3A71A1" w14:textId="77777777" w:rsidR="005272C1" w:rsidRDefault="002229D2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F260BE5" w14:textId="77777777" w:rsidR="005272C1" w:rsidRDefault="002229D2">
      <w:pPr>
        <w:spacing w:after="0" w:line="259" w:lineRule="auto"/>
        <w:ind w:left="367" w:right="0" w:hanging="10"/>
        <w:jc w:val="center"/>
      </w:pPr>
      <w:r>
        <w:rPr>
          <w:b/>
        </w:rPr>
        <w:t xml:space="preserve">II. </w:t>
      </w:r>
    </w:p>
    <w:p w14:paraId="51A34B4C" w14:textId="77777777" w:rsidR="005272C1" w:rsidRDefault="002229D2">
      <w:pPr>
        <w:spacing w:after="26" w:line="259" w:lineRule="auto"/>
        <w:ind w:left="415" w:right="0" w:firstLine="0"/>
        <w:jc w:val="center"/>
      </w:pPr>
      <w:r>
        <w:rPr>
          <w:b/>
        </w:rPr>
        <w:t xml:space="preserve"> </w:t>
      </w:r>
    </w:p>
    <w:p w14:paraId="008C8D29" w14:textId="77777777" w:rsidR="005272C1" w:rsidRDefault="002229D2">
      <w:pPr>
        <w:spacing w:after="0" w:line="259" w:lineRule="auto"/>
        <w:ind w:left="367" w:right="3" w:hanging="10"/>
        <w:jc w:val="center"/>
      </w:pPr>
      <w:r>
        <w:rPr>
          <w:b/>
        </w:rPr>
        <w:t xml:space="preserve">PŘEDMĚT SMLOUVY </w:t>
      </w:r>
    </w:p>
    <w:p w14:paraId="2B101C9C" w14:textId="77777777" w:rsidR="005272C1" w:rsidRDefault="002229D2">
      <w:pPr>
        <w:spacing w:after="24" w:line="259" w:lineRule="auto"/>
        <w:ind w:left="360" w:right="0" w:firstLine="0"/>
        <w:jc w:val="left"/>
      </w:pPr>
      <w:r>
        <w:t xml:space="preserve"> </w:t>
      </w:r>
    </w:p>
    <w:p w14:paraId="242667CA" w14:textId="77777777" w:rsidR="005272C1" w:rsidRDefault="002229D2">
      <w:pPr>
        <w:numPr>
          <w:ilvl w:val="0"/>
          <w:numId w:val="1"/>
        </w:numPr>
        <w:ind w:right="0" w:hanging="706"/>
      </w:pPr>
      <w:r>
        <w:t xml:space="preserve">Předmětem této smlouvy je závazek prodávajícího odevzdat kupujícímu 1 nový motorový vůz ŠKODA Karoq </w:t>
      </w:r>
      <w:proofErr w:type="spellStart"/>
      <w:r>
        <w:t>Sportline</w:t>
      </w:r>
      <w:proofErr w:type="spellEnd"/>
      <w:r>
        <w:t xml:space="preserve"> 1,5 TSI 110 kW (dále jen „zboží“) a umožnit mu nabýt k nim vlastnické právo, v provedení podle závazné objednávky kupujícího a specifikace, která tvoří přílohu č. 1 této smlouvy. </w:t>
      </w:r>
    </w:p>
    <w:p w14:paraId="70686A90" w14:textId="77777777" w:rsidR="005272C1" w:rsidRDefault="002229D2">
      <w:pPr>
        <w:spacing w:after="25" w:line="259" w:lineRule="auto"/>
        <w:ind w:right="0" w:firstLine="0"/>
        <w:jc w:val="left"/>
      </w:pPr>
      <w:r>
        <w:lastRenderedPageBreak/>
        <w:t xml:space="preserve"> </w:t>
      </w:r>
    </w:p>
    <w:p w14:paraId="70CD0504" w14:textId="77777777" w:rsidR="005272C1" w:rsidRDefault="002229D2">
      <w:pPr>
        <w:numPr>
          <w:ilvl w:val="0"/>
          <w:numId w:val="1"/>
        </w:numPr>
        <w:ind w:right="0" w:hanging="706"/>
      </w:pPr>
      <w:r>
        <w:t xml:space="preserve">Součástí předmětu koupě podle odstavce 1 tohoto článku je provozní dokumentace v českém jazyce (COC list, návod k obsluze) </w:t>
      </w:r>
    </w:p>
    <w:p w14:paraId="044665DD" w14:textId="77777777" w:rsidR="005272C1" w:rsidRDefault="002229D2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BBE890F" w14:textId="77777777" w:rsidR="005272C1" w:rsidRDefault="002229D2">
      <w:pPr>
        <w:spacing w:after="0" w:line="259" w:lineRule="auto"/>
        <w:ind w:left="1066" w:right="0" w:firstLine="0"/>
        <w:jc w:val="left"/>
      </w:pPr>
      <w:r>
        <w:t xml:space="preserve"> </w:t>
      </w:r>
    </w:p>
    <w:p w14:paraId="779CB9A5" w14:textId="77777777" w:rsidR="005272C1" w:rsidRDefault="002229D2">
      <w:pPr>
        <w:spacing w:after="0" w:line="259" w:lineRule="auto"/>
        <w:ind w:left="367" w:right="2" w:hanging="10"/>
        <w:jc w:val="center"/>
      </w:pPr>
      <w:r>
        <w:rPr>
          <w:b/>
        </w:rPr>
        <w:t xml:space="preserve">III. </w:t>
      </w:r>
    </w:p>
    <w:p w14:paraId="528AEDCB" w14:textId="77777777" w:rsidR="005272C1" w:rsidRDefault="002229D2">
      <w:pPr>
        <w:spacing w:after="26" w:line="259" w:lineRule="auto"/>
        <w:ind w:left="415" w:right="0" w:firstLine="0"/>
        <w:jc w:val="center"/>
      </w:pPr>
      <w:r>
        <w:rPr>
          <w:b/>
        </w:rPr>
        <w:t xml:space="preserve"> </w:t>
      </w:r>
    </w:p>
    <w:p w14:paraId="36D17284" w14:textId="77777777" w:rsidR="005272C1" w:rsidRDefault="002229D2">
      <w:pPr>
        <w:spacing w:after="22" w:line="259" w:lineRule="auto"/>
        <w:ind w:left="2211" w:right="0" w:hanging="10"/>
        <w:jc w:val="left"/>
      </w:pPr>
      <w:r>
        <w:rPr>
          <w:b/>
        </w:rPr>
        <w:t xml:space="preserve">DODACÍ LHŮTA, MÍSTO A ZPŮSOB PLNĚNÍ </w:t>
      </w:r>
    </w:p>
    <w:p w14:paraId="1C230FC4" w14:textId="77777777" w:rsidR="005272C1" w:rsidRDefault="002229D2">
      <w:pPr>
        <w:spacing w:after="24" w:line="259" w:lineRule="auto"/>
        <w:ind w:left="360" w:right="0" w:firstLine="0"/>
        <w:jc w:val="left"/>
      </w:pPr>
      <w:r>
        <w:t xml:space="preserve"> </w:t>
      </w:r>
    </w:p>
    <w:p w14:paraId="08209591" w14:textId="77777777" w:rsidR="005272C1" w:rsidRDefault="002229D2">
      <w:pPr>
        <w:numPr>
          <w:ilvl w:val="0"/>
          <w:numId w:val="2"/>
        </w:numPr>
        <w:spacing w:after="0" w:line="268" w:lineRule="auto"/>
        <w:ind w:right="0" w:hanging="360"/>
      </w:pPr>
      <w:r>
        <w:t xml:space="preserve">Prodávající je povinen odevzdat kupujícímu předměty koupě dle nabídky a specifikace uvedené v čl. II, přílohy 1 této smlouvy ve lhůtě do 90 dnů od podpisu kupní smlouvy oběma smluvními stranami.  </w:t>
      </w:r>
    </w:p>
    <w:p w14:paraId="65169A77" w14:textId="77777777" w:rsidR="005272C1" w:rsidRDefault="002229D2">
      <w:pPr>
        <w:spacing w:after="25" w:line="259" w:lineRule="auto"/>
        <w:ind w:right="0" w:firstLine="0"/>
        <w:jc w:val="left"/>
      </w:pPr>
      <w:r>
        <w:t xml:space="preserve"> </w:t>
      </w:r>
    </w:p>
    <w:p w14:paraId="2F30A950" w14:textId="77777777" w:rsidR="005272C1" w:rsidRDefault="002229D2">
      <w:pPr>
        <w:numPr>
          <w:ilvl w:val="0"/>
          <w:numId w:val="2"/>
        </w:numPr>
        <w:ind w:right="0" w:hanging="360"/>
      </w:pPr>
      <w:r>
        <w:t xml:space="preserve">Místem dodání zboží je prodejna prodávajícího na adrese: AUTOSHOP PAULUS, spol. s r.o., Hulínská 3221, 767 01  Kroměříž. </w:t>
      </w:r>
    </w:p>
    <w:p w14:paraId="78DC32FB" w14:textId="77777777" w:rsidR="005272C1" w:rsidRDefault="002229D2">
      <w:pPr>
        <w:spacing w:after="25" w:line="259" w:lineRule="auto"/>
        <w:ind w:right="0" w:firstLine="0"/>
        <w:jc w:val="left"/>
      </w:pPr>
      <w:r>
        <w:t xml:space="preserve"> </w:t>
      </w:r>
    </w:p>
    <w:p w14:paraId="329CCDFB" w14:textId="77777777" w:rsidR="005272C1" w:rsidRDefault="002229D2">
      <w:pPr>
        <w:numPr>
          <w:ilvl w:val="0"/>
          <w:numId w:val="2"/>
        </w:numPr>
        <w:ind w:right="0" w:hanging="360"/>
      </w:pPr>
      <w:r>
        <w:t xml:space="preserve">Prodávající se zavazuje nejpozději tři pracovní dny předem sdělit osobě oprávněné k protokolárnímu převzetí zboží a sdělit přesný čas a místo, kdy bude zboží předáno kupujícímu. </w:t>
      </w:r>
    </w:p>
    <w:p w14:paraId="4496E755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6C3576DA" w14:textId="77777777" w:rsidR="005272C1" w:rsidRDefault="002229D2">
      <w:pPr>
        <w:spacing w:after="0" w:line="259" w:lineRule="auto"/>
        <w:ind w:left="367" w:right="362" w:hanging="10"/>
        <w:jc w:val="center"/>
      </w:pPr>
      <w:r>
        <w:rPr>
          <w:b/>
        </w:rPr>
        <w:t xml:space="preserve">IV. </w:t>
      </w:r>
    </w:p>
    <w:p w14:paraId="5A1D7444" w14:textId="77777777" w:rsidR="005272C1" w:rsidRDefault="002229D2">
      <w:pPr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37024446" w14:textId="77777777" w:rsidR="005272C1" w:rsidRDefault="002229D2">
      <w:pPr>
        <w:spacing w:after="0" w:line="259" w:lineRule="auto"/>
        <w:ind w:left="367" w:right="363" w:hanging="10"/>
        <w:jc w:val="center"/>
      </w:pPr>
      <w:r>
        <w:rPr>
          <w:b/>
        </w:rPr>
        <w:t>KUPNÍ CENA A PLATEBNÍ PODMÍNKY</w:t>
      </w:r>
      <w:r>
        <w:t xml:space="preserve"> </w:t>
      </w:r>
    </w:p>
    <w:p w14:paraId="6D01F6A9" w14:textId="77777777" w:rsidR="005272C1" w:rsidRDefault="002229D2">
      <w:pPr>
        <w:spacing w:after="25" w:line="259" w:lineRule="auto"/>
        <w:ind w:right="0" w:firstLine="0"/>
        <w:jc w:val="left"/>
      </w:pPr>
      <w:r>
        <w:t xml:space="preserve"> </w:t>
      </w:r>
    </w:p>
    <w:p w14:paraId="7F60AB4D" w14:textId="77777777" w:rsidR="005272C1" w:rsidRDefault="002229D2">
      <w:pPr>
        <w:numPr>
          <w:ilvl w:val="0"/>
          <w:numId w:val="3"/>
        </w:numPr>
        <w:ind w:right="0" w:hanging="360"/>
      </w:pPr>
      <w:r>
        <w:t xml:space="preserve">Kupující se zavazuje zaplatit prodávajícímu za zboží (předmět koupě) kupní cenu, která činí celkem </w:t>
      </w:r>
      <w:r>
        <w:rPr>
          <w:b/>
        </w:rPr>
        <w:t>663.835,--Kč</w:t>
      </w:r>
      <w:r>
        <w:t xml:space="preserve"> (slovy </w:t>
      </w:r>
      <w:proofErr w:type="spellStart"/>
      <w:r>
        <w:t>šestsetšedesáttřitisícosmsettřicetpět</w:t>
      </w:r>
      <w:proofErr w:type="spellEnd"/>
      <w:r>
        <w:t xml:space="preserve"> </w:t>
      </w:r>
      <w:proofErr w:type="spellStart"/>
      <w:r>
        <w:t>kourun</w:t>
      </w:r>
      <w:proofErr w:type="spellEnd"/>
      <w:r>
        <w:t xml:space="preserve"> českých) bez  DPH. Tato cena, která zahrnuje veškeré náklady prodávajícího, je cenou nejvýše přístupnou a může být změněna jen při změně daňových předpisů. </w:t>
      </w:r>
    </w:p>
    <w:p w14:paraId="3A989731" w14:textId="77777777" w:rsidR="005272C1" w:rsidRDefault="002229D2">
      <w:pPr>
        <w:spacing w:after="25" w:line="259" w:lineRule="auto"/>
        <w:ind w:left="360" w:right="0" w:firstLine="0"/>
        <w:jc w:val="left"/>
      </w:pPr>
      <w:r>
        <w:t xml:space="preserve"> </w:t>
      </w:r>
    </w:p>
    <w:p w14:paraId="0AED1423" w14:textId="77777777" w:rsidR="005272C1" w:rsidRDefault="002229D2">
      <w:pPr>
        <w:numPr>
          <w:ilvl w:val="0"/>
          <w:numId w:val="3"/>
        </w:numPr>
        <w:ind w:right="0" w:hanging="360"/>
      </w:pPr>
      <w:r>
        <w:t xml:space="preserve">Dodavatel bere na vědomí a akceptuje, že objednatel může ke koupi předmětu smlouvy využít institutu spotřebitelského úvěru a nakoupit předmět zakázky tímto způsobem. Dodavatel v tomto případě musí akceptovat vybranou úvěrovou společnost objednatelem a poskytnout součinnost k úkonům vedoucím k proplacení předmětu smlouvy přes institut spotřebitelského úvěru. Při uplatnění spotřebitelského úvěru se nemohou zhoršit podmínky smlouvy u žádné ze smluvních stran a jeho podobu musí obě strany odsouhlasit, než bude uzavřená případná smlouva o poskytnutí spotřebitelského úvěru. </w:t>
      </w:r>
    </w:p>
    <w:p w14:paraId="442A3451" w14:textId="77777777" w:rsidR="005272C1" w:rsidRDefault="002229D2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2225EAB5" w14:textId="77777777" w:rsidR="005272C1" w:rsidRDefault="002229D2">
      <w:pPr>
        <w:numPr>
          <w:ilvl w:val="0"/>
          <w:numId w:val="3"/>
        </w:numPr>
        <w:ind w:right="0" w:hanging="360"/>
      </w:pPr>
      <w:r>
        <w:lastRenderedPageBreak/>
        <w:t xml:space="preserve">Obě smluvní strany berou na vědomí, že údaje uvedené v této smlouvě budou uveřejněny v registru smluv (dle zák. č. 340/2016 Sb., v platném znění) a smluvní strany zároveň prohlašují, že tato smlouva neobsahuje obchodní tajemství ani jiné informace, které by nemohly či neměly být zveřejněné. </w:t>
      </w:r>
    </w:p>
    <w:p w14:paraId="23A9EF15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4945BD7D" w14:textId="77777777" w:rsidR="005272C1" w:rsidRDefault="002229D2">
      <w:pPr>
        <w:spacing w:after="0" w:line="259" w:lineRule="auto"/>
        <w:ind w:left="367" w:right="360" w:hanging="10"/>
        <w:jc w:val="center"/>
      </w:pPr>
      <w:r>
        <w:rPr>
          <w:b/>
        </w:rPr>
        <w:t xml:space="preserve">V. </w:t>
      </w:r>
    </w:p>
    <w:p w14:paraId="13833B7B" w14:textId="77777777" w:rsidR="005272C1" w:rsidRDefault="002229D2">
      <w:pPr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2C8D93B5" w14:textId="77777777" w:rsidR="005272C1" w:rsidRDefault="002229D2">
      <w:pPr>
        <w:spacing w:after="0" w:line="259" w:lineRule="auto"/>
        <w:ind w:left="367" w:right="359" w:hanging="10"/>
        <w:jc w:val="center"/>
      </w:pPr>
      <w:r>
        <w:rPr>
          <w:b/>
        </w:rPr>
        <w:t xml:space="preserve">ZÁRUČNÍ DOBA A VADY ZBOŽÍ </w:t>
      </w:r>
    </w:p>
    <w:p w14:paraId="4E685F2B" w14:textId="77777777" w:rsidR="005272C1" w:rsidRDefault="002229D2">
      <w:pPr>
        <w:spacing w:after="20" w:line="259" w:lineRule="auto"/>
        <w:ind w:right="0" w:firstLine="0"/>
        <w:jc w:val="left"/>
      </w:pPr>
      <w:r>
        <w:t xml:space="preserve"> </w:t>
      </w:r>
    </w:p>
    <w:p w14:paraId="1517DB5A" w14:textId="77777777" w:rsidR="005272C1" w:rsidRDefault="002229D2">
      <w:pPr>
        <w:numPr>
          <w:ilvl w:val="1"/>
          <w:numId w:val="3"/>
        </w:numPr>
        <w:ind w:right="0" w:hanging="360"/>
      </w:pPr>
      <w:r>
        <w:t xml:space="preserve">Pokud zboží nesplňuje podmínky sjednané v této smlouvě, zejména pokud nemá dohodnuté vlastnosti, vykazuje vady. Za vady se považuje i dodání jiného zboží, než určuje smlouva, a vady v dokladech nutných k užívání zboží. </w:t>
      </w:r>
    </w:p>
    <w:p w14:paraId="4F46C04B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684BEAB7" w14:textId="77777777" w:rsidR="005272C1" w:rsidRDefault="002229D2">
      <w:pPr>
        <w:numPr>
          <w:ilvl w:val="1"/>
          <w:numId w:val="3"/>
        </w:numPr>
        <w:ind w:right="0" w:hanging="360"/>
      </w:pPr>
      <w:r>
        <w:t xml:space="preserve">Záruční lhůta karoserie je stanovena v délce 10. let, u ostatních součástí automobilů 2 roky. Záruční lhůta běží ode dne převzetí zboží dle protokolu. </w:t>
      </w:r>
    </w:p>
    <w:p w14:paraId="437856C8" w14:textId="77777777" w:rsidR="005272C1" w:rsidRDefault="002229D2">
      <w:pPr>
        <w:spacing w:after="25" w:line="259" w:lineRule="auto"/>
        <w:ind w:right="0" w:firstLine="0"/>
        <w:jc w:val="left"/>
      </w:pPr>
      <w:r>
        <w:t xml:space="preserve"> </w:t>
      </w:r>
    </w:p>
    <w:p w14:paraId="7AA60A7F" w14:textId="77777777" w:rsidR="005272C1" w:rsidRDefault="002229D2">
      <w:pPr>
        <w:numPr>
          <w:ilvl w:val="1"/>
          <w:numId w:val="3"/>
        </w:numPr>
        <w:ind w:right="0" w:hanging="360"/>
      </w:pPr>
      <w:r>
        <w:t xml:space="preserve">Kupující je povinen bez zbytečných odkladů oznámit prodávajícímu zjištěné vady dodaného zboží poté, co je zjistil, respektive když je zjistil během záruční doby při vynaložení odborné péče. </w:t>
      </w:r>
    </w:p>
    <w:p w14:paraId="4EEDB427" w14:textId="77777777" w:rsidR="005272C1" w:rsidRDefault="002229D2">
      <w:pPr>
        <w:spacing w:after="24" w:line="259" w:lineRule="auto"/>
        <w:ind w:right="0" w:firstLine="0"/>
        <w:jc w:val="left"/>
      </w:pPr>
      <w:r>
        <w:t xml:space="preserve"> </w:t>
      </w:r>
    </w:p>
    <w:p w14:paraId="10252C7D" w14:textId="77777777" w:rsidR="005272C1" w:rsidRDefault="002229D2">
      <w:pPr>
        <w:numPr>
          <w:ilvl w:val="1"/>
          <w:numId w:val="3"/>
        </w:numPr>
        <w:spacing w:after="0" w:line="268" w:lineRule="auto"/>
        <w:ind w:right="0" w:hanging="360"/>
      </w:pPr>
      <w:r>
        <w:t xml:space="preserve">V případě, že kupující v záruční době včas uplatní zjištěné vady zboží, je prodávající povinen vady odstranit ve lhůtě, která bude písemně dohodnuta mezi prodávajícím a kupujícím. </w:t>
      </w:r>
    </w:p>
    <w:p w14:paraId="7D287599" w14:textId="77777777" w:rsidR="005272C1" w:rsidRDefault="002229D2">
      <w:pPr>
        <w:spacing w:after="24" w:line="259" w:lineRule="auto"/>
        <w:ind w:right="0" w:firstLine="0"/>
        <w:jc w:val="left"/>
      </w:pPr>
      <w:r>
        <w:t xml:space="preserve"> </w:t>
      </w:r>
    </w:p>
    <w:p w14:paraId="143465A5" w14:textId="77777777" w:rsidR="005272C1" w:rsidRDefault="002229D2">
      <w:pPr>
        <w:numPr>
          <w:ilvl w:val="1"/>
          <w:numId w:val="3"/>
        </w:numPr>
        <w:ind w:right="0" w:hanging="360"/>
      </w:pPr>
      <w:r>
        <w:t xml:space="preserve">V případě dodání náhradního zboží je kupující povinen vrátit vyměňované zboží ve stavu, který odpovídá přiměřenému opotřebení. </w:t>
      </w:r>
    </w:p>
    <w:p w14:paraId="392C368B" w14:textId="77777777" w:rsidR="005272C1" w:rsidRDefault="002229D2">
      <w:pPr>
        <w:spacing w:after="24" w:line="259" w:lineRule="auto"/>
        <w:ind w:right="0" w:firstLine="0"/>
        <w:jc w:val="left"/>
      </w:pPr>
      <w:r>
        <w:t xml:space="preserve"> </w:t>
      </w:r>
    </w:p>
    <w:p w14:paraId="703556E6" w14:textId="77777777" w:rsidR="005272C1" w:rsidRDefault="002229D2">
      <w:pPr>
        <w:numPr>
          <w:ilvl w:val="1"/>
          <w:numId w:val="3"/>
        </w:numPr>
        <w:ind w:right="0" w:hanging="360"/>
      </w:pPr>
      <w:r>
        <w:t xml:space="preserve">Vady zboží uplatňuje kupující na adrese prodávajícího dle čl. I. </w:t>
      </w:r>
    </w:p>
    <w:p w14:paraId="49539EAE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27FB4D0F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6EC7F5BD" w14:textId="77777777" w:rsidR="005272C1" w:rsidRDefault="002229D2">
      <w:pPr>
        <w:spacing w:after="0" w:line="259" w:lineRule="auto"/>
        <w:ind w:left="367" w:right="362" w:hanging="10"/>
        <w:jc w:val="center"/>
      </w:pPr>
      <w:r>
        <w:rPr>
          <w:b/>
        </w:rPr>
        <w:t xml:space="preserve">VI. </w:t>
      </w:r>
    </w:p>
    <w:p w14:paraId="082B43D5" w14:textId="77777777" w:rsidR="005272C1" w:rsidRDefault="002229D2">
      <w:pPr>
        <w:spacing w:after="27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7ED5F2B4" w14:textId="77777777" w:rsidR="005272C1" w:rsidRDefault="002229D2">
      <w:pPr>
        <w:spacing w:after="0" w:line="259" w:lineRule="auto"/>
        <w:ind w:left="367" w:right="362" w:hanging="10"/>
        <w:jc w:val="center"/>
      </w:pPr>
      <w:r>
        <w:rPr>
          <w:b/>
        </w:rPr>
        <w:t xml:space="preserve">NABYTÍ VLASTNICKÉHO PRÁVA, NEBEZPEČÍ ŠKODY NA ZBOŽÍ </w:t>
      </w:r>
    </w:p>
    <w:p w14:paraId="70CCE9A9" w14:textId="77777777" w:rsidR="005272C1" w:rsidRDefault="002229D2">
      <w:pPr>
        <w:spacing w:after="24" w:line="259" w:lineRule="auto"/>
        <w:ind w:right="0" w:firstLine="0"/>
        <w:jc w:val="left"/>
      </w:pPr>
      <w:r>
        <w:t xml:space="preserve"> </w:t>
      </w:r>
    </w:p>
    <w:p w14:paraId="002CE56B" w14:textId="77777777" w:rsidR="005272C1" w:rsidRDefault="002229D2">
      <w:pPr>
        <w:numPr>
          <w:ilvl w:val="1"/>
          <w:numId w:val="5"/>
        </w:numPr>
        <w:ind w:right="0" w:hanging="360"/>
      </w:pPr>
      <w:r>
        <w:t xml:space="preserve">Vlastnictví k prodávanému zboží přechází na kupujícího zaplacením celé kupní ceny. </w:t>
      </w:r>
    </w:p>
    <w:p w14:paraId="5569F86F" w14:textId="77777777" w:rsidR="005272C1" w:rsidRDefault="002229D2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5D6CADDD" w14:textId="77777777" w:rsidR="005272C1" w:rsidRDefault="002229D2">
      <w:pPr>
        <w:spacing w:after="25" w:line="259" w:lineRule="auto"/>
        <w:ind w:right="0" w:firstLine="0"/>
        <w:jc w:val="left"/>
      </w:pPr>
      <w:r>
        <w:t xml:space="preserve"> </w:t>
      </w:r>
    </w:p>
    <w:p w14:paraId="2D56E2F5" w14:textId="77777777" w:rsidR="005272C1" w:rsidRDefault="002229D2">
      <w:pPr>
        <w:numPr>
          <w:ilvl w:val="1"/>
          <w:numId w:val="5"/>
        </w:numPr>
        <w:ind w:right="0" w:hanging="360"/>
      </w:pPr>
      <w:r>
        <w:t xml:space="preserve">Nebezpečí škody na zboží přechází na kupujícího podepsáním protokolu o převzetí </w:t>
      </w:r>
    </w:p>
    <w:p w14:paraId="794DAB84" w14:textId="77777777" w:rsidR="005272C1" w:rsidRDefault="002229D2">
      <w:pPr>
        <w:ind w:left="720" w:right="0"/>
      </w:pPr>
      <w:r>
        <w:t xml:space="preserve">zboží při jeho převzetí.  </w:t>
      </w:r>
    </w:p>
    <w:p w14:paraId="33B9D0FA" w14:textId="77777777" w:rsidR="005272C1" w:rsidRDefault="002229D2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14:paraId="7A92E18E" w14:textId="77777777" w:rsidR="005272C1" w:rsidRDefault="002229D2">
      <w:pPr>
        <w:spacing w:after="0" w:line="259" w:lineRule="auto"/>
        <w:ind w:left="367" w:right="360" w:hanging="10"/>
        <w:jc w:val="center"/>
      </w:pPr>
      <w:r>
        <w:rPr>
          <w:b/>
        </w:rPr>
        <w:t xml:space="preserve">VII. </w:t>
      </w:r>
    </w:p>
    <w:p w14:paraId="6FE40383" w14:textId="77777777" w:rsidR="005272C1" w:rsidRDefault="002229D2">
      <w:pPr>
        <w:spacing w:after="26" w:line="259" w:lineRule="auto"/>
        <w:ind w:left="55" w:right="0" w:firstLine="0"/>
        <w:jc w:val="center"/>
      </w:pPr>
      <w:r>
        <w:rPr>
          <w:b/>
        </w:rPr>
        <w:t xml:space="preserve"> </w:t>
      </w:r>
    </w:p>
    <w:p w14:paraId="1967AD68" w14:textId="77777777" w:rsidR="005272C1" w:rsidRDefault="002229D2">
      <w:pPr>
        <w:spacing w:after="0" w:line="259" w:lineRule="auto"/>
        <w:ind w:left="367" w:right="360" w:hanging="10"/>
        <w:jc w:val="center"/>
      </w:pPr>
      <w:r>
        <w:rPr>
          <w:b/>
        </w:rPr>
        <w:t xml:space="preserve">ZÁVĚREČNÁ UJEDNÁNÍ </w:t>
      </w:r>
    </w:p>
    <w:p w14:paraId="39742927" w14:textId="77777777" w:rsidR="005272C1" w:rsidRDefault="002229D2">
      <w:pPr>
        <w:spacing w:after="17" w:line="259" w:lineRule="auto"/>
        <w:ind w:right="0" w:firstLine="0"/>
        <w:jc w:val="left"/>
      </w:pPr>
      <w:r>
        <w:t xml:space="preserve"> </w:t>
      </w:r>
    </w:p>
    <w:p w14:paraId="385B83C0" w14:textId="77777777" w:rsidR="005272C1" w:rsidRDefault="002229D2">
      <w:pPr>
        <w:numPr>
          <w:ilvl w:val="1"/>
          <w:numId w:val="4"/>
        </w:numPr>
        <w:ind w:right="0" w:hanging="360"/>
      </w:pPr>
      <w:r>
        <w:t>Pokud v této smlouvě není sjednáno</w:t>
      </w:r>
      <w:r>
        <w:rPr>
          <w:b/>
        </w:rPr>
        <w:t xml:space="preserve"> </w:t>
      </w:r>
      <w:r>
        <w:t xml:space="preserve">jinak, řídí se právní vztahy, z ní vyplývající, příslušnými ustanoveními občanského zákoníku ( </w:t>
      </w:r>
      <w:proofErr w:type="spellStart"/>
      <w:r>
        <w:t>z.č</w:t>
      </w:r>
      <w:proofErr w:type="spellEnd"/>
      <w:r>
        <w:t xml:space="preserve">. 89 / 2012 Sb.,)  </w:t>
      </w:r>
    </w:p>
    <w:p w14:paraId="29DA3AA3" w14:textId="77777777" w:rsidR="005272C1" w:rsidRDefault="002229D2">
      <w:pPr>
        <w:spacing w:after="23" w:line="259" w:lineRule="auto"/>
        <w:ind w:right="0" w:firstLine="0"/>
        <w:jc w:val="left"/>
      </w:pPr>
      <w:r>
        <w:t xml:space="preserve"> </w:t>
      </w:r>
    </w:p>
    <w:p w14:paraId="3408498B" w14:textId="77777777" w:rsidR="005272C1" w:rsidRDefault="002229D2">
      <w:pPr>
        <w:numPr>
          <w:ilvl w:val="1"/>
          <w:numId w:val="4"/>
        </w:numPr>
        <w:ind w:right="0" w:hanging="360"/>
      </w:pPr>
      <w:r>
        <w:t xml:space="preserve">Oprávněné osoby k převzetí zboží kupujícího </w:t>
      </w:r>
    </w:p>
    <w:p w14:paraId="3CFA3A87" w14:textId="77777777" w:rsidR="005272C1" w:rsidRDefault="002229D2">
      <w:pPr>
        <w:spacing w:after="22" w:line="259" w:lineRule="auto"/>
        <w:ind w:right="0" w:firstLine="0"/>
        <w:jc w:val="left"/>
      </w:pPr>
      <w:r>
        <w:t xml:space="preserve"> </w:t>
      </w:r>
    </w:p>
    <w:p w14:paraId="66A42F7F" w14:textId="1C310BCB" w:rsidR="005272C1" w:rsidRDefault="002229D2">
      <w:pPr>
        <w:ind w:left="708" w:right="5743"/>
      </w:pPr>
      <w:proofErr w:type="spellStart"/>
      <w:r>
        <w:t>xxxxx</w:t>
      </w:r>
      <w:proofErr w:type="spellEnd"/>
      <w:r>
        <w:t xml:space="preserve"> Tel: </w:t>
      </w:r>
      <w:proofErr w:type="spellStart"/>
      <w:r>
        <w:t>xxxxxx</w:t>
      </w:r>
      <w:proofErr w:type="spellEnd"/>
    </w:p>
    <w:p w14:paraId="43BF0EE7" w14:textId="34058D73" w:rsidR="005272C1" w:rsidRDefault="002229D2">
      <w:pPr>
        <w:ind w:left="708" w:right="0"/>
      </w:pPr>
      <w:r>
        <w:t xml:space="preserve">Mail.: </w:t>
      </w:r>
      <w:proofErr w:type="spellStart"/>
      <w:r>
        <w:t>xxxxxx</w:t>
      </w:r>
      <w:proofErr w:type="spellEnd"/>
      <w:r>
        <w:t xml:space="preserve"> </w:t>
      </w:r>
    </w:p>
    <w:p w14:paraId="13AB7FC0" w14:textId="77777777" w:rsidR="005272C1" w:rsidRDefault="002229D2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5509555" w14:textId="77777777" w:rsidR="005272C1" w:rsidRDefault="002229D2">
      <w:pPr>
        <w:numPr>
          <w:ilvl w:val="1"/>
          <w:numId w:val="4"/>
        </w:numPr>
        <w:ind w:right="0" w:hanging="360"/>
      </w:pPr>
      <w:r>
        <w:t xml:space="preserve">Tato smlouva se vyhotovuje ve dvou stejnopisech, z nichž kupující i prodávající obdrží jedno vyhotovení. </w:t>
      </w:r>
    </w:p>
    <w:p w14:paraId="6F7DBAA3" w14:textId="77777777" w:rsidR="005272C1" w:rsidRDefault="002229D2">
      <w:pPr>
        <w:spacing w:after="25" w:line="259" w:lineRule="auto"/>
        <w:ind w:right="0" w:firstLine="0"/>
        <w:jc w:val="left"/>
      </w:pPr>
      <w:r>
        <w:t xml:space="preserve"> </w:t>
      </w:r>
    </w:p>
    <w:p w14:paraId="456DFA79" w14:textId="77777777" w:rsidR="005272C1" w:rsidRDefault="002229D2">
      <w:pPr>
        <w:numPr>
          <w:ilvl w:val="1"/>
          <w:numId w:val="4"/>
        </w:numPr>
        <w:ind w:right="0" w:hanging="360"/>
      </w:pPr>
      <w:r>
        <w:t xml:space="preserve">Smlouvu je možno měnit či doplňovat pouze písemnými číslovanými dodatky. </w:t>
      </w:r>
    </w:p>
    <w:p w14:paraId="272EC628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4874A9F9" w14:textId="77777777" w:rsidR="005272C1" w:rsidRDefault="002229D2">
      <w:pPr>
        <w:numPr>
          <w:ilvl w:val="1"/>
          <w:numId w:val="4"/>
        </w:numPr>
        <w:spacing w:after="0" w:line="259" w:lineRule="auto"/>
        <w:ind w:right="0" w:hanging="360"/>
      </w:pPr>
      <w:r>
        <w:t xml:space="preserve">Tato smlouva nabývá účinnosti dnem jejího podpisu </w:t>
      </w:r>
      <w:proofErr w:type="spellStart"/>
      <w:r>
        <w:t>oběmi</w:t>
      </w:r>
      <w:proofErr w:type="spellEnd"/>
      <w:r>
        <w:t xml:space="preserve"> smluvními stranami. </w:t>
      </w:r>
    </w:p>
    <w:p w14:paraId="3EA98D33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099AABE8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0DC1969C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56BBA268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77525169" w14:textId="77777777" w:rsidR="005272C1" w:rsidRDefault="002229D2">
      <w:pPr>
        <w:spacing w:after="12" w:line="259" w:lineRule="auto"/>
        <w:ind w:right="0" w:firstLine="0"/>
        <w:jc w:val="left"/>
      </w:pPr>
      <w:r>
        <w:t xml:space="preserve"> </w:t>
      </w:r>
    </w:p>
    <w:p w14:paraId="2C0A1CFC" w14:textId="6041E6B4" w:rsidR="005272C1" w:rsidRDefault="002229D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6478"/>
        </w:tabs>
        <w:ind w:right="0" w:firstLine="0"/>
        <w:jc w:val="left"/>
      </w:pPr>
      <w:r>
        <w:t xml:space="preserve">V Kroměříži dne </w:t>
      </w:r>
      <w:r>
        <w:tab/>
        <w:t xml:space="preserve"> </w:t>
      </w:r>
      <w:r w:rsidR="00EB74F7">
        <w:t>02.06.2025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Kroměříži dne  </w:t>
      </w:r>
      <w:r w:rsidR="00EB74F7">
        <w:t>03.06.2025</w:t>
      </w:r>
    </w:p>
    <w:p w14:paraId="1B06C27F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6D603888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1F65B4AA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1BD0AFF5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2FFB0772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4C597828" w14:textId="77777777" w:rsidR="005272C1" w:rsidRDefault="002229D2">
      <w:pPr>
        <w:spacing w:after="0" w:line="259" w:lineRule="auto"/>
        <w:ind w:right="0" w:firstLine="0"/>
        <w:jc w:val="left"/>
      </w:pPr>
      <w:r>
        <w:t xml:space="preserve"> </w:t>
      </w:r>
    </w:p>
    <w:p w14:paraId="1F6364E9" w14:textId="77777777" w:rsidR="005272C1" w:rsidRDefault="002229D2">
      <w:pPr>
        <w:spacing w:after="14" w:line="259" w:lineRule="auto"/>
        <w:ind w:right="0" w:firstLine="0"/>
        <w:jc w:val="left"/>
      </w:pPr>
      <w:r>
        <w:t xml:space="preserve"> </w:t>
      </w:r>
    </w:p>
    <w:p w14:paraId="4322F1F8" w14:textId="77777777" w:rsidR="005272C1" w:rsidRDefault="002229D2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10"/>
        </w:tabs>
        <w:ind w:right="0" w:firstLine="0"/>
        <w:jc w:val="left"/>
      </w:pPr>
      <w:r>
        <w:t xml:space="preserve">Kupující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Prodávající </w:t>
      </w:r>
    </w:p>
    <w:p w14:paraId="2EA9A132" w14:textId="4E253AEF" w:rsidR="005272C1" w:rsidRDefault="002229D2">
      <w:pPr>
        <w:tabs>
          <w:tab w:val="center" w:pos="4249"/>
          <w:tab w:val="center" w:pos="4957"/>
          <w:tab w:val="center" w:pos="6614"/>
        </w:tabs>
        <w:spacing w:after="213"/>
        <w:ind w:right="0" w:firstLine="0"/>
        <w:jc w:val="left"/>
      </w:pPr>
      <w:proofErr w:type="spellStart"/>
      <w:r>
        <w:t>xxxxx</w:t>
      </w:r>
      <w:proofErr w:type="spellEnd"/>
      <w:r>
        <w:t xml:space="preserve">, ředitelka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xxxxxxxxxx</w:t>
      </w:r>
      <w:proofErr w:type="spellEnd"/>
      <w:r>
        <w:t xml:space="preserve">, jednatel </w:t>
      </w:r>
    </w:p>
    <w:p w14:paraId="3C99B66F" w14:textId="77777777" w:rsidR="005272C1" w:rsidRDefault="002229D2">
      <w:pPr>
        <w:spacing w:after="216" w:line="259" w:lineRule="auto"/>
        <w:ind w:right="0" w:firstLine="0"/>
        <w:jc w:val="left"/>
      </w:pPr>
      <w:r>
        <w:t xml:space="preserve"> </w:t>
      </w:r>
    </w:p>
    <w:p w14:paraId="63A8B687" w14:textId="28C1074B" w:rsidR="005272C1" w:rsidRDefault="002229D2">
      <w:pPr>
        <w:spacing w:after="216" w:line="259" w:lineRule="auto"/>
        <w:ind w:right="0" w:firstLine="0"/>
        <w:jc w:val="left"/>
      </w:pPr>
      <w:r>
        <w:t xml:space="preserve">  </w:t>
      </w:r>
    </w:p>
    <w:p w14:paraId="1DE7D6C3" w14:textId="7B7DAFBC" w:rsidR="005272C1" w:rsidRDefault="002229D2" w:rsidP="00EB74F7">
      <w:pPr>
        <w:spacing w:after="216" w:line="259" w:lineRule="auto"/>
        <w:ind w:right="0" w:firstLine="0"/>
        <w:jc w:val="left"/>
      </w:pPr>
      <w:r>
        <w:t xml:space="preserve">  </w:t>
      </w:r>
    </w:p>
    <w:p w14:paraId="6226BF85" w14:textId="77777777" w:rsidR="005272C1" w:rsidRDefault="002229D2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14:paraId="038E3281" w14:textId="77777777" w:rsidR="005272C1" w:rsidRDefault="002229D2">
      <w:pPr>
        <w:spacing w:after="216" w:line="259" w:lineRule="auto"/>
        <w:ind w:right="0" w:firstLine="0"/>
      </w:pPr>
      <w:r>
        <w:t xml:space="preserve"> </w:t>
      </w:r>
    </w:p>
    <w:p w14:paraId="01342289" w14:textId="77777777" w:rsidR="005272C1" w:rsidRDefault="002229D2">
      <w:pPr>
        <w:spacing w:after="0" w:line="259" w:lineRule="auto"/>
        <w:ind w:right="0" w:firstLine="0"/>
      </w:pPr>
      <w:r>
        <w:t xml:space="preserve"> </w:t>
      </w:r>
    </w:p>
    <w:sectPr w:rsidR="005272C1">
      <w:headerReference w:type="even" r:id="rId7"/>
      <w:headerReference w:type="default" r:id="rId8"/>
      <w:headerReference w:type="first" r:id="rId9"/>
      <w:pgSz w:w="11906" w:h="16838"/>
      <w:pgMar w:top="2614" w:right="1414" w:bottom="1815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110C" w14:textId="77777777" w:rsidR="002229D2" w:rsidRDefault="002229D2">
      <w:pPr>
        <w:spacing w:after="0" w:line="240" w:lineRule="auto"/>
      </w:pPr>
      <w:r>
        <w:separator/>
      </w:r>
    </w:p>
  </w:endnote>
  <w:endnote w:type="continuationSeparator" w:id="0">
    <w:p w14:paraId="776FBAAF" w14:textId="77777777" w:rsidR="002229D2" w:rsidRDefault="0022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0741" w14:textId="77777777" w:rsidR="002229D2" w:rsidRDefault="002229D2">
      <w:pPr>
        <w:spacing w:after="0" w:line="240" w:lineRule="auto"/>
      </w:pPr>
      <w:r>
        <w:separator/>
      </w:r>
    </w:p>
  </w:footnote>
  <w:footnote w:type="continuationSeparator" w:id="0">
    <w:p w14:paraId="45B8B215" w14:textId="77777777" w:rsidR="002229D2" w:rsidRDefault="00222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C571" w14:textId="77777777" w:rsidR="005272C1" w:rsidRDefault="002229D2">
    <w:pPr>
      <w:spacing w:after="0" w:line="259" w:lineRule="auto"/>
      <w:ind w:left="-1419" w:right="104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3F0AF1" wp14:editId="3193ABA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675765"/>
              <wp:effectExtent l="0" t="0" r="0" b="0"/>
              <wp:wrapSquare wrapText="bothSides"/>
              <wp:docPr id="4889" name="Group 4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75765"/>
                        <a:chOff x="0" y="0"/>
                        <a:chExt cx="7560564" cy="1675765"/>
                      </a:xfrm>
                    </wpg:grpSpPr>
                    <pic:pic xmlns:pic="http://schemas.openxmlformats.org/drawingml/2006/picture">
                      <pic:nvPicPr>
                        <pic:cNvPr id="4890" name="Picture 48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8" y="0"/>
                          <a:ext cx="7540752" cy="1673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91" name="Picture 48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6016" cy="1676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92" name="Rectangle 4892"/>
                      <wps:cNvSpPr/>
                      <wps:spPr>
                        <a:xfrm>
                          <a:off x="900989" y="616513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7031F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3" name="Rectangle 4893"/>
                      <wps:cNvSpPr/>
                      <wps:spPr>
                        <a:xfrm>
                          <a:off x="900989" y="831651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673000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4" name="Rectangle 4894"/>
                      <wps:cNvSpPr/>
                      <wps:spPr>
                        <a:xfrm>
                          <a:off x="900989" y="1048059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6B644E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5" name="Rectangle 4895"/>
                      <wps:cNvSpPr/>
                      <wps:spPr>
                        <a:xfrm>
                          <a:off x="900989" y="1264467"/>
                          <a:ext cx="83477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86053A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96" name="Rectangle 4896"/>
                      <wps:cNvSpPr/>
                      <wps:spPr>
                        <a:xfrm>
                          <a:off x="900989" y="1480875"/>
                          <a:ext cx="83477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CC6078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89" style="width:595.32pt;height:131.95pt;position:absolute;mso-position-horizontal-relative:page;mso-position-horizontal:absolute;margin-left:0pt;mso-position-vertical-relative:page;margin-top:0pt;" coordsize="75605,16757">
              <v:shape id="Picture 4890" style="position:absolute;width:75407;height:16733;left:30;top:0;" filled="f">
                <v:imagedata r:id="rId4"/>
              </v:shape>
              <v:shape id="Picture 4891" style="position:absolute;width:31760;height:16764;left:0;top:0;" filled="f">
                <v:imagedata r:id="rId5"/>
              </v:shape>
              <v:rect id="Rectangle 4892" style="position:absolute;width:811;height:2311;left:9009;top:61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93" style="position:absolute;width:811;height:2311;left:9009;top:83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94" style="position:absolute;width:811;height:2311;left:9009;top:104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95" style="position:absolute;width:834;height:2311;left:9009;top:126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96" style="position:absolute;width:834;height:2311;left:9009;top:148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C271" w14:textId="77777777" w:rsidR="005272C1" w:rsidRDefault="002229D2">
    <w:pPr>
      <w:spacing w:after="0" w:line="259" w:lineRule="auto"/>
      <w:ind w:left="-1419" w:right="104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DC386" wp14:editId="3BB29D9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675765"/>
              <wp:effectExtent l="0" t="0" r="0" b="0"/>
              <wp:wrapSquare wrapText="bothSides"/>
              <wp:docPr id="4877" name="Group 4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75765"/>
                        <a:chOff x="0" y="0"/>
                        <a:chExt cx="7560564" cy="1675765"/>
                      </a:xfrm>
                    </wpg:grpSpPr>
                    <pic:pic xmlns:pic="http://schemas.openxmlformats.org/drawingml/2006/picture">
                      <pic:nvPicPr>
                        <pic:cNvPr id="4878" name="Picture 48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8" y="0"/>
                          <a:ext cx="7540752" cy="1673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79" name="Picture 487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6016" cy="1676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80" name="Rectangle 4880"/>
                      <wps:cNvSpPr/>
                      <wps:spPr>
                        <a:xfrm>
                          <a:off x="900989" y="616513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124BD1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81" name="Rectangle 4881"/>
                      <wps:cNvSpPr/>
                      <wps:spPr>
                        <a:xfrm>
                          <a:off x="900989" y="831651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A7BD2B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82" name="Rectangle 4882"/>
                      <wps:cNvSpPr/>
                      <wps:spPr>
                        <a:xfrm>
                          <a:off x="900989" y="1048059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68FF1F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83" name="Rectangle 4883"/>
                      <wps:cNvSpPr/>
                      <wps:spPr>
                        <a:xfrm>
                          <a:off x="900989" y="1264467"/>
                          <a:ext cx="83477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6F823D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84" name="Rectangle 4884"/>
                      <wps:cNvSpPr/>
                      <wps:spPr>
                        <a:xfrm>
                          <a:off x="900989" y="1480875"/>
                          <a:ext cx="83477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39D5B3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7" style="width:595.32pt;height:131.95pt;position:absolute;mso-position-horizontal-relative:page;mso-position-horizontal:absolute;margin-left:0pt;mso-position-vertical-relative:page;margin-top:0pt;" coordsize="75605,16757">
              <v:shape id="Picture 4878" style="position:absolute;width:75407;height:16733;left:30;top:0;" filled="f">
                <v:imagedata r:id="rId4"/>
              </v:shape>
              <v:shape id="Picture 4879" style="position:absolute;width:31760;height:16764;left:0;top:0;" filled="f">
                <v:imagedata r:id="rId5"/>
              </v:shape>
              <v:rect id="Rectangle 4880" style="position:absolute;width:811;height:2311;left:9009;top:61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81" style="position:absolute;width:811;height:2311;left:9009;top:83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82" style="position:absolute;width:811;height:2311;left:9009;top:104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83" style="position:absolute;width:834;height:2311;left:9009;top:126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84" style="position:absolute;width:834;height:2311;left:9009;top:148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F25C" w14:textId="77777777" w:rsidR="005272C1" w:rsidRDefault="002229D2">
    <w:pPr>
      <w:spacing w:after="0" w:line="259" w:lineRule="auto"/>
      <w:ind w:left="-1419" w:right="1049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E5435EB" wp14:editId="0FA55B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675765"/>
              <wp:effectExtent l="0" t="0" r="0" b="0"/>
              <wp:wrapSquare wrapText="bothSides"/>
              <wp:docPr id="4865" name="Group 4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75765"/>
                        <a:chOff x="0" y="0"/>
                        <a:chExt cx="7560564" cy="1675765"/>
                      </a:xfrm>
                    </wpg:grpSpPr>
                    <pic:pic xmlns:pic="http://schemas.openxmlformats.org/drawingml/2006/picture">
                      <pic:nvPicPr>
                        <pic:cNvPr id="4866" name="Picture 4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8" y="0"/>
                          <a:ext cx="7540752" cy="16733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867" name="Picture 48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6016" cy="1676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68" name="Rectangle 4868"/>
                      <wps:cNvSpPr/>
                      <wps:spPr>
                        <a:xfrm>
                          <a:off x="900989" y="616513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A930BF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69" name="Rectangle 4869"/>
                      <wps:cNvSpPr/>
                      <wps:spPr>
                        <a:xfrm>
                          <a:off x="900989" y="831651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9D7EB5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70" name="Rectangle 4870"/>
                      <wps:cNvSpPr/>
                      <wps:spPr>
                        <a:xfrm>
                          <a:off x="900989" y="1048059"/>
                          <a:ext cx="81105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EF38F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71" name="Rectangle 4871"/>
                      <wps:cNvSpPr/>
                      <wps:spPr>
                        <a:xfrm>
                          <a:off x="900989" y="1264467"/>
                          <a:ext cx="83477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F46477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72" name="Rectangle 4872"/>
                      <wps:cNvSpPr/>
                      <wps:spPr>
                        <a:xfrm>
                          <a:off x="900989" y="1480875"/>
                          <a:ext cx="83477" cy="231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120D9" w14:textId="77777777" w:rsidR="005272C1" w:rsidRDefault="002229D2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5" style="width:595.32pt;height:131.95pt;position:absolute;mso-position-horizontal-relative:page;mso-position-horizontal:absolute;margin-left:0pt;mso-position-vertical-relative:page;margin-top:0pt;" coordsize="75605,16757">
              <v:shape id="Picture 4866" style="position:absolute;width:75407;height:16733;left:30;top:0;" filled="f">
                <v:imagedata r:id="rId4"/>
              </v:shape>
              <v:shape id="Picture 4867" style="position:absolute;width:31760;height:16764;left:0;top:0;" filled="f">
                <v:imagedata r:id="rId5"/>
              </v:shape>
              <v:rect id="Rectangle 4868" style="position:absolute;width:811;height:2311;left:9009;top:616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69" style="position:absolute;width:811;height:2311;left:9009;top:83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70" style="position:absolute;width:811;height:2311;left:9009;top:104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b w:val="1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71" style="position:absolute;width:834;height:2311;left:9009;top:1264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4872" style="position:absolute;width:834;height:2311;left:9009;top:1480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cs="Verdana" w:hAnsi="Verdana" w:eastAsia="Verdana" w:ascii="Verdana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18C6"/>
    <w:multiLevelType w:val="hybridMultilevel"/>
    <w:tmpl w:val="2954E428"/>
    <w:lvl w:ilvl="0" w:tplc="969ED12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D3A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D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C96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A7B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4596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81A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CE3A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884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A81298"/>
    <w:multiLevelType w:val="hybridMultilevel"/>
    <w:tmpl w:val="06CC1CA2"/>
    <w:lvl w:ilvl="0" w:tplc="BC882E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8AE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A83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5B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009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DB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024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0FA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04F0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54DBC"/>
    <w:multiLevelType w:val="hybridMultilevel"/>
    <w:tmpl w:val="F60A9E9C"/>
    <w:lvl w:ilvl="0" w:tplc="56149E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493CE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60E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CBA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89B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208D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630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32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494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661BEE"/>
    <w:multiLevelType w:val="hybridMultilevel"/>
    <w:tmpl w:val="5F36F6D0"/>
    <w:lvl w:ilvl="0" w:tplc="0C903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89D8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8F0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EA2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A5D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602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6C4B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AA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A98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360B9D"/>
    <w:multiLevelType w:val="hybridMultilevel"/>
    <w:tmpl w:val="6546A6D8"/>
    <w:lvl w:ilvl="0" w:tplc="407A01B6">
      <w:start w:val="1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8F2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827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AEE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E2E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0CF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A7C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842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24AD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2040905">
    <w:abstractNumId w:val="4"/>
  </w:num>
  <w:num w:numId="2" w16cid:durableId="1739084757">
    <w:abstractNumId w:val="1"/>
  </w:num>
  <w:num w:numId="3" w16cid:durableId="1124925629">
    <w:abstractNumId w:val="0"/>
  </w:num>
  <w:num w:numId="4" w16cid:durableId="1737971804">
    <w:abstractNumId w:val="2"/>
  </w:num>
  <w:num w:numId="5" w16cid:durableId="126021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C1"/>
    <w:rsid w:val="002229D2"/>
    <w:rsid w:val="005272C1"/>
    <w:rsid w:val="007E1326"/>
    <w:rsid w:val="00E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D6C3"/>
  <w15:docId w15:val="{580DC1DF-3B09-4551-B6C6-D6A5616A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right="6" w:firstLine="2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694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ŠKODA</dc:creator>
  <cp:keywords/>
  <cp:lastModifiedBy>Balcárková Marie, Ing.</cp:lastModifiedBy>
  <cp:revision>3</cp:revision>
  <dcterms:created xsi:type="dcterms:W3CDTF">2025-06-03T07:09:00Z</dcterms:created>
  <dcterms:modified xsi:type="dcterms:W3CDTF">2025-06-03T07:16:00Z</dcterms:modified>
</cp:coreProperties>
</file>