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0131" w14:textId="37A69E1C" w:rsidR="00B5081D" w:rsidRPr="00612059" w:rsidRDefault="00B5081D" w:rsidP="005B117B">
      <w:pPr>
        <w:tabs>
          <w:tab w:val="center" w:pos="4703"/>
          <w:tab w:val="left" w:pos="8025"/>
        </w:tabs>
        <w:autoSpaceDE w:val="0"/>
        <w:autoSpaceDN w:val="0"/>
        <w:adjustRightInd w:val="0"/>
        <w:spacing w:after="0" w:line="240" w:lineRule="auto"/>
        <w:jc w:val="center"/>
        <w:rPr>
          <w:rFonts w:ascii="Clara Serif" w:hAnsi="Clara Serif"/>
          <w:b/>
          <w:caps/>
          <w:color w:val="000000"/>
          <w:sz w:val="32"/>
          <w:szCs w:val="32"/>
        </w:rPr>
      </w:pPr>
      <w:r w:rsidRPr="00612059">
        <w:rPr>
          <w:rFonts w:ascii="Clara Serif" w:hAnsi="Clara Serif"/>
          <w:b/>
          <w:caps/>
          <w:color w:val="000000"/>
          <w:sz w:val="32"/>
          <w:szCs w:val="32"/>
        </w:rPr>
        <w:t>SMLOUVA O POSKYTOVÁNÍ SLUŽEB</w:t>
      </w:r>
    </w:p>
    <w:p w14:paraId="490EAB1D" w14:textId="77777777" w:rsidR="00B5081D" w:rsidRPr="00612059" w:rsidRDefault="00B5081D" w:rsidP="00B5081D">
      <w:pPr>
        <w:tabs>
          <w:tab w:val="center" w:pos="4703"/>
          <w:tab w:val="left" w:pos="8025"/>
        </w:tabs>
        <w:autoSpaceDE w:val="0"/>
        <w:autoSpaceDN w:val="0"/>
        <w:adjustRightInd w:val="0"/>
        <w:spacing w:after="0" w:line="240" w:lineRule="auto"/>
        <w:rPr>
          <w:rFonts w:ascii="Clara Serif" w:hAnsi="Clara Serif"/>
          <w:b/>
          <w:caps/>
          <w:color w:val="000000"/>
          <w:sz w:val="20"/>
          <w:szCs w:val="20"/>
        </w:rPr>
      </w:pPr>
    </w:p>
    <w:p w14:paraId="52C74A1B" w14:textId="77777777" w:rsidR="00455347" w:rsidRPr="00612059" w:rsidRDefault="00455347" w:rsidP="00B5081D">
      <w:pPr>
        <w:pStyle w:val="Citt"/>
        <w:spacing w:before="5" w:line="240" w:lineRule="auto"/>
        <w:contextualSpacing/>
        <w:rPr>
          <w:rStyle w:val="Zdraznn"/>
          <w:rFonts w:ascii="Clara Serif" w:hAnsi="Clara Serif"/>
          <w:b/>
          <w:i w:val="0"/>
          <w:sz w:val="20"/>
          <w:szCs w:val="20"/>
        </w:rPr>
      </w:pPr>
    </w:p>
    <w:p w14:paraId="21BA1CAF" w14:textId="7B008685" w:rsidR="00642452" w:rsidRPr="00612059" w:rsidRDefault="00642452" w:rsidP="00642452">
      <w:pPr>
        <w:widowControl w:val="0"/>
        <w:spacing w:after="0"/>
        <w:rPr>
          <w:rFonts w:ascii="Clara Serif" w:hAnsi="Clara Serif"/>
          <w:b/>
          <w:sz w:val="20"/>
          <w:szCs w:val="20"/>
        </w:rPr>
      </w:pPr>
      <w:r w:rsidRPr="00612059">
        <w:rPr>
          <w:rFonts w:ascii="Clara Serif" w:hAnsi="Clara Serif"/>
          <w:b/>
          <w:sz w:val="20"/>
          <w:szCs w:val="20"/>
          <w:u w:val="single"/>
        </w:rPr>
        <w:t>Kupující:</w:t>
      </w:r>
      <w:r w:rsidRPr="00612059">
        <w:rPr>
          <w:rFonts w:ascii="Clara Serif" w:hAnsi="Clara Serif"/>
          <w:sz w:val="20"/>
          <w:szCs w:val="20"/>
        </w:rPr>
        <w:t xml:space="preserve">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b/>
          <w:sz w:val="20"/>
          <w:szCs w:val="20"/>
        </w:rPr>
        <w:t xml:space="preserve">Jihočeská univerzita v Českých Budějovicích </w:t>
      </w:r>
    </w:p>
    <w:p w14:paraId="7BEB19A5" w14:textId="7AB0C7D8" w:rsidR="00642452" w:rsidRPr="00612059" w:rsidRDefault="00642452" w:rsidP="00642452">
      <w:pPr>
        <w:widowControl w:val="0"/>
        <w:spacing w:after="0"/>
        <w:rPr>
          <w:rFonts w:ascii="Clara Serif" w:hAnsi="Clara Serif"/>
          <w:sz w:val="20"/>
          <w:szCs w:val="20"/>
        </w:rPr>
      </w:pPr>
      <w:r w:rsidRPr="00612059">
        <w:rPr>
          <w:rFonts w:ascii="Clara Serif" w:hAnsi="Clara Serif"/>
          <w:sz w:val="20"/>
          <w:szCs w:val="20"/>
        </w:rPr>
        <w:t>Se sídlem:</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t>Branišovská 1645/31a, 370 05 České Budějovice</w:t>
      </w:r>
    </w:p>
    <w:p w14:paraId="0543D85D" w14:textId="340A3390" w:rsidR="00642452" w:rsidRPr="00612059" w:rsidRDefault="00642452" w:rsidP="00642452">
      <w:pPr>
        <w:widowControl w:val="0"/>
        <w:spacing w:after="0"/>
        <w:rPr>
          <w:rFonts w:ascii="Clara Serif" w:hAnsi="Clara Serif"/>
          <w:b/>
          <w:sz w:val="20"/>
          <w:szCs w:val="20"/>
        </w:rPr>
      </w:pPr>
      <w:r w:rsidRPr="00612059">
        <w:rPr>
          <w:rFonts w:ascii="Clara Serif" w:hAnsi="Clara Serif"/>
          <w:sz w:val="20"/>
          <w:szCs w:val="20"/>
        </w:rPr>
        <w:t>Součást:</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b/>
          <w:sz w:val="20"/>
          <w:szCs w:val="20"/>
        </w:rPr>
        <w:t>Fakulta rybářství a ochrany vod (FROV JU)</w:t>
      </w:r>
    </w:p>
    <w:p w14:paraId="16D0205C" w14:textId="00800A33" w:rsidR="00642452" w:rsidRPr="00612059" w:rsidRDefault="00642452" w:rsidP="00642452">
      <w:pPr>
        <w:widowControl w:val="0"/>
        <w:spacing w:after="0"/>
        <w:rPr>
          <w:rFonts w:ascii="Clara Serif" w:hAnsi="Clara Serif"/>
          <w:sz w:val="20"/>
          <w:szCs w:val="20"/>
        </w:rPr>
      </w:pPr>
      <w:r w:rsidRPr="00612059">
        <w:rPr>
          <w:rFonts w:ascii="Clara Serif" w:hAnsi="Clara Serif"/>
          <w:sz w:val="20"/>
          <w:szCs w:val="20"/>
        </w:rPr>
        <w:t>Kontaktní adresa:</w:t>
      </w:r>
      <w:r w:rsidRPr="00612059">
        <w:rPr>
          <w:rFonts w:ascii="Clara Serif" w:hAnsi="Clara Serif"/>
          <w:sz w:val="20"/>
          <w:szCs w:val="20"/>
        </w:rPr>
        <w:tab/>
      </w:r>
      <w:r w:rsidRPr="00612059">
        <w:rPr>
          <w:rFonts w:ascii="Clara Serif" w:hAnsi="Clara Serif"/>
          <w:sz w:val="20"/>
          <w:szCs w:val="20"/>
        </w:rPr>
        <w:tab/>
        <w:t>Zátiší 728/II, 389 25 Vodňany</w:t>
      </w:r>
    </w:p>
    <w:p w14:paraId="49762238" w14:textId="77777777" w:rsidR="00642452" w:rsidRPr="00612059" w:rsidRDefault="00642452" w:rsidP="00642452">
      <w:pPr>
        <w:widowControl w:val="0"/>
        <w:spacing w:after="0"/>
        <w:rPr>
          <w:rFonts w:ascii="Clara Serif" w:hAnsi="Clara Serif"/>
          <w:bCs/>
          <w:sz w:val="20"/>
          <w:szCs w:val="20"/>
        </w:rPr>
      </w:pPr>
      <w:r w:rsidRPr="00612059">
        <w:rPr>
          <w:rFonts w:ascii="Clara Serif" w:hAnsi="Clara Serif"/>
          <w:sz w:val="20"/>
          <w:szCs w:val="20"/>
        </w:rPr>
        <w:t>Zastoupený:</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p>
    <w:p w14:paraId="540B8C0B" w14:textId="427C6C35" w:rsidR="00642452" w:rsidRPr="00612059" w:rsidRDefault="00642452" w:rsidP="00642452">
      <w:pPr>
        <w:pStyle w:val="Zkladntext"/>
        <w:tabs>
          <w:tab w:val="left" w:pos="284"/>
          <w:tab w:val="left" w:pos="1985"/>
        </w:tabs>
        <w:spacing w:line="240" w:lineRule="atLeast"/>
        <w:ind w:left="2835" w:hanging="2835"/>
        <w:rPr>
          <w:rFonts w:ascii="Clara Serif" w:hAnsi="Clara Serif"/>
          <w:sz w:val="20"/>
          <w:szCs w:val="20"/>
        </w:rPr>
      </w:pPr>
      <w:r w:rsidRPr="00612059">
        <w:rPr>
          <w:rFonts w:ascii="Clara Serif" w:hAnsi="Clara Serif"/>
          <w:sz w:val="20"/>
          <w:szCs w:val="20"/>
        </w:rPr>
        <w:tab/>
        <w:t xml:space="preserve">ve věcech smluvních: </w:t>
      </w:r>
      <w:r w:rsidRPr="00612059">
        <w:rPr>
          <w:rFonts w:ascii="Clara Serif" w:hAnsi="Clara Serif"/>
          <w:sz w:val="20"/>
          <w:szCs w:val="20"/>
        </w:rPr>
        <w:tab/>
        <w:t xml:space="preserve">prof. Ing. </w:t>
      </w:r>
      <w:r w:rsidR="00264A0D" w:rsidRPr="00612059">
        <w:rPr>
          <w:rFonts w:ascii="Clara Serif" w:hAnsi="Clara Serif"/>
          <w:sz w:val="20"/>
          <w:szCs w:val="20"/>
        </w:rPr>
        <w:t>Tomášem Policarem</w:t>
      </w:r>
      <w:r w:rsidRPr="00612059">
        <w:rPr>
          <w:rFonts w:ascii="Clara Serif" w:hAnsi="Clara Serif"/>
          <w:sz w:val="20"/>
          <w:szCs w:val="20"/>
        </w:rPr>
        <w:t>, Ph.D., děkanem FROV JU</w:t>
      </w:r>
    </w:p>
    <w:p w14:paraId="5A0869B2" w14:textId="6F18C33C" w:rsidR="00642452" w:rsidRPr="00612059" w:rsidRDefault="00642452" w:rsidP="00642452">
      <w:pPr>
        <w:pStyle w:val="Zkladntext"/>
        <w:tabs>
          <w:tab w:val="left" w:pos="284"/>
          <w:tab w:val="left" w:pos="1985"/>
        </w:tabs>
        <w:spacing w:line="240" w:lineRule="atLeast"/>
        <w:ind w:left="2835" w:hanging="2835"/>
        <w:rPr>
          <w:rFonts w:ascii="Clara Serif" w:hAnsi="Clara Serif"/>
          <w:sz w:val="20"/>
          <w:szCs w:val="20"/>
        </w:rPr>
      </w:pPr>
      <w:r w:rsidRPr="00612059">
        <w:rPr>
          <w:rFonts w:ascii="Clara Serif" w:hAnsi="Clara Serif"/>
          <w:sz w:val="20"/>
          <w:szCs w:val="20"/>
        </w:rPr>
        <w:tab/>
        <w:t xml:space="preserve">ve věcech technických: </w:t>
      </w:r>
      <w:r w:rsidRPr="00612059">
        <w:rPr>
          <w:rFonts w:ascii="Clara Serif" w:hAnsi="Clara Serif"/>
          <w:sz w:val="20"/>
          <w:szCs w:val="20"/>
        </w:rPr>
        <w:tab/>
      </w:r>
      <w:proofErr w:type="spellStart"/>
      <w:r w:rsidR="002B7E5E">
        <w:rPr>
          <w:rFonts w:ascii="Clara Serif" w:hAnsi="Clara Serif"/>
          <w:sz w:val="20"/>
          <w:szCs w:val="20"/>
        </w:rPr>
        <w:t>xxx</w:t>
      </w:r>
      <w:proofErr w:type="spellEnd"/>
    </w:p>
    <w:p w14:paraId="0FCBBA7E" w14:textId="6BC185F8" w:rsidR="00642452" w:rsidRPr="00612059" w:rsidRDefault="00642452" w:rsidP="00642452">
      <w:pPr>
        <w:widowControl w:val="0"/>
        <w:spacing w:after="0"/>
        <w:rPr>
          <w:rFonts w:ascii="Clara Serif" w:hAnsi="Clara Serif"/>
          <w:sz w:val="20"/>
          <w:szCs w:val="20"/>
        </w:rPr>
      </w:pPr>
      <w:r w:rsidRPr="00612059">
        <w:rPr>
          <w:rFonts w:ascii="Clara Serif" w:hAnsi="Clara Serif"/>
          <w:sz w:val="20"/>
          <w:szCs w:val="20"/>
        </w:rPr>
        <w:t xml:space="preserve">IČO: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t>60076658</w:t>
      </w:r>
    </w:p>
    <w:p w14:paraId="15BE2BAC" w14:textId="4467263F" w:rsidR="00642452" w:rsidRPr="00612059" w:rsidRDefault="00642452" w:rsidP="00642452">
      <w:pPr>
        <w:widowControl w:val="0"/>
        <w:spacing w:after="0"/>
        <w:rPr>
          <w:rFonts w:ascii="Clara Serif" w:hAnsi="Clara Serif"/>
          <w:sz w:val="20"/>
          <w:szCs w:val="20"/>
        </w:rPr>
      </w:pPr>
      <w:r w:rsidRPr="00612059">
        <w:rPr>
          <w:rFonts w:ascii="Clara Serif" w:hAnsi="Clara Serif"/>
          <w:sz w:val="20"/>
          <w:szCs w:val="20"/>
        </w:rPr>
        <w:t xml:space="preserve">DIČ: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t>CZ60076658</w:t>
      </w:r>
    </w:p>
    <w:p w14:paraId="3B9E2C4B" w14:textId="7351136F" w:rsidR="00642452" w:rsidRPr="00612059" w:rsidRDefault="00642452" w:rsidP="00642452">
      <w:pPr>
        <w:widowControl w:val="0"/>
        <w:spacing w:after="0"/>
        <w:rPr>
          <w:rFonts w:ascii="Clara Serif" w:hAnsi="Clara Serif"/>
          <w:sz w:val="20"/>
          <w:szCs w:val="20"/>
        </w:rPr>
      </w:pPr>
      <w:r w:rsidRPr="00612059">
        <w:rPr>
          <w:rFonts w:ascii="Clara Serif" w:hAnsi="Clara Serif"/>
          <w:sz w:val="20"/>
          <w:szCs w:val="20"/>
        </w:rPr>
        <w:t>Bankovní spojení:</w:t>
      </w:r>
      <w:r w:rsidRPr="00612059">
        <w:rPr>
          <w:rFonts w:ascii="Clara Serif" w:hAnsi="Clara Serif"/>
          <w:sz w:val="20"/>
          <w:szCs w:val="20"/>
        </w:rPr>
        <w:tab/>
      </w:r>
      <w:r w:rsidRPr="00612059">
        <w:rPr>
          <w:rFonts w:ascii="Clara Serif" w:hAnsi="Clara Serif"/>
          <w:sz w:val="20"/>
          <w:szCs w:val="20"/>
        </w:rPr>
        <w:tab/>
        <w:t>Československá obchodní banka, a. s.</w:t>
      </w:r>
    </w:p>
    <w:p w14:paraId="3E1605AC" w14:textId="5069ACD6" w:rsidR="00642452" w:rsidRPr="00612059" w:rsidRDefault="00642452" w:rsidP="00642452">
      <w:pPr>
        <w:widowControl w:val="0"/>
        <w:spacing w:after="0"/>
        <w:rPr>
          <w:rFonts w:ascii="Clara Serif" w:hAnsi="Clara Serif"/>
          <w:sz w:val="20"/>
          <w:szCs w:val="20"/>
        </w:rPr>
      </w:pPr>
      <w:r w:rsidRPr="00612059">
        <w:rPr>
          <w:rFonts w:ascii="Clara Serif" w:hAnsi="Clara Serif"/>
          <w:sz w:val="20"/>
          <w:szCs w:val="20"/>
        </w:rPr>
        <w:t xml:space="preserve">Číslo účtu: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t>104725778/0300</w:t>
      </w:r>
    </w:p>
    <w:p w14:paraId="6DE47BD0" w14:textId="10A41141" w:rsidR="00642452" w:rsidRPr="00612059" w:rsidRDefault="00642452" w:rsidP="00642452">
      <w:pPr>
        <w:pStyle w:val="Zkladntext"/>
        <w:rPr>
          <w:rFonts w:ascii="Clara Serif" w:hAnsi="Clara Serif"/>
          <w:sz w:val="20"/>
          <w:szCs w:val="20"/>
        </w:rPr>
      </w:pPr>
      <w:r w:rsidRPr="00612059">
        <w:rPr>
          <w:rFonts w:ascii="Clara Serif" w:hAnsi="Clara Serif"/>
          <w:sz w:val="20"/>
          <w:szCs w:val="20"/>
        </w:rPr>
        <w:t>Kontaktní osoba:</w:t>
      </w:r>
      <w:r w:rsidRPr="00612059">
        <w:rPr>
          <w:rFonts w:ascii="Clara Serif" w:hAnsi="Clara Serif"/>
          <w:sz w:val="20"/>
          <w:szCs w:val="20"/>
        </w:rPr>
        <w:tab/>
      </w:r>
      <w:r w:rsidRPr="00612059">
        <w:rPr>
          <w:rFonts w:ascii="Clara Serif" w:hAnsi="Clara Serif"/>
          <w:sz w:val="20"/>
          <w:szCs w:val="20"/>
        </w:rPr>
        <w:tab/>
      </w:r>
      <w:proofErr w:type="spellStart"/>
      <w:r w:rsidR="002B7E5E">
        <w:rPr>
          <w:rFonts w:ascii="Clara Serif" w:hAnsi="Clara Serif"/>
          <w:sz w:val="20"/>
          <w:szCs w:val="20"/>
        </w:rPr>
        <w:t>xxx</w:t>
      </w:r>
      <w:proofErr w:type="spellEnd"/>
    </w:p>
    <w:p w14:paraId="716EBCB7" w14:textId="07EB613B" w:rsidR="00642452" w:rsidRPr="00612059" w:rsidRDefault="00642452" w:rsidP="00642452">
      <w:pPr>
        <w:pStyle w:val="Zkladntext"/>
        <w:tabs>
          <w:tab w:val="left" w:pos="284"/>
        </w:tabs>
        <w:rPr>
          <w:rFonts w:ascii="Clara Serif" w:hAnsi="Clara Serif"/>
          <w:sz w:val="20"/>
          <w:szCs w:val="20"/>
        </w:rPr>
      </w:pPr>
      <w:r w:rsidRPr="00612059">
        <w:rPr>
          <w:rFonts w:ascii="Clara Serif" w:hAnsi="Clara Serif"/>
          <w:sz w:val="20"/>
          <w:szCs w:val="20"/>
        </w:rPr>
        <w:tab/>
        <w:t>telefon:</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proofErr w:type="spellStart"/>
      <w:r w:rsidR="002B7E5E">
        <w:rPr>
          <w:rFonts w:ascii="Clara Serif" w:hAnsi="Clara Serif"/>
          <w:sz w:val="20"/>
          <w:szCs w:val="20"/>
        </w:rPr>
        <w:t>xxx</w:t>
      </w:r>
      <w:proofErr w:type="spellEnd"/>
    </w:p>
    <w:p w14:paraId="404AB6E3" w14:textId="33B11ECD" w:rsidR="00642452" w:rsidRPr="00612059" w:rsidRDefault="00642452" w:rsidP="00642452">
      <w:pPr>
        <w:pStyle w:val="Zkladntext"/>
        <w:tabs>
          <w:tab w:val="left" w:pos="284"/>
        </w:tabs>
        <w:rPr>
          <w:rFonts w:ascii="Clara Serif" w:hAnsi="Clara Serif"/>
          <w:sz w:val="20"/>
          <w:szCs w:val="20"/>
        </w:rPr>
      </w:pPr>
      <w:r w:rsidRPr="00612059">
        <w:rPr>
          <w:rFonts w:ascii="Clara Serif" w:hAnsi="Clara Serif"/>
          <w:sz w:val="20"/>
          <w:szCs w:val="20"/>
        </w:rPr>
        <w:tab/>
        <w:t>e-mail:</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hyperlink r:id="rId8" w:history="1">
        <w:proofErr w:type="spellStart"/>
        <w:r w:rsidR="002B7E5E">
          <w:rPr>
            <w:rStyle w:val="Hypertextovodkaz"/>
            <w:rFonts w:ascii="Clara Serif" w:hAnsi="Clara Serif"/>
            <w:sz w:val="20"/>
            <w:szCs w:val="20"/>
          </w:rPr>
          <w:t>xxx</w:t>
        </w:r>
        <w:proofErr w:type="spellEnd"/>
      </w:hyperlink>
    </w:p>
    <w:p w14:paraId="3E8D7C13" w14:textId="77777777" w:rsidR="00407095" w:rsidRPr="00612059" w:rsidRDefault="00407095" w:rsidP="00642452">
      <w:pPr>
        <w:pStyle w:val="Zkladntext"/>
        <w:tabs>
          <w:tab w:val="left" w:pos="284"/>
        </w:tabs>
        <w:rPr>
          <w:rFonts w:ascii="Clara Serif" w:hAnsi="Clara Serif"/>
          <w:sz w:val="20"/>
          <w:szCs w:val="20"/>
        </w:rPr>
      </w:pPr>
    </w:p>
    <w:p w14:paraId="0D56E66E" w14:textId="5666C564" w:rsidR="00642452" w:rsidRPr="00612059" w:rsidRDefault="00407095" w:rsidP="00407095">
      <w:pPr>
        <w:pStyle w:val="Zkladntext"/>
        <w:rPr>
          <w:rFonts w:ascii="Clara Serif" w:hAnsi="Clara Serif"/>
          <w:sz w:val="20"/>
          <w:szCs w:val="20"/>
        </w:rPr>
      </w:pPr>
      <w:r w:rsidRPr="00612059">
        <w:rPr>
          <w:rFonts w:ascii="Clara Serif" w:hAnsi="Clara Serif"/>
          <w:sz w:val="20"/>
          <w:szCs w:val="20"/>
        </w:rPr>
        <w:t xml:space="preserve">jako objednatel na straně jedné </w:t>
      </w:r>
      <w:r w:rsidR="00642452" w:rsidRPr="00612059">
        <w:rPr>
          <w:rFonts w:ascii="Clara Serif" w:hAnsi="Clara Serif"/>
          <w:sz w:val="20"/>
          <w:szCs w:val="20"/>
        </w:rPr>
        <w:t>(dále jen „</w:t>
      </w:r>
      <w:r w:rsidRPr="00612059">
        <w:rPr>
          <w:rFonts w:ascii="Clara Serif" w:hAnsi="Clara Serif"/>
          <w:sz w:val="20"/>
          <w:szCs w:val="20"/>
        </w:rPr>
        <w:t>objednatel</w:t>
      </w:r>
      <w:r w:rsidR="00642452" w:rsidRPr="00612059">
        <w:rPr>
          <w:rFonts w:ascii="Clara Serif" w:hAnsi="Clara Serif"/>
          <w:sz w:val="20"/>
          <w:szCs w:val="20"/>
        </w:rPr>
        <w:t>“)</w:t>
      </w:r>
    </w:p>
    <w:p w14:paraId="4FDB452C" w14:textId="77777777" w:rsidR="007D08D8" w:rsidRPr="00612059" w:rsidRDefault="007D08D8" w:rsidP="00B5081D">
      <w:pPr>
        <w:pStyle w:val="Citt"/>
        <w:spacing w:before="5" w:line="240" w:lineRule="auto"/>
        <w:contextualSpacing/>
        <w:rPr>
          <w:rStyle w:val="Zdraznn"/>
          <w:rFonts w:ascii="Clara Serif" w:hAnsi="Clara Serif"/>
          <w:i w:val="0"/>
          <w:sz w:val="20"/>
          <w:szCs w:val="20"/>
        </w:rPr>
      </w:pPr>
    </w:p>
    <w:p w14:paraId="3062CB7A" w14:textId="77777777" w:rsidR="00B5081D" w:rsidRPr="00612059" w:rsidRDefault="00B5081D" w:rsidP="00B5081D">
      <w:pPr>
        <w:pStyle w:val="Citt"/>
        <w:spacing w:before="5" w:line="240" w:lineRule="auto"/>
        <w:contextualSpacing/>
        <w:rPr>
          <w:rStyle w:val="Zdraznn"/>
          <w:rFonts w:ascii="Clara Serif" w:hAnsi="Clara Serif"/>
          <w:i w:val="0"/>
          <w:sz w:val="20"/>
          <w:szCs w:val="20"/>
        </w:rPr>
      </w:pPr>
      <w:r w:rsidRPr="00612059">
        <w:rPr>
          <w:rStyle w:val="Zdraznn"/>
          <w:rFonts w:ascii="Clara Serif" w:hAnsi="Clara Serif"/>
          <w:i w:val="0"/>
          <w:sz w:val="20"/>
          <w:szCs w:val="20"/>
        </w:rPr>
        <w:t>a</w:t>
      </w:r>
    </w:p>
    <w:p w14:paraId="79C2B97D" w14:textId="0273EB65" w:rsidR="00B16E28" w:rsidRPr="00612059" w:rsidRDefault="00B16E28" w:rsidP="00B16E28">
      <w:pPr>
        <w:pStyle w:val="Prosttext1"/>
        <w:tabs>
          <w:tab w:val="left" w:pos="1418"/>
        </w:tabs>
        <w:overflowPunct/>
        <w:autoSpaceDE/>
        <w:autoSpaceDN/>
        <w:adjustRightInd/>
        <w:textAlignment w:val="auto"/>
        <w:rPr>
          <w:rFonts w:ascii="Clara Serif" w:hAnsi="Clara Serif" w:cs="Times New Roman"/>
          <w:b/>
          <w:iCs/>
        </w:rPr>
      </w:pPr>
      <w:r w:rsidRPr="00612059">
        <w:rPr>
          <w:rFonts w:ascii="Clara Serif" w:hAnsi="Clara Serif" w:cs="Times New Roman"/>
          <w:b/>
          <w:u w:val="single"/>
        </w:rPr>
        <w:t>Prodávající:</w:t>
      </w:r>
      <w:r w:rsidRPr="00612059">
        <w:rPr>
          <w:rFonts w:ascii="Clara Serif" w:hAnsi="Clara Serif" w:cs="Times New Roman"/>
        </w:rPr>
        <w:tab/>
      </w:r>
      <w:r w:rsidRPr="00612059">
        <w:rPr>
          <w:rFonts w:ascii="Clara Serif" w:hAnsi="Clara Serif" w:cs="Times New Roman"/>
        </w:rPr>
        <w:tab/>
      </w:r>
      <w:r w:rsidRPr="00612059">
        <w:rPr>
          <w:rFonts w:ascii="Clara Serif" w:hAnsi="Clara Serif" w:cs="Times New Roman"/>
        </w:rPr>
        <w:tab/>
      </w:r>
      <w:r w:rsidR="002C7E69">
        <w:rPr>
          <w:rFonts w:ascii="Clara Serif" w:hAnsi="Clara Serif" w:cs="Times New Roman"/>
          <w:b/>
          <w:bCs/>
        </w:rPr>
        <w:t>HEREAFILM s.r.o.</w:t>
      </w:r>
    </w:p>
    <w:p w14:paraId="3E52DB7C" w14:textId="50345D23"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Zapsaný:</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002C7E69">
        <w:rPr>
          <w:rFonts w:ascii="Clara Serif" w:hAnsi="Clara Serif"/>
          <w:sz w:val="20"/>
          <w:szCs w:val="20"/>
        </w:rPr>
        <w:t>v Obchodním rejstříku vedeném Městským soudem v Praze C 175291</w:t>
      </w:r>
    </w:p>
    <w:p w14:paraId="0BBAED41" w14:textId="1134001A"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Se sídlem:</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002C7E69">
        <w:rPr>
          <w:rFonts w:ascii="Clara Serif" w:hAnsi="Clara Serif"/>
          <w:sz w:val="20"/>
          <w:szCs w:val="20"/>
        </w:rPr>
        <w:t>Hněvkovská 1233/27, 148 00 Praha 4</w:t>
      </w:r>
    </w:p>
    <w:p w14:paraId="1D2C9BD9" w14:textId="0DBA0BE8"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Zastoupený:</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002C7E69">
        <w:rPr>
          <w:rFonts w:ascii="Clara Serif" w:hAnsi="Clara Serif"/>
          <w:sz w:val="20"/>
          <w:szCs w:val="20"/>
        </w:rPr>
        <w:t xml:space="preserve">MgA. Jaromírem </w:t>
      </w:r>
      <w:proofErr w:type="spellStart"/>
      <w:r w:rsidR="002C7E69">
        <w:rPr>
          <w:rFonts w:ascii="Clara Serif" w:hAnsi="Clara Serif"/>
          <w:sz w:val="20"/>
          <w:szCs w:val="20"/>
        </w:rPr>
        <w:t>Herskovičem</w:t>
      </w:r>
      <w:proofErr w:type="spellEnd"/>
      <w:r w:rsidR="002C7E69">
        <w:rPr>
          <w:rFonts w:ascii="Clara Serif" w:hAnsi="Clara Serif"/>
          <w:sz w:val="20"/>
          <w:szCs w:val="20"/>
        </w:rPr>
        <w:t>, jednatelem</w:t>
      </w:r>
    </w:p>
    <w:p w14:paraId="5363A760" w14:textId="36292A93"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 xml:space="preserve">IČO: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002C7E69">
        <w:rPr>
          <w:rFonts w:ascii="Clara Serif" w:hAnsi="Clara Serif"/>
          <w:sz w:val="20"/>
          <w:szCs w:val="20"/>
        </w:rPr>
        <w:t>24799254</w:t>
      </w:r>
    </w:p>
    <w:p w14:paraId="3118FC05" w14:textId="3CE6ED51"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 xml:space="preserve">DIČ: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002C7E69">
        <w:rPr>
          <w:rFonts w:ascii="Clara Serif" w:hAnsi="Clara Serif"/>
          <w:sz w:val="20"/>
          <w:szCs w:val="20"/>
        </w:rPr>
        <w:t>CZ24799254</w:t>
      </w:r>
    </w:p>
    <w:p w14:paraId="2689261B" w14:textId="60CBAD8B"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Bankovní spojení:</w:t>
      </w:r>
      <w:r w:rsidRPr="00612059">
        <w:rPr>
          <w:rFonts w:ascii="Clara Serif" w:hAnsi="Clara Serif"/>
          <w:sz w:val="20"/>
          <w:szCs w:val="20"/>
        </w:rPr>
        <w:tab/>
      </w:r>
      <w:r w:rsidRPr="00612059">
        <w:rPr>
          <w:rFonts w:ascii="Clara Serif" w:hAnsi="Clara Serif"/>
          <w:sz w:val="20"/>
          <w:szCs w:val="20"/>
        </w:rPr>
        <w:tab/>
      </w:r>
      <w:proofErr w:type="spellStart"/>
      <w:r w:rsidR="002C7E69">
        <w:rPr>
          <w:rFonts w:ascii="Clara Serif" w:hAnsi="Clara Serif"/>
          <w:sz w:val="20"/>
          <w:szCs w:val="20"/>
        </w:rPr>
        <w:t>Raif</w:t>
      </w:r>
      <w:r w:rsidR="00C52CD7">
        <w:rPr>
          <w:rFonts w:ascii="Clara Serif" w:hAnsi="Clara Serif"/>
          <w:sz w:val="20"/>
          <w:szCs w:val="20"/>
        </w:rPr>
        <w:t>f</w:t>
      </w:r>
      <w:r w:rsidR="002C7E69">
        <w:rPr>
          <w:rFonts w:ascii="Clara Serif" w:hAnsi="Clara Serif"/>
          <w:sz w:val="20"/>
          <w:szCs w:val="20"/>
        </w:rPr>
        <w:t>eisenBank</w:t>
      </w:r>
      <w:proofErr w:type="spellEnd"/>
    </w:p>
    <w:p w14:paraId="7687AEED" w14:textId="64A11404"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 xml:space="preserve">Číslo účtu: </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r w:rsidR="002C7E69">
        <w:rPr>
          <w:rFonts w:ascii="Clara Serif" w:hAnsi="Clara Serif"/>
          <w:sz w:val="20"/>
          <w:szCs w:val="20"/>
        </w:rPr>
        <w:t>2479925400 / 5500</w:t>
      </w:r>
    </w:p>
    <w:p w14:paraId="4E4EA120" w14:textId="73048D0D" w:rsidR="00B16E28" w:rsidRPr="00612059" w:rsidRDefault="00B16E28" w:rsidP="00B16E28">
      <w:pPr>
        <w:widowControl w:val="0"/>
        <w:spacing w:after="0"/>
        <w:rPr>
          <w:rFonts w:ascii="Clara Serif" w:hAnsi="Clara Serif"/>
          <w:sz w:val="20"/>
          <w:szCs w:val="20"/>
        </w:rPr>
      </w:pPr>
      <w:r w:rsidRPr="00612059">
        <w:rPr>
          <w:rFonts w:ascii="Clara Serif" w:hAnsi="Clara Serif"/>
          <w:sz w:val="20"/>
          <w:szCs w:val="20"/>
        </w:rPr>
        <w:t>Kontaktní osoba:</w:t>
      </w:r>
      <w:r w:rsidRPr="00612059">
        <w:rPr>
          <w:rFonts w:ascii="Clara Serif" w:hAnsi="Clara Serif"/>
          <w:sz w:val="20"/>
          <w:szCs w:val="20"/>
        </w:rPr>
        <w:tab/>
      </w:r>
      <w:r w:rsidRPr="00612059">
        <w:rPr>
          <w:rFonts w:ascii="Clara Serif" w:hAnsi="Clara Serif"/>
          <w:sz w:val="20"/>
          <w:szCs w:val="20"/>
        </w:rPr>
        <w:tab/>
      </w:r>
      <w:proofErr w:type="spellStart"/>
      <w:r w:rsidR="002B7E5E">
        <w:rPr>
          <w:rFonts w:ascii="Clara Serif" w:hAnsi="Clara Serif"/>
          <w:sz w:val="20"/>
          <w:szCs w:val="20"/>
        </w:rPr>
        <w:t>xxx</w:t>
      </w:r>
      <w:proofErr w:type="spellEnd"/>
    </w:p>
    <w:p w14:paraId="3988192C" w14:textId="3BC96287" w:rsidR="00B16E28" w:rsidRPr="00612059" w:rsidRDefault="00B16E28" w:rsidP="00B16E28">
      <w:pPr>
        <w:pStyle w:val="Zkladntext"/>
        <w:tabs>
          <w:tab w:val="left" w:pos="284"/>
        </w:tabs>
        <w:rPr>
          <w:rFonts w:ascii="Clara Serif" w:hAnsi="Clara Serif"/>
          <w:sz w:val="20"/>
          <w:szCs w:val="20"/>
        </w:rPr>
      </w:pPr>
      <w:r w:rsidRPr="00612059">
        <w:rPr>
          <w:rFonts w:ascii="Clara Serif" w:hAnsi="Clara Serif"/>
          <w:sz w:val="20"/>
          <w:szCs w:val="20"/>
        </w:rPr>
        <w:tab/>
        <w:t>telefon:</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proofErr w:type="spellStart"/>
      <w:r w:rsidR="002B7E5E">
        <w:rPr>
          <w:rFonts w:ascii="Clara Serif" w:hAnsi="Clara Serif"/>
          <w:sz w:val="20"/>
          <w:szCs w:val="20"/>
        </w:rPr>
        <w:t>xxx</w:t>
      </w:r>
      <w:proofErr w:type="spellEnd"/>
    </w:p>
    <w:p w14:paraId="353A90F1" w14:textId="7D33D174" w:rsidR="00B16E28" w:rsidRPr="00612059" w:rsidRDefault="00B16E28" w:rsidP="00B16E28">
      <w:pPr>
        <w:pStyle w:val="Zkladntext"/>
        <w:tabs>
          <w:tab w:val="left" w:pos="284"/>
        </w:tabs>
        <w:rPr>
          <w:rFonts w:ascii="Clara Serif" w:hAnsi="Clara Serif"/>
          <w:sz w:val="20"/>
          <w:szCs w:val="20"/>
        </w:rPr>
      </w:pPr>
      <w:r w:rsidRPr="00612059">
        <w:rPr>
          <w:rFonts w:ascii="Clara Serif" w:hAnsi="Clara Serif"/>
          <w:sz w:val="20"/>
          <w:szCs w:val="20"/>
        </w:rPr>
        <w:tab/>
        <w:t>e-mail:</w:t>
      </w:r>
      <w:r w:rsidRPr="00612059">
        <w:rPr>
          <w:rFonts w:ascii="Clara Serif" w:hAnsi="Clara Serif"/>
          <w:sz w:val="20"/>
          <w:szCs w:val="20"/>
        </w:rPr>
        <w:tab/>
      </w:r>
      <w:r w:rsidRPr="00612059">
        <w:rPr>
          <w:rFonts w:ascii="Clara Serif" w:hAnsi="Clara Serif"/>
          <w:sz w:val="20"/>
          <w:szCs w:val="20"/>
        </w:rPr>
        <w:tab/>
      </w:r>
      <w:r w:rsidRPr="00612059">
        <w:rPr>
          <w:rFonts w:ascii="Clara Serif" w:hAnsi="Clara Serif"/>
          <w:sz w:val="20"/>
          <w:szCs w:val="20"/>
        </w:rPr>
        <w:tab/>
      </w:r>
      <w:hyperlink r:id="rId9" w:history="1">
        <w:proofErr w:type="spellStart"/>
        <w:r w:rsidR="002B7E5E">
          <w:rPr>
            <w:rStyle w:val="Hypertextovodkaz"/>
            <w:rFonts w:ascii="Clara Serif" w:hAnsi="Clara Serif"/>
            <w:sz w:val="20"/>
            <w:szCs w:val="20"/>
          </w:rPr>
          <w:t>xxx</w:t>
        </w:r>
        <w:proofErr w:type="spellEnd"/>
      </w:hyperlink>
      <w:r w:rsidR="007D4512">
        <w:rPr>
          <w:rFonts w:ascii="Clara Serif" w:hAnsi="Clara Serif"/>
          <w:sz w:val="20"/>
          <w:szCs w:val="20"/>
        </w:rPr>
        <w:t xml:space="preserve"> </w:t>
      </w:r>
    </w:p>
    <w:p w14:paraId="29C914A4" w14:textId="77777777" w:rsidR="00140541" w:rsidRPr="00612059" w:rsidRDefault="00140541" w:rsidP="00B16E28">
      <w:pPr>
        <w:pStyle w:val="Zkladntext"/>
        <w:tabs>
          <w:tab w:val="left" w:pos="3969"/>
        </w:tabs>
        <w:rPr>
          <w:rFonts w:ascii="Clara Serif" w:hAnsi="Clara Serif"/>
          <w:sz w:val="20"/>
          <w:szCs w:val="20"/>
        </w:rPr>
      </w:pPr>
    </w:p>
    <w:p w14:paraId="22D72CDE" w14:textId="37471A12" w:rsidR="00B16E28" w:rsidRPr="00612059" w:rsidRDefault="00140541" w:rsidP="00B16E28">
      <w:pPr>
        <w:pStyle w:val="Zkladntext"/>
        <w:tabs>
          <w:tab w:val="left" w:pos="3969"/>
        </w:tabs>
        <w:rPr>
          <w:rFonts w:ascii="Clara Serif" w:hAnsi="Clara Serif"/>
          <w:sz w:val="20"/>
          <w:szCs w:val="20"/>
        </w:rPr>
      </w:pPr>
      <w:r w:rsidRPr="00612059">
        <w:rPr>
          <w:rFonts w:ascii="Clara Serif" w:hAnsi="Clara Serif"/>
          <w:sz w:val="20"/>
          <w:szCs w:val="20"/>
        </w:rPr>
        <w:t xml:space="preserve">jako poskytovatel na straně druhé </w:t>
      </w:r>
      <w:r w:rsidR="00B16E28" w:rsidRPr="00612059">
        <w:rPr>
          <w:rFonts w:ascii="Clara Serif" w:hAnsi="Clara Serif"/>
          <w:sz w:val="20"/>
          <w:szCs w:val="20"/>
        </w:rPr>
        <w:t>(dále jen „prodávající“)</w:t>
      </w:r>
    </w:p>
    <w:p w14:paraId="39140D8E" w14:textId="77777777" w:rsidR="00B5081D" w:rsidRPr="00612059" w:rsidRDefault="00B5081D" w:rsidP="00B5081D">
      <w:pPr>
        <w:pStyle w:val="Citt"/>
        <w:spacing w:before="5" w:line="240" w:lineRule="auto"/>
        <w:contextualSpacing/>
        <w:jc w:val="both"/>
        <w:rPr>
          <w:rStyle w:val="Zdraznn"/>
          <w:rFonts w:ascii="Clara Serif" w:hAnsi="Clara Serif"/>
          <w:i w:val="0"/>
          <w:sz w:val="20"/>
          <w:szCs w:val="20"/>
        </w:rPr>
      </w:pPr>
    </w:p>
    <w:p w14:paraId="5158E224" w14:textId="77777777" w:rsidR="00B5081D" w:rsidRPr="00612059" w:rsidRDefault="00B5081D" w:rsidP="00B5081D">
      <w:pPr>
        <w:jc w:val="both"/>
        <w:rPr>
          <w:rFonts w:ascii="Clara Serif" w:hAnsi="Clara Serif"/>
          <w:sz w:val="20"/>
          <w:szCs w:val="20"/>
        </w:rPr>
      </w:pPr>
      <w:r w:rsidRPr="00612059">
        <w:rPr>
          <w:rFonts w:ascii="Clara Serif" w:hAnsi="Clara Serif"/>
          <w:sz w:val="20"/>
          <w:szCs w:val="20"/>
        </w:rPr>
        <w:t>(objednatel a poskytovatel společně dále jako „</w:t>
      </w:r>
      <w:r w:rsidRPr="00612059">
        <w:rPr>
          <w:rFonts w:ascii="Clara Serif" w:hAnsi="Clara Serif"/>
          <w:b/>
          <w:sz w:val="20"/>
          <w:szCs w:val="20"/>
        </w:rPr>
        <w:t>smluvní strany</w:t>
      </w:r>
      <w:r w:rsidRPr="00612059">
        <w:rPr>
          <w:rFonts w:ascii="Clara Serif" w:hAnsi="Clara Serif"/>
          <w:sz w:val="20"/>
          <w:szCs w:val="20"/>
        </w:rPr>
        <w:t>“ a každý samostatně jako „</w:t>
      </w:r>
      <w:r w:rsidRPr="00612059">
        <w:rPr>
          <w:rFonts w:ascii="Clara Serif" w:hAnsi="Clara Serif"/>
          <w:b/>
          <w:sz w:val="20"/>
          <w:szCs w:val="20"/>
        </w:rPr>
        <w:t>smluvní strana</w:t>
      </w:r>
      <w:r w:rsidRPr="00612059">
        <w:rPr>
          <w:rFonts w:ascii="Clara Serif" w:hAnsi="Clara Serif"/>
          <w:sz w:val="20"/>
          <w:szCs w:val="20"/>
        </w:rPr>
        <w:t>“)</w:t>
      </w:r>
    </w:p>
    <w:p w14:paraId="59E86BF3" w14:textId="77777777" w:rsidR="00DE66DE" w:rsidRPr="00612059" w:rsidRDefault="00455347" w:rsidP="00DE66DE">
      <w:pPr>
        <w:jc w:val="both"/>
        <w:rPr>
          <w:rFonts w:ascii="Clara Serif" w:hAnsi="Clara Serif"/>
          <w:b/>
          <w:caps/>
          <w:color w:val="000000"/>
          <w:sz w:val="20"/>
          <w:szCs w:val="20"/>
        </w:rPr>
      </w:pPr>
      <w:r w:rsidRPr="00612059">
        <w:rPr>
          <w:rFonts w:ascii="Clara Serif" w:hAnsi="Clara Serif"/>
          <w:sz w:val="20"/>
          <w:szCs w:val="20"/>
        </w:rPr>
        <w:t>uzavírají v souladu s ust.</w:t>
      </w:r>
      <w:r w:rsidR="00DE66DE" w:rsidRPr="00612059">
        <w:rPr>
          <w:rFonts w:ascii="Clara Serif" w:hAnsi="Clara Serif"/>
          <w:sz w:val="20"/>
          <w:szCs w:val="20"/>
        </w:rPr>
        <w:t xml:space="preserve"> § 1746 odst. 2 zákona č. 89/2012 Sb., občanský zákoník, ve znění pozdějších předpisů (dále jen „</w:t>
      </w:r>
      <w:r w:rsidR="00693885" w:rsidRPr="00612059">
        <w:rPr>
          <w:rFonts w:ascii="Clara Serif" w:hAnsi="Clara Serif"/>
          <w:b/>
          <w:sz w:val="20"/>
          <w:szCs w:val="20"/>
        </w:rPr>
        <w:t>občanský zákoník</w:t>
      </w:r>
      <w:r w:rsidR="00DE66DE" w:rsidRPr="00612059">
        <w:rPr>
          <w:rFonts w:ascii="Clara Serif" w:hAnsi="Clara Serif"/>
          <w:sz w:val="20"/>
          <w:szCs w:val="20"/>
        </w:rPr>
        <w:t>“) tuto smlouvu o poskytování služeb (dále jen „</w:t>
      </w:r>
      <w:r w:rsidR="00DE66DE" w:rsidRPr="00612059">
        <w:rPr>
          <w:rFonts w:ascii="Clara Serif" w:hAnsi="Clara Serif"/>
          <w:b/>
          <w:sz w:val="20"/>
          <w:szCs w:val="20"/>
        </w:rPr>
        <w:t>smlouva</w:t>
      </w:r>
      <w:r w:rsidR="00DE66DE" w:rsidRPr="00612059">
        <w:rPr>
          <w:rFonts w:ascii="Clara Serif" w:hAnsi="Clara Serif"/>
          <w:sz w:val="20"/>
          <w:szCs w:val="20"/>
        </w:rPr>
        <w:t>”).</w:t>
      </w:r>
    </w:p>
    <w:p w14:paraId="44822032" w14:textId="77777777" w:rsidR="007D08D8" w:rsidRPr="00612059" w:rsidRDefault="007D08D8" w:rsidP="00DE66DE">
      <w:pPr>
        <w:tabs>
          <w:tab w:val="center" w:pos="4703"/>
          <w:tab w:val="left" w:pos="8025"/>
        </w:tabs>
        <w:autoSpaceDE w:val="0"/>
        <w:autoSpaceDN w:val="0"/>
        <w:adjustRightInd w:val="0"/>
        <w:spacing w:after="0" w:line="240" w:lineRule="auto"/>
        <w:jc w:val="center"/>
        <w:rPr>
          <w:rFonts w:ascii="Clara Serif" w:hAnsi="Clara Serif"/>
          <w:b/>
          <w:sz w:val="20"/>
          <w:szCs w:val="20"/>
        </w:rPr>
      </w:pPr>
    </w:p>
    <w:p w14:paraId="4F19EC9D" w14:textId="77777777" w:rsidR="00DE66DE" w:rsidRPr="00612059" w:rsidRDefault="00DE66DE" w:rsidP="00DE66DE">
      <w:pPr>
        <w:tabs>
          <w:tab w:val="center" w:pos="4703"/>
          <w:tab w:val="left" w:pos="8025"/>
        </w:tabs>
        <w:autoSpaceDE w:val="0"/>
        <w:autoSpaceDN w:val="0"/>
        <w:adjustRightInd w:val="0"/>
        <w:spacing w:after="0" w:line="240" w:lineRule="auto"/>
        <w:jc w:val="center"/>
        <w:rPr>
          <w:rFonts w:ascii="Clara Serif" w:hAnsi="Clara Serif"/>
          <w:b/>
          <w:sz w:val="20"/>
          <w:szCs w:val="20"/>
        </w:rPr>
      </w:pPr>
      <w:r w:rsidRPr="00612059">
        <w:rPr>
          <w:rFonts w:ascii="Clara Serif" w:hAnsi="Clara Serif"/>
          <w:b/>
          <w:sz w:val="20"/>
          <w:szCs w:val="20"/>
        </w:rPr>
        <w:t>I.</w:t>
      </w:r>
    </w:p>
    <w:p w14:paraId="309723B2" w14:textId="77777777" w:rsidR="00DE66DE" w:rsidRPr="00612059" w:rsidRDefault="00DE66DE" w:rsidP="00CD70E3">
      <w:pPr>
        <w:tabs>
          <w:tab w:val="center" w:pos="4703"/>
          <w:tab w:val="left" w:pos="8025"/>
        </w:tabs>
        <w:autoSpaceDE w:val="0"/>
        <w:autoSpaceDN w:val="0"/>
        <w:adjustRightInd w:val="0"/>
        <w:spacing w:line="240" w:lineRule="auto"/>
        <w:jc w:val="center"/>
        <w:rPr>
          <w:rFonts w:ascii="Clara Serif" w:hAnsi="Clara Serif"/>
          <w:b/>
          <w:sz w:val="20"/>
          <w:szCs w:val="20"/>
        </w:rPr>
      </w:pPr>
      <w:r w:rsidRPr="00612059">
        <w:rPr>
          <w:rFonts w:ascii="Clara Serif" w:hAnsi="Clara Serif"/>
          <w:b/>
          <w:sz w:val="20"/>
          <w:szCs w:val="20"/>
        </w:rPr>
        <w:t>Úvodní ustanovení</w:t>
      </w:r>
    </w:p>
    <w:p w14:paraId="31412348" w14:textId="74BDB0B5" w:rsidR="00E0552D" w:rsidRPr="00612059" w:rsidRDefault="00945A50" w:rsidP="00E0552D">
      <w:pPr>
        <w:numPr>
          <w:ilvl w:val="0"/>
          <w:numId w:val="8"/>
        </w:numPr>
        <w:spacing w:before="120" w:after="0"/>
        <w:ind w:left="284" w:hanging="284"/>
        <w:jc w:val="both"/>
        <w:rPr>
          <w:rFonts w:ascii="Clara Serif" w:hAnsi="Clara Serif"/>
          <w:sz w:val="20"/>
          <w:szCs w:val="20"/>
        </w:rPr>
      </w:pPr>
      <w:r w:rsidRPr="00612059">
        <w:rPr>
          <w:rFonts w:ascii="Clara Serif" w:hAnsi="Clara Serif"/>
          <w:sz w:val="20"/>
          <w:szCs w:val="20"/>
        </w:rPr>
        <w:t xml:space="preserve">Tuto smlouvu uzavírají smluvní strany na základě výsledku výběrového řízení k veřejné zakázce malého rozsahu s názvem </w:t>
      </w:r>
      <w:r w:rsidR="00022B98" w:rsidRPr="00612059">
        <w:rPr>
          <w:rFonts w:ascii="Clara Serif" w:hAnsi="Clara Serif"/>
          <w:sz w:val="20"/>
          <w:szCs w:val="20"/>
        </w:rPr>
        <w:t>„</w:t>
      </w:r>
      <w:r w:rsidR="009F7990" w:rsidRPr="00612059">
        <w:rPr>
          <w:rFonts w:ascii="Clara Serif" w:hAnsi="Clara Serif"/>
          <w:sz w:val="20"/>
          <w:szCs w:val="20"/>
        </w:rPr>
        <w:t>Instruktážní videa pro projekt OP Rybářství</w:t>
      </w:r>
      <w:r w:rsidR="00022B98" w:rsidRPr="00612059">
        <w:rPr>
          <w:rFonts w:ascii="Clara Serif" w:hAnsi="Clara Serif"/>
          <w:sz w:val="20"/>
          <w:szCs w:val="20"/>
        </w:rPr>
        <w:t>“</w:t>
      </w:r>
      <w:r w:rsidRPr="00612059">
        <w:rPr>
          <w:rFonts w:ascii="Clara Serif" w:hAnsi="Clara Serif"/>
          <w:sz w:val="20"/>
          <w:szCs w:val="20"/>
        </w:rPr>
        <w:t xml:space="preserve">, zahájeného objednatelem jako veřejným zadavatelem, v souladu s ustanoveními § 27 a § 31 zákona č. 134/2016 Sb., o zadávání veřejných zakázek, </w:t>
      </w:r>
      <w:r w:rsidR="004E5439" w:rsidRPr="00612059">
        <w:rPr>
          <w:rFonts w:ascii="Clara Serif" w:hAnsi="Clara Serif"/>
          <w:sz w:val="20"/>
          <w:szCs w:val="20"/>
        </w:rPr>
        <w:t>v platném znění (dále jen „</w:t>
      </w:r>
      <w:r w:rsidR="004E5439" w:rsidRPr="00612059">
        <w:rPr>
          <w:rFonts w:ascii="Clara Serif" w:hAnsi="Clara Serif"/>
          <w:b/>
          <w:sz w:val="20"/>
          <w:szCs w:val="20"/>
        </w:rPr>
        <w:t>zákon o zadávání veřejných zakázek</w:t>
      </w:r>
      <w:r w:rsidR="004E5439" w:rsidRPr="00612059">
        <w:rPr>
          <w:rFonts w:ascii="Clara Serif" w:hAnsi="Clara Serif"/>
          <w:sz w:val="20"/>
          <w:szCs w:val="20"/>
        </w:rPr>
        <w:t>“)</w:t>
      </w:r>
      <w:r w:rsidR="007B0712" w:rsidRPr="00612059">
        <w:rPr>
          <w:rFonts w:ascii="Clara Serif" w:hAnsi="Clara Serif"/>
          <w:sz w:val="20"/>
          <w:szCs w:val="20"/>
        </w:rPr>
        <w:t xml:space="preserve"> a Pravidly pro zadávání veřejných zakázek a výběrových řízení z Operačního programu Rybářství 2021-2027 (dále jen „Pravidla“)</w:t>
      </w:r>
      <w:r w:rsidRPr="00612059">
        <w:rPr>
          <w:rFonts w:ascii="Clara Serif" w:hAnsi="Clara Serif"/>
          <w:sz w:val="20"/>
          <w:szCs w:val="20"/>
        </w:rPr>
        <w:t xml:space="preserve">. V případě, že je v této </w:t>
      </w:r>
      <w:r w:rsidRPr="00612059">
        <w:rPr>
          <w:rFonts w:ascii="Clara Serif" w:hAnsi="Clara Serif"/>
          <w:sz w:val="20"/>
          <w:szCs w:val="20"/>
        </w:rPr>
        <w:lastRenderedPageBreak/>
        <w:t xml:space="preserve">smlouvě odkazováno na zadávací dokumentaci, má se na mysli zadávací dokumentace vztahující se k uvedené veřejné zakázce. </w:t>
      </w:r>
    </w:p>
    <w:p w14:paraId="2AF33CCD" w14:textId="77777777" w:rsidR="00E0552D" w:rsidRPr="00612059" w:rsidRDefault="00E0552D" w:rsidP="00E0552D">
      <w:pPr>
        <w:numPr>
          <w:ilvl w:val="0"/>
          <w:numId w:val="8"/>
        </w:numPr>
        <w:spacing w:before="120" w:after="0"/>
        <w:ind w:left="284" w:hanging="284"/>
        <w:jc w:val="both"/>
        <w:rPr>
          <w:rFonts w:ascii="Clara Serif" w:hAnsi="Clara Serif"/>
          <w:sz w:val="20"/>
          <w:szCs w:val="20"/>
        </w:rPr>
      </w:pPr>
      <w:r w:rsidRPr="00612059">
        <w:rPr>
          <w:rFonts w:ascii="Clara Serif" w:hAnsi="Clara Serif"/>
          <w:sz w:val="20"/>
          <w:szCs w:val="20"/>
        </w:rPr>
        <w:t>Není-li některá otázka řešena touto smlouvou, platí pro vztahy smluvních stran podmínky obsažené v zadávací dokumentaci a v občanském zákoníku.</w:t>
      </w:r>
    </w:p>
    <w:p w14:paraId="50704E6D" w14:textId="77777777" w:rsidR="00B5081D" w:rsidRPr="00612059" w:rsidRDefault="00B5081D" w:rsidP="00D45AD2">
      <w:pPr>
        <w:tabs>
          <w:tab w:val="center" w:pos="4703"/>
          <w:tab w:val="left" w:pos="8025"/>
        </w:tabs>
        <w:autoSpaceDE w:val="0"/>
        <w:autoSpaceDN w:val="0"/>
        <w:adjustRightInd w:val="0"/>
        <w:spacing w:after="0" w:line="240" w:lineRule="auto"/>
        <w:jc w:val="both"/>
        <w:rPr>
          <w:rFonts w:ascii="Clara Serif" w:hAnsi="Clara Serif"/>
          <w:b/>
          <w:caps/>
          <w:color w:val="000000"/>
          <w:sz w:val="20"/>
          <w:szCs w:val="20"/>
        </w:rPr>
      </w:pPr>
    </w:p>
    <w:p w14:paraId="7F7D9026" w14:textId="77777777" w:rsidR="00B5081D" w:rsidRPr="00612059" w:rsidRDefault="00B5081D" w:rsidP="00DE66DE">
      <w:pPr>
        <w:tabs>
          <w:tab w:val="center" w:pos="4703"/>
          <w:tab w:val="left" w:pos="8025"/>
        </w:tabs>
        <w:autoSpaceDE w:val="0"/>
        <w:autoSpaceDN w:val="0"/>
        <w:adjustRightInd w:val="0"/>
        <w:spacing w:after="0" w:line="240" w:lineRule="auto"/>
        <w:jc w:val="center"/>
        <w:rPr>
          <w:rFonts w:ascii="Clara Serif" w:hAnsi="Clara Serif"/>
          <w:b/>
          <w:caps/>
          <w:color w:val="000000"/>
          <w:sz w:val="20"/>
          <w:szCs w:val="20"/>
        </w:rPr>
      </w:pPr>
      <w:r w:rsidRPr="00612059">
        <w:rPr>
          <w:rFonts w:ascii="Clara Serif" w:hAnsi="Clara Serif"/>
          <w:b/>
          <w:caps/>
          <w:color w:val="000000"/>
          <w:sz w:val="20"/>
          <w:szCs w:val="20"/>
        </w:rPr>
        <w:t>II.</w:t>
      </w:r>
    </w:p>
    <w:p w14:paraId="0F0FF8DE" w14:textId="77777777" w:rsidR="00B5081D" w:rsidRPr="00612059" w:rsidRDefault="00B5081D" w:rsidP="00CD70E3">
      <w:pPr>
        <w:pStyle w:val="Bezmezer"/>
        <w:spacing w:after="200"/>
        <w:jc w:val="center"/>
        <w:rPr>
          <w:rFonts w:ascii="Clara Serif" w:hAnsi="Clara Serif"/>
          <w:b/>
          <w:sz w:val="20"/>
          <w:szCs w:val="20"/>
        </w:rPr>
      </w:pPr>
      <w:r w:rsidRPr="00612059">
        <w:rPr>
          <w:rFonts w:ascii="Clara Serif" w:hAnsi="Clara Serif"/>
          <w:b/>
          <w:sz w:val="20"/>
          <w:szCs w:val="20"/>
        </w:rPr>
        <w:t>Předmět smlouvy</w:t>
      </w:r>
    </w:p>
    <w:p w14:paraId="72CB2840" w14:textId="5FCB5634" w:rsidR="00550701" w:rsidRPr="00612059" w:rsidRDefault="00497C69" w:rsidP="00497C69">
      <w:pPr>
        <w:pStyle w:val="Bezmezer"/>
        <w:ind w:left="284" w:hanging="284"/>
        <w:jc w:val="both"/>
        <w:rPr>
          <w:rFonts w:ascii="Clara Serif" w:hAnsi="Clara Serif"/>
          <w:sz w:val="20"/>
          <w:szCs w:val="20"/>
        </w:rPr>
      </w:pPr>
      <w:r w:rsidRPr="00612059">
        <w:rPr>
          <w:rFonts w:ascii="Clara Serif" w:hAnsi="Clara Serif"/>
          <w:sz w:val="20"/>
          <w:szCs w:val="20"/>
        </w:rPr>
        <w:t>1.</w:t>
      </w:r>
      <w:r w:rsidRPr="00612059">
        <w:rPr>
          <w:rFonts w:ascii="Clara Serif" w:hAnsi="Clara Serif"/>
          <w:sz w:val="20"/>
          <w:szCs w:val="20"/>
        </w:rPr>
        <w:tab/>
      </w:r>
      <w:r w:rsidR="00550701" w:rsidRPr="00612059">
        <w:rPr>
          <w:rFonts w:ascii="Clara Serif" w:hAnsi="Clara Serif"/>
          <w:sz w:val="20"/>
          <w:szCs w:val="20"/>
        </w:rPr>
        <w:t xml:space="preserve">Předmětem této smlouvy je závazek poskytovatele zajišťovat </w:t>
      </w:r>
      <w:r w:rsidR="00CB1F24" w:rsidRPr="00612059">
        <w:rPr>
          <w:rFonts w:ascii="Clara Serif" w:hAnsi="Clara Serif"/>
          <w:sz w:val="20"/>
          <w:szCs w:val="20"/>
        </w:rPr>
        <w:t>na základě dílčích objednávek</w:t>
      </w:r>
      <w:r w:rsidR="00793DD7" w:rsidRPr="00612059">
        <w:rPr>
          <w:rFonts w:ascii="Clara Serif" w:hAnsi="Clara Serif"/>
          <w:sz w:val="20"/>
          <w:szCs w:val="20"/>
        </w:rPr>
        <w:t xml:space="preserve"> (</w:t>
      </w:r>
      <w:r w:rsidR="00ED2B85" w:rsidRPr="00612059">
        <w:rPr>
          <w:rFonts w:ascii="Clara Serif" w:hAnsi="Clara Serif"/>
          <w:sz w:val="20"/>
          <w:szCs w:val="20"/>
        </w:rPr>
        <w:t xml:space="preserve">tj. objednávka </w:t>
      </w:r>
      <w:r w:rsidR="00F420A0" w:rsidRPr="00612059">
        <w:rPr>
          <w:rFonts w:ascii="Clara Serif" w:hAnsi="Clara Serif"/>
          <w:sz w:val="20"/>
          <w:szCs w:val="20"/>
        </w:rPr>
        <w:t xml:space="preserve">řešena </w:t>
      </w:r>
      <w:r w:rsidR="009025BF" w:rsidRPr="00612059">
        <w:rPr>
          <w:rFonts w:ascii="Clara Serif" w:hAnsi="Clara Serif"/>
          <w:sz w:val="20"/>
          <w:szCs w:val="20"/>
        </w:rPr>
        <w:t>e</w:t>
      </w:r>
      <w:r w:rsidR="0000059C" w:rsidRPr="00612059">
        <w:rPr>
          <w:rFonts w:ascii="Clara Serif" w:hAnsi="Clara Serif"/>
          <w:sz w:val="20"/>
          <w:szCs w:val="20"/>
        </w:rPr>
        <w:t>-</w:t>
      </w:r>
      <w:r w:rsidR="009025BF" w:rsidRPr="00612059">
        <w:rPr>
          <w:rFonts w:ascii="Clara Serif" w:hAnsi="Clara Serif"/>
          <w:sz w:val="20"/>
          <w:szCs w:val="20"/>
        </w:rPr>
        <w:t>mail</w:t>
      </w:r>
      <w:r w:rsidR="00F420A0" w:rsidRPr="00612059">
        <w:rPr>
          <w:rFonts w:ascii="Clara Serif" w:hAnsi="Clara Serif"/>
          <w:sz w:val="20"/>
          <w:szCs w:val="20"/>
        </w:rPr>
        <w:t>ovou korespondencí</w:t>
      </w:r>
      <w:r w:rsidR="009025BF" w:rsidRPr="00612059">
        <w:rPr>
          <w:rFonts w:ascii="Clara Serif" w:hAnsi="Clara Serif"/>
          <w:sz w:val="20"/>
          <w:szCs w:val="20"/>
        </w:rPr>
        <w:t xml:space="preserve"> mezi kontaktními osobami</w:t>
      </w:r>
      <w:r w:rsidR="00096C84" w:rsidRPr="00612059">
        <w:rPr>
          <w:rFonts w:ascii="Clara Serif" w:hAnsi="Clara Serif"/>
          <w:sz w:val="20"/>
          <w:szCs w:val="20"/>
        </w:rPr>
        <w:t>, které jsou</w:t>
      </w:r>
      <w:r w:rsidR="0084286D" w:rsidRPr="00612059">
        <w:rPr>
          <w:rFonts w:ascii="Clara Serif" w:hAnsi="Clara Serif"/>
          <w:sz w:val="20"/>
          <w:szCs w:val="20"/>
        </w:rPr>
        <w:t xml:space="preserve"> určen</w:t>
      </w:r>
      <w:r w:rsidR="00096C84" w:rsidRPr="00612059">
        <w:rPr>
          <w:rFonts w:ascii="Clara Serif" w:hAnsi="Clara Serif"/>
          <w:sz w:val="20"/>
          <w:szCs w:val="20"/>
        </w:rPr>
        <w:t>y</w:t>
      </w:r>
      <w:r w:rsidR="0084286D" w:rsidRPr="00612059">
        <w:rPr>
          <w:rFonts w:ascii="Clara Serif" w:hAnsi="Clara Serif"/>
          <w:sz w:val="20"/>
          <w:szCs w:val="20"/>
        </w:rPr>
        <w:t xml:space="preserve"> smluvními stranami</w:t>
      </w:r>
      <w:r w:rsidR="00793DD7" w:rsidRPr="00612059">
        <w:rPr>
          <w:rFonts w:ascii="Clara Serif" w:hAnsi="Clara Serif"/>
          <w:sz w:val="20"/>
          <w:szCs w:val="20"/>
        </w:rPr>
        <w:t>)</w:t>
      </w:r>
      <w:r w:rsidR="00CB1F24" w:rsidRPr="00612059">
        <w:rPr>
          <w:rFonts w:ascii="Clara Serif" w:hAnsi="Clara Serif"/>
          <w:sz w:val="20"/>
          <w:szCs w:val="20"/>
        </w:rPr>
        <w:t xml:space="preserve"> a </w:t>
      </w:r>
      <w:r w:rsidR="00550701" w:rsidRPr="00612059">
        <w:rPr>
          <w:rFonts w:ascii="Clara Serif" w:hAnsi="Clara Serif"/>
          <w:sz w:val="20"/>
          <w:szCs w:val="20"/>
        </w:rPr>
        <w:t xml:space="preserve">za podmínek stanovených touto smlouvou </w:t>
      </w:r>
      <w:r w:rsidR="00D1430B" w:rsidRPr="00612059">
        <w:rPr>
          <w:rFonts w:ascii="Clara Serif" w:hAnsi="Clara Serif"/>
          <w:sz w:val="20"/>
          <w:szCs w:val="20"/>
        </w:rPr>
        <w:t xml:space="preserve">pro objednatele </w:t>
      </w:r>
      <w:r w:rsidR="00D716A9" w:rsidRPr="00612059">
        <w:rPr>
          <w:rFonts w:ascii="Clara Serif" w:hAnsi="Clara Serif"/>
          <w:sz w:val="20"/>
          <w:szCs w:val="20"/>
        </w:rPr>
        <w:t>služby spočívající v</w:t>
      </w:r>
      <w:r w:rsidR="00CF7ADC" w:rsidRPr="00612059">
        <w:rPr>
          <w:rFonts w:ascii="Clara Serif" w:hAnsi="Clara Serif"/>
          <w:sz w:val="20"/>
          <w:szCs w:val="20"/>
        </w:rPr>
        <w:t> </w:t>
      </w:r>
      <w:r w:rsidR="00890A94" w:rsidRPr="00612059">
        <w:rPr>
          <w:rFonts w:ascii="Clara Serif" w:hAnsi="Clara Serif"/>
          <w:sz w:val="20"/>
          <w:szCs w:val="20"/>
        </w:rPr>
        <w:t>pořízení</w:t>
      </w:r>
      <w:r w:rsidR="00CF7ADC" w:rsidRPr="00612059">
        <w:rPr>
          <w:rFonts w:ascii="Clara Serif" w:hAnsi="Clara Serif"/>
          <w:sz w:val="20"/>
          <w:szCs w:val="20"/>
        </w:rPr>
        <w:t xml:space="preserve">, resp. </w:t>
      </w:r>
      <w:r w:rsidR="00890A94" w:rsidRPr="00612059">
        <w:rPr>
          <w:rFonts w:ascii="Clara Serif" w:hAnsi="Clara Serif"/>
          <w:sz w:val="20"/>
          <w:szCs w:val="20"/>
        </w:rPr>
        <w:t>natočení</w:t>
      </w:r>
      <w:r w:rsidR="00550701" w:rsidRPr="00612059">
        <w:rPr>
          <w:rFonts w:ascii="Clara Serif" w:hAnsi="Clara Serif"/>
          <w:sz w:val="20"/>
          <w:szCs w:val="20"/>
        </w:rPr>
        <w:t xml:space="preserve"> </w:t>
      </w:r>
      <w:r w:rsidR="00CF7ADC" w:rsidRPr="00612059">
        <w:rPr>
          <w:rFonts w:ascii="Clara Serif" w:hAnsi="Clara Serif"/>
          <w:sz w:val="20"/>
          <w:szCs w:val="20"/>
        </w:rPr>
        <w:t>audio-video obsahu (dále jen „</w:t>
      </w:r>
      <w:r w:rsidR="00C924D4" w:rsidRPr="00612059">
        <w:rPr>
          <w:rFonts w:ascii="Clara Serif" w:hAnsi="Clara Serif"/>
          <w:b/>
          <w:sz w:val="20"/>
          <w:szCs w:val="20"/>
        </w:rPr>
        <w:t>natáčení</w:t>
      </w:r>
      <w:r w:rsidR="00CF7ADC" w:rsidRPr="00612059">
        <w:rPr>
          <w:rFonts w:ascii="Clara Serif" w:hAnsi="Clara Serif"/>
          <w:sz w:val="20"/>
          <w:szCs w:val="20"/>
        </w:rPr>
        <w:t>“)</w:t>
      </w:r>
      <w:r w:rsidR="00550701" w:rsidRPr="00612059">
        <w:rPr>
          <w:rFonts w:ascii="Clara Serif" w:hAnsi="Clara Serif"/>
          <w:sz w:val="20"/>
          <w:szCs w:val="20"/>
        </w:rPr>
        <w:t xml:space="preserve"> a </w:t>
      </w:r>
      <w:r w:rsidR="00AC5466" w:rsidRPr="00612059">
        <w:rPr>
          <w:rFonts w:ascii="Clara Serif" w:hAnsi="Clara Serif"/>
          <w:sz w:val="20"/>
          <w:szCs w:val="20"/>
        </w:rPr>
        <w:t>v</w:t>
      </w:r>
      <w:r w:rsidR="00CF7ADC" w:rsidRPr="00612059">
        <w:rPr>
          <w:rFonts w:ascii="Clara Serif" w:hAnsi="Clara Serif"/>
          <w:sz w:val="20"/>
          <w:szCs w:val="20"/>
        </w:rPr>
        <w:t> </w:t>
      </w:r>
      <w:r w:rsidR="00AF29AA" w:rsidRPr="00612059">
        <w:rPr>
          <w:rFonts w:ascii="Clara Serif" w:hAnsi="Clara Serif"/>
          <w:sz w:val="20"/>
          <w:szCs w:val="20"/>
        </w:rPr>
        <w:t xml:space="preserve">jeho </w:t>
      </w:r>
      <w:r w:rsidR="00550701" w:rsidRPr="00612059">
        <w:rPr>
          <w:rFonts w:ascii="Clara Serif" w:hAnsi="Clara Serif"/>
          <w:sz w:val="20"/>
          <w:szCs w:val="20"/>
        </w:rPr>
        <w:t>následn</w:t>
      </w:r>
      <w:r w:rsidR="00AC5466" w:rsidRPr="00612059">
        <w:rPr>
          <w:rFonts w:ascii="Clara Serif" w:hAnsi="Clara Serif"/>
          <w:sz w:val="20"/>
          <w:szCs w:val="20"/>
        </w:rPr>
        <w:t>é</w:t>
      </w:r>
      <w:r w:rsidR="00550701" w:rsidRPr="00612059">
        <w:rPr>
          <w:rFonts w:ascii="Clara Serif" w:hAnsi="Clara Serif"/>
          <w:sz w:val="20"/>
          <w:szCs w:val="20"/>
        </w:rPr>
        <w:t xml:space="preserve"> </w:t>
      </w:r>
      <w:r w:rsidR="00890A94" w:rsidRPr="00612059">
        <w:rPr>
          <w:rFonts w:ascii="Clara Serif" w:hAnsi="Clara Serif"/>
          <w:sz w:val="20"/>
          <w:szCs w:val="20"/>
        </w:rPr>
        <w:t>editaci</w:t>
      </w:r>
      <w:r w:rsidR="00CF7ADC" w:rsidRPr="00612059">
        <w:rPr>
          <w:rFonts w:ascii="Clara Serif" w:hAnsi="Clara Serif"/>
          <w:sz w:val="20"/>
          <w:szCs w:val="20"/>
        </w:rPr>
        <w:t>, resp.</w:t>
      </w:r>
      <w:r w:rsidR="00550701" w:rsidRPr="00612059">
        <w:rPr>
          <w:rFonts w:ascii="Clara Serif" w:hAnsi="Clara Serif"/>
          <w:sz w:val="20"/>
          <w:szCs w:val="20"/>
        </w:rPr>
        <w:t xml:space="preserve"> </w:t>
      </w:r>
      <w:r w:rsidR="00890A94" w:rsidRPr="00612059">
        <w:rPr>
          <w:rFonts w:ascii="Clara Serif" w:hAnsi="Clara Serif"/>
          <w:sz w:val="20"/>
          <w:szCs w:val="20"/>
        </w:rPr>
        <w:t>postprodukci (dále jen „</w:t>
      </w:r>
      <w:r w:rsidR="00890A94" w:rsidRPr="00612059">
        <w:rPr>
          <w:rFonts w:ascii="Clara Serif" w:hAnsi="Clara Serif"/>
          <w:b/>
          <w:sz w:val="20"/>
          <w:szCs w:val="20"/>
        </w:rPr>
        <w:t>postprodukce</w:t>
      </w:r>
      <w:r w:rsidR="00890A94" w:rsidRPr="00612059">
        <w:rPr>
          <w:rFonts w:ascii="Clara Serif" w:hAnsi="Clara Serif"/>
          <w:sz w:val="20"/>
          <w:szCs w:val="20"/>
        </w:rPr>
        <w:t>“)</w:t>
      </w:r>
      <w:r w:rsidR="00550701" w:rsidRPr="00612059">
        <w:rPr>
          <w:rFonts w:ascii="Clara Serif" w:hAnsi="Clara Serif"/>
          <w:sz w:val="20"/>
          <w:szCs w:val="20"/>
        </w:rPr>
        <w:t xml:space="preserve">, </w:t>
      </w:r>
      <w:r w:rsidR="00CB1F24" w:rsidRPr="00612059">
        <w:rPr>
          <w:rFonts w:ascii="Clara Serif" w:hAnsi="Clara Serif"/>
          <w:sz w:val="20"/>
          <w:szCs w:val="20"/>
        </w:rPr>
        <w:t xml:space="preserve">to vše </w:t>
      </w:r>
      <w:r w:rsidR="00890A94" w:rsidRPr="00612059">
        <w:rPr>
          <w:rFonts w:ascii="Clara Serif" w:hAnsi="Clara Serif"/>
          <w:sz w:val="20"/>
          <w:szCs w:val="20"/>
        </w:rPr>
        <w:t>na základě požadavků či scénáře od objednatele nebo podle kreativního návrhu od dodavatele a dle</w:t>
      </w:r>
      <w:r w:rsidR="00CB1F24" w:rsidRPr="00612059">
        <w:rPr>
          <w:rFonts w:ascii="Clara Serif" w:hAnsi="Clara Serif"/>
          <w:sz w:val="20"/>
          <w:szCs w:val="20"/>
        </w:rPr>
        <w:t xml:space="preserve"> </w:t>
      </w:r>
      <w:r w:rsidR="009174D3" w:rsidRPr="00612059">
        <w:rPr>
          <w:rFonts w:ascii="Clara Serif" w:hAnsi="Clara Serif"/>
          <w:sz w:val="20"/>
          <w:szCs w:val="20"/>
        </w:rPr>
        <w:t>technické</w:t>
      </w:r>
      <w:r w:rsidR="00CB1F24" w:rsidRPr="00612059">
        <w:rPr>
          <w:rFonts w:ascii="Clara Serif" w:hAnsi="Clara Serif"/>
          <w:sz w:val="20"/>
          <w:szCs w:val="20"/>
        </w:rPr>
        <w:t xml:space="preserve"> specifikace uvedené v příloze č. 1 smlouvy, a závazek objednatele zaplatit poskytovateli za provedené </w:t>
      </w:r>
      <w:r w:rsidR="00AF29AA" w:rsidRPr="00612059">
        <w:rPr>
          <w:rFonts w:ascii="Clara Serif" w:hAnsi="Clara Serif"/>
          <w:sz w:val="20"/>
          <w:szCs w:val="20"/>
        </w:rPr>
        <w:t>natáčení</w:t>
      </w:r>
      <w:r w:rsidR="00CB1F24" w:rsidRPr="00612059">
        <w:rPr>
          <w:rFonts w:ascii="Clara Serif" w:hAnsi="Clara Serif"/>
          <w:sz w:val="20"/>
          <w:szCs w:val="20"/>
        </w:rPr>
        <w:t xml:space="preserve"> </w:t>
      </w:r>
      <w:r w:rsidR="00890A94" w:rsidRPr="00612059">
        <w:rPr>
          <w:rFonts w:ascii="Clara Serif" w:hAnsi="Clara Serif"/>
          <w:sz w:val="20"/>
          <w:szCs w:val="20"/>
        </w:rPr>
        <w:t xml:space="preserve">a postprodukci </w:t>
      </w:r>
      <w:r w:rsidR="00CB1F24" w:rsidRPr="00612059">
        <w:rPr>
          <w:rFonts w:ascii="Clara Serif" w:hAnsi="Clara Serif"/>
          <w:sz w:val="20"/>
          <w:szCs w:val="20"/>
        </w:rPr>
        <w:t>sjednanou cenu.</w:t>
      </w:r>
    </w:p>
    <w:p w14:paraId="76D403A7" w14:textId="77777777" w:rsidR="00550701" w:rsidRPr="00612059" w:rsidRDefault="00550701" w:rsidP="00497C69">
      <w:pPr>
        <w:pStyle w:val="Bezmezer"/>
        <w:ind w:left="284" w:hanging="284"/>
        <w:jc w:val="both"/>
        <w:rPr>
          <w:rFonts w:ascii="Clara Serif" w:hAnsi="Clara Serif"/>
          <w:sz w:val="20"/>
          <w:szCs w:val="20"/>
        </w:rPr>
      </w:pPr>
    </w:p>
    <w:p w14:paraId="3E9D06CB" w14:textId="21FE6F62" w:rsidR="00283E98" w:rsidRPr="00612059" w:rsidRDefault="001F6E3A" w:rsidP="00D716A9">
      <w:pPr>
        <w:pStyle w:val="Bezmezer"/>
        <w:ind w:left="284" w:hanging="284"/>
        <w:jc w:val="both"/>
        <w:rPr>
          <w:rFonts w:ascii="Clara Serif" w:hAnsi="Clara Serif"/>
          <w:sz w:val="20"/>
          <w:szCs w:val="20"/>
        </w:rPr>
      </w:pPr>
      <w:r w:rsidRPr="00612059">
        <w:rPr>
          <w:rFonts w:ascii="Clara Serif" w:hAnsi="Clara Serif"/>
          <w:sz w:val="20"/>
          <w:szCs w:val="20"/>
        </w:rPr>
        <w:t>2.</w:t>
      </w:r>
      <w:r w:rsidRPr="00612059">
        <w:rPr>
          <w:rFonts w:ascii="Clara Serif" w:hAnsi="Clara Serif"/>
          <w:sz w:val="20"/>
          <w:szCs w:val="20"/>
        </w:rPr>
        <w:tab/>
      </w:r>
      <w:r w:rsidR="006220E5" w:rsidRPr="00612059">
        <w:rPr>
          <w:rFonts w:ascii="Clara Serif" w:hAnsi="Clara Serif"/>
          <w:sz w:val="20"/>
          <w:szCs w:val="20"/>
        </w:rPr>
        <w:t>Výstupy</w:t>
      </w:r>
      <w:r w:rsidR="00AC5466" w:rsidRPr="00612059">
        <w:rPr>
          <w:rFonts w:ascii="Clara Serif" w:hAnsi="Clara Serif"/>
          <w:sz w:val="20"/>
          <w:szCs w:val="20"/>
        </w:rPr>
        <w:t xml:space="preserve"> </w:t>
      </w:r>
      <w:r w:rsidR="00E97B58" w:rsidRPr="00612059">
        <w:rPr>
          <w:rFonts w:ascii="Clara Serif" w:hAnsi="Clara Serif"/>
          <w:sz w:val="20"/>
          <w:szCs w:val="20"/>
        </w:rPr>
        <w:t xml:space="preserve">z </w:t>
      </w:r>
      <w:r w:rsidR="00AF29AA" w:rsidRPr="00612059">
        <w:rPr>
          <w:rFonts w:ascii="Clara Serif" w:hAnsi="Clara Serif"/>
          <w:sz w:val="20"/>
          <w:szCs w:val="20"/>
        </w:rPr>
        <w:t>natáčení</w:t>
      </w:r>
      <w:r w:rsidR="000C26C3" w:rsidRPr="00612059">
        <w:rPr>
          <w:rFonts w:ascii="Clara Serif" w:hAnsi="Clara Serif"/>
          <w:sz w:val="20"/>
          <w:szCs w:val="20"/>
        </w:rPr>
        <w:t xml:space="preserve"> a postprodukce</w:t>
      </w:r>
      <w:r w:rsidR="006220E5" w:rsidRPr="00612059">
        <w:rPr>
          <w:rFonts w:ascii="Clara Serif" w:hAnsi="Clara Serif"/>
          <w:sz w:val="20"/>
          <w:szCs w:val="20"/>
        </w:rPr>
        <w:t>, tj. videospoty</w:t>
      </w:r>
      <w:r w:rsidR="00BC0453" w:rsidRPr="00612059">
        <w:rPr>
          <w:rFonts w:ascii="Clara Serif" w:hAnsi="Clara Serif"/>
          <w:sz w:val="20"/>
          <w:szCs w:val="20"/>
        </w:rPr>
        <w:t xml:space="preserve"> (krátká instruktážní videa)</w:t>
      </w:r>
      <w:r w:rsidR="000C26C3" w:rsidRPr="00612059">
        <w:rPr>
          <w:rFonts w:ascii="Clara Serif" w:hAnsi="Clara Serif"/>
          <w:sz w:val="20"/>
          <w:szCs w:val="20"/>
        </w:rPr>
        <w:t>,</w:t>
      </w:r>
      <w:r w:rsidR="00D1430B" w:rsidRPr="00612059">
        <w:rPr>
          <w:rFonts w:ascii="Clara Serif" w:hAnsi="Clara Serif"/>
          <w:sz w:val="20"/>
          <w:szCs w:val="20"/>
        </w:rPr>
        <w:t xml:space="preserve"> </w:t>
      </w:r>
      <w:r w:rsidR="00AC5466" w:rsidRPr="00612059">
        <w:rPr>
          <w:rFonts w:ascii="Clara Serif" w:hAnsi="Clara Serif"/>
          <w:sz w:val="20"/>
          <w:szCs w:val="20"/>
        </w:rPr>
        <w:t>budou využity</w:t>
      </w:r>
      <w:r w:rsidR="00E97B58" w:rsidRPr="00612059">
        <w:rPr>
          <w:rFonts w:ascii="Clara Serif" w:hAnsi="Clara Serif"/>
          <w:sz w:val="20"/>
          <w:szCs w:val="20"/>
        </w:rPr>
        <w:t xml:space="preserve"> </w:t>
      </w:r>
      <w:r w:rsidR="00844D1F" w:rsidRPr="00612059">
        <w:rPr>
          <w:rFonts w:ascii="Clara Serif" w:hAnsi="Clara Serif"/>
          <w:sz w:val="20"/>
          <w:szCs w:val="20"/>
        </w:rPr>
        <w:t>k</w:t>
      </w:r>
      <w:r w:rsidR="006935AE" w:rsidRPr="00612059">
        <w:rPr>
          <w:rFonts w:ascii="Clara Serif" w:hAnsi="Clara Serif"/>
          <w:sz w:val="20"/>
          <w:szCs w:val="20"/>
        </w:rPr>
        <w:t> </w:t>
      </w:r>
      <w:r w:rsidR="00AC5466" w:rsidRPr="00612059">
        <w:rPr>
          <w:rFonts w:ascii="Clara Serif" w:hAnsi="Clara Serif"/>
          <w:sz w:val="20"/>
          <w:szCs w:val="20"/>
        </w:rPr>
        <w:t>propagaci</w:t>
      </w:r>
      <w:r w:rsidR="006935AE" w:rsidRPr="00612059">
        <w:rPr>
          <w:rFonts w:ascii="Clara Serif" w:hAnsi="Clara Serif"/>
          <w:sz w:val="20"/>
          <w:szCs w:val="20"/>
        </w:rPr>
        <w:t>,</w:t>
      </w:r>
      <w:r w:rsidR="00844D1F" w:rsidRPr="00612059">
        <w:rPr>
          <w:rFonts w:ascii="Clara Serif" w:hAnsi="Clara Serif"/>
          <w:sz w:val="20"/>
          <w:szCs w:val="20"/>
        </w:rPr>
        <w:t xml:space="preserve"> </w:t>
      </w:r>
      <w:r w:rsidR="00177A80" w:rsidRPr="00612059">
        <w:rPr>
          <w:rFonts w:ascii="Clara Serif" w:hAnsi="Clara Serif"/>
          <w:sz w:val="20"/>
          <w:szCs w:val="20"/>
        </w:rPr>
        <w:t xml:space="preserve">a </w:t>
      </w:r>
      <w:r w:rsidR="00DE5829" w:rsidRPr="00612059">
        <w:rPr>
          <w:rFonts w:ascii="Clara Serif" w:hAnsi="Clara Serif"/>
          <w:sz w:val="20"/>
          <w:szCs w:val="20"/>
        </w:rPr>
        <w:t>budou on-line dostupná široké veřejnosti</w:t>
      </w:r>
      <w:r w:rsidR="00AC5466" w:rsidRPr="00612059">
        <w:rPr>
          <w:rFonts w:ascii="Clara Serif" w:hAnsi="Clara Serif"/>
          <w:sz w:val="20"/>
          <w:szCs w:val="20"/>
        </w:rPr>
        <w:t xml:space="preserve">. </w:t>
      </w:r>
      <w:r w:rsidR="00177A80" w:rsidRPr="00612059">
        <w:rPr>
          <w:rFonts w:ascii="Clara Serif" w:hAnsi="Clara Serif"/>
          <w:sz w:val="20"/>
          <w:szCs w:val="20"/>
        </w:rPr>
        <w:t>Soubor bude tvořit 50 video receptů nebo technologických procesů využitelných v rybí gastronomii s převahou sladkovodních druhů ryb. Záměrem je vytvořit širokou databázi video návodů, které bude možno členit např. na technologické postupy, rybí druhy, druhy úprav a délku doby přípravy.</w:t>
      </w:r>
    </w:p>
    <w:p w14:paraId="291A6D98" w14:textId="77777777" w:rsidR="001F6E3A" w:rsidRPr="00612059" w:rsidRDefault="001F6E3A" w:rsidP="00AC5466">
      <w:pPr>
        <w:tabs>
          <w:tab w:val="center" w:pos="4703"/>
          <w:tab w:val="left" w:pos="8025"/>
        </w:tabs>
        <w:autoSpaceDE w:val="0"/>
        <w:autoSpaceDN w:val="0"/>
        <w:adjustRightInd w:val="0"/>
        <w:spacing w:after="0" w:line="240" w:lineRule="auto"/>
        <w:jc w:val="both"/>
        <w:rPr>
          <w:rFonts w:ascii="Clara Serif" w:hAnsi="Clara Serif"/>
          <w:sz w:val="20"/>
          <w:szCs w:val="20"/>
        </w:rPr>
      </w:pPr>
    </w:p>
    <w:p w14:paraId="75EB1D82" w14:textId="77777777" w:rsidR="00B5081D" w:rsidRPr="00612059" w:rsidRDefault="00B5081D" w:rsidP="00B5081D">
      <w:pPr>
        <w:pStyle w:val="Bezmezer"/>
        <w:jc w:val="center"/>
        <w:rPr>
          <w:rFonts w:ascii="Clara Serif" w:hAnsi="Clara Serif"/>
          <w:b/>
          <w:sz w:val="20"/>
          <w:szCs w:val="20"/>
        </w:rPr>
      </w:pPr>
      <w:r w:rsidRPr="00612059">
        <w:rPr>
          <w:rFonts w:ascii="Clara Serif" w:hAnsi="Clara Serif"/>
          <w:b/>
          <w:sz w:val="20"/>
          <w:szCs w:val="20"/>
        </w:rPr>
        <w:t>I</w:t>
      </w:r>
      <w:r w:rsidR="007B6DBC" w:rsidRPr="00612059">
        <w:rPr>
          <w:rFonts w:ascii="Clara Serif" w:hAnsi="Clara Serif"/>
          <w:b/>
          <w:sz w:val="20"/>
          <w:szCs w:val="20"/>
        </w:rPr>
        <w:t>II</w:t>
      </w:r>
      <w:r w:rsidRPr="00612059">
        <w:rPr>
          <w:rFonts w:ascii="Clara Serif" w:hAnsi="Clara Serif"/>
          <w:b/>
          <w:sz w:val="20"/>
          <w:szCs w:val="20"/>
        </w:rPr>
        <w:t>.</w:t>
      </w:r>
    </w:p>
    <w:p w14:paraId="57D7F465" w14:textId="77777777" w:rsidR="00056104" w:rsidRPr="00612059" w:rsidRDefault="00056104" w:rsidP="00056104">
      <w:pPr>
        <w:pStyle w:val="Bezmezer"/>
        <w:jc w:val="center"/>
        <w:rPr>
          <w:rFonts w:ascii="Clara Serif" w:hAnsi="Clara Serif"/>
          <w:b/>
          <w:sz w:val="20"/>
          <w:szCs w:val="20"/>
        </w:rPr>
      </w:pPr>
      <w:r w:rsidRPr="00612059">
        <w:rPr>
          <w:rFonts w:ascii="Clara Serif" w:hAnsi="Clara Serif"/>
          <w:b/>
          <w:sz w:val="20"/>
          <w:szCs w:val="20"/>
        </w:rPr>
        <w:t>Podmínky poskytování služ</w:t>
      </w:r>
      <w:r w:rsidR="002D7FDC" w:rsidRPr="00612059">
        <w:rPr>
          <w:rFonts w:ascii="Clara Serif" w:hAnsi="Clara Serif"/>
          <w:b/>
          <w:sz w:val="20"/>
          <w:szCs w:val="20"/>
        </w:rPr>
        <w:t>e</w:t>
      </w:r>
      <w:r w:rsidRPr="00612059">
        <w:rPr>
          <w:rFonts w:ascii="Clara Serif" w:hAnsi="Clara Serif"/>
          <w:b/>
          <w:sz w:val="20"/>
          <w:szCs w:val="20"/>
        </w:rPr>
        <w:t>b</w:t>
      </w:r>
    </w:p>
    <w:p w14:paraId="0586B351" w14:textId="3AC941CC" w:rsidR="00532E81" w:rsidRPr="00532E81" w:rsidRDefault="00532E81" w:rsidP="00532E81">
      <w:pPr>
        <w:pStyle w:val="Bezmezer"/>
        <w:numPr>
          <w:ilvl w:val="0"/>
          <w:numId w:val="36"/>
        </w:numPr>
        <w:spacing w:before="240"/>
        <w:ind w:left="284" w:hanging="284"/>
        <w:jc w:val="both"/>
        <w:rPr>
          <w:rFonts w:ascii="Clara Serif" w:hAnsi="Clara Serif"/>
          <w:sz w:val="20"/>
          <w:szCs w:val="20"/>
        </w:rPr>
      </w:pPr>
      <w:r w:rsidRPr="00607E06">
        <w:rPr>
          <w:rFonts w:ascii="Clara Serif" w:hAnsi="Clara Serif"/>
          <w:sz w:val="20"/>
          <w:szCs w:val="20"/>
        </w:rPr>
        <w:t>Natáčení a postprodukce budou realizovány na základě jednotlivých dílčích objednávek učiněných objednatelem.</w:t>
      </w:r>
      <w:r>
        <w:rPr>
          <w:rFonts w:ascii="Clara Serif" w:hAnsi="Clara Serif"/>
          <w:sz w:val="20"/>
          <w:szCs w:val="20"/>
        </w:rPr>
        <w:t xml:space="preserve"> </w:t>
      </w:r>
      <w:r w:rsidRPr="00532E81">
        <w:rPr>
          <w:rFonts w:ascii="Clara Serif" w:hAnsi="Clara Serif"/>
          <w:sz w:val="20"/>
          <w:szCs w:val="20"/>
        </w:rPr>
        <w:t xml:space="preserve">Každá dílčí objednávka bude obsahovat </w:t>
      </w:r>
      <w:r>
        <w:rPr>
          <w:rFonts w:ascii="Clara Serif" w:hAnsi="Clara Serif"/>
          <w:sz w:val="20"/>
          <w:szCs w:val="20"/>
        </w:rPr>
        <w:t xml:space="preserve">zejména </w:t>
      </w:r>
      <w:r w:rsidRPr="00532E81">
        <w:rPr>
          <w:rFonts w:ascii="Clara Serif" w:hAnsi="Clara Serif"/>
          <w:sz w:val="20"/>
          <w:szCs w:val="20"/>
        </w:rPr>
        <w:t>specifikaci požadovaného plnění, včetně popisu zadávaných prac</w:t>
      </w:r>
      <w:r>
        <w:rPr>
          <w:rFonts w:ascii="Clara Serif" w:hAnsi="Clara Serif"/>
          <w:sz w:val="20"/>
          <w:szCs w:val="20"/>
        </w:rPr>
        <w:t xml:space="preserve">í a </w:t>
      </w:r>
      <w:r w:rsidRPr="00532E81">
        <w:rPr>
          <w:rFonts w:ascii="Clara Serif" w:hAnsi="Clara Serif"/>
          <w:sz w:val="20"/>
          <w:szCs w:val="20"/>
        </w:rPr>
        <w:t>lhůtu pro splnění objednávky, tj. termín pro předání hotového videospotu. Tato lhůta bude stanovena v objednávce tak, aby:</w:t>
      </w:r>
    </w:p>
    <w:p w14:paraId="115C8320" w14:textId="1E5FE097" w:rsidR="00532E81" w:rsidRDefault="00532E81" w:rsidP="00532E81">
      <w:pPr>
        <w:pStyle w:val="Bezmezer"/>
        <w:numPr>
          <w:ilvl w:val="0"/>
          <w:numId w:val="46"/>
        </w:numPr>
        <w:spacing w:before="240"/>
        <w:rPr>
          <w:rFonts w:ascii="Clara Serif" w:hAnsi="Clara Serif"/>
          <w:sz w:val="20"/>
          <w:szCs w:val="20"/>
        </w:rPr>
      </w:pPr>
      <w:r w:rsidRPr="00607E06">
        <w:rPr>
          <w:rFonts w:ascii="Clara Serif" w:hAnsi="Clara Serif"/>
          <w:sz w:val="20"/>
          <w:szCs w:val="20"/>
        </w:rPr>
        <w:t xml:space="preserve">nebyla kratší než 14 kalendářních dnů ode dne potvrzení objednávky </w:t>
      </w:r>
      <w:r w:rsidRPr="00532E81">
        <w:rPr>
          <w:rFonts w:ascii="Clara Serif" w:hAnsi="Clara Serif"/>
          <w:sz w:val="20"/>
          <w:szCs w:val="20"/>
        </w:rPr>
        <w:t xml:space="preserve">poskytovatelem, </w:t>
      </w:r>
      <w:r>
        <w:rPr>
          <w:rFonts w:ascii="Clara Serif" w:hAnsi="Clara Serif"/>
          <w:sz w:val="20"/>
          <w:szCs w:val="20"/>
        </w:rPr>
        <w:t>a</w:t>
      </w:r>
      <w:r w:rsidRPr="00532E81">
        <w:rPr>
          <w:rFonts w:ascii="Clara Serif" w:hAnsi="Clara Serif"/>
          <w:sz w:val="20"/>
          <w:szCs w:val="20"/>
        </w:rPr>
        <w:t xml:space="preserve"> současně</w:t>
      </w:r>
    </w:p>
    <w:p w14:paraId="7A2A69D8" w14:textId="2A63044C" w:rsidR="00532E81" w:rsidRPr="00532E81" w:rsidRDefault="00532E81" w:rsidP="00607E06">
      <w:pPr>
        <w:pStyle w:val="Bezmezer"/>
        <w:numPr>
          <w:ilvl w:val="0"/>
          <w:numId w:val="46"/>
        </w:numPr>
        <w:spacing w:before="240"/>
        <w:rPr>
          <w:rFonts w:ascii="Clara Serif" w:hAnsi="Clara Serif"/>
          <w:sz w:val="20"/>
          <w:szCs w:val="20"/>
        </w:rPr>
      </w:pPr>
      <w:r w:rsidRPr="00607E06">
        <w:rPr>
          <w:rFonts w:ascii="Clara Serif" w:hAnsi="Clara Serif"/>
          <w:sz w:val="20"/>
          <w:szCs w:val="20"/>
        </w:rPr>
        <w:t>nepřesáhla 10 kalendářních dnů ode dne pořízení záznamu (natáčení</w:t>
      </w:r>
      <w:r w:rsidRPr="00532E81">
        <w:rPr>
          <w:rFonts w:ascii="Clara Serif" w:hAnsi="Clara Serif"/>
          <w:sz w:val="20"/>
          <w:szCs w:val="20"/>
        </w:rPr>
        <w:t>), nedohodnou-li se smluvní strany jinak, případně další podmínky provedení natáčení a postprodukce.</w:t>
      </w:r>
    </w:p>
    <w:p w14:paraId="482B79C8" w14:textId="13392BFC" w:rsidR="00532E81" w:rsidRPr="00532E81" w:rsidRDefault="00532E81" w:rsidP="00607E06">
      <w:pPr>
        <w:pStyle w:val="Bezmezer"/>
        <w:numPr>
          <w:ilvl w:val="0"/>
          <w:numId w:val="36"/>
        </w:numPr>
        <w:spacing w:before="240"/>
        <w:rPr>
          <w:rFonts w:ascii="Clara Serif" w:hAnsi="Clara Serif"/>
          <w:sz w:val="20"/>
          <w:szCs w:val="20"/>
        </w:rPr>
      </w:pPr>
      <w:r w:rsidRPr="00532E81">
        <w:rPr>
          <w:rFonts w:ascii="Clara Serif" w:hAnsi="Clara Serif"/>
          <w:sz w:val="20"/>
          <w:szCs w:val="20"/>
        </w:rPr>
        <w:t>Dílčí objednávky budou poskytovateli zasílány e-mailem na kontaktní adresu určenou poskytovatelem.</w:t>
      </w:r>
      <w:r>
        <w:rPr>
          <w:rFonts w:ascii="Clara Serif" w:hAnsi="Clara Serif"/>
          <w:sz w:val="20"/>
          <w:szCs w:val="20"/>
        </w:rPr>
        <w:t xml:space="preserve"> </w:t>
      </w:r>
      <w:r w:rsidRPr="00607E06">
        <w:rPr>
          <w:rFonts w:ascii="Clara Serif" w:hAnsi="Clara Serif"/>
          <w:sz w:val="20"/>
          <w:szCs w:val="20"/>
        </w:rPr>
        <w:t>Poskytovatel je povinen potvrdit přijetí objednávky do 3 pracovních dnů</w:t>
      </w:r>
      <w:r w:rsidRPr="00532E81">
        <w:rPr>
          <w:rFonts w:ascii="Clara Serif" w:hAnsi="Clara Serif"/>
          <w:sz w:val="20"/>
          <w:szCs w:val="20"/>
        </w:rPr>
        <w:t xml:space="preserve"> ode dne jejího obdržení, a to osobě, která objednávku </w:t>
      </w:r>
      <w:r>
        <w:rPr>
          <w:rFonts w:ascii="Clara Serif" w:hAnsi="Clara Serif"/>
          <w:sz w:val="20"/>
          <w:szCs w:val="20"/>
        </w:rPr>
        <w:t>učinila</w:t>
      </w:r>
      <w:r w:rsidRPr="00532E81">
        <w:rPr>
          <w:rFonts w:ascii="Clara Serif" w:hAnsi="Clara Serif"/>
          <w:sz w:val="20"/>
          <w:szCs w:val="20"/>
        </w:rPr>
        <w:t>.</w:t>
      </w:r>
    </w:p>
    <w:p w14:paraId="4C00A03F" w14:textId="21E174DF" w:rsidR="00EC6465" w:rsidRPr="00612059" w:rsidRDefault="00FA1AA7" w:rsidP="00EC6465">
      <w:pPr>
        <w:pStyle w:val="Bezmezer"/>
        <w:numPr>
          <w:ilvl w:val="0"/>
          <w:numId w:val="36"/>
        </w:numPr>
        <w:spacing w:before="240"/>
        <w:ind w:left="284" w:hanging="284"/>
        <w:jc w:val="both"/>
        <w:rPr>
          <w:rFonts w:ascii="Clara Serif" w:hAnsi="Clara Serif"/>
          <w:sz w:val="20"/>
          <w:szCs w:val="20"/>
        </w:rPr>
      </w:pPr>
      <w:r w:rsidRPr="00612059">
        <w:rPr>
          <w:rFonts w:ascii="Clara Serif" w:hAnsi="Clara Serif"/>
          <w:sz w:val="20"/>
          <w:szCs w:val="20"/>
        </w:rPr>
        <w:t xml:space="preserve">Poskytovatel se zavazuje provádět </w:t>
      </w:r>
      <w:r w:rsidR="0009530C" w:rsidRPr="00612059">
        <w:rPr>
          <w:rFonts w:ascii="Clara Serif" w:hAnsi="Clara Serif"/>
          <w:sz w:val="20"/>
          <w:szCs w:val="20"/>
        </w:rPr>
        <w:t>natáčení a postprodukci</w:t>
      </w:r>
      <w:r w:rsidRPr="00612059">
        <w:rPr>
          <w:rFonts w:ascii="Clara Serif" w:hAnsi="Clara Serif"/>
          <w:sz w:val="20"/>
          <w:szCs w:val="20"/>
        </w:rPr>
        <w:t xml:space="preserve"> v souladu s touto smlouvou a </w:t>
      </w:r>
      <w:r w:rsidR="00D33192" w:rsidRPr="00612059">
        <w:rPr>
          <w:rFonts w:ascii="Clara Serif" w:hAnsi="Clara Serif"/>
          <w:sz w:val="20"/>
          <w:szCs w:val="20"/>
        </w:rPr>
        <w:t xml:space="preserve">předat objednateli </w:t>
      </w:r>
      <w:r w:rsidR="0008768B" w:rsidRPr="00612059">
        <w:rPr>
          <w:rFonts w:ascii="Clara Serif" w:hAnsi="Clara Serif"/>
          <w:sz w:val="20"/>
          <w:szCs w:val="20"/>
        </w:rPr>
        <w:t xml:space="preserve">ve lhůtě pro splnění objednávky </w:t>
      </w:r>
      <w:r w:rsidR="000D06E6" w:rsidRPr="00612059">
        <w:rPr>
          <w:rFonts w:ascii="Clara Serif" w:hAnsi="Clara Serif"/>
          <w:sz w:val="20"/>
          <w:szCs w:val="20"/>
        </w:rPr>
        <w:t>videospot vznikl</w:t>
      </w:r>
      <w:r w:rsidR="002D7FDC" w:rsidRPr="00612059">
        <w:rPr>
          <w:rFonts w:ascii="Clara Serif" w:hAnsi="Clara Serif"/>
          <w:sz w:val="20"/>
          <w:szCs w:val="20"/>
        </w:rPr>
        <w:t>ý</w:t>
      </w:r>
      <w:r w:rsidR="000D06E6" w:rsidRPr="00612059">
        <w:rPr>
          <w:rFonts w:ascii="Clara Serif" w:hAnsi="Clara Serif"/>
          <w:sz w:val="20"/>
          <w:szCs w:val="20"/>
        </w:rPr>
        <w:t xml:space="preserve"> na základě </w:t>
      </w:r>
      <w:r w:rsidR="0009530C" w:rsidRPr="00612059">
        <w:rPr>
          <w:rFonts w:ascii="Clara Serif" w:hAnsi="Clara Serif"/>
          <w:sz w:val="20"/>
          <w:szCs w:val="20"/>
        </w:rPr>
        <w:t>natáčení a postprodukce</w:t>
      </w:r>
      <w:r w:rsidR="0008768B" w:rsidRPr="00612059">
        <w:rPr>
          <w:rFonts w:ascii="Clara Serif" w:hAnsi="Clara Serif"/>
          <w:sz w:val="20"/>
          <w:szCs w:val="20"/>
        </w:rPr>
        <w:t>. Nejpozději poslední den této lhůty bud</w:t>
      </w:r>
      <w:r w:rsidR="002D7FDC" w:rsidRPr="00612059">
        <w:rPr>
          <w:rFonts w:ascii="Clara Serif" w:hAnsi="Clara Serif"/>
          <w:sz w:val="20"/>
          <w:szCs w:val="20"/>
        </w:rPr>
        <w:t>e</w:t>
      </w:r>
      <w:r w:rsidR="0008768B" w:rsidRPr="00612059">
        <w:rPr>
          <w:rFonts w:ascii="Clara Serif" w:hAnsi="Clara Serif"/>
          <w:sz w:val="20"/>
          <w:szCs w:val="20"/>
        </w:rPr>
        <w:t xml:space="preserve"> videospot předán objednateli</w:t>
      </w:r>
      <w:r w:rsidR="000D06E6" w:rsidRPr="00612059">
        <w:rPr>
          <w:rFonts w:ascii="Clara Serif" w:hAnsi="Clara Serif"/>
          <w:sz w:val="20"/>
          <w:szCs w:val="20"/>
        </w:rPr>
        <w:t xml:space="preserve">, a to </w:t>
      </w:r>
      <w:r w:rsidR="0038763B" w:rsidRPr="00612059">
        <w:rPr>
          <w:rFonts w:ascii="Clara Serif" w:hAnsi="Clara Serif"/>
          <w:sz w:val="20"/>
          <w:szCs w:val="20"/>
        </w:rPr>
        <w:t>buď formou externího USB disku doručeného objednateli na adresu jeho sídla nebo formou odkazu ke stažení prostřednictvím elektronického úložiště zaslaného na e-mailovou adresu kontaktní osoby objedn</w:t>
      </w:r>
      <w:r w:rsidR="004D0DFD" w:rsidRPr="00612059">
        <w:rPr>
          <w:rFonts w:ascii="Clara Serif" w:hAnsi="Clara Serif"/>
          <w:sz w:val="20"/>
          <w:szCs w:val="20"/>
        </w:rPr>
        <w:t>a</w:t>
      </w:r>
      <w:r w:rsidR="0038763B" w:rsidRPr="00612059">
        <w:rPr>
          <w:rFonts w:ascii="Clara Serif" w:hAnsi="Clara Serif"/>
          <w:sz w:val="20"/>
          <w:szCs w:val="20"/>
        </w:rPr>
        <w:t>tele uveden</w:t>
      </w:r>
      <w:r w:rsidR="002D7FDC" w:rsidRPr="00612059">
        <w:rPr>
          <w:rFonts w:ascii="Clara Serif" w:hAnsi="Clara Serif"/>
          <w:sz w:val="20"/>
          <w:szCs w:val="20"/>
        </w:rPr>
        <w:t>ou</w:t>
      </w:r>
      <w:r w:rsidR="0038763B" w:rsidRPr="00612059">
        <w:rPr>
          <w:rFonts w:ascii="Clara Serif" w:hAnsi="Clara Serif"/>
          <w:sz w:val="20"/>
          <w:szCs w:val="20"/>
        </w:rPr>
        <w:t xml:space="preserve"> v </w:t>
      </w:r>
      <w:r w:rsidR="00A84E03" w:rsidRPr="00612059">
        <w:rPr>
          <w:rFonts w:ascii="Clara Serif" w:hAnsi="Clara Serif"/>
          <w:sz w:val="20"/>
          <w:szCs w:val="20"/>
        </w:rPr>
        <w:t>k</w:t>
      </w:r>
      <w:r w:rsidR="001B28FD" w:rsidRPr="00612059">
        <w:rPr>
          <w:rFonts w:ascii="Clara Serif" w:hAnsi="Clara Serif"/>
          <w:sz w:val="20"/>
          <w:szCs w:val="20"/>
        </w:rPr>
        <w:t>ontaktech smluvn</w:t>
      </w:r>
      <w:r w:rsidR="00A84E03" w:rsidRPr="00612059">
        <w:rPr>
          <w:rFonts w:ascii="Clara Serif" w:hAnsi="Clara Serif"/>
          <w:sz w:val="20"/>
          <w:szCs w:val="20"/>
        </w:rPr>
        <w:t xml:space="preserve">ích stran </w:t>
      </w:r>
      <w:r w:rsidR="0038763B" w:rsidRPr="00612059">
        <w:rPr>
          <w:rFonts w:ascii="Clara Serif" w:hAnsi="Clara Serif"/>
          <w:sz w:val="20"/>
          <w:szCs w:val="20"/>
        </w:rPr>
        <w:t>této smlouvy, dle dohody smluvních stran</w:t>
      </w:r>
      <w:r w:rsidR="000D06E6" w:rsidRPr="00612059">
        <w:rPr>
          <w:rFonts w:ascii="Clara Serif" w:hAnsi="Clara Serif"/>
          <w:sz w:val="20"/>
          <w:szCs w:val="20"/>
        </w:rPr>
        <w:t>.</w:t>
      </w:r>
      <w:r w:rsidR="005B6D19" w:rsidRPr="00612059">
        <w:rPr>
          <w:rFonts w:ascii="Clara Serif" w:hAnsi="Clara Serif"/>
          <w:sz w:val="20"/>
          <w:szCs w:val="20"/>
        </w:rPr>
        <w:t xml:space="preserve"> </w:t>
      </w:r>
      <w:r w:rsidR="009A3655" w:rsidRPr="00612059">
        <w:rPr>
          <w:rFonts w:ascii="Clara Serif" w:hAnsi="Clara Serif"/>
          <w:sz w:val="20"/>
          <w:szCs w:val="20"/>
        </w:rPr>
        <w:t>Objednatel není povinen videospot převzít, jestliže vykazuj</w:t>
      </w:r>
      <w:r w:rsidR="002A5D73" w:rsidRPr="00612059">
        <w:rPr>
          <w:rFonts w:ascii="Clara Serif" w:hAnsi="Clara Serif"/>
          <w:sz w:val="20"/>
          <w:szCs w:val="20"/>
        </w:rPr>
        <w:t>e</w:t>
      </w:r>
      <w:r w:rsidR="009A3655" w:rsidRPr="00612059">
        <w:rPr>
          <w:rFonts w:ascii="Clara Serif" w:hAnsi="Clara Serif"/>
          <w:sz w:val="20"/>
          <w:szCs w:val="20"/>
        </w:rPr>
        <w:t xml:space="preserve"> vady či nedodělky nebo v případě, že </w:t>
      </w:r>
      <w:r w:rsidR="002A5D73" w:rsidRPr="00612059">
        <w:rPr>
          <w:rFonts w:ascii="Clara Serif" w:hAnsi="Clara Serif"/>
          <w:sz w:val="20"/>
          <w:szCs w:val="20"/>
        </w:rPr>
        <w:t>není</w:t>
      </w:r>
      <w:r w:rsidR="009A3655" w:rsidRPr="00612059">
        <w:rPr>
          <w:rFonts w:ascii="Clara Serif" w:hAnsi="Clara Serif"/>
          <w:sz w:val="20"/>
          <w:szCs w:val="20"/>
        </w:rPr>
        <w:t xml:space="preserve"> způsobil</w:t>
      </w:r>
      <w:r w:rsidR="002A5D73" w:rsidRPr="00612059">
        <w:rPr>
          <w:rFonts w:ascii="Clara Serif" w:hAnsi="Clara Serif"/>
          <w:sz w:val="20"/>
          <w:szCs w:val="20"/>
        </w:rPr>
        <w:t>ý</w:t>
      </w:r>
      <w:r w:rsidR="009A3655" w:rsidRPr="00612059">
        <w:rPr>
          <w:rFonts w:ascii="Clara Serif" w:hAnsi="Clara Serif"/>
          <w:sz w:val="20"/>
          <w:szCs w:val="20"/>
        </w:rPr>
        <w:t xml:space="preserve"> sloužit svému účelu vyplývajícímu z čl. II. </w:t>
      </w:r>
      <w:r w:rsidR="002A5D73" w:rsidRPr="00612059">
        <w:rPr>
          <w:rFonts w:ascii="Clara Serif" w:hAnsi="Clara Serif"/>
          <w:sz w:val="20"/>
          <w:szCs w:val="20"/>
        </w:rPr>
        <w:t xml:space="preserve">odst. 2. </w:t>
      </w:r>
      <w:r w:rsidR="009A3655" w:rsidRPr="00612059">
        <w:rPr>
          <w:rFonts w:ascii="Clara Serif" w:hAnsi="Clara Serif"/>
          <w:sz w:val="20"/>
          <w:szCs w:val="20"/>
        </w:rPr>
        <w:t>této smlouvy</w:t>
      </w:r>
      <w:r w:rsidR="00105492" w:rsidRPr="00612059">
        <w:rPr>
          <w:rFonts w:ascii="Clara Serif" w:hAnsi="Clara Serif"/>
          <w:sz w:val="20"/>
          <w:szCs w:val="20"/>
        </w:rPr>
        <w:t>, o čemž smluvní strany sepíší zápis, v němž uvedou svá stanoviska a jejich odůvodnění a dohodnou podmínky a termín odstranění vad nebo nedodělků.</w:t>
      </w:r>
    </w:p>
    <w:p w14:paraId="7513C672" w14:textId="497D478C" w:rsidR="00056104" w:rsidRPr="00612059" w:rsidRDefault="00056104" w:rsidP="00EC6465">
      <w:pPr>
        <w:pStyle w:val="Bezmezer"/>
        <w:numPr>
          <w:ilvl w:val="0"/>
          <w:numId w:val="36"/>
        </w:numPr>
        <w:spacing w:before="240"/>
        <w:ind w:left="284" w:hanging="284"/>
        <w:jc w:val="both"/>
        <w:rPr>
          <w:rFonts w:ascii="Clara Serif" w:hAnsi="Clara Serif"/>
          <w:sz w:val="20"/>
          <w:szCs w:val="20"/>
        </w:rPr>
      </w:pPr>
      <w:r w:rsidRPr="00612059">
        <w:rPr>
          <w:rFonts w:ascii="Clara Serif" w:hAnsi="Clara Serif"/>
          <w:sz w:val="20"/>
          <w:szCs w:val="20"/>
        </w:rPr>
        <w:t xml:space="preserve">Poskytovatel se zavazuje provádět pro objednatele </w:t>
      </w:r>
      <w:r w:rsidR="0009530C" w:rsidRPr="00612059">
        <w:rPr>
          <w:rFonts w:ascii="Clara Serif" w:hAnsi="Clara Serif"/>
          <w:sz w:val="20"/>
          <w:szCs w:val="20"/>
        </w:rPr>
        <w:t xml:space="preserve">natáčení </w:t>
      </w:r>
      <w:r w:rsidR="00221197" w:rsidRPr="00612059">
        <w:rPr>
          <w:rFonts w:ascii="Clara Serif" w:hAnsi="Clara Serif"/>
          <w:sz w:val="20"/>
          <w:szCs w:val="20"/>
        </w:rPr>
        <w:t>a postprodukci</w:t>
      </w:r>
      <w:r w:rsidRPr="00612059">
        <w:rPr>
          <w:rFonts w:ascii="Clara Serif" w:hAnsi="Clara Serif"/>
          <w:sz w:val="20"/>
          <w:szCs w:val="20"/>
        </w:rPr>
        <w:t xml:space="preserve"> využitím vlastních kapacit, případně pomocí třetích osob (poddodavatelů). V případě, že poskytovatel bude využívat poddodavatele, </w:t>
      </w:r>
      <w:r w:rsidR="00AA57EC">
        <w:rPr>
          <w:rFonts w:ascii="Clara Serif" w:hAnsi="Clara Serif"/>
          <w:sz w:val="20"/>
          <w:szCs w:val="20"/>
        </w:rPr>
        <w:t xml:space="preserve">uvede </w:t>
      </w:r>
      <w:r w:rsidRPr="00612059">
        <w:rPr>
          <w:rFonts w:ascii="Clara Serif" w:hAnsi="Clara Serif"/>
          <w:sz w:val="20"/>
          <w:szCs w:val="20"/>
        </w:rPr>
        <w:t xml:space="preserve">seznam poddodavatelů, s uvedením činností, jimiž se jednotliví poddodavatelé budou na plnění </w:t>
      </w:r>
      <w:r w:rsidR="0009530C" w:rsidRPr="00612059">
        <w:rPr>
          <w:rFonts w:ascii="Clara Serif" w:hAnsi="Clara Serif"/>
          <w:sz w:val="20"/>
          <w:szCs w:val="20"/>
        </w:rPr>
        <w:t xml:space="preserve">natáčení </w:t>
      </w:r>
      <w:r w:rsidR="00221197" w:rsidRPr="00612059">
        <w:rPr>
          <w:rFonts w:ascii="Clara Serif" w:hAnsi="Clara Serif"/>
          <w:sz w:val="20"/>
          <w:szCs w:val="20"/>
        </w:rPr>
        <w:t>a postprodukc</w:t>
      </w:r>
      <w:r w:rsidR="0009530C" w:rsidRPr="00612059">
        <w:rPr>
          <w:rFonts w:ascii="Clara Serif" w:hAnsi="Clara Serif"/>
          <w:sz w:val="20"/>
          <w:szCs w:val="20"/>
        </w:rPr>
        <w:t>e</w:t>
      </w:r>
      <w:r w:rsidRPr="00612059">
        <w:rPr>
          <w:rFonts w:ascii="Clara Serif" w:hAnsi="Clara Serif"/>
          <w:sz w:val="20"/>
          <w:szCs w:val="20"/>
        </w:rPr>
        <w:t xml:space="preserve"> podílet, </w:t>
      </w:r>
      <w:r w:rsidR="00AA57EC">
        <w:rPr>
          <w:rFonts w:ascii="Clara Serif" w:hAnsi="Clara Serif"/>
          <w:sz w:val="20"/>
          <w:szCs w:val="20"/>
        </w:rPr>
        <w:t xml:space="preserve">jako </w:t>
      </w:r>
      <w:r w:rsidRPr="00612059">
        <w:rPr>
          <w:rFonts w:ascii="Clara Serif" w:hAnsi="Clara Serif"/>
          <w:sz w:val="20"/>
          <w:szCs w:val="20"/>
        </w:rPr>
        <w:t xml:space="preserve">přílohu </w:t>
      </w:r>
      <w:r w:rsidR="00AA57EC">
        <w:rPr>
          <w:rFonts w:ascii="Clara Serif" w:hAnsi="Clara Serif"/>
          <w:sz w:val="20"/>
          <w:szCs w:val="20"/>
        </w:rPr>
        <w:t>této smlouvy</w:t>
      </w:r>
      <w:r w:rsidRPr="00612059">
        <w:rPr>
          <w:rFonts w:ascii="Clara Serif" w:hAnsi="Clara Serif"/>
          <w:sz w:val="20"/>
          <w:szCs w:val="20"/>
        </w:rPr>
        <w:t xml:space="preserve">. Seznam poddodavatelů je pro poskytovatele závazný. Poskytovatel je oprávněn změnit poddodavatele jen s předchozím písemným souhlasem </w:t>
      </w:r>
      <w:r w:rsidRPr="00612059">
        <w:rPr>
          <w:rFonts w:ascii="Clara Serif" w:hAnsi="Clara Serif"/>
          <w:sz w:val="20"/>
          <w:szCs w:val="20"/>
        </w:rPr>
        <w:lastRenderedPageBreak/>
        <w:t xml:space="preserve">objednatele, přičemž nový poddodavatel dosazený za původního musí disponovat minimálně stejnými kvalifikačními předpoklady jako původní poddodavatel. Poskytovatel odpovídá v plném rozsahu za veškeré poskytnuté služby, a to i za služby provedené poddodavateli. V případě, že poskytovatel nebude k poskytování služeb využívat poddodavatele, bude přílohou č. </w:t>
      </w:r>
      <w:r w:rsidR="00221197" w:rsidRPr="00612059">
        <w:rPr>
          <w:rFonts w:ascii="Clara Serif" w:hAnsi="Clara Serif"/>
          <w:sz w:val="20"/>
          <w:szCs w:val="20"/>
        </w:rPr>
        <w:t>3</w:t>
      </w:r>
      <w:r w:rsidRPr="00612059">
        <w:rPr>
          <w:rFonts w:ascii="Clara Serif" w:hAnsi="Clara Serif"/>
          <w:sz w:val="20"/>
          <w:szCs w:val="20"/>
        </w:rPr>
        <w:t xml:space="preserve"> této smlouvy čestné prohlášení poskytovatele o tom, že ke splnění předmětu smlouvy nebude využívat poddodavatele.</w:t>
      </w:r>
    </w:p>
    <w:p w14:paraId="12B0EB1E" w14:textId="77777777" w:rsidR="00056104" w:rsidRPr="00612059" w:rsidRDefault="00056104" w:rsidP="00B5081D">
      <w:pPr>
        <w:pStyle w:val="Bezmezer"/>
        <w:jc w:val="center"/>
        <w:rPr>
          <w:rFonts w:ascii="Clara Serif" w:hAnsi="Clara Serif"/>
          <w:b/>
          <w:sz w:val="20"/>
          <w:szCs w:val="20"/>
        </w:rPr>
      </w:pPr>
    </w:p>
    <w:p w14:paraId="2838A05D" w14:textId="77777777" w:rsidR="000A3DE2" w:rsidRPr="00612059" w:rsidRDefault="007B6DBC" w:rsidP="000A3DE2">
      <w:pPr>
        <w:pStyle w:val="Bezmezer"/>
        <w:jc w:val="center"/>
        <w:rPr>
          <w:rFonts w:ascii="Clara Serif" w:hAnsi="Clara Serif"/>
          <w:b/>
          <w:sz w:val="20"/>
          <w:szCs w:val="20"/>
        </w:rPr>
      </w:pPr>
      <w:r w:rsidRPr="00612059">
        <w:rPr>
          <w:rFonts w:ascii="Clara Serif" w:hAnsi="Clara Serif"/>
          <w:b/>
          <w:sz w:val="20"/>
          <w:szCs w:val="20"/>
        </w:rPr>
        <w:t>I</w:t>
      </w:r>
      <w:r w:rsidR="000A3DE2" w:rsidRPr="00612059">
        <w:rPr>
          <w:rFonts w:ascii="Clara Serif" w:hAnsi="Clara Serif"/>
          <w:b/>
          <w:sz w:val="20"/>
          <w:szCs w:val="20"/>
        </w:rPr>
        <w:t>V.</w:t>
      </w:r>
    </w:p>
    <w:p w14:paraId="1F6CC7AF" w14:textId="77777777" w:rsidR="000A3DE2" w:rsidRPr="00612059" w:rsidRDefault="000A3DE2" w:rsidP="000A3DE2">
      <w:pPr>
        <w:pStyle w:val="Bezmezer"/>
        <w:jc w:val="center"/>
        <w:rPr>
          <w:rFonts w:ascii="Clara Serif" w:hAnsi="Clara Serif"/>
          <w:b/>
          <w:sz w:val="20"/>
          <w:szCs w:val="20"/>
        </w:rPr>
      </w:pPr>
      <w:r w:rsidRPr="00612059">
        <w:rPr>
          <w:rFonts w:ascii="Clara Serif" w:hAnsi="Clara Serif"/>
          <w:b/>
          <w:sz w:val="20"/>
          <w:szCs w:val="20"/>
        </w:rPr>
        <w:t>Místo a doba plnění</w:t>
      </w:r>
    </w:p>
    <w:p w14:paraId="2B354B62" w14:textId="77777777" w:rsidR="000A3DE2" w:rsidRPr="00612059" w:rsidRDefault="000A3DE2" w:rsidP="000A3DE2">
      <w:pPr>
        <w:pStyle w:val="Bezmezer"/>
        <w:jc w:val="center"/>
        <w:rPr>
          <w:rFonts w:ascii="Clara Serif" w:hAnsi="Clara Serif"/>
          <w:b/>
          <w:sz w:val="20"/>
          <w:szCs w:val="20"/>
        </w:rPr>
      </w:pPr>
    </w:p>
    <w:p w14:paraId="3699BB08" w14:textId="0B5494D7" w:rsidR="000A3DE2" w:rsidRPr="00612059" w:rsidRDefault="000A3DE2" w:rsidP="008A2352">
      <w:pPr>
        <w:ind w:left="284" w:hanging="284"/>
        <w:jc w:val="both"/>
        <w:rPr>
          <w:rFonts w:ascii="Clara Serif" w:hAnsi="Clara Serif"/>
          <w:sz w:val="20"/>
          <w:szCs w:val="20"/>
        </w:rPr>
      </w:pPr>
      <w:r w:rsidRPr="00612059">
        <w:rPr>
          <w:rFonts w:ascii="Clara Serif" w:hAnsi="Clara Serif"/>
          <w:sz w:val="20"/>
          <w:szCs w:val="20"/>
        </w:rPr>
        <w:t>1.</w:t>
      </w:r>
      <w:r w:rsidR="008A2352" w:rsidRPr="00612059">
        <w:rPr>
          <w:rFonts w:ascii="Clara Serif" w:hAnsi="Clara Serif"/>
          <w:sz w:val="20"/>
          <w:szCs w:val="20"/>
        </w:rPr>
        <w:tab/>
      </w:r>
      <w:r w:rsidR="00C74C55" w:rsidRPr="00612059">
        <w:rPr>
          <w:rFonts w:ascii="Clara Serif" w:hAnsi="Clara Serif"/>
          <w:sz w:val="20"/>
          <w:szCs w:val="20"/>
        </w:rPr>
        <w:t>Pokud z povahy smlouvy nevyplývá něco jiného, je m</w:t>
      </w:r>
      <w:r w:rsidRPr="00612059">
        <w:rPr>
          <w:rFonts w:ascii="Clara Serif" w:hAnsi="Clara Serif"/>
          <w:sz w:val="20"/>
          <w:szCs w:val="20"/>
        </w:rPr>
        <w:t>íst</w:t>
      </w:r>
      <w:r w:rsidR="00EE21E3" w:rsidRPr="00612059">
        <w:rPr>
          <w:rFonts w:ascii="Clara Serif" w:hAnsi="Clara Serif"/>
          <w:sz w:val="20"/>
          <w:szCs w:val="20"/>
        </w:rPr>
        <w:t xml:space="preserve">em plnění </w:t>
      </w:r>
      <w:r w:rsidR="008D6B9A" w:rsidRPr="00612059">
        <w:rPr>
          <w:rFonts w:ascii="Clara Serif" w:hAnsi="Clara Serif"/>
          <w:sz w:val="20"/>
          <w:szCs w:val="20"/>
        </w:rPr>
        <w:t xml:space="preserve">primárně areál </w:t>
      </w:r>
      <w:r w:rsidR="00001839" w:rsidRPr="00612059">
        <w:rPr>
          <w:rFonts w:ascii="Clara Serif" w:hAnsi="Clara Serif"/>
          <w:sz w:val="20"/>
          <w:szCs w:val="20"/>
        </w:rPr>
        <w:t>Ústavu akvakultury a ochrany vod FROV JU, na adrese: Husova tř. 458/102, 37005 České Budějovice.</w:t>
      </w:r>
      <w:r w:rsidR="00001839" w:rsidRPr="00612059" w:rsidDel="00001839">
        <w:rPr>
          <w:rFonts w:ascii="Clara Serif" w:hAnsi="Clara Serif"/>
          <w:sz w:val="20"/>
          <w:szCs w:val="20"/>
        </w:rPr>
        <w:t xml:space="preserve"> </w:t>
      </w:r>
      <w:r w:rsidR="008D6B9A" w:rsidRPr="00612059">
        <w:rPr>
          <w:rFonts w:ascii="Clara Serif" w:hAnsi="Clara Serif"/>
          <w:sz w:val="20"/>
          <w:szCs w:val="20"/>
        </w:rPr>
        <w:t>V případě potřeby však může být místem plnění i jiná lokace (</w:t>
      </w:r>
      <w:r w:rsidR="00003732" w:rsidRPr="00612059">
        <w:rPr>
          <w:rFonts w:ascii="Clara Serif" w:hAnsi="Clara Serif"/>
          <w:sz w:val="20"/>
          <w:szCs w:val="20"/>
        </w:rPr>
        <w:t xml:space="preserve">konkrétní </w:t>
      </w:r>
      <w:r w:rsidR="004112B3" w:rsidRPr="00612059">
        <w:rPr>
          <w:rFonts w:ascii="Clara Serif" w:hAnsi="Clara Serif"/>
          <w:sz w:val="20"/>
          <w:szCs w:val="20"/>
        </w:rPr>
        <w:t>místo</w:t>
      </w:r>
      <w:r w:rsidRPr="00612059">
        <w:rPr>
          <w:rFonts w:ascii="Clara Serif" w:hAnsi="Clara Serif"/>
          <w:sz w:val="20"/>
          <w:szCs w:val="20"/>
        </w:rPr>
        <w:t xml:space="preserve"> plnění</w:t>
      </w:r>
      <w:r w:rsidR="00BF4B72" w:rsidRPr="00612059">
        <w:rPr>
          <w:rFonts w:ascii="Clara Serif" w:hAnsi="Clara Serif"/>
          <w:sz w:val="20"/>
          <w:szCs w:val="20"/>
        </w:rPr>
        <w:t xml:space="preserve"> služ</w:t>
      </w:r>
      <w:r w:rsidRPr="00612059">
        <w:rPr>
          <w:rFonts w:ascii="Clara Serif" w:hAnsi="Clara Serif"/>
          <w:sz w:val="20"/>
          <w:szCs w:val="20"/>
        </w:rPr>
        <w:t xml:space="preserve">by </w:t>
      </w:r>
      <w:r w:rsidR="00E01EAA" w:rsidRPr="00612059">
        <w:rPr>
          <w:rFonts w:ascii="Clara Serif" w:hAnsi="Clara Serif"/>
          <w:sz w:val="20"/>
          <w:szCs w:val="20"/>
        </w:rPr>
        <w:t xml:space="preserve">může být </w:t>
      </w:r>
      <w:r w:rsidRPr="00612059">
        <w:rPr>
          <w:rFonts w:ascii="Clara Serif" w:hAnsi="Clara Serif"/>
          <w:sz w:val="20"/>
          <w:szCs w:val="20"/>
        </w:rPr>
        <w:t>upřesněn</w:t>
      </w:r>
      <w:r w:rsidR="00BF4B72" w:rsidRPr="00612059">
        <w:rPr>
          <w:rFonts w:ascii="Clara Serif" w:hAnsi="Clara Serif"/>
          <w:sz w:val="20"/>
          <w:szCs w:val="20"/>
        </w:rPr>
        <w:t>o</w:t>
      </w:r>
      <w:r w:rsidRPr="00612059">
        <w:rPr>
          <w:rFonts w:ascii="Clara Serif" w:hAnsi="Clara Serif"/>
          <w:sz w:val="20"/>
          <w:szCs w:val="20"/>
        </w:rPr>
        <w:t xml:space="preserve"> v </w:t>
      </w:r>
      <w:r w:rsidR="00424642" w:rsidRPr="00612059">
        <w:rPr>
          <w:rFonts w:ascii="Clara Serif" w:hAnsi="Clara Serif"/>
          <w:sz w:val="20"/>
          <w:szCs w:val="20"/>
        </w:rPr>
        <w:t>jednotlivých</w:t>
      </w:r>
      <w:r w:rsidRPr="00612059">
        <w:rPr>
          <w:rFonts w:ascii="Clara Serif" w:hAnsi="Clara Serif"/>
          <w:sz w:val="20"/>
          <w:szCs w:val="20"/>
        </w:rPr>
        <w:t xml:space="preserve"> objednávkách</w:t>
      </w:r>
      <w:r w:rsidR="00E01EAA" w:rsidRPr="00612059">
        <w:rPr>
          <w:rFonts w:ascii="Clara Serif" w:hAnsi="Clara Serif"/>
          <w:sz w:val="20"/>
          <w:szCs w:val="20"/>
        </w:rPr>
        <w:t>)</w:t>
      </w:r>
      <w:r w:rsidRPr="00612059">
        <w:rPr>
          <w:rFonts w:ascii="Clara Serif" w:hAnsi="Clara Serif"/>
          <w:sz w:val="20"/>
          <w:szCs w:val="20"/>
        </w:rPr>
        <w:t>.</w:t>
      </w:r>
      <w:r w:rsidR="00DC3F69" w:rsidRPr="00612059">
        <w:rPr>
          <w:rFonts w:ascii="Clara Serif" w:hAnsi="Clara Serif"/>
          <w:sz w:val="20"/>
          <w:szCs w:val="20"/>
        </w:rPr>
        <w:t xml:space="preserve"> </w:t>
      </w:r>
    </w:p>
    <w:p w14:paraId="42A8DFDF" w14:textId="757D3D15" w:rsidR="00D172BB" w:rsidRPr="00612059" w:rsidRDefault="000A3DE2" w:rsidP="00524EC6">
      <w:pPr>
        <w:spacing w:after="0" w:line="240" w:lineRule="auto"/>
        <w:ind w:left="284" w:hanging="284"/>
        <w:jc w:val="both"/>
        <w:rPr>
          <w:rFonts w:ascii="Clara Serif" w:hAnsi="Clara Serif"/>
          <w:b/>
          <w:bCs/>
          <w:sz w:val="20"/>
          <w:szCs w:val="20"/>
        </w:rPr>
      </w:pPr>
      <w:r w:rsidRPr="00612059">
        <w:rPr>
          <w:rFonts w:ascii="Clara Serif" w:hAnsi="Clara Serif"/>
          <w:sz w:val="20"/>
          <w:szCs w:val="20"/>
        </w:rPr>
        <w:t>2.</w:t>
      </w:r>
      <w:r w:rsidR="004112B3" w:rsidRPr="00612059">
        <w:rPr>
          <w:rFonts w:ascii="Clara Serif" w:hAnsi="Clara Serif"/>
          <w:sz w:val="20"/>
          <w:szCs w:val="20"/>
        </w:rPr>
        <w:tab/>
      </w:r>
      <w:r w:rsidR="00D32D05" w:rsidRPr="00612059">
        <w:rPr>
          <w:rFonts w:ascii="Clara Serif" w:hAnsi="Clara Serif" w:cs="Calibri"/>
          <w:sz w:val="20"/>
          <w:szCs w:val="20"/>
        </w:rPr>
        <w:t>Služby budou poskytovány dle potřeb s ohledem na požadavky objednatele. Poskytovatel zahájí poskytování služeb na základě písemného pokynu objednatele. Přesný termín realizace služeb, resp. jeho zahájení i ukončení se odv</w:t>
      </w:r>
      <w:r w:rsidR="00D32D05" w:rsidRPr="00612059">
        <w:rPr>
          <w:rFonts w:ascii="Clara Serif" w:hAnsi="Clara Serif" w:cs="Arial"/>
          <w:sz w:val="20"/>
          <w:szCs w:val="20"/>
        </w:rPr>
        <w:t xml:space="preserve">íjí od data vydání Rozhodnutí o poskytnutí podpory. </w:t>
      </w:r>
      <w:r w:rsidR="00D32D05" w:rsidRPr="00612059">
        <w:rPr>
          <w:rFonts w:ascii="Clara Serif" w:hAnsi="Clara Serif" w:cs="Calibri"/>
          <w:sz w:val="20"/>
          <w:szCs w:val="20"/>
        </w:rPr>
        <w:t xml:space="preserve">Objednatel předpokládá, že poskytování služeb bude </w:t>
      </w:r>
      <w:r w:rsidR="00D32D05" w:rsidRPr="00612059">
        <w:rPr>
          <w:rFonts w:ascii="Clara Serif" w:hAnsi="Clara Serif" w:cs="Calibri"/>
          <w:b/>
          <w:bCs/>
          <w:sz w:val="20"/>
          <w:szCs w:val="20"/>
        </w:rPr>
        <w:t>zahájeno</w:t>
      </w:r>
      <w:r w:rsidR="00030ACD" w:rsidRPr="00612059">
        <w:rPr>
          <w:rFonts w:ascii="Clara Serif" w:hAnsi="Clara Serif"/>
          <w:b/>
          <w:bCs/>
          <w:sz w:val="20"/>
          <w:szCs w:val="20"/>
        </w:rPr>
        <w:t xml:space="preserve"> 1.9.2025 </w:t>
      </w:r>
      <w:r w:rsidR="00031244" w:rsidRPr="00612059">
        <w:rPr>
          <w:rFonts w:ascii="Clara Serif" w:hAnsi="Clara Serif" w:cs="Calibri"/>
          <w:b/>
          <w:bCs/>
          <w:sz w:val="20"/>
          <w:szCs w:val="20"/>
        </w:rPr>
        <w:t>a ukončeno nejpozději dne</w:t>
      </w:r>
      <w:r w:rsidR="00030ACD" w:rsidRPr="00612059">
        <w:rPr>
          <w:rFonts w:ascii="Clara Serif" w:hAnsi="Clara Serif"/>
          <w:b/>
          <w:bCs/>
          <w:sz w:val="20"/>
          <w:szCs w:val="20"/>
        </w:rPr>
        <w:t xml:space="preserve"> 31.3.2027</w:t>
      </w:r>
      <w:r w:rsidR="00916177" w:rsidRPr="00612059">
        <w:rPr>
          <w:rFonts w:ascii="Clara Serif" w:hAnsi="Clara Serif"/>
          <w:b/>
          <w:bCs/>
          <w:sz w:val="20"/>
          <w:szCs w:val="20"/>
        </w:rPr>
        <w:t>.</w:t>
      </w:r>
      <w:r w:rsidR="00F47E8E" w:rsidRPr="00612059">
        <w:rPr>
          <w:rFonts w:ascii="Clara Serif" w:hAnsi="Clara Serif"/>
          <w:b/>
          <w:bCs/>
          <w:sz w:val="20"/>
          <w:szCs w:val="20"/>
        </w:rPr>
        <w:t xml:space="preserve"> </w:t>
      </w:r>
      <w:r w:rsidR="00CE5912" w:rsidRPr="00612059">
        <w:rPr>
          <w:rFonts w:ascii="Clara Serif" w:hAnsi="Clara Serif"/>
          <w:b/>
          <w:bCs/>
          <w:sz w:val="20"/>
          <w:szCs w:val="20"/>
        </w:rPr>
        <w:t xml:space="preserve"> </w:t>
      </w:r>
      <w:r w:rsidR="00F47E8E" w:rsidRPr="00612059">
        <w:rPr>
          <w:rFonts w:ascii="Clara Serif" w:hAnsi="Clara Serif"/>
          <w:b/>
          <w:bCs/>
          <w:sz w:val="20"/>
          <w:szCs w:val="20"/>
        </w:rPr>
        <w:t xml:space="preserve"> </w:t>
      </w:r>
      <w:r w:rsidR="004112B3" w:rsidRPr="00612059">
        <w:rPr>
          <w:rFonts w:ascii="Clara Serif" w:hAnsi="Clara Serif"/>
          <w:b/>
          <w:bCs/>
          <w:sz w:val="20"/>
          <w:szCs w:val="20"/>
        </w:rPr>
        <w:t xml:space="preserve"> </w:t>
      </w:r>
      <w:r w:rsidRPr="00612059">
        <w:rPr>
          <w:rFonts w:ascii="Clara Serif" w:hAnsi="Clara Serif"/>
          <w:b/>
          <w:bCs/>
          <w:sz w:val="20"/>
          <w:szCs w:val="20"/>
        </w:rPr>
        <w:t xml:space="preserve"> </w:t>
      </w:r>
    </w:p>
    <w:p w14:paraId="63A1502A" w14:textId="77777777" w:rsidR="00524EC6" w:rsidRPr="00612059" w:rsidRDefault="00524EC6" w:rsidP="00524EC6">
      <w:pPr>
        <w:spacing w:after="0" w:line="240" w:lineRule="auto"/>
        <w:ind w:left="284" w:hanging="284"/>
        <w:jc w:val="both"/>
        <w:rPr>
          <w:rFonts w:ascii="Clara Serif" w:hAnsi="Clara Serif"/>
          <w:b/>
          <w:bCs/>
          <w:sz w:val="20"/>
          <w:szCs w:val="20"/>
        </w:rPr>
      </w:pPr>
    </w:p>
    <w:p w14:paraId="3E8D5983" w14:textId="77777777" w:rsidR="0093381F" w:rsidRPr="00612059" w:rsidRDefault="0093381F" w:rsidP="0093381F">
      <w:pPr>
        <w:pStyle w:val="Bezmezer"/>
        <w:jc w:val="center"/>
        <w:rPr>
          <w:rFonts w:ascii="Clara Serif" w:hAnsi="Clara Serif"/>
          <w:b/>
          <w:sz w:val="20"/>
          <w:szCs w:val="20"/>
        </w:rPr>
      </w:pPr>
      <w:r w:rsidRPr="00612059">
        <w:rPr>
          <w:rFonts w:ascii="Clara Serif" w:hAnsi="Clara Serif"/>
          <w:b/>
          <w:sz w:val="20"/>
          <w:szCs w:val="20"/>
        </w:rPr>
        <w:t>V.</w:t>
      </w:r>
    </w:p>
    <w:p w14:paraId="4FAFD2E7" w14:textId="77777777" w:rsidR="001C2C1E" w:rsidRPr="00612059" w:rsidRDefault="001C2C1E" w:rsidP="001C2C1E">
      <w:pPr>
        <w:pStyle w:val="Bezmezer"/>
        <w:spacing w:after="200"/>
        <w:jc w:val="center"/>
        <w:rPr>
          <w:rFonts w:ascii="Clara Serif" w:hAnsi="Clara Serif"/>
          <w:b/>
          <w:sz w:val="20"/>
          <w:szCs w:val="20"/>
        </w:rPr>
      </w:pPr>
      <w:r w:rsidRPr="00612059">
        <w:rPr>
          <w:rFonts w:ascii="Clara Serif" w:hAnsi="Clara Serif"/>
          <w:b/>
          <w:sz w:val="20"/>
          <w:szCs w:val="20"/>
        </w:rPr>
        <w:t>Cena za služby</w:t>
      </w:r>
    </w:p>
    <w:p w14:paraId="15B2FAF0" w14:textId="0265825C" w:rsidR="00607E06" w:rsidRPr="00D9300E" w:rsidRDefault="0078377E" w:rsidP="0078377E">
      <w:pPr>
        <w:pStyle w:val="Odstavecseseznamem"/>
        <w:numPr>
          <w:ilvl w:val="0"/>
          <w:numId w:val="38"/>
        </w:numPr>
        <w:spacing w:before="240" w:after="0" w:line="240" w:lineRule="auto"/>
        <w:ind w:left="284" w:hanging="284"/>
        <w:contextualSpacing w:val="0"/>
        <w:jc w:val="both"/>
        <w:rPr>
          <w:rFonts w:ascii="Clara Serif" w:hAnsi="Clara Serif"/>
          <w:sz w:val="20"/>
          <w:szCs w:val="20"/>
        </w:rPr>
      </w:pPr>
      <w:r w:rsidRPr="00D9300E">
        <w:rPr>
          <w:rFonts w:ascii="Clara Serif" w:hAnsi="Clara Serif"/>
          <w:sz w:val="20"/>
          <w:szCs w:val="20"/>
        </w:rPr>
        <w:t xml:space="preserve">Celková cena </w:t>
      </w:r>
      <w:r w:rsidR="00C74C55" w:rsidRPr="00D9300E">
        <w:rPr>
          <w:rFonts w:ascii="Clara Serif" w:hAnsi="Clara Serif"/>
          <w:sz w:val="20"/>
          <w:szCs w:val="20"/>
        </w:rPr>
        <w:t xml:space="preserve">natáčení </w:t>
      </w:r>
      <w:r w:rsidRPr="00D9300E">
        <w:rPr>
          <w:rFonts w:ascii="Clara Serif" w:hAnsi="Clara Serif"/>
          <w:sz w:val="20"/>
          <w:szCs w:val="20"/>
        </w:rPr>
        <w:t xml:space="preserve">a postprodukce je stanovena v souladu s nabídkou poskytovatele podanou v rámci výběrového řízení a nepřekročí po dobu trvání této smlouvy částku </w:t>
      </w:r>
      <w:proofErr w:type="gramStart"/>
      <w:r w:rsidR="007D4512">
        <w:rPr>
          <w:rFonts w:ascii="Clara Serif" w:hAnsi="Clara Serif"/>
          <w:sz w:val="20"/>
          <w:szCs w:val="20"/>
        </w:rPr>
        <w:t>789.000,-</w:t>
      </w:r>
      <w:proofErr w:type="gramEnd"/>
      <w:r w:rsidRPr="00D9300E">
        <w:rPr>
          <w:rFonts w:ascii="Clara Serif" w:hAnsi="Clara Serif"/>
          <w:sz w:val="20"/>
          <w:szCs w:val="20"/>
        </w:rPr>
        <w:t xml:space="preserve"> Kč bez DPH (dále jen „</w:t>
      </w:r>
      <w:r w:rsidRPr="00D9300E">
        <w:rPr>
          <w:rFonts w:ascii="Clara Serif" w:hAnsi="Clara Serif"/>
          <w:b/>
          <w:sz w:val="20"/>
          <w:szCs w:val="20"/>
        </w:rPr>
        <w:t>celková cena</w:t>
      </w:r>
      <w:r w:rsidRPr="00D9300E">
        <w:rPr>
          <w:rFonts w:ascii="Clara Serif" w:hAnsi="Clara Serif"/>
          <w:sz w:val="20"/>
          <w:szCs w:val="20"/>
        </w:rPr>
        <w:t xml:space="preserve">“). </w:t>
      </w:r>
    </w:p>
    <w:p w14:paraId="445CC477" w14:textId="77777777" w:rsidR="00D9300E" w:rsidRPr="00D9300E" w:rsidRDefault="00607E06" w:rsidP="00D9300E">
      <w:pPr>
        <w:pStyle w:val="Odstavecseseznamem"/>
        <w:numPr>
          <w:ilvl w:val="0"/>
          <w:numId w:val="38"/>
        </w:numPr>
        <w:spacing w:before="240" w:after="0" w:line="240" w:lineRule="auto"/>
        <w:ind w:left="284" w:hanging="284"/>
        <w:contextualSpacing w:val="0"/>
        <w:jc w:val="both"/>
        <w:rPr>
          <w:rFonts w:ascii="Clara Serif" w:hAnsi="Clara Serif"/>
          <w:sz w:val="20"/>
          <w:szCs w:val="20"/>
        </w:rPr>
      </w:pPr>
      <w:r w:rsidRPr="00D9300E">
        <w:rPr>
          <w:rFonts w:ascii="Clara Serif" w:hAnsi="Clara Serif"/>
          <w:sz w:val="20"/>
          <w:szCs w:val="20"/>
        </w:rPr>
        <w:t>Výše uvedená celková cena je cena maximální, nepřekročitelná a nejvýše přípustná a zahrnuje veškeré náklady poskytovatele spojené s úplným a kvalitním plněním předmětu této smlouvy (doprava do místa plnění, pojištění či jiné poplatky, předání videospotů apod.).</w:t>
      </w:r>
    </w:p>
    <w:p w14:paraId="3EE072D8" w14:textId="77777777" w:rsidR="00D9300E" w:rsidRPr="00D9300E" w:rsidRDefault="00D9300E" w:rsidP="00D9300E">
      <w:pPr>
        <w:pStyle w:val="Odstavecseseznamem"/>
        <w:numPr>
          <w:ilvl w:val="0"/>
          <w:numId w:val="38"/>
        </w:numPr>
        <w:spacing w:before="240" w:after="0" w:line="240" w:lineRule="auto"/>
        <w:ind w:left="284" w:hanging="284"/>
        <w:contextualSpacing w:val="0"/>
        <w:jc w:val="both"/>
        <w:rPr>
          <w:rStyle w:val="Siln"/>
          <w:rFonts w:ascii="Clara Serif" w:hAnsi="Clara Serif"/>
          <w:b w:val="0"/>
          <w:bCs w:val="0"/>
          <w:sz w:val="20"/>
          <w:szCs w:val="20"/>
        </w:rPr>
      </w:pPr>
      <w:r w:rsidRPr="00D9300E">
        <w:rPr>
          <w:rFonts w:ascii="Clara Serif" w:hAnsi="Clara Serif"/>
          <w:sz w:val="20"/>
          <w:szCs w:val="20"/>
        </w:rPr>
        <w:t xml:space="preserve">Objednatel se zavazuje uhradit poskytovateli cenu za jednotlivá dílčí plnění poskytovaná na základě této smlouvy, a to až do celkového počtu 50 videospotů. Celková cena za všechna poskytnutá plnění nesmí </w:t>
      </w:r>
      <w:r w:rsidRPr="00D9300E">
        <w:rPr>
          <w:rStyle w:val="Siln"/>
          <w:rFonts w:ascii="Clara Serif" w:hAnsi="Clara Serif"/>
          <w:b w:val="0"/>
          <w:bCs w:val="0"/>
          <w:sz w:val="20"/>
          <w:szCs w:val="20"/>
        </w:rPr>
        <w:t xml:space="preserve">překročit částku uvedenou v odst. 1 tohoto článku. </w:t>
      </w:r>
    </w:p>
    <w:p w14:paraId="09C1BDBB" w14:textId="77777777" w:rsidR="00D9300E" w:rsidRPr="00D9300E" w:rsidRDefault="00D9300E" w:rsidP="00D9300E">
      <w:pPr>
        <w:pStyle w:val="Odstavecseseznamem"/>
        <w:numPr>
          <w:ilvl w:val="0"/>
          <w:numId w:val="38"/>
        </w:numPr>
        <w:spacing w:before="240" w:after="0" w:line="240" w:lineRule="auto"/>
        <w:ind w:left="284" w:hanging="284"/>
        <w:contextualSpacing w:val="0"/>
        <w:jc w:val="both"/>
        <w:rPr>
          <w:rFonts w:ascii="Clara Serif" w:hAnsi="Clara Serif"/>
          <w:sz w:val="20"/>
          <w:szCs w:val="20"/>
        </w:rPr>
      </w:pPr>
      <w:r w:rsidRPr="00D9300E">
        <w:rPr>
          <w:rFonts w:ascii="Clara Serif" w:hAnsi="Clara Serif"/>
          <w:sz w:val="20"/>
          <w:szCs w:val="20"/>
        </w:rPr>
        <w:t xml:space="preserve">Každé částečné plnění (tj. jednotlivý videospot nebo jejich skupina dle konkrétní objednávky) bude předmětem samostatného předání a převzetí mezi smluvními stranami. O předání a převzetí řádně dokončeného videospotu bude vždy sepsán </w:t>
      </w:r>
      <w:r w:rsidRPr="00D9300E">
        <w:rPr>
          <w:rStyle w:val="Siln"/>
          <w:rFonts w:ascii="Clara Serif" w:hAnsi="Clara Serif"/>
          <w:sz w:val="20"/>
          <w:szCs w:val="20"/>
        </w:rPr>
        <w:t>předávací protokol</w:t>
      </w:r>
      <w:r w:rsidRPr="00D9300E">
        <w:rPr>
          <w:rFonts w:ascii="Clara Serif" w:hAnsi="Clara Serif"/>
          <w:sz w:val="20"/>
          <w:szCs w:val="20"/>
        </w:rPr>
        <w:t>, podepsaný oprávněnými zástupci obou smluvních stran.</w:t>
      </w:r>
    </w:p>
    <w:p w14:paraId="36A3FCCE" w14:textId="29645947" w:rsidR="00D9300E" w:rsidRPr="00D9300E" w:rsidRDefault="00D9300E" w:rsidP="00D9300E">
      <w:pPr>
        <w:pStyle w:val="Odstavecseseznamem"/>
        <w:numPr>
          <w:ilvl w:val="0"/>
          <w:numId w:val="38"/>
        </w:numPr>
        <w:spacing w:before="240" w:after="0" w:line="240" w:lineRule="auto"/>
        <w:ind w:left="284" w:hanging="284"/>
        <w:contextualSpacing w:val="0"/>
        <w:jc w:val="both"/>
        <w:rPr>
          <w:rFonts w:ascii="Clara Serif" w:hAnsi="Clara Serif"/>
          <w:sz w:val="20"/>
          <w:szCs w:val="20"/>
        </w:rPr>
      </w:pPr>
      <w:r w:rsidRPr="00D9300E">
        <w:rPr>
          <w:rFonts w:ascii="Clara Serif" w:hAnsi="Clara Serif"/>
          <w:sz w:val="20"/>
          <w:szCs w:val="20"/>
        </w:rPr>
        <w:t>Na základě potvrzeného předávacího protokolu je poskytovatel oprávněn vystavit fakturu za odpovídající dílčí cenu podle rozsahu a náročnosti dodaného plnění.</w:t>
      </w:r>
      <w:r w:rsidRPr="00D9300E">
        <w:rPr>
          <w:rFonts w:ascii="Clara Serif" w:hAnsi="Clara Serif"/>
          <w:sz w:val="20"/>
          <w:szCs w:val="20"/>
        </w:rPr>
        <w:br/>
        <w:t>Fakturace bude probíhat průběžně, po částech, podle skutečně poskytnutého a objednatelem převzatého plnění.</w:t>
      </w:r>
    </w:p>
    <w:p w14:paraId="1C2A8816" w14:textId="77777777" w:rsidR="005D2F70" w:rsidRPr="00612059" w:rsidRDefault="005D2F70" w:rsidP="005D2F70">
      <w:pPr>
        <w:pStyle w:val="Bezmezer"/>
        <w:jc w:val="both"/>
        <w:rPr>
          <w:rFonts w:ascii="Clara Serif" w:hAnsi="Clara Serif"/>
          <w:sz w:val="20"/>
          <w:szCs w:val="20"/>
        </w:rPr>
      </w:pPr>
    </w:p>
    <w:p w14:paraId="26B382E5" w14:textId="77777777" w:rsidR="000A5D89" w:rsidRPr="00612059" w:rsidRDefault="000A5D89" w:rsidP="000A5D89">
      <w:pPr>
        <w:pStyle w:val="Bezmezer"/>
        <w:jc w:val="center"/>
        <w:rPr>
          <w:rFonts w:ascii="Clara Serif" w:hAnsi="Clara Serif"/>
          <w:b/>
          <w:sz w:val="20"/>
          <w:szCs w:val="20"/>
        </w:rPr>
      </w:pPr>
      <w:r w:rsidRPr="00612059">
        <w:rPr>
          <w:rFonts w:ascii="Clara Serif" w:hAnsi="Clara Serif"/>
          <w:b/>
          <w:sz w:val="20"/>
          <w:szCs w:val="20"/>
        </w:rPr>
        <w:t>V</w:t>
      </w:r>
      <w:r w:rsidR="007D08D8" w:rsidRPr="00612059">
        <w:rPr>
          <w:rFonts w:ascii="Clara Serif" w:hAnsi="Clara Serif"/>
          <w:b/>
          <w:sz w:val="20"/>
          <w:szCs w:val="20"/>
        </w:rPr>
        <w:t>I</w:t>
      </w:r>
      <w:r w:rsidRPr="00612059">
        <w:rPr>
          <w:rFonts w:ascii="Clara Serif" w:hAnsi="Clara Serif"/>
          <w:b/>
          <w:sz w:val="20"/>
          <w:szCs w:val="20"/>
        </w:rPr>
        <w:t>.</w:t>
      </w:r>
    </w:p>
    <w:p w14:paraId="4FB148EF" w14:textId="77777777" w:rsidR="000A5D89" w:rsidRPr="00612059" w:rsidRDefault="000A5D89" w:rsidP="000A5D89">
      <w:pPr>
        <w:jc w:val="center"/>
        <w:rPr>
          <w:rFonts w:ascii="Clara Serif" w:hAnsi="Clara Serif"/>
          <w:sz w:val="20"/>
          <w:szCs w:val="20"/>
        </w:rPr>
      </w:pPr>
      <w:r w:rsidRPr="00612059">
        <w:rPr>
          <w:rFonts w:ascii="Clara Serif" w:hAnsi="Clara Serif"/>
          <w:b/>
          <w:sz w:val="20"/>
          <w:szCs w:val="20"/>
        </w:rPr>
        <w:t>Fakturační a platební podmínky</w:t>
      </w:r>
    </w:p>
    <w:p w14:paraId="5F47C613" w14:textId="77777777" w:rsidR="000A5D89" w:rsidRPr="00612059" w:rsidRDefault="000A5D89" w:rsidP="001B7670">
      <w:pPr>
        <w:ind w:left="284" w:hanging="284"/>
        <w:jc w:val="both"/>
        <w:rPr>
          <w:rFonts w:ascii="Clara Serif" w:hAnsi="Clara Serif"/>
          <w:sz w:val="20"/>
          <w:szCs w:val="20"/>
        </w:rPr>
      </w:pPr>
      <w:r w:rsidRPr="00612059">
        <w:rPr>
          <w:rFonts w:ascii="Clara Serif" w:hAnsi="Clara Serif"/>
          <w:sz w:val="20"/>
          <w:szCs w:val="20"/>
        </w:rPr>
        <w:t xml:space="preserve">1. </w:t>
      </w:r>
      <w:r w:rsidR="001B7670" w:rsidRPr="00612059">
        <w:rPr>
          <w:rFonts w:ascii="Clara Serif" w:hAnsi="Clara Serif"/>
          <w:sz w:val="20"/>
          <w:szCs w:val="20"/>
        </w:rPr>
        <w:tab/>
      </w:r>
      <w:r w:rsidR="0069548C" w:rsidRPr="00612059">
        <w:rPr>
          <w:rFonts w:ascii="Clara Serif" w:hAnsi="Clara Serif"/>
          <w:sz w:val="20"/>
          <w:szCs w:val="20"/>
        </w:rPr>
        <w:t xml:space="preserve">Poskytovatel vystaví </w:t>
      </w:r>
      <w:r w:rsidR="00482633" w:rsidRPr="00612059">
        <w:rPr>
          <w:rFonts w:ascii="Clara Serif" w:hAnsi="Clara Serif"/>
          <w:sz w:val="20"/>
          <w:szCs w:val="20"/>
        </w:rPr>
        <w:t xml:space="preserve">a doručí objednateli daňový doklad </w:t>
      </w:r>
      <w:r w:rsidR="00277828" w:rsidRPr="00612059">
        <w:rPr>
          <w:rFonts w:ascii="Clara Serif" w:hAnsi="Clara Serif"/>
          <w:sz w:val="20"/>
          <w:szCs w:val="20"/>
        </w:rPr>
        <w:t>(dále jen „</w:t>
      </w:r>
      <w:r w:rsidR="0069548C" w:rsidRPr="00612059">
        <w:rPr>
          <w:rFonts w:ascii="Clara Serif" w:hAnsi="Clara Serif"/>
          <w:b/>
          <w:sz w:val="20"/>
          <w:szCs w:val="20"/>
        </w:rPr>
        <w:t>faktu</w:t>
      </w:r>
      <w:r w:rsidR="00482633" w:rsidRPr="00612059">
        <w:rPr>
          <w:rFonts w:ascii="Clara Serif" w:hAnsi="Clara Serif"/>
          <w:b/>
          <w:sz w:val="20"/>
          <w:szCs w:val="20"/>
        </w:rPr>
        <w:t>r</w:t>
      </w:r>
      <w:r w:rsidR="00277828" w:rsidRPr="00612059">
        <w:rPr>
          <w:rFonts w:ascii="Clara Serif" w:hAnsi="Clara Serif"/>
          <w:b/>
          <w:sz w:val="20"/>
          <w:szCs w:val="20"/>
        </w:rPr>
        <w:t>a</w:t>
      </w:r>
      <w:r w:rsidR="00277828" w:rsidRPr="00612059">
        <w:rPr>
          <w:rFonts w:ascii="Clara Serif" w:hAnsi="Clara Serif"/>
          <w:sz w:val="20"/>
          <w:szCs w:val="20"/>
        </w:rPr>
        <w:t>“)</w:t>
      </w:r>
      <w:r w:rsidR="00482633" w:rsidRPr="00612059">
        <w:rPr>
          <w:rFonts w:ascii="Clara Serif" w:hAnsi="Clara Serif"/>
          <w:sz w:val="20"/>
          <w:szCs w:val="20"/>
        </w:rPr>
        <w:t xml:space="preserve"> do 7 pracovních dnů ode dne </w:t>
      </w:r>
      <w:r w:rsidR="001C2C1E" w:rsidRPr="00612059">
        <w:rPr>
          <w:rFonts w:ascii="Clara Serif" w:hAnsi="Clara Serif"/>
          <w:sz w:val="20"/>
          <w:szCs w:val="20"/>
        </w:rPr>
        <w:t>splnění</w:t>
      </w:r>
      <w:r w:rsidRPr="00612059">
        <w:rPr>
          <w:rFonts w:ascii="Clara Serif" w:hAnsi="Clara Serif"/>
          <w:sz w:val="20"/>
          <w:szCs w:val="20"/>
        </w:rPr>
        <w:t xml:space="preserve"> požadované služby</w:t>
      </w:r>
      <w:r w:rsidR="00482633" w:rsidRPr="00612059">
        <w:rPr>
          <w:rFonts w:ascii="Clara Serif" w:hAnsi="Clara Serif"/>
          <w:sz w:val="20"/>
          <w:szCs w:val="20"/>
        </w:rPr>
        <w:t>, nedohodnou-li se smluvní strany v konkrétním případě jinak</w:t>
      </w:r>
      <w:r w:rsidRPr="00612059">
        <w:rPr>
          <w:rFonts w:ascii="Clara Serif" w:hAnsi="Clara Serif"/>
          <w:sz w:val="20"/>
          <w:szCs w:val="20"/>
        </w:rPr>
        <w:t>.</w:t>
      </w:r>
      <w:r w:rsidR="006A27E5" w:rsidRPr="00612059">
        <w:rPr>
          <w:rFonts w:ascii="Clara Serif" w:hAnsi="Clara Serif"/>
          <w:sz w:val="20"/>
          <w:szCs w:val="20"/>
        </w:rPr>
        <w:t xml:space="preserve"> </w:t>
      </w:r>
    </w:p>
    <w:p w14:paraId="5F86AB28" w14:textId="41C58918" w:rsidR="003C413B" w:rsidRPr="00612059" w:rsidRDefault="000A5D89" w:rsidP="003C413B">
      <w:pPr>
        <w:ind w:left="284" w:hanging="284"/>
        <w:jc w:val="both"/>
        <w:rPr>
          <w:rFonts w:ascii="Clara Serif" w:hAnsi="Clara Serif"/>
          <w:sz w:val="20"/>
          <w:szCs w:val="20"/>
        </w:rPr>
      </w:pPr>
      <w:r w:rsidRPr="00612059">
        <w:rPr>
          <w:rFonts w:ascii="Clara Serif" w:hAnsi="Clara Serif"/>
          <w:sz w:val="20"/>
          <w:szCs w:val="20"/>
        </w:rPr>
        <w:t xml:space="preserve">2. </w:t>
      </w:r>
      <w:r w:rsidR="001B7670" w:rsidRPr="00612059">
        <w:rPr>
          <w:rFonts w:ascii="Clara Serif" w:hAnsi="Clara Serif"/>
          <w:sz w:val="20"/>
          <w:szCs w:val="20"/>
        </w:rPr>
        <w:tab/>
      </w:r>
      <w:r w:rsidRPr="00612059">
        <w:rPr>
          <w:rFonts w:ascii="Clara Serif" w:hAnsi="Clara Serif"/>
          <w:sz w:val="20"/>
          <w:szCs w:val="20"/>
        </w:rPr>
        <w:t xml:space="preserve">Fakturace musí </w:t>
      </w:r>
      <w:r w:rsidR="00875A27" w:rsidRPr="00612059">
        <w:rPr>
          <w:rFonts w:ascii="Clara Serif" w:hAnsi="Clara Serif"/>
          <w:sz w:val="20"/>
          <w:szCs w:val="20"/>
        </w:rPr>
        <w:t>být</w:t>
      </w:r>
      <w:r w:rsidRPr="00612059">
        <w:rPr>
          <w:rFonts w:ascii="Clara Serif" w:hAnsi="Clara Serif"/>
          <w:sz w:val="20"/>
          <w:szCs w:val="20"/>
        </w:rPr>
        <w:t xml:space="preserve"> v souladu </w:t>
      </w:r>
      <w:r w:rsidR="00277828" w:rsidRPr="00612059">
        <w:rPr>
          <w:rFonts w:ascii="Clara Serif" w:hAnsi="Clara Serif"/>
          <w:sz w:val="20"/>
          <w:szCs w:val="20"/>
        </w:rPr>
        <w:t>s</w:t>
      </w:r>
      <w:r w:rsidR="001C2C1E" w:rsidRPr="00612059">
        <w:rPr>
          <w:rFonts w:ascii="Clara Serif" w:hAnsi="Clara Serif"/>
          <w:sz w:val="20"/>
          <w:szCs w:val="20"/>
        </w:rPr>
        <w:t xml:space="preserve"> touto</w:t>
      </w:r>
      <w:r w:rsidR="00277828" w:rsidRPr="00612059">
        <w:rPr>
          <w:rFonts w:ascii="Clara Serif" w:hAnsi="Clara Serif"/>
          <w:sz w:val="20"/>
          <w:szCs w:val="20"/>
        </w:rPr>
        <w:t xml:space="preserve"> smlouvou</w:t>
      </w:r>
      <w:r w:rsidR="00D00196" w:rsidRPr="00612059">
        <w:rPr>
          <w:rFonts w:ascii="Clara Serif" w:hAnsi="Clara Serif"/>
          <w:sz w:val="20"/>
          <w:szCs w:val="20"/>
        </w:rPr>
        <w:t xml:space="preserve">. </w:t>
      </w:r>
      <w:r w:rsidR="001C2C1E" w:rsidRPr="00612059">
        <w:rPr>
          <w:rFonts w:ascii="Clara Serif" w:hAnsi="Clara Serif"/>
          <w:sz w:val="20"/>
          <w:szCs w:val="20"/>
        </w:rPr>
        <w:t>Objednatel neposkytuje k úhradě ceny za služby zálohy.</w:t>
      </w:r>
    </w:p>
    <w:p w14:paraId="4C60F8B8" w14:textId="77777777" w:rsidR="001056D9" w:rsidRPr="00612059" w:rsidRDefault="006A27E5" w:rsidP="003C413B">
      <w:pPr>
        <w:ind w:left="284" w:hanging="284"/>
        <w:jc w:val="both"/>
        <w:rPr>
          <w:rFonts w:ascii="Clara Serif" w:hAnsi="Clara Serif"/>
          <w:sz w:val="20"/>
          <w:szCs w:val="20"/>
        </w:rPr>
      </w:pPr>
      <w:r w:rsidRPr="00612059">
        <w:rPr>
          <w:rFonts w:ascii="Clara Serif" w:hAnsi="Clara Serif"/>
          <w:sz w:val="20"/>
          <w:szCs w:val="20"/>
        </w:rPr>
        <w:t>3.</w:t>
      </w:r>
      <w:r w:rsidRPr="00612059">
        <w:rPr>
          <w:rFonts w:ascii="Clara Serif" w:hAnsi="Clara Serif"/>
          <w:sz w:val="20"/>
          <w:szCs w:val="20"/>
        </w:rPr>
        <w:tab/>
      </w:r>
      <w:r w:rsidR="001056D9" w:rsidRPr="00612059">
        <w:rPr>
          <w:rFonts w:ascii="Clara Serif" w:hAnsi="Clara Serif"/>
          <w:sz w:val="20"/>
          <w:szCs w:val="20"/>
        </w:rPr>
        <w:t>Faktury musí formou a obsahem odpovídat zákonu č. 563/1991 Sb., o účetnictví, v platném znění a zákonu č. 235/2004 Sb. o dani z přidané hodnoty, v platném znění (dále jen „</w:t>
      </w:r>
      <w:r w:rsidR="001056D9" w:rsidRPr="00612059">
        <w:rPr>
          <w:rFonts w:ascii="Clara Serif" w:hAnsi="Clara Serif"/>
          <w:b/>
          <w:sz w:val="20"/>
          <w:szCs w:val="20"/>
        </w:rPr>
        <w:t>zákon o DPH</w:t>
      </w:r>
      <w:r w:rsidR="001056D9" w:rsidRPr="00612059">
        <w:rPr>
          <w:rFonts w:ascii="Clara Serif" w:hAnsi="Clara Serif"/>
          <w:sz w:val="20"/>
          <w:szCs w:val="20"/>
        </w:rPr>
        <w:t xml:space="preserve">“) a musí obsahovat </w:t>
      </w:r>
      <w:r w:rsidR="001056D9" w:rsidRPr="00612059">
        <w:rPr>
          <w:rFonts w:ascii="Clara Serif" w:hAnsi="Clara Serif"/>
          <w:sz w:val="20"/>
          <w:szCs w:val="20"/>
        </w:rPr>
        <w:lastRenderedPageBreak/>
        <w:t>veškeré náležitosti daňového dokladu dle § 29 zákona o DPH, včetně náležitostí požadovaných v odst. 4. tohoto článku.</w:t>
      </w:r>
    </w:p>
    <w:p w14:paraId="3F3286DB" w14:textId="77777777" w:rsidR="006A27E5" w:rsidRPr="00612059" w:rsidRDefault="006A27E5" w:rsidP="006A27E5">
      <w:pPr>
        <w:spacing w:after="120"/>
        <w:ind w:left="284" w:hanging="284"/>
        <w:jc w:val="both"/>
        <w:rPr>
          <w:rFonts w:ascii="Clara Serif" w:hAnsi="Clara Serif"/>
          <w:sz w:val="20"/>
          <w:szCs w:val="20"/>
        </w:rPr>
      </w:pPr>
      <w:r w:rsidRPr="00612059">
        <w:rPr>
          <w:rFonts w:ascii="Clara Serif" w:hAnsi="Clara Serif"/>
          <w:sz w:val="20"/>
          <w:szCs w:val="20"/>
        </w:rPr>
        <w:t>4.</w:t>
      </w:r>
      <w:r w:rsidRPr="00612059">
        <w:rPr>
          <w:rFonts w:ascii="Clara Serif" w:hAnsi="Clara Serif"/>
          <w:sz w:val="20"/>
          <w:szCs w:val="20"/>
        </w:rPr>
        <w:tab/>
        <w:t>Faktur</w:t>
      </w:r>
      <w:r w:rsidR="00C746A8" w:rsidRPr="00612059">
        <w:rPr>
          <w:rFonts w:ascii="Clara Serif" w:hAnsi="Clara Serif"/>
          <w:sz w:val="20"/>
          <w:szCs w:val="20"/>
        </w:rPr>
        <w:t>a</w:t>
      </w:r>
      <w:r w:rsidRPr="00612059">
        <w:rPr>
          <w:rFonts w:ascii="Clara Serif" w:hAnsi="Clara Serif"/>
          <w:sz w:val="20"/>
          <w:szCs w:val="20"/>
        </w:rPr>
        <w:t xml:space="preserve"> musí kromě povinných náležitostí stanovených platnými právními předpisy vždy obsahovat:</w:t>
      </w:r>
    </w:p>
    <w:p w14:paraId="106C5B80" w14:textId="54AC194F" w:rsidR="006A27E5" w:rsidRDefault="00B1755D" w:rsidP="006A27E5">
      <w:pPr>
        <w:numPr>
          <w:ilvl w:val="0"/>
          <w:numId w:val="17"/>
        </w:numPr>
        <w:tabs>
          <w:tab w:val="clear" w:pos="1791"/>
        </w:tabs>
        <w:spacing w:after="120"/>
        <w:ind w:left="709" w:hanging="283"/>
        <w:jc w:val="both"/>
        <w:rPr>
          <w:rFonts w:ascii="Clara Serif" w:hAnsi="Clara Serif"/>
          <w:sz w:val="20"/>
          <w:szCs w:val="20"/>
        </w:rPr>
      </w:pPr>
      <w:r w:rsidRPr="00612059">
        <w:rPr>
          <w:rFonts w:ascii="Clara Serif" w:hAnsi="Clara Serif"/>
          <w:sz w:val="20"/>
          <w:szCs w:val="20"/>
        </w:rPr>
        <w:t>název a registrační číslo projektu,</w:t>
      </w:r>
    </w:p>
    <w:p w14:paraId="49D1CE3B" w14:textId="71178641" w:rsidR="00612059" w:rsidRPr="00612059" w:rsidRDefault="00612059" w:rsidP="00612059">
      <w:pPr>
        <w:numPr>
          <w:ilvl w:val="0"/>
          <w:numId w:val="17"/>
        </w:numPr>
        <w:tabs>
          <w:tab w:val="clear" w:pos="1791"/>
        </w:tabs>
        <w:spacing w:after="120"/>
        <w:ind w:left="709" w:hanging="283"/>
        <w:jc w:val="both"/>
        <w:rPr>
          <w:rFonts w:ascii="Clara Serif" w:hAnsi="Clara Serif"/>
          <w:sz w:val="20"/>
          <w:szCs w:val="20"/>
        </w:rPr>
      </w:pPr>
      <w:r>
        <w:rPr>
          <w:rFonts w:ascii="Clara Serif" w:hAnsi="Clara Serif"/>
          <w:sz w:val="20"/>
          <w:szCs w:val="20"/>
        </w:rPr>
        <w:t>ID veřejné zakázky 218855</w:t>
      </w:r>
    </w:p>
    <w:p w14:paraId="79B4A0E5" w14:textId="2E8651F7" w:rsidR="00E74C30" w:rsidRPr="00612059" w:rsidRDefault="006A27E5" w:rsidP="00E74C30">
      <w:pPr>
        <w:numPr>
          <w:ilvl w:val="0"/>
          <w:numId w:val="17"/>
        </w:numPr>
        <w:tabs>
          <w:tab w:val="clear" w:pos="1791"/>
          <w:tab w:val="num" w:pos="851"/>
        </w:tabs>
        <w:spacing w:after="120"/>
        <w:ind w:left="709" w:hanging="283"/>
        <w:jc w:val="both"/>
        <w:rPr>
          <w:rFonts w:ascii="Clara Serif" w:hAnsi="Clara Serif"/>
          <w:sz w:val="20"/>
          <w:szCs w:val="20"/>
        </w:rPr>
      </w:pPr>
      <w:r w:rsidRPr="00612059">
        <w:rPr>
          <w:rFonts w:ascii="Clara Serif" w:hAnsi="Clara Serif"/>
          <w:sz w:val="20"/>
          <w:szCs w:val="20"/>
        </w:rPr>
        <w:t>důvod účtování s odvoláním na smlouvu</w:t>
      </w:r>
    </w:p>
    <w:p w14:paraId="218D7046" w14:textId="72034F5D" w:rsidR="006A27E5" w:rsidRPr="00612059" w:rsidRDefault="00C12460" w:rsidP="00E74C30">
      <w:pPr>
        <w:numPr>
          <w:ilvl w:val="0"/>
          <w:numId w:val="17"/>
        </w:numPr>
        <w:tabs>
          <w:tab w:val="clear" w:pos="1791"/>
          <w:tab w:val="num" w:pos="851"/>
        </w:tabs>
        <w:ind w:left="709" w:hanging="284"/>
        <w:jc w:val="both"/>
        <w:rPr>
          <w:rFonts w:ascii="Clara Serif" w:hAnsi="Clara Serif"/>
          <w:sz w:val="20"/>
          <w:szCs w:val="20"/>
        </w:rPr>
      </w:pPr>
      <w:r w:rsidRPr="00612059">
        <w:rPr>
          <w:rFonts w:ascii="Clara Serif" w:hAnsi="Clara Serif"/>
          <w:sz w:val="20"/>
          <w:szCs w:val="20"/>
        </w:rPr>
        <w:t>kopii předávacího protokolu</w:t>
      </w:r>
    </w:p>
    <w:p w14:paraId="4A18E34E" w14:textId="77777777" w:rsidR="00E74C30" w:rsidRPr="00612059" w:rsidRDefault="002642BC" w:rsidP="00E74C30">
      <w:pPr>
        <w:ind w:left="284" w:hanging="284"/>
        <w:jc w:val="both"/>
        <w:rPr>
          <w:rFonts w:ascii="Clara Serif" w:hAnsi="Clara Serif"/>
          <w:sz w:val="20"/>
          <w:szCs w:val="20"/>
        </w:rPr>
      </w:pPr>
      <w:r w:rsidRPr="00612059">
        <w:rPr>
          <w:rFonts w:ascii="Clara Serif" w:hAnsi="Clara Serif"/>
          <w:sz w:val="20"/>
          <w:szCs w:val="20"/>
        </w:rPr>
        <w:t xml:space="preserve">5. </w:t>
      </w:r>
      <w:r w:rsidRPr="00612059">
        <w:rPr>
          <w:rFonts w:ascii="Clara Serif" w:hAnsi="Clara Serif"/>
          <w:sz w:val="20"/>
          <w:szCs w:val="20"/>
        </w:rPr>
        <w:tab/>
        <w:t>V případě</w:t>
      </w:r>
      <w:r w:rsidR="00E74C30" w:rsidRPr="00612059">
        <w:rPr>
          <w:rFonts w:ascii="Clara Serif" w:hAnsi="Clara Serif"/>
          <w:sz w:val="20"/>
          <w:szCs w:val="20"/>
        </w:rPr>
        <w:t>, že faktura poskytovatele nebude mít náležitosti a přílohy stanovené platnými právními předpisy nebo touto smlouvou, je objednatel oprávněn fakturu zaslat ve lhůtě splatnosti zpět poskytovateli s uvedením důvodu jejího vrácení a lhůta splatnosti se tím přerušuje. Lhůta splatnosti faktury počíná běžet znovu ode dne doručení opravené nebo nově vystavené faktury objednateli.</w:t>
      </w:r>
    </w:p>
    <w:p w14:paraId="37D4F1D1" w14:textId="4147EABD" w:rsidR="00E74C30" w:rsidRPr="00612059" w:rsidRDefault="00E74C30" w:rsidP="00E74C30">
      <w:pPr>
        <w:ind w:left="284" w:hanging="284"/>
        <w:jc w:val="both"/>
        <w:rPr>
          <w:rFonts w:ascii="Clara Serif" w:hAnsi="Clara Serif"/>
          <w:sz w:val="20"/>
          <w:szCs w:val="20"/>
        </w:rPr>
      </w:pPr>
      <w:r w:rsidRPr="00612059">
        <w:rPr>
          <w:rFonts w:ascii="Clara Serif" w:hAnsi="Clara Serif"/>
          <w:sz w:val="20"/>
          <w:szCs w:val="20"/>
        </w:rPr>
        <w:t>6.</w:t>
      </w:r>
      <w:r w:rsidRPr="00612059">
        <w:rPr>
          <w:rFonts w:ascii="Clara Serif" w:hAnsi="Clara Serif"/>
          <w:sz w:val="20"/>
          <w:szCs w:val="20"/>
        </w:rPr>
        <w:tab/>
        <w:t xml:space="preserve">Doba splatnosti faktury je stanovena na </w:t>
      </w:r>
      <w:r w:rsidR="00B64961" w:rsidRPr="00612059">
        <w:rPr>
          <w:rFonts w:ascii="Clara Serif" w:hAnsi="Clara Serif"/>
          <w:sz w:val="20"/>
          <w:szCs w:val="20"/>
        </w:rPr>
        <w:t xml:space="preserve">21 </w:t>
      </w:r>
      <w:r w:rsidRPr="00612059">
        <w:rPr>
          <w:rFonts w:ascii="Clara Serif" w:hAnsi="Clara Serif"/>
          <w:sz w:val="20"/>
          <w:szCs w:val="20"/>
        </w:rPr>
        <w:t>dnů ode dne doručení řádně vystavené faktury objednateli.</w:t>
      </w:r>
    </w:p>
    <w:p w14:paraId="7F4DA787" w14:textId="77777777" w:rsidR="00E028AE" w:rsidRPr="00612059" w:rsidRDefault="00E028AE" w:rsidP="00E028AE">
      <w:pPr>
        <w:spacing w:before="120" w:after="0"/>
        <w:ind w:left="284" w:hanging="284"/>
        <w:jc w:val="both"/>
        <w:rPr>
          <w:rFonts w:ascii="Clara Serif" w:hAnsi="Clara Serif"/>
          <w:sz w:val="20"/>
          <w:szCs w:val="20"/>
        </w:rPr>
      </w:pPr>
      <w:r w:rsidRPr="00612059">
        <w:rPr>
          <w:rFonts w:ascii="Clara Serif" w:hAnsi="Clara Serif"/>
          <w:sz w:val="20"/>
          <w:szCs w:val="20"/>
        </w:rPr>
        <w:t>7.</w:t>
      </w:r>
      <w:r w:rsidRPr="00612059">
        <w:rPr>
          <w:rFonts w:ascii="Clara Serif" w:hAnsi="Clara Serif"/>
          <w:sz w:val="20"/>
          <w:szCs w:val="20"/>
        </w:rPr>
        <w:tab/>
        <w:t xml:space="preserve">Objednatel je povinen zaplatit poskytovateli cenu za provedené služby v dohodnuté lhůtě splatnosti. Dnem úhrady je den připsání částky na účet poskytovatele. </w:t>
      </w:r>
    </w:p>
    <w:p w14:paraId="6120E69E" w14:textId="77777777" w:rsidR="00E74C30" w:rsidRPr="00612059" w:rsidRDefault="00E028AE" w:rsidP="00E028AE">
      <w:pPr>
        <w:spacing w:before="120" w:after="0"/>
        <w:ind w:left="284" w:hanging="284"/>
        <w:jc w:val="both"/>
        <w:rPr>
          <w:rFonts w:ascii="Clara Serif" w:hAnsi="Clara Serif"/>
          <w:sz w:val="20"/>
          <w:szCs w:val="20"/>
        </w:rPr>
      </w:pPr>
      <w:r w:rsidRPr="00612059">
        <w:rPr>
          <w:rFonts w:ascii="Clara Serif" w:hAnsi="Clara Serif"/>
          <w:sz w:val="20"/>
          <w:szCs w:val="20"/>
        </w:rPr>
        <w:t>8.</w:t>
      </w:r>
      <w:r w:rsidRPr="00612059">
        <w:rPr>
          <w:rFonts w:ascii="Clara Serif" w:hAnsi="Clara Serif"/>
          <w:sz w:val="20"/>
          <w:szCs w:val="20"/>
        </w:rPr>
        <w:tab/>
      </w:r>
      <w:r w:rsidR="00E74C30" w:rsidRPr="00612059">
        <w:rPr>
          <w:rFonts w:ascii="Clara Serif" w:hAnsi="Clara Serif"/>
          <w:sz w:val="20"/>
          <w:szCs w:val="20"/>
        </w:rPr>
        <w:t>Platby budou probíhat výhradně v korunách českých (CZK) a rovněž veškeré cenové údaje budou uváděny v této měně.</w:t>
      </w:r>
    </w:p>
    <w:p w14:paraId="463C2FE9" w14:textId="77777777" w:rsidR="00E74C30" w:rsidRPr="00612059" w:rsidRDefault="00E028AE" w:rsidP="00E028AE">
      <w:pPr>
        <w:spacing w:before="120" w:after="0"/>
        <w:ind w:left="284" w:hanging="284"/>
        <w:jc w:val="both"/>
        <w:rPr>
          <w:rFonts w:ascii="Clara Serif" w:hAnsi="Clara Serif"/>
          <w:sz w:val="20"/>
          <w:szCs w:val="20"/>
        </w:rPr>
      </w:pPr>
      <w:r w:rsidRPr="00612059">
        <w:rPr>
          <w:rFonts w:ascii="Clara Serif" w:hAnsi="Clara Serif"/>
          <w:sz w:val="20"/>
          <w:szCs w:val="20"/>
        </w:rPr>
        <w:t>9.</w:t>
      </w:r>
      <w:r w:rsidRPr="00612059">
        <w:rPr>
          <w:rFonts w:ascii="Clara Serif" w:hAnsi="Clara Serif"/>
          <w:sz w:val="20"/>
          <w:szCs w:val="20"/>
        </w:rPr>
        <w:tab/>
      </w:r>
      <w:r w:rsidR="00E74C30" w:rsidRPr="00612059">
        <w:rPr>
          <w:rFonts w:ascii="Clara Serif" w:hAnsi="Clara Serif"/>
          <w:sz w:val="20"/>
          <w:szCs w:val="20"/>
        </w:rPr>
        <w:t xml:space="preserve">Poskytovatel je povinen uvést na daňovém dokladu označení peněžního ústavu a číslo bankovního účtu, který je zveřejněn správcem daně a ve prospěch kterého má být provedena platba. Objednatel provede kontrolu, zda poskytovatel je či není evidován jako nespolehlivý plátce DPH ve smyslu ustanovení § 106a zákona o DPH, a že číslo bankovního účtu poskytovatele uvedené na daňovém dokladu je jako povinně registrovaný údaj zveřejněno správcem daně podle § 96 zákona o DPH. </w:t>
      </w:r>
    </w:p>
    <w:p w14:paraId="0E06E8CC" w14:textId="77777777" w:rsidR="00E74C30" w:rsidRPr="00612059" w:rsidRDefault="00E028AE" w:rsidP="00E028AE">
      <w:pPr>
        <w:spacing w:before="120" w:after="0"/>
        <w:ind w:left="284" w:hanging="284"/>
        <w:jc w:val="both"/>
        <w:rPr>
          <w:rFonts w:ascii="Clara Serif" w:hAnsi="Clara Serif"/>
          <w:sz w:val="20"/>
          <w:szCs w:val="20"/>
        </w:rPr>
      </w:pPr>
      <w:r w:rsidRPr="00612059">
        <w:rPr>
          <w:rFonts w:ascii="Clara Serif" w:hAnsi="Clara Serif"/>
          <w:sz w:val="20"/>
          <w:szCs w:val="20"/>
        </w:rPr>
        <w:t>10.</w:t>
      </w:r>
      <w:r w:rsidR="00470502" w:rsidRPr="00612059">
        <w:rPr>
          <w:rFonts w:ascii="Clara Serif" w:hAnsi="Clara Serif"/>
          <w:sz w:val="20"/>
          <w:szCs w:val="20"/>
        </w:rPr>
        <w:t xml:space="preserve"> </w:t>
      </w:r>
      <w:r w:rsidR="00E74C30" w:rsidRPr="00612059">
        <w:rPr>
          <w:rFonts w:ascii="Clara Serif" w:hAnsi="Clara Serif"/>
          <w:sz w:val="20"/>
          <w:szCs w:val="20"/>
        </w:rPr>
        <w:t xml:space="preserve">Objednatel je oprávněn provést úhradu daňového dokladu ve výši fakturované ceny bez DPH a částku rovnající se DPH poukázat přímo na účet správce daně podle § 109a zákona o DPH v případě, že </w:t>
      </w:r>
    </w:p>
    <w:p w14:paraId="3A1D83D8" w14:textId="77777777" w:rsidR="00E74C30" w:rsidRPr="00612059" w:rsidRDefault="00E74C30" w:rsidP="00E028AE">
      <w:pPr>
        <w:numPr>
          <w:ilvl w:val="0"/>
          <w:numId w:val="22"/>
        </w:numPr>
        <w:tabs>
          <w:tab w:val="clear" w:pos="1791"/>
        </w:tabs>
        <w:spacing w:after="120"/>
        <w:ind w:left="709" w:hanging="283"/>
        <w:jc w:val="both"/>
        <w:rPr>
          <w:rFonts w:ascii="Clara Serif" w:hAnsi="Clara Serif"/>
          <w:sz w:val="20"/>
          <w:szCs w:val="20"/>
        </w:rPr>
      </w:pPr>
      <w:r w:rsidRPr="00612059">
        <w:rPr>
          <w:rFonts w:ascii="Clara Serif" w:hAnsi="Clara Serif"/>
          <w:sz w:val="20"/>
          <w:szCs w:val="20"/>
        </w:rPr>
        <w:t>ke dni uskutečnění zdanitelného plnění bude v příslušném systému správce daně poskytovatel uveden jako nespolehlivý plátce, nebo</w:t>
      </w:r>
    </w:p>
    <w:p w14:paraId="1957D5FB" w14:textId="77777777" w:rsidR="00E74C30" w:rsidRPr="00612059" w:rsidRDefault="00E74C30" w:rsidP="00E028AE">
      <w:pPr>
        <w:numPr>
          <w:ilvl w:val="0"/>
          <w:numId w:val="22"/>
        </w:numPr>
        <w:tabs>
          <w:tab w:val="clear" w:pos="1791"/>
          <w:tab w:val="num" w:pos="851"/>
        </w:tabs>
        <w:spacing w:after="120"/>
        <w:ind w:left="709" w:hanging="283"/>
        <w:jc w:val="both"/>
        <w:rPr>
          <w:rFonts w:ascii="Clara Serif" w:hAnsi="Clara Serif"/>
          <w:sz w:val="20"/>
          <w:szCs w:val="20"/>
        </w:rPr>
      </w:pPr>
      <w:r w:rsidRPr="00612059">
        <w:rPr>
          <w:rFonts w:ascii="Clara Serif" w:hAnsi="Clara Serif"/>
          <w:sz w:val="20"/>
          <w:szCs w:val="20"/>
        </w:rPr>
        <w:t>číslo bankovního účtu poskytovatele uvedené na daňovém dokladu není zveřejněno správcem daně jako povinně registrovaný údaj.</w:t>
      </w:r>
    </w:p>
    <w:p w14:paraId="59B8AFDC" w14:textId="77777777" w:rsidR="00E74C30" w:rsidRPr="00612059" w:rsidRDefault="00E74C30" w:rsidP="00451501">
      <w:pPr>
        <w:spacing w:before="120"/>
        <w:ind w:left="284"/>
        <w:jc w:val="both"/>
        <w:rPr>
          <w:rFonts w:ascii="Clara Serif" w:hAnsi="Clara Serif"/>
          <w:sz w:val="20"/>
          <w:szCs w:val="20"/>
        </w:rPr>
      </w:pPr>
      <w:r w:rsidRPr="00612059">
        <w:rPr>
          <w:rFonts w:ascii="Clara Serif" w:hAnsi="Clara Serif"/>
          <w:sz w:val="20"/>
          <w:szCs w:val="20"/>
        </w:rPr>
        <w:t>Poskytovatel je povinen strpět, bez uplatnění jakýchkoliv finančních sankcí, odvedení DPH</w:t>
      </w:r>
      <w:r w:rsidR="00451501" w:rsidRPr="00612059">
        <w:rPr>
          <w:rFonts w:ascii="Clara Serif" w:hAnsi="Clara Serif"/>
          <w:sz w:val="20"/>
          <w:szCs w:val="20"/>
        </w:rPr>
        <w:t xml:space="preserve"> </w:t>
      </w:r>
      <w:r w:rsidRPr="00612059">
        <w:rPr>
          <w:rFonts w:ascii="Clara Serif" w:hAnsi="Clara Serif"/>
          <w:sz w:val="20"/>
          <w:szCs w:val="20"/>
        </w:rPr>
        <w:t>a úhradu závazku objednatelem jen ve výši fakturované ceny bez DPH, nastane-li některá z uvedených skutečností a dále je povinen nahradit objednateli případnou škodu, která by mu v důsledku takové skutečnosti vznikla.</w:t>
      </w:r>
    </w:p>
    <w:p w14:paraId="1D3F752C" w14:textId="77777777" w:rsidR="00424C13" w:rsidRPr="00612059" w:rsidRDefault="00424C13" w:rsidP="00424C13">
      <w:pPr>
        <w:pStyle w:val="Bezmezer"/>
        <w:jc w:val="center"/>
        <w:rPr>
          <w:rFonts w:ascii="Clara Serif" w:hAnsi="Clara Serif"/>
          <w:b/>
          <w:sz w:val="20"/>
          <w:szCs w:val="20"/>
        </w:rPr>
      </w:pPr>
      <w:r w:rsidRPr="00612059">
        <w:rPr>
          <w:rFonts w:ascii="Clara Serif" w:hAnsi="Clara Serif"/>
          <w:b/>
          <w:sz w:val="20"/>
          <w:szCs w:val="20"/>
        </w:rPr>
        <w:t>V</w:t>
      </w:r>
      <w:r w:rsidR="007D08D8" w:rsidRPr="00612059">
        <w:rPr>
          <w:rFonts w:ascii="Clara Serif" w:hAnsi="Clara Serif"/>
          <w:b/>
          <w:sz w:val="20"/>
          <w:szCs w:val="20"/>
        </w:rPr>
        <w:t>I</w:t>
      </w:r>
      <w:r w:rsidRPr="00612059">
        <w:rPr>
          <w:rFonts w:ascii="Clara Serif" w:hAnsi="Clara Serif"/>
          <w:b/>
          <w:sz w:val="20"/>
          <w:szCs w:val="20"/>
        </w:rPr>
        <w:t>I.</w:t>
      </w:r>
    </w:p>
    <w:p w14:paraId="267EE231" w14:textId="77777777" w:rsidR="00424C13" w:rsidRPr="00612059" w:rsidRDefault="00424C13" w:rsidP="0054352A">
      <w:pPr>
        <w:pStyle w:val="Bezmezer"/>
        <w:spacing w:after="200"/>
        <w:jc w:val="center"/>
        <w:rPr>
          <w:rFonts w:ascii="Clara Serif" w:hAnsi="Clara Serif"/>
          <w:b/>
          <w:sz w:val="20"/>
          <w:szCs w:val="20"/>
        </w:rPr>
      </w:pPr>
      <w:r w:rsidRPr="00612059">
        <w:rPr>
          <w:rFonts w:ascii="Clara Serif" w:hAnsi="Clara Serif"/>
          <w:b/>
          <w:sz w:val="20"/>
          <w:szCs w:val="20"/>
        </w:rPr>
        <w:t>Práva a povinnosti smluvních stran</w:t>
      </w:r>
    </w:p>
    <w:p w14:paraId="701844C8" w14:textId="5ABFEDD7" w:rsidR="0048614B" w:rsidRPr="00612059" w:rsidRDefault="003C4030" w:rsidP="00F5780E">
      <w:pPr>
        <w:spacing w:before="120" w:after="0"/>
        <w:ind w:left="284" w:hanging="284"/>
        <w:jc w:val="both"/>
        <w:rPr>
          <w:rFonts w:ascii="Clara Serif" w:hAnsi="Clara Serif"/>
          <w:sz w:val="20"/>
          <w:szCs w:val="20"/>
        </w:rPr>
      </w:pPr>
      <w:r w:rsidRPr="00612059">
        <w:rPr>
          <w:rFonts w:ascii="Clara Serif" w:hAnsi="Clara Serif"/>
          <w:sz w:val="20"/>
          <w:szCs w:val="20"/>
        </w:rPr>
        <w:t>1</w:t>
      </w:r>
      <w:r w:rsidR="0054352A" w:rsidRPr="00612059">
        <w:rPr>
          <w:rFonts w:ascii="Clara Serif" w:hAnsi="Clara Serif"/>
          <w:sz w:val="20"/>
          <w:szCs w:val="20"/>
        </w:rPr>
        <w:t>.</w:t>
      </w:r>
      <w:r w:rsidR="0054352A" w:rsidRPr="00612059">
        <w:rPr>
          <w:rFonts w:ascii="Clara Serif" w:hAnsi="Clara Serif"/>
          <w:sz w:val="20"/>
          <w:szCs w:val="20"/>
        </w:rPr>
        <w:tab/>
      </w:r>
      <w:r w:rsidR="00424C13" w:rsidRPr="00612059">
        <w:rPr>
          <w:rFonts w:ascii="Clara Serif" w:hAnsi="Clara Serif"/>
          <w:sz w:val="20"/>
          <w:szCs w:val="20"/>
        </w:rPr>
        <w:t>Poskytovatel se zavazuje</w:t>
      </w:r>
      <w:r w:rsidR="0048614B" w:rsidRPr="00612059">
        <w:rPr>
          <w:rFonts w:ascii="Clara Serif" w:hAnsi="Clara Serif"/>
          <w:sz w:val="20"/>
          <w:szCs w:val="20"/>
        </w:rPr>
        <w:t>:</w:t>
      </w:r>
      <w:r w:rsidR="00424C13" w:rsidRPr="00612059">
        <w:rPr>
          <w:rFonts w:ascii="Clara Serif" w:hAnsi="Clara Serif"/>
          <w:sz w:val="20"/>
          <w:szCs w:val="20"/>
        </w:rPr>
        <w:t xml:space="preserve"> </w:t>
      </w:r>
    </w:p>
    <w:p w14:paraId="6E138DFC" w14:textId="424044B6" w:rsidR="00C60A27" w:rsidRPr="00612059" w:rsidRDefault="0048614B" w:rsidP="0048614B">
      <w:pPr>
        <w:spacing w:before="120" w:after="0"/>
        <w:ind w:left="704" w:hanging="420"/>
        <w:jc w:val="both"/>
        <w:rPr>
          <w:rFonts w:ascii="Clara Serif" w:hAnsi="Clara Serif"/>
          <w:sz w:val="20"/>
          <w:szCs w:val="20"/>
        </w:rPr>
      </w:pPr>
      <w:r w:rsidRPr="00612059">
        <w:rPr>
          <w:rFonts w:ascii="Clara Serif" w:hAnsi="Clara Serif"/>
          <w:sz w:val="20"/>
          <w:szCs w:val="20"/>
        </w:rPr>
        <w:t>a)</w:t>
      </w:r>
      <w:r w:rsidRPr="00612059">
        <w:rPr>
          <w:rFonts w:ascii="Clara Serif" w:hAnsi="Clara Serif"/>
          <w:sz w:val="20"/>
          <w:szCs w:val="20"/>
        </w:rPr>
        <w:tab/>
      </w:r>
      <w:r w:rsidR="00424C13" w:rsidRPr="00612059">
        <w:rPr>
          <w:rFonts w:ascii="Clara Serif" w:hAnsi="Clara Serif"/>
          <w:sz w:val="20"/>
          <w:szCs w:val="20"/>
        </w:rPr>
        <w:t>poskytovat</w:t>
      </w:r>
      <w:r w:rsidR="007F0F27" w:rsidRPr="00612059">
        <w:rPr>
          <w:rFonts w:ascii="Clara Serif" w:hAnsi="Clara Serif"/>
          <w:sz w:val="20"/>
          <w:szCs w:val="20"/>
        </w:rPr>
        <w:t xml:space="preserve"> </w:t>
      </w:r>
      <w:r w:rsidR="00FF489E" w:rsidRPr="00612059">
        <w:rPr>
          <w:rFonts w:ascii="Clara Serif" w:hAnsi="Clara Serif"/>
          <w:sz w:val="20"/>
          <w:szCs w:val="20"/>
        </w:rPr>
        <w:t xml:space="preserve">natáčení </w:t>
      </w:r>
      <w:r w:rsidR="00015CA4" w:rsidRPr="00612059">
        <w:rPr>
          <w:rFonts w:ascii="Clara Serif" w:hAnsi="Clara Serif"/>
          <w:sz w:val="20"/>
          <w:szCs w:val="20"/>
        </w:rPr>
        <w:t xml:space="preserve">a postprodukci </w:t>
      </w:r>
      <w:r w:rsidR="00424C13" w:rsidRPr="00612059">
        <w:rPr>
          <w:rFonts w:ascii="Clara Serif" w:hAnsi="Clara Serif"/>
          <w:sz w:val="20"/>
          <w:szCs w:val="20"/>
        </w:rPr>
        <w:t>s odbornou péčí,</w:t>
      </w:r>
      <w:r w:rsidR="00C60A27" w:rsidRPr="00612059">
        <w:rPr>
          <w:rFonts w:ascii="Clara Serif" w:hAnsi="Clara Serif"/>
          <w:sz w:val="20"/>
          <w:szCs w:val="20"/>
        </w:rPr>
        <w:t xml:space="preserve"> </w:t>
      </w:r>
      <w:r w:rsidR="00424C13" w:rsidRPr="00612059">
        <w:rPr>
          <w:rFonts w:ascii="Clara Serif" w:hAnsi="Clara Serif"/>
          <w:sz w:val="20"/>
          <w:szCs w:val="20"/>
        </w:rPr>
        <w:t>řádně</w:t>
      </w:r>
      <w:r w:rsidR="00C60A27" w:rsidRPr="00612059">
        <w:rPr>
          <w:rFonts w:ascii="Clara Serif" w:hAnsi="Clara Serif"/>
          <w:sz w:val="20"/>
          <w:szCs w:val="20"/>
        </w:rPr>
        <w:t xml:space="preserve"> a včas</w:t>
      </w:r>
      <w:r w:rsidR="00424C13" w:rsidRPr="00612059">
        <w:rPr>
          <w:rFonts w:ascii="Clara Serif" w:hAnsi="Clara Serif"/>
          <w:sz w:val="20"/>
          <w:szCs w:val="20"/>
        </w:rPr>
        <w:t xml:space="preserve">, </w:t>
      </w:r>
    </w:p>
    <w:p w14:paraId="7F3AFAF3" w14:textId="77777777" w:rsidR="00424C13" w:rsidRPr="00612059" w:rsidRDefault="00C60A27" w:rsidP="0048614B">
      <w:pPr>
        <w:spacing w:before="120" w:after="0"/>
        <w:ind w:left="704" w:hanging="420"/>
        <w:jc w:val="both"/>
        <w:rPr>
          <w:rFonts w:ascii="Clara Serif" w:hAnsi="Clara Serif"/>
          <w:sz w:val="20"/>
          <w:szCs w:val="20"/>
        </w:rPr>
      </w:pPr>
      <w:r w:rsidRPr="00612059">
        <w:rPr>
          <w:rFonts w:ascii="Clara Serif" w:hAnsi="Clara Serif"/>
          <w:sz w:val="20"/>
          <w:szCs w:val="20"/>
        </w:rPr>
        <w:t>b)</w:t>
      </w:r>
      <w:r w:rsidRPr="00612059">
        <w:rPr>
          <w:rFonts w:ascii="Clara Serif" w:hAnsi="Clara Serif"/>
          <w:sz w:val="20"/>
          <w:szCs w:val="20"/>
        </w:rPr>
        <w:tab/>
        <w:t xml:space="preserve">řídit se pokyny objednatele a </w:t>
      </w:r>
      <w:r w:rsidR="00424C13" w:rsidRPr="00612059">
        <w:rPr>
          <w:rFonts w:ascii="Clara Serif" w:hAnsi="Clara Serif"/>
          <w:sz w:val="20"/>
          <w:szCs w:val="20"/>
        </w:rPr>
        <w:t>dodržovat obecně závazné právní předpisy</w:t>
      </w:r>
      <w:r w:rsidRPr="00612059">
        <w:rPr>
          <w:rFonts w:ascii="Clara Serif" w:hAnsi="Clara Serif"/>
          <w:sz w:val="20"/>
          <w:szCs w:val="20"/>
        </w:rPr>
        <w:t>,</w:t>
      </w:r>
    </w:p>
    <w:p w14:paraId="14BA269B" w14:textId="1DC9498B" w:rsidR="00C60A27" w:rsidRPr="00612059" w:rsidRDefault="00C60A27" w:rsidP="0048614B">
      <w:pPr>
        <w:spacing w:before="120" w:after="0"/>
        <w:ind w:left="704" w:hanging="420"/>
        <w:jc w:val="both"/>
        <w:rPr>
          <w:rFonts w:ascii="Clara Serif" w:hAnsi="Clara Serif"/>
          <w:sz w:val="20"/>
          <w:szCs w:val="20"/>
        </w:rPr>
      </w:pPr>
      <w:r w:rsidRPr="00612059">
        <w:rPr>
          <w:rFonts w:ascii="Clara Serif" w:hAnsi="Clara Serif"/>
          <w:sz w:val="20"/>
          <w:szCs w:val="20"/>
        </w:rPr>
        <w:t>c)</w:t>
      </w:r>
      <w:r w:rsidRPr="00612059">
        <w:rPr>
          <w:rFonts w:ascii="Clara Serif" w:hAnsi="Clara Serif"/>
          <w:sz w:val="20"/>
          <w:szCs w:val="20"/>
        </w:rPr>
        <w:tab/>
        <w:t xml:space="preserve">informovat objednatele o veškerých skutečnostech, které mohou mít vliv na řádné plnění </w:t>
      </w:r>
      <w:r w:rsidR="00FF489E" w:rsidRPr="00612059">
        <w:rPr>
          <w:rFonts w:ascii="Clara Serif" w:hAnsi="Clara Serif"/>
          <w:sz w:val="20"/>
          <w:szCs w:val="20"/>
        </w:rPr>
        <w:t xml:space="preserve">natáčení </w:t>
      </w:r>
      <w:r w:rsidR="00015CA4" w:rsidRPr="00612059">
        <w:rPr>
          <w:rFonts w:ascii="Clara Serif" w:hAnsi="Clara Serif"/>
          <w:sz w:val="20"/>
          <w:szCs w:val="20"/>
        </w:rPr>
        <w:t xml:space="preserve">a postprodukce </w:t>
      </w:r>
      <w:r w:rsidR="00C12D91" w:rsidRPr="00612059">
        <w:rPr>
          <w:rFonts w:ascii="Clara Serif" w:hAnsi="Clara Serif"/>
          <w:sz w:val="20"/>
          <w:szCs w:val="20"/>
        </w:rPr>
        <w:t xml:space="preserve">a upozorňovat objednatele </w:t>
      </w:r>
      <w:r w:rsidRPr="00612059">
        <w:rPr>
          <w:rFonts w:ascii="Clara Serif" w:hAnsi="Clara Serif"/>
          <w:sz w:val="20"/>
          <w:szCs w:val="20"/>
        </w:rPr>
        <w:t>na nevhodnost pokynů, které by mohly mít za následek újmu na právech objednatele nebo vznik škody</w:t>
      </w:r>
      <w:r w:rsidR="00C12D91" w:rsidRPr="00612059">
        <w:rPr>
          <w:rFonts w:ascii="Clara Serif" w:hAnsi="Clara Serif"/>
          <w:sz w:val="20"/>
          <w:szCs w:val="20"/>
        </w:rPr>
        <w:t>.</w:t>
      </w:r>
    </w:p>
    <w:p w14:paraId="4467B232" w14:textId="10142B79" w:rsidR="002316F4" w:rsidRPr="00612059" w:rsidRDefault="003C4030" w:rsidP="00F5780E">
      <w:pPr>
        <w:spacing w:before="120" w:after="0"/>
        <w:ind w:left="284" w:hanging="284"/>
        <w:jc w:val="both"/>
        <w:rPr>
          <w:rFonts w:ascii="Clara Serif" w:hAnsi="Clara Serif"/>
          <w:sz w:val="20"/>
          <w:szCs w:val="20"/>
        </w:rPr>
      </w:pPr>
      <w:r w:rsidRPr="00612059">
        <w:rPr>
          <w:rFonts w:ascii="Clara Serif" w:hAnsi="Clara Serif"/>
          <w:sz w:val="20"/>
          <w:szCs w:val="20"/>
        </w:rPr>
        <w:lastRenderedPageBreak/>
        <w:t>2</w:t>
      </w:r>
      <w:r w:rsidR="007645D3" w:rsidRPr="00612059">
        <w:rPr>
          <w:rFonts w:ascii="Clara Serif" w:hAnsi="Clara Serif"/>
          <w:sz w:val="20"/>
          <w:szCs w:val="20"/>
        </w:rPr>
        <w:t xml:space="preserve">. </w:t>
      </w:r>
      <w:r w:rsidR="00424C13" w:rsidRPr="00612059">
        <w:rPr>
          <w:rFonts w:ascii="Clara Serif" w:hAnsi="Clara Serif"/>
          <w:sz w:val="20"/>
          <w:szCs w:val="20"/>
        </w:rPr>
        <w:t>Objednatel se zavazuje</w:t>
      </w:r>
      <w:r w:rsidR="002316F4" w:rsidRPr="00612059">
        <w:rPr>
          <w:rFonts w:ascii="Clara Serif" w:hAnsi="Clara Serif"/>
          <w:sz w:val="20"/>
          <w:szCs w:val="20"/>
        </w:rPr>
        <w:t>:</w:t>
      </w:r>
      <w:r w:rsidR="00424C13" w:rsidRPr="00612059">
        <w:rPr>
          <w:rFonts w:ascii="Clara Serif" w:hAnsi="Clara Serif"/>
          <w:sz w:val="20"/>
          <w:szCs w:val="20"/>
        </w:rPr>
        <w:t xml:space="preserve"> </w:t>
      </w:r>
    </w:p>
    <w:p w14:paraId="592BF03E" w14:textId="77777777" w:rsidR="00424C13" w:rsidRPr="00612059" w:rsidRDefault="002316F4" w:rsidP="002316F4">
      <w:pPr>
        <w:spacing w:before="120" w:after="0"/>
        <w:ind w:left="284"/>
        <w:jc w:val="both"/>
        <w:rPr>
          <w:rFonts w:ascii="Clara Serif" w:hAnsi="Clara Serif"/>
          <w:sz w:val="20"/>
          <w:szCs w:val="20"/>
        </w:rPr>
      </w:pPr>
      <w:r w:rsidRPr="00612059">
        <w:rPr>
          <w:rFonts w:ascii="Clara Serif" w:hAnsi="Clara Serif"/>
          <w:sz w:val="20"/>
          <w:szCs w:val="20"/>
        </w:rPr>
        <w:t>a)</w:t>
      </w:r>
      <w:r w:rsidRPr="00612059">
        <w:rPr>
          <w:rFonts w:ascii="Clara Serif" w:hAnsi="Clara Serif"/>
          <w:sz w:val="20"/>
          <w:szCs w:val="20"/>
        </w:rPr>
        <w:tab/>
      </w:r>
      <w:r w:rsidR="00424C13" w:rsidRPr="00612059">
        <w:rPr>
          <w:rFonts w:ascii="Clara Serif" w:hAnsi="Clara Serif"/>
          <w:sz w:val="20"/>
          <w:szCs w:val="20"/>
        </w:rPr>
        <w:t xml:space="preserve">poskytnout poskytovateli součinnost </w:t>
      </w:r>
      <w:r w:rsidR="006F5D79" w:rsidRPr="00612059">
        <w:rPr>
          <w:rFonts w:ascii="Clara Serif" w:hAnsi="Clara Serif"/>
          <w:sz w:val="20"/>
          <w:szCs w:val="20"/>
        </w:rPr>
        <w:t>nezbytnou</w:t>
      </w:r>
      <w:r w:rsidR="00424C13" w:rsidRPr="00612059">
        <w:rPr>
          <w:rFonts w:ascii="Clara Serif" w:hAnsi="Clara Serif"/>
          <w:sz w:val="20"/>
          <w:szCs w:val="20"/>
        </w:rPr>
        <w:t xml:space="preserve"> pro plnění dle smlouvy</w:t>
      </w:r>
      <w:r w:rsidR="006F5D79" w:rsidRPr="00612059">
        <w:rPr>
          <w:rFonts w:ascii="Clara Serif" w:hAnsi="Clara Serif"/>
          <w:sz w:val="20"/>
          <w:szCs w:val="20"/>
        </w:rPr>
        <w:t>,</w:t>
      </w:r>
    </w:p>
    <w:p w14:paraId="05AC70B0" w14:textId="451E1BA6" w:rsidR="006F5D79" w:rsidRPr="00612059" w:rsidRDefault="006F5D79" w:rsidP="00E042CD">
      <w:pPr>
        <w:spacing w:before="120" w:after="0"/>
        <w:ind w:left="704" w:hanging="420"/>
        <w:jc w:val="both"/>
        <w:rPr>
          <w:rFonts w:ascii="Clara Serif" w:hAnsi="Clara Serif"/>
          <w:sz w:val="20"/>
          <w:szCs w:val="20"/>
        </w:rPr>
      </w:pPr>
      <w:r w:rsidRPr="00612059">
        <w:rPr>
          <w:rFonts w:ascii="Clara Serif" w:hAnsi="Clara Serif"/>
          <w:sz w:val="20"/>
          <w:szCs w:val="20"/>
        </w:rPr>
        <w:t>b)</w:t>
      </w:r>
      <w:r w:rsidRPr="00612059">
        <w:rPr>
          <w:rFonts w:ascii="Clara Serif" w:hAnsi="Clara Serif"/>
          <w:sz w:val="20"/>
          <w:szCs w:val="20"/>
        </w:rPr>
        <w:tab/>
        <w:t>umožnit poskytovateli přístup do areálu objednatele</w:t>
      </w:r>
      <w:r w:rsidR="00E042CD" w:rsidRPr="00612059">
        <w:rPr>
          <w:rFonts w:ascii="Clara Serif" w:hAnsi="Clara Serif"/>
          <w:sz w:val="20"/>
          <w:szCs w:val="20"/>
        </w:rPr>
        <w:t xml:space="preserve">, včetně </w:t>
      </w:r>
      <w:r w:rsidR="00612059" w:rsidRPr="00612059">
        <w:rPr>
          <w:rFonts w:ascii="Clara Serif" w:hAnsi="Clara Serif"/>
          <w:sz w:val="20"/>
          <w:szCs w:val="20"/>
        </w:rPr>
        <w:t>interiérů,</w:t>
      </w:r>
      <w:r w:rsidR="00E042CD" w:rsidRPr="00612059">
        <w:rPr>
          <w:rFonts w:ascii="Clara Serif" w:hAnsi="Clara Serif"/>
          <w:sz w:val="20"/>
          <w:szCs w:val="20"/>
        </w:rPr>
        <w:t xml:space="preserve"> v nichž mají být nasnímány zadané scény při realizaci </w:t>
      </w:r>
      <w:r w:rsidR="00FF489E" w:rsidRPr="00612059">
        <w:rPr>
          <w:rFonts w:ascii="Clara Serif" w:hAnsi="Clara Serif"/>
          <w:sz w:val="20"/>
          <w:szCs w:val="20"/>
        </w:rPr>
        <w:t>natáčení</w:t>
      </w:r>
      <w:r w:rsidR="00E042CD" w:rsidRPr="00612059">
        <w:rPr>
          <w:rFonts w:ascii="Clara Serif" w:hAnsi="Clara Serif"/>
          <w:sz w:val="20"/>
          <w:szCs w:val="20"/>
        </w:rPr>
        <w:t>.</w:t>
      </w:r>
    </w:p>
    <w:p w14:paraId="436BD492" w14:textId="70D476AE" w:rsidR="00E042CD" w:rsidRPr="00612059" w:rsidRDefault="003C4030" w:rsidP="00E042CD">
      <w:pPr>
        <w:spacing w:before="120" w:after="0"/>
        <w:ind w:left="284" w:hanging="284"/>
        <w:jc w:val="both"/>
        <w:rPr>
          <w:rFonts w:ascii="Clara Serif" w:hAnsi="Clara Serif"/>
          <w:sz w:val="20"/>
          <w:szCs w:val="20"/>
        </w:rPr>
      </w:pPr>
      <w:r w:rsidRPr="00612059">
        <w:rPr>
          <w:rFonts w:ascii="Clara Serif" w:hAnsi="Clara Serif"/>
          <w:sz w:val="20"/>
          <w:szCs w:val="20"/>
        </w:rPr>
        <w:t>3</w:t>
      </w:r>
      <w:r w:rsidR="007645D3" w:rsidRPr="00612059">
        <w:rPr>
          <w:rFonts w:ascii="Clara Serif" w:hAnsi="Clara Serif"/>
          <w:sz w:val="20"/>
          <w:szCs w:val="20"/>
        </w:rPr>
        <w:t>.</w:t>
      </w:r>
      <w:r w:rsidR="008423AF" w:rsidRPr="00612059">
        <w:rPr>
          <w:rFonts w:ascii="Clara Serif" w:hAnsi="Clara Serif"/>
          <w:sz w:val="20"/>
          <w:szCs w:val="20"/>
        </w:rPr>
        <w:t xml:space="preserve"> </w:t>
      </w:r>
      <w:r w:rsidR="008423AF" w:rsidRPr="00612059">
        <w:rPr>
          <w:rFonts w:ascii="Clara Serif" w:hAnsi="Clara Serif"/>
          <w:sz w:val="20"/>
          <w:szCs w:val="20"/>
        </w:rPr>
        <w:tab/>
      </w:r>
      <w:r w:rsidR="00E042CD" w:rsidRPr="00612059">
        <w:rPr>
          <w:rFonts w:ascii="Clara Serif" w:hAnsi="Clara Serif"/>
          <w:sz w:val="20"/>
          <w:szCs w:val="20"/>
        </w:rPr>
        <w:t xml:space="preserve">Objednatel je oprávněn kdykoli nařídit poskytovateli přerušení provádění </w:t>
      </w:r>
      <w:r w:rsidR="00FF489E" w:rsidRPr="00612059">
        <w:rPr>
          <w:rFonts w:ascii="Clara Serif" w:hAnsi="Clara Serif"/>
          <w:sz w:val="20"/>
          <w:szCs w:val="20"/>
        </w:rPr>
        <w:t xml:space="preserve">natáčení </w:t>
      </w:r>
      <w:r w:rsidR="00015CA4" w:rsidRPr="00612059">
        <w:rPr>
          <w:rFonts w:ascii="Clara Serif" w:hAnsi="Clara Serif"/>
          <w:sz w:val="20"/>
          <w:szCs w:val="20"/>
        </w:rPr>
        <w:t>či postprodukce</w:t>
      </w:r>
      <w:r w:rsidR="00E042CD" w:rsidRPr="00612059">
        <w:rPr>
          <w:rFonts w:ascii="Clara Serif" w:hAnsi="Clara Serif"/>
          <w:sz w:val="20"/>
          <w:szCs w:val="20"/>
        </w:rPr>
        <w:t>. V tomto případě má poskytovatel právo na prodloužení termínu pro dokončení</w:t>
      </w:r>
      <w:r w:rsidR="000A77F3" w:rsidRPr="00612059">
        <w:rPr>
          <w:rFonts w:ascii="Clara Serif" w:hAnsi="Clara Serif"/>
          <w:sz w:val="20"/>
          <w:szCs w:val="20"/>
        </w:rPr>
        <w:t xml:space="preserve"> </w:t>
      </w:r>
      <w:r w:rsidR="00FF489E" w:rsidRPr="00612059">
        <w:rPr>
          <w:rFonts w:ascii="Clara Serif" w:hAnsi="Clara Serif"/>
          <w:sz w:val="20"/>
          <w:szCs w:val="20"/>
        </w:rPr>
        <w:t>natáčení</w:t>
      </w:r>
      <w:r w:rsidR="00015CA4" w:rsidRPr="00612059">
        <w:rPr>
          <w:rFonts w:ascii="Clara Serif" w:hAnsi="Clara Serif"/>
          <w:sz w:val="20"/>
          <w:szCs w:val="20"/>
        </w:rPr>
        <w:t xml:space="preserve">, popř. postprodukce </w:t>
      </w:r>
      <w:r w:rsidR="00E042CD" w:rsidRPr="00612059">
        <w:rPr>
          <w:rFonts w:ascii="Clara Serif" w:hAnsi="Clara Serif"/>
          <w:sz w:val="20"/>
          <w:szCs w:val="20"/>
        </w:rPr>
        <w:t xml:space="preserve">a předání </w:t>
      </w:r>
      <w:r w:rsidR="000A77F3" w:rsidRPr="00612059">
        <w:rPr>
          <w:rFonts w:ascii="Clara Serif" w:hAnsi="Clara Serif"/>
          <w:sz w:val="20"/>
          <w:szCs w:val="20"/>
        </w:rPr>
        <w:t>videospot</w:t>
      </w:r>
      <w:r w:rsidR="00683028" w:rsidRPr="00612059">
        <w:rPr>
          <w:rFonts w:ascii="Clara Serif" w:hAnsi="Clara Serif"/>
          <w:sz w:val="20"/>
          <w:szCs w:val="20"/>
        </w:rPr>
        <w:t>u</w:t>
      </w:r>
      <w:r w:rsidR="00E042CD" w:rsidRPr="00612059">
        <w:rPr>
          <w:rFonts w:ascii="Clara Serif" w:hAnsi="Clara Serif"/>
          <w:sz w:val="20"/>
          <w:szCs w:val="20"/>
        </w:rPr>
        <w:t xml:space="preserve">, a to o dobu pozastavení provádění těchto </w:t>
      </w:r>
      <w:r w:rsidR="000A77F3" w:rsidRPr="00612059">
        <w:rPr>
          <w:rFonts w:ascii="Clara Serif" w:hAnsi="Clara Serif"/>
          <w:sz w:val="20"/>
          <w:szCs w:val="20"/>
        </w:rPr>
        <w:t>služeb</w:t>
      </w:r>
      <w:r w:rsidR="00E042CD" w:rsidRPr="00612059">
        <w:rPr>
          <w:rFonts w:ascii="Clara Serif" w:hAnsi="Clara Serif"/>
          <w:sz w:val="20"/>
          <w:szCs w:val="20"/>
        </w:rPr>
        <w:t>.</w:t>
      </w:r>
    </w:p>
    <w:p w14:paraId="1AC6CD91" w14:textId="21D9D41E" w:rsidR="00360E9A" w:rsidRPr="00612059" w:rsidRDefault="003C4030" w:rsidP="00360E9A">
      <w:pPr>
        <w:spacing w:before="120" w:after="0"/>
        <w:ind w:left="284" w:hanging="284"/>
        <w:jc w:val="both"/>
        <w:rPr>
          <w:rFonts w:ascii="Clara Serif" w:hAnsi="Clara Serif"/>
          <w:sz w:val="20"/>
          <w:szCs w:val="20"/>
        </w:rPr>
      </w:pPr>
      <w:r w:rsidRPr="00612059">
        <w:rPr>
          <w:rFonts w:ascii="Clara Serif" w:hAnsi="Clara Serif"/>
          <w:sz w:val="20"/>
          <w:szCs w:val="20"/>
        </w:rPr>
        <w:t>4</w:t>
      </w:r>
      <w:r w:rsidR="00360E9A" w:rsidRPr="00612059">
        <w:rPr>
          <w:rFonts w:ascii="Clara Serif" w:hAnsi="Clara Serif"/>
          <w:sz w:val="20"/>
          <w:szCs w:val="20"/>
        </w:rPr>
        <w:t>.</w:t>
      </w:r>
      <w:r w:rsidR="00360E9A" w:rsidRPr="00612059">
        <w:rPr>
          <w:rFonts w:ascii="Clara Serif" w:hAnsi="Clara Serif"/>
          <w:sz w:val="20"/>
          <w:szCs w:val="20"/>
        </w:rPr>
        <w:tab/>
        <w:t xml:space="preserve">Způsobí-li poskytovatel při </w:t>
      </w:r>
      <w:r w:rsidR="00E17B12" w:rsidRPr="00612059">
        <w:rPr>
          <w:rFonts w:ascii="Clara Serif" w:hAnsi="Clara Serif"/>
          <w:sz w:val="20"/>
          <w:szCs w:val="20"/>
        </w:rPr>
        <w:t xml:space="preserve">provádění </w:t>
      </w:r>
      <w:r w:rsidR="00FF489E" w:rsidRPr="00612059">
        <w:rPr>
          <w:rFonts w:ascii="Clara Serif" w:hAnsi="Clara Serif"/>
          <w:sz w:val="20"/>
          <w:szCs w:val="20"/>
        </w:rPr>
        <w:t xml:space="preserve">natáčení </w:t>
      </w:r>
      <w:r w:rsidR="00360E9A" w:rsidRPr="00612059">
        <w:rPr>
          <w:rFonts w:ascii="Clara Serif" w:hAnsi="Clara Serif"/>
          <w:sz w:val="20"/>
          <w:szCs w:val="20"/>
        </w:rPr>
        <w:t>škodu na zařízení či vybavení objednatele, je poskytovatel povinen bez zbytečného odkladu odstranit takovou škodu vždy uvedením poškozené věci do předešlého stavu, nedohodnou-li se smluvní strany v konkrétním případě jinak.</w:t>
      </w:r>
    </w:p>
    <w:p w14:paraId="57C8F610" w14:textId="2CD94364" w:rsidR="00286713" w:rsidRPr="00612059" w:rsidRDefault="003C4030" w:rsidP="00286713">
      <w:pPr>
        <w:spacing w:before="120" w:after="0"/>
        <w:ind w:left="284" w:hanging="284"/>
        <w:jc w:val="both"/>
        <w:rPr>
          <w:rFonts w:ascii="Clara Serif" w:hAnsi="Clara Serif"/>
          <w:sz w:val="20"/>
          <w:szCs w:val="20"/>
        </w:rPr>
      </w:pPr>
      <w:r w:rsidRPr="00612059">
        <w:rPr>
          <w:rFonts w:ascii="Clara Serif" w:hAnsi="Clara Serif"/>
          <w:sz w:val="20"/>
          <w:szCs w:val="20"/>
        </w:rPr>
        <w:t>5</w:t>
      </w:r>
      <w:r w:rsidR="00286713" w:rsidRPr="00612059">
        <w:rPr>
          <w:rFonts w:ascii="Clara Serif" w:hAnsi="Clara Serif"/>
          <w:sz w:val="20"/>
          <w:szCs w:val="20"/>
        </w:rPr>
        <w:t>.</w:t>
      </w:r>
      <w:r w:rsidR="00286713" w:rsidRPr="00612059">
        <w:rPr>
          <w:rFonts w:ascii="Clara Serif" w:hAnsi="Clara Serif"/>
          <w:sz w:val="20"/>
          <w:szCs w:val="20"/>
        </w:rPr>
        <w:tab/>
        <w:t xml:space="preserve">Poskytovatel </w:t>
      </w:r>
      <w:r w:rsidR="003C2CAA" w:rsidRPr="00612059">
        <w:rPr>
          <w:rFonts w:ascii="Clara Serif" w:hAnsi="Clara Serif"/>
          <w:sz w:val="20"/>
          <w:szCs w:val="20"/>
        </w:rPr>
        <w:t>se dále zavazuje</w:t>
      </w:r>
      <w:r w:rsidR="00286713" w:rsidRPr="00612059">
        <w:rPr>
          <w:rFonts w:ascii="Clara Serif" w:hAnsi="Clara Serif"/>
          <w:sz w:val="20"/>
          <w:szCs w:val="20"/>
        </w:rPr>
        <w:t xml:space="preserve"> zachovávat mlčenlivost </w:t>
      </w:r>
      <w:r w:rsidR="003C2CAA" w:rsidRPr="00612059">
        <w:rPr>
          <w:rFonts w:ascii="Clara Serif" w:hAnsi="Clara Serif"/>
          <w:sz w:val="20"/>
          <w:szCs w:val="20"/>
        </w:rPr>
        <w:t>o všech</w:t>
      </w:r>
      <w:r w:rsidR="00286713" w:rsidRPr="00612059">
        <w:rPr>
          <w:rFonts w:ascii="Clara Serif" w:hAnsi="Clara Serif"/>
          <w:sz w:val="20"/>
          <w:szCs w:val="20"/>
        </w:rPr>
        <w:t xml:space="preserve"> skutečnost</w:t>
      </w:r>
      <w:r w:rsidR="003C2CAA" w:rsidRPr="00612059">
        <w:rPr>
          <w:rFonts w:ascii="Clara Serif" w:hAnsi="Clara Serif"/>
          <w:sz w:val="20"/>
          <w:szCs w:val="20"/>
        </w:rPr>
        <w:t>ech</w:t>
      </w:r>
      <w:r w:rsidR="00286713" w:rsidRPr="00612059">
        <w:rPr>
          <w:rFonts w:ascii="Clara Serif" w:hAnsi="Clara Serif"/>
          <w:sz w:val="20"/>
          <w:szCs w:val="20"/>
        </w:rPr>
        <w:t xml:space="preserve">, </w:t>
      </w:r>
      <w:r w:rsidR="003C2CAA" w:rsidRPr="00612059">
        <w:rPr>
          <w:rFonts w:ascii="Clara Serif" w:hAnsi="Clara Serif"/>
          <w:sz w:val="20"/>
          <w:szCs w:val="20"/>
        </w:rPr>
        <w:t>o kterých se dozví</w:t>
      </w:r>
      <w:r w:rsidR="00286713" w:rsidRPr="00612059">
        <w:rPr>
          <w:rFonts w:ascii="Clara Serif" w:hAnsi="Clara Serif"/>
          <w:sz w:val="20"/>
          <w:szCs w:val="20"/>
        </w:rPr>
        <w:t xml:space="preserve"> v souvislosti s plněním této smlouvy</w:t>
      </w:r>
      <w:r w:rsidR="00AF0DE9" w:rsidRPr="00612059">
        <w:rPr>
          <w:rFonts w:ascii="Clara Serif" w:hAnsi="Clara Serif"/>
          <w:sz w:val="20"/>
          <w:szCs w:val="20"/>
        </w:rPr>
        <w:t xml:space="preserve"> a které nejsou </w:t>
      </w:r>
      <w:r w:rsidR="003C2CAA" w:rsidRPr="00612059">
        <w:rPr>
          <w:rFonts w:ascii="Clara Serif" w:hAnsi="Clara Serif"/>
          <w:sz w:val="20"/>
          <w:szCs w:val="20"/>
        </w:rPr>
        <w:t xml:space="preserve">běžně </w:t>
      </w:r>
      <w:r w:rsidR="00AF0DE9" w:rsidRPr="00612059">
        <w:rPr>
          <w:rFonts w:ascii="Clara Serif" w:hAnsi="Clara Serif"/>
          <w:sz w:val="20"/>
          <w:szCs w:val="20"/>
        </w:rPr>
        <w:t>veřejně dostupné</w:t>
      </w:r>
      <w:r w:rsidR="00286713" w:rsidRPr="00612059">
        <w:rPr>
          <w:rFonts w:ascii="Clara Serif" w:hAnsi="Clara Serif"/>
          <w:sz w:val="20"/>
          <w:szCs w:val="20"/>
        </w:rPr>
        <w:t>.</w:t>
      </w:r>
      <w:r w:rsidR="003C2CAA" w:rsidRPr="00612059">
        <w:rPr>
          <w:rFonts w:ascii="Clara Serif" w:hAnsi="Clara Serif"/>
          <w:sz w:val="20"/>
          <w:szCs w:val="20"/>
        </w:rPr>
        <w:t xml:space="preserve"> Za důvěrné informace a předmět mlčenlivosti dle této smlouvy se považují rovněž jakékoliv osobní údaje zaměstnanců či jiných pracovníků objednatele, o kterých se poskytovatel dozví v souvislosti s plněním dle této smlouvy, veškeré informace, které jsou </w:t>
      </w:r>
      <w:r w:rsidR="00472BD4" w:rsidRPr="00612059">
        <w:rPr>
          <w:rFonts w:ascii="Clara Serif" w:hAnsi="Clara Serif"/>
          <w:sz w:val="20"/>
          <w:szCs w:val="20"/>
        </w:rPr>
        <w:t xml:space="preserve">jako </w:t>
      </w:r>
      <w:r w:rsidR="003C2CAA" w:rsidRPr="00612059">
        <w:rPr>
          <w:rFonts w:ascii="Clara Serif" w:hAnsi="Clara Serif"/>
          <w:sz w:val="20"/>
          <w:szCs w:val="20"/>
        </w:rPr>
        <w:t>důvěrné označeny anebo jsou takového charakteru, že mohou v případě zveřejnění přivodit smluvní straně újmu, bez ohledu na to, zda mají povahu osobních, obchodních či jiných informací.</w:t>
      </w:r>
      <w:r w:rsidR="00286713" w:rsidRPr="00612059">
        <w:rPr>
          <w:rFonts w:ascii="Clara Serif" w:hAnsi="Clara Serif"/>
          <w:sz w:val="20"/>
          <w:szCs w:val="20"/>
        </w:rPr>
        <w:t xml:space="preserve"> Tento závazek zůstává v platnosti i po ukončení trvání této smlouvy</w:t>
      </w:r>
      <w:r w:rsidR="003C2CAA" w:rsidRPr="00612059">
        <w:rPr>
          <w:rFonts w:ascii="Clara Serif" w:hAnsi="Clara Serif"/>
          <w:sz w:val="20"/>
          <w:szCs w:val="20"/>
        </w:rPr>
        <w:t xml:space="preserve"> a vztahuje se na všechny osoby odpovědné za plnění této smlouvy</w:t>
      </w:r>
      <w:r w:rsidR="00286713" w:rsidRPr="00612059">
        <w:rPr>
          <w:rFonts w:ascii="Clara Serif" w:hAnsi="Clara Serif"/>
          <w:sz w:val="20"/>
          <w:szCs w:val="20"/>
        </w:rPr>
        <w:t xml:space="preserve">. </w:t>
      </w:r>
    </w:p>
    <w:p w14:paraId="53949B1A" w14:textId="77777777" w:rsidR="00E042CD" w:rsidRPr="00612059" w:rsidRDefault="00E042CD" w:rsidP="005739AD">
      <w:pPr>
        <w:spacing w:before="120" w:after="0"/>
        <w:ind w:left="284" w:hanging="284"/>
        <w:jc w:val="both"/>
        <w:rPr>
          <w:rFonts w:ascii="Clara Serif" w:hAnsi="Clara Serif"/>
          <w:sz w:val="20"/>
          <w:szCs w:val="20"/>
        </w:rPr>
      </w:pPr>
    </w:p>
    <w:p w14:paraId="4F04FEC3" w14:textId="77777777" w:rsidR="007B0712" w:rsidRPr="00612059" w:rsidRDefault="007B0712" w:rsidP="005739AD">
      <w:pPr>
        <w:spacing w:before="120" w:after="0"/>
        <w:ind w:left="284" w:hanging="284"/>
        <w:jc w:val="both"/>
        <w:rPr>
          <w:rFonts w:ascii="Clara Serif" w:hAnsi="Clara Serif"/>
          <w:sz w:val="20"/>
          <w:szCs w:val="20"/>
        </w:rPr>
      </w:pPr>
    </w:p>
    <w:p w14:paraId="070F25BE" w14:textId="77777777" w:rsidR="003D44BB" w:rsidRPr="00612059" w:rsidRDefault="003D44BB" w:rsidP="003D44BB">
      <w:pPr>
        <w:pStyle w:val="Bezmezer"/>
        <w:jc w:val="center"/>
        <w:rPr>
          <w:rFonts w:ascii="Clara Serif" w:hAnsi="Clara Serif"/>
          <w:b/>
          <w:sz w:val="20"/>
          <w:szCs w:val="20"/>
        </w:rPr>
      </w:pPr>
      <w:r w:rsidRPr="00612059">
        <w:rPr>
          <w:rFonts w:ascii="Clara Serif" w:hAnsi="Clara Serif"/>
          <w:b/>
          <w:sz w:val="20"/>
          <w:szCs w:val="20"/>
        </w:rPr>
        <w:t>VIII.</w:t>
      </w:r>
    </w:p>
    <w:p w14:paraId="6B278FB6" w14:textId="77777777" w:rsidR="00E042CD" w:rsidRPr="00612059" w:rsidRDefault="003D44BB" w:rsidP="003D44BB">
      <w:pPr>
        <w:pStyle w:val="Bezmezer"/>
        <w:spacing w:after="200"/>
        <w:jc w:val="center"/>
        <w:rPr>
          <w:rFonts w:ascii="Clara Serif" w:hAnsi="Clara Serif"/>
          <w:sz w:val="20"/>
          <w:szCs w:val="20"/>
        </w:rPr>
      </w:pPr>
      <w:r w:rsidRPr="00612059">
        <w:rPr>
          <w:rFonts w:ascii="Clara Serif" w:hAnsi="Clara Serif"/>
          <w:b/>
          <w:sz w:val="20"/>
          <w:szCs w:val="20"/>
        </w:rPr>
        <w:t>Licenční ujednání</w:t>
      </w:r>
    </w:p>
    <w:p w14:paraId="67C120F7" w14:textId="12B5EE19" w:rsidR="00F50FF5" w:rsidRPr="00612059" w:rsidRDefault="00293A5D" w:rsidP="005739AD">
      <w:pPr>
        <w:spacing w:before="120" w:after="0"/>
        <w:ind w:left="284" w:hanging="284"/>
        <w:jc w:val="both"/>
        <w:rPr>
          <w:rFonts w:ascii="Clara Serif" w:hAnsi="Clara Serif"/>
          <w:sz w:val="20"/>
          <w:szCs w:val="20"/>
        </w:rPr>
      </w:pPr>
      <w:r w:rsidRPr="00612059">
        <w:rPr>
          <w:rFonts w:ascii="Clara Serif" w:hAnsi="Clara Serif"/>
          <w:sz w:val="20"/>
          <w:szCs w:val="20"/>
        </w:rPr>
        <w:t>1.</w:t>
      </w:r>
      <w:r w:rsidRPr="00612059">
        <w:rPr>
          <w:rFonts w:ascii="Clara Serif" w:hAnsi="Clara Serif"/>
          <w:sz w:val="20"/>
          <w:szCs w:val="20"/>
        </w:rPr>
        <w:tab/>
      </w:r>
      <w:r w:rsidR="008423AF" w:rsidRPr="00612059">
        <w:rPr>
          <w:rFonts w:ascii="Clara Serif" w:hAnsi="Clara Serif"/>
          <w:sz w:val="20"/>
          <w:szCs w:val="20"/>
        </w:rPr>
        <w:t>Vzhledem k tomu, že výsledkem činnosti poskytovatele dle této smlouvy může být plnění, které naplňuje znaky autorského díla dle zákona č. 121/2000 Sb., o právu autorském, o právech souvisejících s právem autorským a o změně některých zákonů (autorský zákon), ve znění pozdějších předpisů (dále jen „</w:t>
      </w:r>
      <w:r w:rsidR="008423AF" w:rsidRPr="00612059">
        <w:rPr>
          <w:rFonts w:ascii="Clara Serif" w:hAnsi="Clara Serif"/>
          <w:b/>
          <w:sz w:val="20"/>
          <w:szCs w:val="20"/>
        </w:rPr>
        <w:t>autorské dílo</w:t>
      </w:r>
      <w:r w:rsidR="008423AF" w:rsidRPr="00612059">
        <w:rPr>
          <w:rFonts w:ascii="Clara Serif" w:hAnsi="Clara Serif"/>
          <w:sz w:val="20"/>
          <w:szCs w:val="20"/>
        </w:rPr>
        <w:t>“), tak</w:t>
      </w:r>
      <w:r w:rsidR="00705539" w:rsidRPr="00612059">
        <w:rPr>
          <w:rFonts w:ascii="Clara Serif" w:hAnsi="Clara Serif"/>
          <w:sz w:val="20"/>
          <w:szCs w:val="20"/>
        </w:rPr>
        <w:t xml:space="preserve"> se</w:t>
      </w:r>
      <w:r w:rsidR="008423AF" w:rsidRPr="00612059">
        <w:rPr>
          <w:rFonts w:ascii="Clara Serif" w:hAnsi="Clara Serif"/>
          <w:sz w:val="20"/>
          <w:szCs w:val="20"/>
        </w:rPr>
        <w:t xml:space="preserve"> smluvní strany dohodly, že poskytovatel objednateli</w:t>
      </w:r>
      <w:r w:rsidR="00F50FF5" w:rsidRPr="00612059">
        <w:rPr>
          <w:rFonts w:ascii="Clara Serif" w:hAnsi="Clara Serif"/>
          <w:sz w:val="20"/>
          <w:szCs w:val="20"/>
        </w:rPr>
        <w:t xml:space="preserve"> (nabyvateli licence)</w:t>
      </w:r>
      <w:r w:rsidR="008423AF" w:rsidRPr="00612059">
        <w:rPr>
          <w:rFonts w:ascii="Clara Serif" w:hAnsi="Clara Serif"/>
          <w:sz w:val="20"/>
          <w:szCs w:val="20"/>
        </w:rPr>
        <w:t xml:space="preserve"> poskytuje v souladu s ustanovením § 2358 a násl. občanského zákoníku bezúplatnou výhradní licenci ke všem způsobům užití autorsk</w:t>
      </w:r>
      <w:r w:rsidR="00D83F97" w:rsidRPr="00612059">
        <w:rPr>
          <w:rFonts w:ascii="Clara Serif" w:hAnsi="Clara Serif"/>
          <w:sz w:val="20"/>
          <w:szCs w:val="20"/>
        </w:rPr>
        <w:t>ých</w:t>
      </w:r>
      <w:r w:rsidR="008423AF" w:rsidRPr="00612059">
        <w:rPr>
          <w:rFonts w:ascii="Clara Serif" w:hAnsi="Clara Serif"/>
          <w:sz w:val="20"/>
          <w:szCs w:val="20"/>
        </w:rPr>
        <w:t xml:space="preserve"> d</w:t>
      </w:r>
      <w:r w:rsidR="00D83F97" w:rsidRPr="00612059">
        <w:rPr>
          <w:rFonts w:ascii="Clara Serif" w:hAnsi="Clara Serif"/>
          <w:sz w:val="20"/>
          <w:szCs w:val="20"/>
        </w:rPr>
        <w:t>ěl</w:t>
      </w:r>
      <w:r w:rsidR="008423AF" w:rsidRPr="00612059">
        <w:rPr>
          <w:rFonts w:ascii="Clara Serif" w:hAnsi="Clara Serif"/>
          <w:sz w:val="20"/>
          <w:szCs w:val="20"/>
        </w:rPr>
        <w:t xml:space="preserve"> zhotoven</w:t>
      </w:r>
      <w:r w:rsidR="00D83F97" w:rsidRPr="00612059">
        <w:rPr>
          <w:rFonts w:ascii="Clara Serif" w:hAnsi="Clara Serif"/>
          <w:sz w:val="20"/>
          <w:szCs w:val="20"/>
        </w:rPr>
        <w:t>ých</w:t>
      </w:r>
      <w:r w:rsidR="008423AF" w:rsidRPr="00612059">
        <w:rPr>
          <w:rFonts w:ascii="Clara Serif" w:hAnsi="Clara Serif"/>
          <w:sz w:val="20"/>
          <w:szCs w:val="20"/>
        </w:rPr>
        <w:t xml:space="preserve"> dle této smlouv</w:t>
      </w:r>
      <w:r w:rsidR="00F50FF5" w:rsidRPr="00612059">
        <w:rPr>
          <w:rFonts w:ascii="Clara Serif" w:hAnsi="Clara Serif"/>
          <w:sz w:val="20"/>
          <w:szCs w:val="20"/>
        </w:rPr>
        <w:t>y, a to bez časového, územního a množstevního omezení</w:t>
      </w:r>
      <w:r w:rsidR="0081443F" w:rsidRPr="00612059">
        <w:rPr>
          <w:rFonts w:ascii="Clara Serif" w:hAnsi="Clara Serif"/>
          <w:sz w:val="20"/>
          <w:szCs w:val="20"/>
        </w:rPr>
        <w:t>, včetně práva t</w:t>
      </w:r>
      <w:r w:rsidR="002D28E4" w:rsidRPr="00612059">
        <w:rPr>
          <w:rFonts w:ascii="Clara Serif" w:hAnsi="Clara Serif"/>
          <w:sz w:val="20"/>
          <w:szCs w:val="20"/>
        </w:rPr>
        <w:t>a</w:t>
      </w:r>
      <w:r w:rsidR="0081443F" w:rsidRPr="00612059">
        <w:rPr>
          <w:rFonts w:ascii="Clara Serif" w:hAnsi="Clara Serif"/>
          <w:sz w:val="20"/>
          <w:szCs w:val="20"/>
        </w:rPr>
        <w:t>to díl</w:t>
      </w:r>
      <w:r w:rsidR="002D28E4" w:rsidRPr="00612059">
        <w:rPr>
          <w:rFonts w:ascii="Clara Serif" w:hAnsi="Clara Serif"/>
          <w:sz w:val="20"/>
          <w:szCs w:val="20"/>
        </w:rPr>
        <w:t>a</w:t>
      </w:r>
      <w:r w:rsidR="0081443F" w:rsidRPr="00612059">
        <w:rPr>
          <w:rFonts w:ascii="Clara Serif" w:hAnsi="Clara Serif"/>
          <w:sz w:val="20"/>
          <w:szCs w:val="20"/>
        </w:rPr>
        <w:t xml:space="preserve"> upravit</w:t>
      </w:r>
      <w:r w:rsidR="00944185" w:rsidRPr="00612059">
        <w:rPr>
          <w:rFonts w:ascii="Clara Serif" w:hAnsi="Clara Serif"/>
          <w:sz w:val="20"/>
          <w:szCs w:val="20"/>
        </w:rPr>
        <w:t>, zpracovávat či jinak měnit</w:t>
      </w:r>
      <w:r w:rsidR="00F50FF5" w:rsidRPr="00612059">
        <w:rPr>
          <w:rFonts w:ascii="Clara Serif" w:hAnsi="Clara Serif"/>
          <w:sz w:val="20"/>
          <w:szCs w:val="20"/>
        </w:rPr>
        <w:t>.</w:t>
      </w:r>
    </w:p>
    <w:p w14:paraId="771A9AA3" w14:textId="77777777" w:rsidR="00BF0ECC" w:rsidRPr="00612059" w:rsidRDefault="00F50FF5" w:rsidP="005739AD">
      <w:pPr>
        <w:spacing w:before="120" w:after="0"/>
        <w:ind w:left="284" w:hanging="284"/>
        <w:jc w:val="both"/>
        <w:rPr>
          <w:rFonts w:ascii="Clara Serif" w:hAnsi="Clara Serif"/>
          <w:sz w:val="20"/>
          <w:szCs w:val="20"/>
        </w:rPr>
      </w:pPr>
      <w:r w:rsidRPr="00612059">
        <w:rPr>
          <w:rFonts w:ascii="Clara Serif" w:hAnsi="Clara Serif"/>
          <w:sz w:val="20"/>
          <w:szCs w:val="20"/>
        </w:rPr>
        <w:t>2.</w:t>
      </w:r>
      <w:r w:rsidRPr="00612059">
        <w:rPr>
          <w:rFonts w:ascii="Clara Serif" w:hAnsi="Clara Serif"/>
          <w:sz w:val="20"/>
          <w:szCs w:val="20"/>
        </w:rPr>
        <w:tab/>
      </w:r>
      <w:r w:rsidR="00E97F6D" w:rsidRPr="00612059">
        <w:rPr>
          <w:rFonts w:ascii="Clara Serif" w:hAnsi="Clara Serif"/>
          <w:sz w:val="20"/>
          <w:szCs w:val="20"/>
        </w:rPr>
        <w:t xml:space="preserve">Poskytovatel poskytuje </w:t>
      </w:r>
      <w:r w:rsidR="00BF0ECC" w:rsidRPr="00612059">
        <w:rPr>
          <w:rFonts w:ascii="Clara Serif" w:hAnsi="Clara Serif"/>
          <w:sz w:val="20"/>
          <w:szCs w:val="20"/>
        </w:rPr>
        <w:t xml:space="preserve">tuto licenci </w:t>
      </w:r>
      <w:r w:rsidR="00E97F6D" w:rsidRPr="00612059">
        <w:rPr>
          <w:rFonts w:ascii="Clara Serif" w:hAnsi="Clara Serif"/>
          <w:sz w:val="20"/>
          <w:szCs w:val="20"/>
        </w:rPr>
        <w:t xml:space="preserve">objednateli </w:t>
      </w:r>
      <w:r w:rsidR="00BF0ECC" w:rsidRPr="00612059">
        <w:rPr>
          <w:rFonts w:ascii="Clara Serif" w:hAnsi="Clara Serif"/>
          <w:sz w:val="20"/>
          <w:szCs w:val="20"/>
        </w:rPr>
        <w:t>(nabyvateli licence) bezúplatně</w:t>
      </w:r>
      <w:r w:rsidR="00E97F6D" w:rsidRPr="00612059">
        <w:rPr>
          <w:rFonts w:ascii="Clara Serif" w:hAnsi="Clara Serif"/>
          <w:sz w:val="20"/>
          <w:szCs w:val="20"/>
        </w:rPr>
        <w:t>.</w:t>
      </w:r>
    </w:p>
    <w:p w14:paraId="52AB6988" w14:textId="77777777" w:rsidR="00BF0ECC" w:rsidRPr="00612059" w:rsidRDefault="00BF0ECC" w:rsidP="005739AD">
      <w:pPr>
        <w:spacing w:before="120" w:after="0"/>
        <w:ind w:left="284" w:hanging="284"/>
        <w:jc w:val="both"/>
        <w:rPr>
          <w:rFonts w:ascii="Clara Serif" w:hAnsi="Clara Serif"/>
          <w:sz w:val="20"/>
          <w:szCs w:val="20"/>
        </w:rPr>
      </w:pPr>
      <w:r w:rsidRPr="00612059">
        <w:rPr>
          <w:rFonts w:ascii="Clara Serif" w:hAnsi="Clara Serif"/>
          <w:sz w:val="20"/>
          <w:szCs w:val="20"/>
        </w:rPr>
        <w:t>3.</w:t>
      </w:r>
      <w:r w:rsidRPr="00612059">
        <w:rPr>
          <w:rFonts w:ascii="Clara Serif" w:hAnsi="Clara Serif"/>
          <w:sz w:val="20"/>
          <w:szCs w:val="20"/>
        </w:rPr>
        <w:tab/>
        <w:t>Poskytovatel poskytuje tuto licenci objednatel</w:t>
      </w:r>
      <w:r w:rsidR="00DD715A" w:rsidRPr="00612059">
        <w:rPr>
          <w:rFonts w:ascii="Clara Serif" w:hAnsi="Clara Serif"/>
          <w:sz w:val="20"/>
          <w:szCs w:val="20"/>
        </w:rPr>
        <w:t>i</w:t>
      </w:r>
      <w:r w:rsidRPr="00612059">
        <w:rPr>
          <w:rFonts w:ascii="Clara Serif" w:hAnsi="Clara Serif"/>
          <w:sz w:val="20"/>
          <w:szCs w:val="20"/>
        </w:rPr>
        <w:t xml:space="preserve"> (nabyvateli licence) jako výhradní, kdy </w:t>
      </w:r>
      <w:r w:rsidR="00F15E7F" w:rsidRPr="00612059">
        <w:rPr>
          <w:rFonts w:ascii="Clara Serif" w:hAnsi="Clara Serif"/>
          <w:sz w:val="20"/>
          <w:szCs w:val="20"/>
        </w:rPr>
        <w:t xml:space="preserve">není oprávněn </w:t>
      </w:r>
      <w:r w:rsidRPr="00612059">
        <w:rPr>
          <w:rFonts w:ascii="Clara Serif" w:hAnsi="Clara Serif"/>
          <w:sz w:val="20"/>
          <w:szCs w:val="20"/>
        </w:rPr>
        <w:t>poskytnout</w:t>
      </w:r>
      <w:r w:rsidR="001345B9" w:rsidRPr="00612059">
        <w:rPr>
          <w:rFonts w:ascii="Clara Serif" w:hAnsi="Clara Serif"/>
          <w:sz w:val="20"/>
          <w:szCs w:val="20"/>
        </w:rPr>
        <w:t xml:space="preserve"> tutéž</w:t>
      </w:r>
      <w:r w:rsidRPr="00612059">
        <w:rPr>
          <w:rFonts w:ascii="Clara Serif" w:hAnsi="Clara Serif"/>
          <w:sz w:val="20"/>
          <w:szCs w:val="20"/>
        </w:rPr>
        <w:t xml:space="preserve"> licenci třetí osobě a </w:t>
      </w:r>
      <w:r w:rsidR="001345B9" w:rsidRPr="00612059">
        <w:rPr>
          <w:rFonts w:ascii="Clara Serif" w:hAnsi="Clara Serif"/>
          <w:sz w:val="20"/>
          <w:szCs w:val="20"/>
        </w:rPr>
        <w:t xml:space="preserve">zároveň není oprávněn </w:t>
      </w:r>
      <w:r w:rsidRPr="00612059">
        <w:rPr>
          <w:rFonts w:ascii="Clara Serif" w:hAnsi="Clara Serif"/>
          <w:sz w:val="20"/>
          <w:szCs w:val="20"/>
        </w:rPr>
        <w:t>autorské dílo sám užít.</w:t>
      </w:r>
    </w:p>
    <w:p w14:paraId="14FC6C3D" w14:textId="77777777" w:rsidR="0081443F" w:rsidRPr="00612059" w:rsidRDefault="0081443F" w:rsidP="005739AD">
      <w:pPr>
        <w:spacing w:before="120" w:after="0"/>
        <w:ind w:left="284" w:hanging="284"/>
        <w:jc w:val="both"/>
        <w:rPr>
          <w:rFonts w:ascii="Clara Serif" w:hAnsi="Clara Serif"/>
          <w:sz w:val="20"/>
          <w:szCs w:val="20"/>
        </w:rPr>
      </w:pPr>
      <w:r w:rsidRPr="00612059">
        <w:rPr>
          <w:rFonts w:ascii="Clara Serif" w:hAnsi="Clara Serif"/>
          <w:sz w:val="20"/>
          <w:szCs w:val="20"/>
        </w:rPr>
        <w:t>4.</w:t>
      </w:r>
      <w:r w:rsidRPr="00612059">
        <w:rPr>
          <w:rFonts w:ascii="Clara Serif" w:hAnsi="Clara Serif"/>
          <w:sz w:val="20"/>
          <w:szCs w:val="20"/>
        </w:rPr>
        <w:tab/>
        <w:t xml:space="preserve">Objednatel (nabyvatel licence) je oprávněn </w:t>
      </w:r>
      <w:r w:rsidR="009D0831" w:rsidRPr="00612059">
        <w:rPr>
          <w:rFonts w:ascii="Clara Serif" w:hAnsi="Clara Serif"/>
          <w:sz w:val="20"/>
          <w:szCs w:val="20"/>
        </w:rPr>
        <w:t xml:space="preserve">práva tvořící součást licence zcela nebo zčásti </w:t>
      </w:r>
      <w:r w:rsidR="00935916" w:rsidRPr="00612059">
        <w:rPr>
          <w:rFonts w:ascii="Clara Serif" w:hAnsi="Clara Serif"/>
          <w:sz w:val="20"/>
          <w:szCs w:val="20"/>
        </w:rPr>
        <w:t xml:space="preserve">poskytnout </w:t>
      </w:r>
      <w:r w:rsidR="009D0831" w:rsidRPr="00612059">
        <w:rPr>
          <w:rFonts w:ascii="Clara Serif" w:hAnsi="Clara Serif"/>
          <w:sz w:val="20"/>
          <w:szCs w:val="20"/>
        </w:rPr>
        <w:t>jako podlicenci třetí osobě</w:t>
      </w:r>
      <w:r w:rsidR="000A5262" w:rsidRPr="00612059">
        <w:rPr>
          <w:rFonts w:ascii="Clara Serif" w:hAnsi="Clara Serif"/>
          <w:sz w:val="20"/>
          <w:szCs w:val="20"/>
        </w:rPr>
        <w:t>. Postoupení licence nebo její části na třetí osobu nevyžaduje souhlas poskytovatele a objednatel není povinen postoupení licence nebo její části na třetí osobu oznámit poskytovateli.</w:t>
      </w:r>
    </w:p>
    <w:p w14:paraId="32D10DDE" w14:textId="77777777" w:rsidR="009E670C" w:rsidRPr="00612059" w:rsidRDefault="009E670C" w:rsidP="005739AD">
      <w:pPr>
        <w:spacing w:before="120" w:after="0"/>
        <w:ind w:left="284" w:hanging="284"/>
        <w:jc w:val="both"/>
        <w:rPr>
          <w:rFonts w:ascii="Clara Serif" w:hAnsi="Clara Serif"/>
          <w:sz w:val="20"/>
          <w:szCs w:val="20"/>
        </w:rPr>
      </w:pPr>
      <w:r w:rsidRPr="00612059">
        <w:rPr>
          <w:rFonts w:ascii="Clara Serif" w:hAnsi="Clara Serif"/>
          <w:sz w:val="20"/>
          <w:szCs w:val="20"/>
        </w:rPr>
        <w:t>5.</w:t>
      </w:r>
      <w:r w:rsidRPr="00612059">
        <w:rPr>
          <w:rFonts w:ascii="Clara Serif" w:hAnsi="Clara Serif"/>
          <w:sz w:val="20"/>
          <w:szCs w:val="20"/>
        </w:rPr>
        <w:tab/>
        <w:t>Objednatel (nabyvatel licence) není povinen licenci využít.</w:t>
      </w:r>
    </w:p>
    <w:p w14:paraId="190DCFD9" w14:textId="77777777" w:rsidR="00E97F6D" w:rsidRPr="00612059" w:rsidRDefault="00E97F6D" w:rsidP="005739AD">
      <w:pPr>
        <w:spacing w:before="120" w:after="0"/>
        <w:ind w:left="284" w:hanging="284"/>
        <w:jc w:val="both"/>
        <w:rPr>
          <w:rFonts w:ascii="Clara Serif" w:hAnsi="Clara Serif"/>
          <w:sz w:val="20"/>
          <w:szCs w:val="20"/>
        </w:rPr>
      </w:pPr>
      <w:r w:rsidRPr="00612059">
        <w:rPr>
          <w:rFonts w:ascii="Clara Serif" w:hAnsi="Clara Serif"/>
          <w:sz w:val="20"/>
          <w:szCs w:val="20"/>
        </w:rPr>
        <w:t> </w:t>
      </w:r>
    </w:p>
    <w:p w14:paraId="41EB7546" w14:textId="77777777" w:rsidR="00E1388D" w:rsidRPr="00612059" w:rsidRDefault="00E1388D" w:rsidP="00E1388D">
      <w:pPr>
        <w:pStyle w:val="Bezmezer"/>
        <w:jc w:val="center"/>
        <w:rPr>
          <w:rFonts w:ascii="Clara Serif" w:hAnsi="Clara Serif"/>
          <w:b/>
          <w:sz w:val="20"/>
          <w:szCs w:val="20"/>
        </w:rPr>
      </w:pPr>
      <w:r w:rsidRPr="00612059">
        <w:rPr>
          <w:rFonts w:ascii="Clara Serif" w:hAnsi="Clara Serif"/>
          <w:b/>
          <w:sz w:val="20"/>
          <w:szCs w:val="20"/>
        </w:rPr>
        <w:t>IX.</w:t>
      </w:r>
    </w:p>
    <w:p w14:paraId="00FED62D" w14:textId="77777777" w:rsidR="00E1388D" w:rsidRPr="00612059" w:rsidRDefault="0024608A" w:rsidP="00E1388D">
      <w:pPr>
        <w:pStyle w:val="Bezmezer"/>
        <w:spacing w:after="200"/>
        <w:jc w:val="center"/>
        <w:rPr>
          <w:rFonts w:ascii="Clara Serif" w:hAnsi="Clara Serif"/>
          <w:b/>
          <w:sz w:val="20"/>
          <w:szCs w:val="20"/>
        </w:rPr>
      </w:pPr>
      <w:r w:rsidRPr="00612059">
        <w:rPr>
          <w:rFonts w:ascii="Clara Serif" w:hAnsi="Clara Serif"/>
          <w:b/>
          <w:sz w:val="20"/>
          <w:szCs w:val="20"/>
        </w:rPr>
        <w:t>Bezpečnost a ochrana zdraví</w:t>
      </w:r>
    </w:p>
    <w:p w14:paraId="4B6B245C" w14:textId="77777777" w:rsidR="00E1388D" w:rsidRPr="00612059" w:rsidRDefault="00076528" w:rsidP="00E1388D">
      <w:pPr>
        <w:spacing w:after="120"/>
        <w:ind w:left="284" w:hanging="284"/>
        <w:jc w:val="both"/>
        <w:rPr>
          <w:rFonts w:ascii="Clara Serif" w:hAnsi="Clara Serif"/>
          <w:sz w:val="20"/>
          <w:szCs w:val="20"/>
        </w:rPr>
      </w:pPr>
      <w:r w:rsidRPr="00612059">
        <w:rPr>
          <w:rFonts w:ascii="Clara Serif" w:hAnsi="Clara Serif"/>
          <w:sz w:val="20"/>
          <w:szCs w:val="20"/>
        </w:rPr>
        <w:t>1</w:t>
      </w:r>
      <w:r w:rsidR="00E1388D" w:rsidRPr="00612059">
        <w:rPr>
          <w:rFonts w:ascii="Clara Serif" w:hAnsi="Clara Serif"/>
          <w:sz w:val="20"/>
          <w:szCs w:val="20"/>
        </w:rPr>
        <w:t>.</w:t>
      </w:r>
      <w:r w:rsidR="00E1388D" w:rsidRPr="00612059">
        <w:rPr>
          <w:rFonts w:ascii="Clara Serif" w:hAnsi="Clara Serif"/>
          <w:sz w:val="20"/>
          <w:szCs w:val="20"/>
        </w:rPr>
        <w:tab/>
        <w:t xml:space="preserve">Poskytovatel se zavazuje k dodržování platných pracovněprávních předpisů a předpisů </w:t>
      </w:r>
      <w:r w:rsidR="00E1388D" w:rsidRPr="00612059">
        <w:rPr>
          <w:rFonts w:ascii="Clara Serif" w:hAnsi="Clara Serif"/>
          <w:sz w:val="20"/>
          <w:szCs w:val="20"/>
        </w:rPr>
        <w:br/>
        <w:t>o zaměstnanosti včetně zákazu nelegálního zaměstnávání, předpisů vztahující</w:t>
      </w:r>
      <w:r w:rsidR="00D12515" w:rsidRPr="00612059">
        <w:rPr>
          <w:rFonts w:ascii="Clara Serif" w:hAnsi="Clara Serif"/>
          <w:sz w:val="20"/>
          <w:szCs w:val="20"/>
        </w:rPr>
        <w:t>ch</w:t>
      </w:r>
      <w:r w:rsidR="00E1388D" w:rsidRPr="00612059">
        <w:rPr>
          <w:rFonts w:ascii="Clara Serif" w:hAnsi="Clara Serif"/>
          <w:sz w:val="20"/>
          <w:szCs w:val="20"/>
        </w:rPr>
        <w:t xml:space="preserve"> se k pobytu cizinců v České </w:t>
      </w:r>
      <w:r w:rsidR="00E1388D" w:rsidRPr="00612059">
        <w:rPr>
          <w:rFonts w:ascii="Clara Serif" w:hAnsi="Clara Serif"/>
          <w:sz w:val="20"/>
          <w:szCs w:val="20"/>
        </w:rPr>
        <w:lastRenderedPageBreak/>
        <w:t xml:space="preserve">republice, předpisů stanovících podmínky zdravotní způsobilosti zaměstnanců, hygienických předpisů a minimální mzdy. </w:t>
      </w:r>
    </w:p>
    <w:p w14:paraId="685EB71C" w14:textId="75A23F34" w:rsidR="00E1388D" w:rsidRPr="00612059" w:rsidRDefault="00076528" w:rsidP="00E1388D">
      <w:pPr>
        <w:spacing w:after="120"/>
        <w:ind w:left="284" w:hanging="284"/>
        <w:jc w:val="both"/>
        <w:rPr>
          <w:rFonts w:ascii="Clara Serif" w:hAnsi="Clara Serif"/>
          <w:sz w:val="20"/>
          <w:szCs w:val="20"/>
        </w:rPr>
      </w:pPr>
      <w:r w:rsidRPr="00612059">
        <w:rPr>
          <w:rFonts w:ascii="Clara Serif" w:hAnsi="Clara Serif"/>
          <w:sz w:val="20"/>
          <w:szCs w:val="20"/>
        </w:rPr>
        <w:t>2</w:t>
      </w:r>
      <w:r w:rsidR="00E1388D" w:rsidRPr="00612059">
        <w:rPr>
          <w:rFonts w:ascii="Clara Serif" w:hAnsi="Clara Serif"/>
          <w:sz w:val="20"/>
          <w:szCs w:val="20"/>
        </w:rPr>
        <w:t>.</w:t>
      </w:r>
      <w:r w:rsidR="00E1388D" w:rsidRPr="00612059">
        <w:rPr>
          <w:rFonts w:ascii="Clara Serif" w:hAnsi="Clara Serif"/>
          <w:sz w:val="20"/>
          <w:szCs w:val="20"/>
        </w:rPr>
        <w:tab/>
        <w:t>Poskytovatel bere na vědomí, že ve vnitřních i venkovních prostorách areálu objednatele je zakázáno kouření s výjimkou míst vyhrazených pro kouření. Poskytovatel je povinen zajistit u svých pracovníků a pracovníků poddodavatelů dodržování výše uvedeného zákazu kouření v areálu objednatele.</w:t>
      </w:r>
    </w:p>
    <w:p w14:paraId="59C20C34" w14:textId="4A2A7ECF" w:rsidR="005B117B" w:rsidRPr="00612059" w:rsidRDefault="0042470E" w:rsidP="00D9300E">
      <w:pPr>
        <w:spacing w:after="120"/>
        <w:ind w:left="284" w:hanging="284"/>
        <w:jc w:val="both"/>
        <w:rPr>
          <w:rFonts w:ascii="Clara Serif" w:hAnsi="Clara Serif"/>
          <w:sz w:val="20"/>
          <w:szCs w:val="20"/>
        </w:rPr>
      </w:pPr>
      <w:r w:rsidRPr="00612059">
        <w:rPr>
          <w:rFonts w:ascii="Clara Serif" w:hAnsi="Clara Serif"/>
          <w:sz w:val="20"/>
          <w:szCs w:val="20"/>
        </w:rPr>
        <w:t>3</w:t>
      </w:r>
      <w:r w:rsidR="00E1388D" w:rsidRPr="00612059">
        <w:rPr>
          <w:rFonts w:ascii="Clara Serif" w:hAnsi="Clara Serif"/>
          <w:sz w:val="20"/>
          <w:szCs w:val="20"/>
        </w:rPr>
        <w:t>.</w:t>
      </w:r>
      <w:r w:rsidR="00E1388D" w:rsidRPr="00612059">
        <w:rPr>
          <w:rFonts w:ascii="Clara Serif" w:hAnsi="Clara Serif"/>
          <w:sz w:val="20"/>
          <w:szCs w:val="20"/>
        </w:rPr>
        <w:tab/>
        <w:t xml:space="preserve">Poskytovatel se zavazuje </w:t>
      </w:r>
      <w:r w:rsidR="004E53D1" w:rsidRPr="00612059">
        <w:rPr>
          <w:rFonts w:ascii="Clara Serif" w:hAnsi="Clara Serif"/>
          <w:sz w:val="20"/>
          <w:szCs w:val="20"/>
        </w:rPr>
        <w:t>poskytnout</w:t>
      </w:r>
      <w:r w:rsidR="00E1388D" w:rsidRPr="00612059">
        <w:rPr>
          <w:rFonts w:ascii="Clara Serif" w:hAnsi="Clara Serif"/>
          <w:sz w:val="20"/>
          <w:szCs w:val="20"/>
        </w:rPr>
        <w:t xml:space="preserve"> objednateli</w:t>
      </w:r>
      <w:r w:rsidR="004E53D1" w:rsidRPr="00612059">
        <w:rPr>
          <w:rFonts w:ascii="Clara Serif" w:hAnsi="Clara Serif"/>
          <w:sz w:val="20"/>
          <w:szCs w:val="20"/>
        </w:rPr>
        <w:t xml:space="preserve"> veškerou potřebnou součinnost při</w:t>
      </w:r>
      <w:r w:rsidR="00E1388D" w:rsidRPr="00612059">
        <w:rPr>
          <w:rFonts w:ascii="Clara Serif" w:hAnsi="Clara Serif"/>
          <w:sz w:val="20"/>
          <w:szCs w:val="20"/>
        </w:rPr>
        <w:t xml:space="preserve"> </w:t>
      </w:r>
      <w:r w:rsidR="004E53D1" w:rsidRPr="00612059">
        <w:rPr>
          <w:rFonts w:ascii="Clara Serif" w:hAnsi="Clara Serif"/>
          <w:sz w:val="20"/>
          <w:szCs w:val="20"/>
        </w:rPr>
        <w:t>ověření si</w:t>
      </w:r>
      <w:r w:rsidR="00E1388D" w:rsidRPr="00612059">
        <w:rPr>
          <w:rFonts w:ascii="Clara Serif" w:hAnsi="Clara Serif"/>
          <w:sz w:val="20"/>
          <w:szCs w:val="20"/>
        </w:rPr>
        <w:t xml:space="preserve"> dodrž</w:t>
      </w:r>
      <w:r w:rsidR="004E53D1" w:rsidRPr="00612059">
        <w:rPr>
          <w:rFonts w:ascii="Clara Serif" w:hAnsi="Clara Serif"/>
          <w:sz w:val="20"/>
          <w:szCs w:val="20"/>
        </w:rPr>
        <w:t>ování</w:t>
      </w:r>
      <w:r w:rsidR="00E1388D" w:rsidRPr="00612059">
        <w:rPr>
          <w:rFonts w:ascii="Clara Serif" w:hAnsi="Clara Serif"/>
          <w:sz w:val="20"/>
          <w:szCs w:val="20"/>
        </w:rPr>
        <w:t xml:space="preserve"> výše uvedených požadavků.</w:t>
      </w:r>
    </w:p>
    <w:p w14:paraId="64A6DFE9" w14:textId="77777777" w:rsidR="00293A5D" w:rsidRPr="00612059" w:rsidRDefault="00293A5D" w:rsidP="005739AD">
      <w:pPr>
        <w:spacing w:before="120" w:after="0"/>
        <w:ind w:left="284" w:hanging="284"/>
        <w:jc w:val="both"/>
        <w:rPr>
          <w:rFonts w:ascii="Clara Serif" w:hAnsi="Clara Serif"/>
          <w:sz w:val="20"/>
          <w:szCs w:val="20"/>
        </w:rPr>
      </w:pPr>
    </w:p>
    <w:p w14:paraId="70E8D0C6" w14:textId="77777777" w:rsidR="007645D3" w:rsidRPr="00612059" w:rsidRDefault="00293A5D" w:rsidP="007645D3">
      <w:pPr>
        <w:pStyle w:val="Bezmezer"/>
        <w:jc w:val="center"/>
        <w:rPr>
          <w:rFonts w:ascii="Clara Serif" w:hAnsi="Clara Serif"/>
          <w:b/>
          <w:sz w:val="20"/>
          <w:szCs w:val="20"/>
        </w:rPr>
      </w:pPr>
      <w:r w:rsidRPr="00612059">
        <w:rPr>
          <w:rFonts w:ascii="Clara Serif" w:hAnsi="Clara Serif"/>
          <w:b/>
          <w:sz w:val="20"/>
          <w:szCs w:val="20"/>
        </w:rPr>
        <w:t>X</w:t>
      </w:r>
      <w:r w:rsidR="007645D3" w:rsidRPr="00612059">
        <w:rPr>
          <w:rFonts w:ascii="Clara Serif" w:hAnsi="Clara Serif"/>
          <w:b/>
          <w:sz w:val="20"/>
          <w:szCs w:val="20"/>
        </w:rPr>
        <w:t>.</w:t>
      </w:r>
    </w:p>
    <w:p w14:paraId="2E9E21AF" w14:textId="77777777" w:rsidR="007645D3" w:rsidRPr="00612059" w:rsidRDefault="00D67956" w:rsidP="007645D3">
      <w:pPr>
        <w:pStyle w:val="Bezmezer"/>
        <w:jc w:val="center"/>
        <w:rPr>
          <w:rFonts w:ascii="Clara Serif" w:hAnsi="Clara Serif"/>
          <w:b/>
          <w:sz w:val="20"/>
          <w:szCs w:val="20"/>
        </w:rPr>
      </w:pPr>
      <w:r w:rsidRPr="00612059">
        <w:rPr>
          <w:rFonts w:ascii="Clara Serif" w:hAnsi="Clara Serif"/>
          <w:b/>
          <w:sz w:val="20"/>
          <w:szCs w:val="20"/>
        </w:rPr>
        <w:t>O</w:t>
      </w:r>
      <w:r w:rsidR="007645D3" w:rsidRPr="00612059">
        <w:rPr>
          <w:rFonts w:ascii="Clara Serif" w:hAnsi="Clara Serif"/>
          <w:b/>
          <w:sz w:val="20"/>
          <w:szCs w:val="20"/>
        </w:rPr>
        <w:t>dpovědnost za vady</w:t>
      </w:r>
      <w:r w:rsidRPr="00612059">
        <w:rPr>
          <w:rFonts w:ascii="Clara Serif" w:hAnsi="Clara Serif"/>
          <w:b/>
          <w:sz w:val="20"/>
          <w:szCs w:val="20"/>
        </w:rPr>
        <w:t xml:space="preserve"> a záruka za jakost</w:t>
      </w:r>
    </w:p>
    <w:p w14:paraId="037F03D4" w14:textId="77777777" w:rsidR="007645D3" w:rsidRPr="00612059" w:rsidRDefault="007645D3" w:rsidP="007645D3">
      <w:pPr>
        <w:pStyle w:val="Bezmezer"/>
        <w:jc w:val="center"/>
        <w:rPr>
          <w:rFonts w:ascii="Clara Serif" w:hAnsi="Clara Serif"/>
          <w:b/>
          <w:sz w:val="20"/>
          <w:szCs w:val="20"/>
        </w:rPr>
      </w:pPr>
    </w:p>
    <w:p w14:paraId="3AC299E8" w14:textId="67242248" w:rsidR="00B75724" w:rsidRPr="00612059" w:rsidRDefault="00D67956" w:rsidP="00B75724">
      <w:pPr>
        <w:pStyle w:val="Bezmezer"/>
        <w:numPr>
          <w:ilvl w:val="0"/>
          <w:numId w:val="6"/>
        </w:numPr>
        <w:ind w:left="284" w:hanging="284"/>
        <w:jc w:val="both"/>
        <w:rPr>
          <w:rFonts w:ascii="Clara Serif" w:hAnsi="Clara Serif"/>
          <w:sz w:val="20"/>
          <w:szCs w:val="20"/>
        </w:rPr>
      </w:pPr>
      <w:r w:rsidRPr="00612059">
        <w:rPr>
          <w:rFonts w:ascii="Clara Serif" w:hAnsi="Clara Serif"/>
          <w:sz w:val="20"/>
          <w:szCs w:val="20"/>
        </w:rPr>
        <w:t xml:space="preserve">Poskytovatel odpovídá za to, že </w:t>
      </w:r>
      <w:r w:rsidR="00FF489E" w:rsidRPr="00612059">
        <w:rPr>
          <w:rFonts w:ascii="Clara Serif" w:hAnsi="Clara Serif"/>
          <w:sz w:val="20"/>
          <w:szCs w:val="20"/>
        </w:rPr>
        <w:t>natáčení</w:t>
      </w:r>
      <w:r w:rsidR="002B3F9A" w:rsidRPr="00612059">
        <w:rPr>
          <w:rFonts w:ascii="Clara Serif" w:hAnsi="Clara Serif"/>
          <w:sz w:val="20"/>
          <w:szCs w:val="20"/>
        </w:rPr>
        <w:t>, postprodukce</w:t>
      </w:r>
      <w:r w:rsidR="00A64BEA" w:rsidRPr="00612059">
        <w:rPr>
          <w:rFonts w:ascii="Clara Serif" w:hAnsi="Clara Serif"/>
          <w:sz w:val="20"/>
          <w:szCs w:val="20"/>
        </w:rPr>
        <w:t xml:space="preserve"> a zejm.</w:t>
      </w:r>
      <w:r w:rsidRPr="00612059">
        <w:rPr>
          <w:rFonts w:ascii="Clara Serif" w:hAnsi="Clara Serif"/>
          <w:sz w:val="20"/>
          <w:szCs w:val="20"/>
        </w:rPr>
        <w:t xml:space="preserve"> předané výstupy z nich (videospoty) jsou prosté jakýchkoliv faktický</w:t>
      </w:r>
      <w:r w:rsidR="00D12515" w:rsidRPr="00612059">
        <w:rPr>
          <w:rFonts w:ascii="Clara Serif" w:hAnsi="Clara Serif"/>
          <w:sz w:val="20"/>
          <w:szCs w:val="20"/>
        </w:rPr>
        <w:t>ch</w:t>
      </w:r>
      <w:r w:rsidRPr="00612059">
        <w:rPr>
          <w:rFonts w:ascii="Clara Serif" w:hAnsi="Clara Serif"/>
          <w:sz w:val="20"/>
          <w:szCs w:val="20"/>
        </w:rPr>
        <w:t xml:space="preserve"> či právních vad a mají vlastnosti stanovené touto smlouvou, zejména byly zpracovány způsobem, který odpovídá účelu této smlouvy a v odpovídající kvalitě. Na poskytnuté </w:t>
      </w:r>
      <w:r w:rsidR="00FF489E" w:rsidRPr="00612059">
        <w:rPr>
          <w:rFonts w:ascii="Clara Serif" w:hAnsi="Clara Serif"/>
          <w:sz w:val="20"/>
          <w:szCs w:val="20"/>
        </w:rPr>
        <w:t>natáčení</w:t>
      </w:r>
      <w:r w:rsidR="002B3F9A" w:rsidRPr="00612059">
        <w:rPr>
          <w:rFonts w:ascii="Clara Serif" w:hAnsi="Clara Serif"/>
          <w:sz w:val="20"/>
          <w:szCs w:val="20"/>
        </w:rPr>
        <w:t>, postprodukci</w:t>
      </w:r>
      <w:r w:rsidR="00B64427" w:rsidRPr="00612059">
        <w:rPr>
          <w:rFonts w:ascii="Clara Serif" w:hAnsi="Clara Serif"/>
          <w:sz w:val="20"/>
          <w:szCs w:val="20"/>
        </w:rPr>
        <w:t xml:space="preserve"> a zej.</w:t>
      </w:r>
      <w:r w:rsidRPr="00612059">
        <w:rPr>
          <w:rFonts w:ascii="Clara Serif" w:hAnsi="Clara Serif"/>
          <w:sz w:val="20"/>
          <w:szCs w:val="20"/>
        </w:rPr>
        <w:t xml:space="preserve"> na předané výstupy z nich (videospoty) poskytuje poskytovatel objednateli záruku za jakost v délce trvání 1 rok (dále jen „</w:t>
      </w:r>
      <w:r w:rsidRPr="00612059">
        <w:rPr>
          <w:rFonts w:ascii="Clara Serif" w:hAnsi="Clara Serif"/>
          <w:b/>
          <w:sz w:val="20"/>
          <w:szCs w:val="20"/>
        </w:rPr>
        <w:t>záruční doba</w:t>
      </w:r>
      <w:r w:rsidRPr="00612059">
        <w:rPr>
          <w:rFonts w:ascii="Clara Serif" w:hAnsi="Clara Serif"/>
          <w:sz w:val="20"/>
          <w:szCs w:val="20"/>
        </w:rPr>
        <w:t>“).</w:t>
      </w:r>
    </w:p>
    <w:p w14:paraId="56973478" w14:textId="77777777" w:rsidR="00B75724" w:rsidRPr="00612059" w:rsidRDefault="00B75724" w:rsidP="00B75724">
      <w:pPr>
        <w:pStyle w:val="Bezmezer"/>
        <w:ind w:left="284"/>
        <w:jc w:val="both"/>
        <w:rPr>
          <w:rFonts w:ascii="Clara Serif" w:hAnsi="Clara Serif"/>
          <w:sz w:val="20"/>
          <w:szCs w:val="20"/>
        </w:rPr>
      </w:pPr>
    </w:p>
    <w:p w14:paraId="01C4BB9C" w14:textId="48431FF7" w:rsidR="00B75724" w:rsidRPr="00612059" w:rsidRDefault="00B75724" w:rsidP="00B75724">
      <w:pPr>
        <w:pStyle w:val="Bezmezer"/>
        <w:numPr>
          <w:ilvl w:val="0"/>
          <w:numId w:val="6"/>
        </w:numPr>
        <w:ind w:left="284" w:hanging="284"/>
        <w:jc w:val="both"/>
        <w:rPr>
          <w:rFonts w:ascii="Clara Serif" w:hAnsi="Clara Serif"/>
          <w:sz w:val="20"/>
          <w:szCs w:val="20"/>
        </w:rPr>
      </w:pPr>
      <w:r w:rsidRPr="00612059">
        <w:rPr>
          <w:rFonts w:ascii="Clara Serif" w:hAnsi="Clara Serif"/>
          <w:sz w:val="20"/>
          <w:szCs w:val="20"/>
        </w:rPr>
        <w:t xml:space="preserve">Záruční doba počíná plynout dnem následujícím po předání a převzetí </w:t>
      </w:r>
      <w:r w:rsidR="001B0E98" w:rsidRPr="00612059">
        <w:rPr>
          <w:rFonts w:ascii="Clara Serif" w:hAnsi="Clara Serif"/>
          <w:sz w:val="20"/>
          <w:szCs w:val="20"/>
        </w:rPr>
        <w:t xml:space="preserve">výstupu </w:t>
      </w:r>
      <w:r w:rsidR="00FF489E" w:rsidRPr="00612059">
        <w:rPr>
          <w:rFonts w:ascii="Clara Serif" w:hAnsi="Clara Serif"/>
          <w:sz w:val="20"/>
          <w:szCs w:val="20"/>
        </w:rPr>
        <w:t>natáčení</w:t>
      </w:r>
      <w:r w:rsidR="002B3F9A" w:rsidRPr="00612059">
        <w:rPr>
          <w:rFonts w:ascii="Clara Serif" w:hAnsi="Clara Serif"/>
          <w:sz w:val="20"/>
          <w:szCs w:val="20"/>
        </w:rPr>
        <w:t xml:space="preserve"> </w:t>
      </w:r>
      <w:r w:rsidR="00A64BEA" w:rsidRPr="00612059">
        <w:rPr>
          <w:rFonts w:ascii="Clara Serif" w:hAnsi="Clara Serif"/>
          <w:sz w:val="20"/>
          <w:szCs w:val="20"/>
        </w:rPr>
        <w:t>a</w:t>
      </w:r>
      <w:r w:rsidR="002B3F9A" w:rsidRPr="00612059">
        <w:rPr>
          <w:rFonts w:ascii="Clara Serif" w:hAnsi="Clara Serif"/>
          <w:sz w:val="20"/>
          <w:szCs w:val="20"/>
        </w:rPr>
        <w:t xml:space="preserve"> postprodukce</w:t>
      </w:r>
      <w:r w:rsidR="001B0E98" w:rsidRPr="00612059">
        <w:rPr>
          <w:rFonts w:ascii="Clara Serif" w:hAnsi="Clara Serif"/>
          <w:sz w:val="20"/>
          <w:szCs w:val="20"/>
        </w:rPr>
        <w:t>, tj. videospotu</w:t>
      </w:r>
      <w:r w:rsidRPr="00612059">
        <w:rPr>
          <w:rFonts w:ascii="Clara Serif" w:hAnsi="Clara Serif"/>
          <w:sz w:val="20"/>
          <w:szCs w:val="20"/>
        </w:rPr>
        <w:t xml:space="preserve"> objednatelem</w:t>
      </w:r>
      <w:r w:rsidR="002B3F9A" w:rsidRPr="00612059">
        <w:rPr>
          <w:rFonts w:ascii="Clara Serif" w:hAnsi="Clara Serif"/>
          <w:sz w:val="20"/>
          <w:szCs w:val="20"/>
        </w:rPr>
        <w:t>,</w:t>
      </w:r>
      <w:r w:rsidRPr="00612059">
        <w:rPr>
          <w:rFonts w:ascii="Clara Serif" w:hAnsi="Clara Serif"/>
          <w:sz w:val="20"/>
          <w:szCs w:val="20"/>
        </w:rPr>
        <w:t xml:space="preserve"> doloženém podepsaným </w:t>
      </w:r>
      <w:r w:rsidR="001B0E98" w:rsidRPr="00612059">
        <w:rPr>
          <w:rFonts w:ascii="Clara Serif" w:hAnsi="Clara Serif"/>
          <w:sz w:val="20"/>
          <w:szCs w:val="20"/>
        </w:rPr>
        <w:t>předávacím protokolem</w:t>
      </w:r>
      <w:r w:rsidRPr="00612059">
        <w:rPr>
          <w:rFonts w:ascii="Clara Serif" w:hAnsi="Clara Serif"/>
          <w:sz w:val="20"/>
          <w:szCs w:val="20"/>
        </w:rPr>
        <w:t xml:space="preserve">.  </w:t>
      </w:r>
    </w:p>
    <w:p w14:paraId="735E053E" w14:textId="77777777" w:rsidR="00D67956" w:rsidRPr="00612059" w:rsidRDefault="00D67956" w:rsidP="001B0E98">
      <w:pPr>
        <w:pStyle w:val="Bezmezer"/>
        <w:ind w:left="284"/>
        <w:jc w:val="both"/>
        <w:rPr>
          <w:rFonts w:ascii="Clara Serif" w:hAnsi="Clara Serif"/>
          <w:sz w:val="20"/>
          <w:szCs w:val="20"/>
        </w:rPr>
      </w:pPr>
    </w:p>
    <w:p w14:paraId="78FC16DB" w14:textId="77777777" w:rsidR="005D61A7" w:rsidRPr="00612059" w:rsidRDefault="007645D3" w:rsidP="005D61A7">
      <w:pPr>
        <w:pStyle w:val="Bezmezer"/>
        <w:numPr>
          <w:ilvl w:val="0"/>
          <w:numId w:val="6"/>
        </w:numPr>
        <w:ind w:left="284" w:hanging="284"/>
        <w:jc w:val="both"/>
        <w:rPr>
          <w:rFonts w:ascii="Clara Serif" w:hAnsi="Clara Serif"/>
          <w:sz w:val="20"/>
          <w:szCs w:val="20"/>
        </w:rPr>
      </w:pPr>
      <w:r w:rsidRPr="00612059">
        <w:rPr>
          <w:rFonts w:ascii="Clara Serif" w:hAnsi="Clara Serif"/>
          <w:sz w:val="20"/>
          <w:szCs w:val="20"/>
        </w:rPr>
        <w:t xml:space="preserve">Objednatel je povinen </w:t>
      </w:r>
      <w:r w:rsidR="00A61057" w:rsidRPr="00612059">
        <w:rPr>
          <w:rFonts w:ascii="Clara Serif" w:hAnsi="Clara Serif"/>
          <w:sz w:val="20"/>
          <w:szCs w:val="20"/>
        </w:rPr>
        <w:t xml:space="preserve">uplatnit </w:t>
      </w:r>
      <w:r w:rsidRPr="00612059">
        <w:rPr>
          <w:rFonts w:ascii="Clara Serif" w:hAnsi="Clara Serif"/>
          <w:sz w:val="20"/>
          <w:szCs w:val="20"/>
        </w:rPr>
        <w:t>u poskytovatele</w:t>
      </w:r>
      <w:r w:rsidR="00A61057" w:rsidRPr="00612059">
        <w:rPr>
          <w:rFonts w:ascii="Clara Serif" w:hAnsi="Clara Serif"/>
          <w:sz w:val="20"/>
          <w:szCs w:val="20"/>
        </w:rPr>
        <w:t xml:space="preserve"> reklamaci jakékoliv vady bez</w:t>
      </w:r>
      <w:r w:rsidRPr="00612059">
        <w:rPr>
          <w:rFonts w:ascii="Clara Serif" w:hAnsi="Clara Serif"/>
          <w:sz w:val="20"/>
          <w:szCs w:val="20"/>
        </w:rPr>
        <w:t xml:space="preserve"> zbytečného odkladu poté, </w:t>
      </w:r>
      <w:r w:rsidR="00A61057" w:rsidRPr="00612059">
        <w:rPr>
          <w:rFonts w:ascii="Clara Serif" w:hAnsi="Clara Serif"/>
          <w:sz w:val="20"/>
          <w:szCs w:val="20"/>
        </w:rPr>
        <w:t>co mohl vadu při dostatečné péči zjistit, nejpozději však do konce záruční doby</w:t>
      </w:r>
      <w:r w:rsidRPr="00612059">
        <w:rPr>
          <w:rFonts w:ascii="Clara Serif" w:hAnsi="Clara Serif"/>
          <w:sz w:val="20"/>
          <w:szCs w:val="20"/>
        </w:rPr>
        <w:t>.</w:t>
      </w:r>
    </w:p>
    <w:p w14:paraId="7A05BFB9" w14:textId="77777777" w:rsidR="005D61A7" w:rsidRPr="00612059" w:rsidRDefault="005D61A7" w:rsidP="005D61A7">
      <w:pPr>
        <w:pStyle w:val="Bezmezer"/>
        <w:ind w:left="284"/>
        <w:jc w:val="both"/>
        <w:rPr>
          <w:rFonts w:ascii="Clara Serif" w:hAnsi="Clara Serif"/>
          <w:sz w:val="20"/>
          <w:szCs w:val="20"/>
        </w:rPr>
      </w:pPr>
    </w:p>
    <w:p w14:paraId="49991943" w14:textId="09A4109E" w:rsidR="005D61A7" w:rsidRPr="00612059" w:rsidRDefault="005D61A7" w:rsidP="005D61A7">
      <w:pPr>
        <w:pStyle w:val="Bezmezer"/>
        <w:numPr>
          <w:ilvl w:val="0"/>
          <w:numId w:val="6"/>
        </w:numPr>
        <w:ind w:left="284" w:hanging="284"/>
        <w:jc w:val="both"/>
        <w:rPr>
          <w:rFonts w:ascii="Clara Serif" w:hAnsi="Clara Serif"/>
          <w:sz w:val="20"/>
          <w:szCs w:val="20"/>
        </w:rPr>
      </w:pPr>
      <w:r w:rsidRPr="00612059">
        <w:rPr>
          <w:rFonts w:ascii="Clara Serif" w:hAnsi="Clara Serif"/>
          <w:sz w:val="20"/>
          <w:szCs w:val="20"/>
        </w:rPr>
        <w:t xml:space="preserve">Reklamaci může objednatel uplatnit písemně, prostřednictvím elektronické pošty (e-mailem) na adrese </w:t>
      </w:r>
      <w:r w:rsidR="002B7E5E">
        <w:rPr>
          <w:rFonts w:ascii="Clara Serif" w:hAnsi="Clara Serif"/>
          <w:sz w:val="20"/>
          <w:szCs w:val="20"/>
        </w:rPr>
        <w:t xml:space="preserve">XXX </w:t>
      </w:r>
      <w:r w:rsidRPr="00612059">
        <w:rPr>
          <w:rFonts w:ascii="Clara Serif" w:hAnsi="Clara Serif"/>
          <w:sz w:val="20"/>
          <w:szCs w:val="20"/>
        </w:rPr>
        <w:t>nebo prostřednictvím služby pro vyřizování reklamací na internetových stránkách poskytovatele, jestliže poskytovatel takovou službu provozuje. Pro dodržení záruční doby je rozhodující datum podacího razítka u doporučeného dopisu, datum odeslání elektronické pošty, jíž byla reklamace uplatněna, nebo datum odeslání reklamace prostřednictvím služby pro vyřizování reklamací.</w:t>
      </w:r>
    </w:p>
    <w:p w14:paraId="116AFF53" w14:textId="77777777" w:rsidR="00A61057" w:rsidRPr="00612059" w:rsidRDefault="007645D3" w:rsidP="00A61057">
      <w:pPr>
        <w:pStyle w:val="Bezmezer"/>
        <w:ind w:left="284"/>
        <w:jc w:val="both"/>
        <w:rPr>
          <w:rFonts w:ascii="Clara Serif" w:hAnsi="Clara Serif"/>
          <w:sz w:val="20"/>
          <w:szCs w:val="20"/>
        </w:rPr>
      </w:pPr>
      <w:r w:rsidRPr="00612059">
        <w:rPr>
          <w:rFonts w:ascii="Clara Serif" w:hAnsi="Clara Serif"/>
          <w:sz w:val="20"/>
          <w:szCs w:val="20"/>
        </w:rPr>
        <w:t xml:space="preserve"> </w:t>
      </w:r>
    </w:p>
    <w:p w14:paraId="50D1E0C7" w14:textId="77777777" w:rsidR="00F24602" w:rsidRPr="00612059" w:rsidRDefault="00CA7F21" w:rsidP="00B368AB">
      <w:pPr>
        <w:pStyle w:val="Bezmezer"/>
        <w:numPr>
          <w:ilvl w:val="0"/>
          <w:numId w:val="6"/>
        </w:numPr>
        <w:ind w:left="284" w:hanging="284"/>
        <w:jc w:val="both"/>
        <w:rPr>
          <w:rFonts w:ascii="Clara Serif" w:hAnsi="Clara Serif"/>
          <w:sz w:val="20"/>
          <w:szCs w:val="20"/>
        </w:rPr>
      </w:pPr>
      <w:r w:rsidRPr="00612059">
        <w:rPr>
          <w:rFonts w:ascii="Clara Serif" w:hAnsi="Clara Serif"/>
          <w:sz w:val="20"/>
          <w:szCs w:val="20"/>
        </w:rPr>
        <w:t>V případě, že jedná o vadu, kterou lze odstranit, má objednatel právo na bezplatné odstranění vad</w:t>
      </w:r>
      <w:r w:rsidR="00D12515" w:rsidRPr="00612059">
        <w:rPr>
          <w:rFonts w:ascii="Clara Serif" w:hAnsi="Clara Serif"/>
          <w:sz w:val="20"/>
          <w:szCs w:val="20"/>
        </w:rPr>
        <w:t>y</w:t>
      </w:r>
      <w:r w:rsidRPr="00612059">
        <w:rPr>
          <w:rFonts w:ascii="Clara Serif" w:hAnsi="Clara Serif"/>
          <w:sz w:val="20"/>
          <w:szCs w:val="20"/>
        </w:rPr>
        <w:t xml:space="preserve"> nebo nedodělk</w:t>
      </w:r>
      <w:r w:rsidR="00D12515" w:rsidRPr="00612059">
        <w:rPr>
          <w:rFonts w:ascii="Clara Serif" w:hAnsi="Clara Serif"/>
          <w:sz w:val="20"/>
          <w:szCs w:val="20"/>
        </w:rPr>
        <w:t>u</w:t>
      </w:r>
      <w:r w:rsidRPr="00612059">
        <w:rPr>
          <w:rFonts w:ascii="Clara Serif" w:hAnsi="Clara Serif"/>
          <w:sz w:val="20"/>
          <w:szCs w:val="20"/>
        </w:rPr>
        <w:t xml:space="preserve"> v technicky nejkratším možném termínu, nejpozději však do</w:t>
      </w:r>
      <w:r w:rsidR="00D12515" w:rsidRPr="00612059">
        <w:rPr>
          <w:rFonts w:ascii="Clara Serif" w:hAnsi="Clara Serif"/>
          <w:sz w:val="20"/>
          <w:szCs w:val="20"/>
        </w:rPr>
        <w:t xml:space="preserve"> pěti</w:t>
      </w:r>
      <w:r w:rsidRPr="00612059">
        <w:rPr>
          <w:rFonts w:ascii="Clara Serif" w:hAnsi="Clara Serif"/>
          <w:sz w:val="20"/>
          <w:szCs w:val="20"/>
        </w:rPr>
        <w:t xml:space="preserve"> pracovních dnů ode dne oznámení vady</w:t>
      </w:r>
      <w:r w:rsidR="00D12515" w:rsidRPr="00612059">
        <w:rPr>
          <w:rFonts w:ascii="Clara Serif" w:hAnsi="Clara Serif"/>
          <w:sz w:val="20"/>
          <w:szCs w:val="20"/>
        </w:rPr>
        <w:t xml:space="preserve"> nebo nedodělku</w:t>
      </w:r>
      <w:r w:rsidRPr="00612059">
        <w:rPr>
          <w:rFonts w:ascii="Clara Serif" w:hAnsi="Clara Serif"/>
          <w:sz w:val="20"/>
          <w:szCs w:val="20"/>
        </w:rPr>
        <w:t xml:space="preserve">, nedohodnou-li se smluvní strany v konkrétním případě jinak. </w:t>
      </w:r>
    </w:p>
    <w:p w14:paraId="1EA91307" w14:textId="77777777" w:rsidR="00CA7F21" w:rsidRPr="00612059" w:rsidRDefault="00CA7F21" w:rsidP="00CA7F21">
      <w:pPr>
        <w:pStyle w:val="Bezmezer"/>
        <w:ind w:left="284"/>
        <w:jc w:val="both"/>
        <w:rPr>
          <w:rFonts w:ascii="Clara Serif" w:hAnsi="Clara Serif"/>
          <w:sz w:val="20"/>
          <w:szCs w:val="20"/>
        </w:rPr>
      </w:pPr>
    </w:p>
    <w:p w14:paraId="574BBA20" w14:textId="77777777" w:rsidR="00796174" w:rsidRPr="00612059" w:rsidRDefault="00BE0147" w:rsidP="00B368AB">
      <w:pPr>
        <w:pStyle w:val="Bezmezer"/>
        <w:numPr>
          <w:ilvl w:val="0"/>
          <w:numId w:val="6"/>
        </w:numPr>
        <w:ind w:left="284" w:hanging="284"/>
        <w:jc w:val="both"/>
        <w:rPr>
          <w:rFonts w:ascii="Clara Serif" w:hAnsi="Clara Serif"/>
          <w:sz w:val="20"/>
          <w:szCs w:val="20"/>
        </w:rPr>
      </w:pPr>
      <w:r w:rsidRPr="00612059">
        <w:rPr>
          <w:rFonts w:ascii="Clara Serif" w:hAnsi="Clara Serif"/>
          <w:sz w:val="20"/>
          <w:szCs w:val="20"/>
        </w:rPr>
        <w:t>Odmítne-li poskytovatel odstranit vadu, případně neodstraní-li ji ve stanoveném termínu, je objednatel dle své volby oprávněn požadovat přiměřenou slevu z ceny odpovídající rozsahu reklamované vady či nedodělku nebo odstranit vadu sám či prostřednictvím třetího subjektu a náklady s tím spojené vyúčtovat poskytovateli</w:t>
      </w:r>
      <w:r w:rsidR="007645D3" w:rsidRPr="00612059">
        <w:rPr>
          <w:rFonts w:ascii="Clara Serif" w:hAnsi="Clara Serif"/>
          <w:sz w:val="20"/>
          <w:szCs w:val="20"/>
        </w:rPr>
        <w:t>.</w:t>
      </w:r>
      <w:r w:rsidRPr="00612059">
        <w:rPr>
          <w:rFonts w:ascii="Clara Serif" w:hAnsi="Clara Serif"/>
          <w:sz w:val="20"/>
          <w:szCs w:val="20"/>
        </w:rPr>
        <w:t xml:space="preserve"> Poskytovatel je povinen</w:t>
      </w:r>
      <w:r w:rsidR="007645D3" w:rsidRPr="00612059">
        <w:rPr>
          <w:rFonts w:ascii="Clara Serif" w:hAnsi="Clara Serif"/>
          <w:sz w:val="20"/>
          <w:szCs w:val="20"/>
        </w:rPr>
        <w:t xml:space="preserve"> </w:t>
      </w:r>
      <w:r w:rsidRPr="00612059">
        <w:rPr>
          <w:rFonts w:ascii="Clara Serif" w:hAnsi="Clara Serif"/>
          <w:sz w:val="20"/>
          <w:szCs w:val="20"/>
        </w:rPr>
        <w:t>takto vyúčtované náklady objednatele uhradit ve lhůtě tří týdnů od doručení faktury poskytovateli.</w:t>
      </w:r>
    </w:p>
    <w:p w14:paraId="0F303B83" w14:textId="77777777" w:rsidR="00A207F1" w:rsidRPr="00612059" w:rsidRDefault="00A207F1" w:rsidP="00DB78E6">
      <w:pPr>
        <w:spacing w:before="120" w:after="0"/>
        <w:ind w:left="284" w:hanging="284"/>
        <w:jc w:val="both"/>
        <w:rPr>
          <w:rFonts w:ascii="Clara Serif" w:hAnsi="Clara Serif"/>
          <w:b/>
          <w:sz w:val="20"/>
          <w:szCs w:val="20"/>
        </w:rPr>
      </w:pPr>
    </w:p>
    <w:p w14:paraId="4867DAEB" w14:textId="77777777" w:rsidR="00C56E0F" w:rsidRPr="00612059" w:rsidRDefault="00C56E0F" w:rsidP="00C56E0F">
      <w:pPr>
        <w:pStyle w:val="Bezmezer"/>
        <w:jc w:val="center"/>
        <w:rPr>
          <w:rFonts w:ascii="Clara Serif" w:hAnsi="Clara Serif"/>
          <w:b/>
          <w:sz w:val="20"/>
          <w:szCs w:val="20"/>
        </w:rPr>
      </w:pPr>
      <w:r w:rsidRPr="00612059">
        <w:rPr>
          <w:rFonts w:ascii="Clara Serif" w:hAnsi="Clara Serif"/>
          <w:b/>
          <w:sz w:val="20"/>
          <w:szCs w:val="20"/>
        </w:rPr>
        <w:t>X</w:t>
      </w:r>
      <w:r w:rsidR="00FA17C7" w:rsidRPr="00612059">
        <w:rPr>
          <w:rFonts w:ascii="Clara Serif" w:hAnsi="Clara Serif"/>
          <w:b/>
          <w:sz w:val="20"/>
          <w:szCs w:val="20"/>
        </w:rPr>
        <w:t>I</w:t>
      </w:r>
      <w:r w:rsidRPr="00612059">
        <w:rPr>
          <w:rFonts w:ascii="Clara Serif" w:hAnsi="Clara Serif"/>
          <w:b/>
          <w:sz w:val="20"/>
          <w:szCs w:val="20"/>
        </w:rPr>
        <w:t>.</w:t>
      </w:r>
    </w:p>
    <w:p w14:paraId="53464A67" w14:textId="77777777" w:rsidR="00C56E0F" w:rsidRPr="00612059" w:rsidRDefault="00C56E0F" w:rsidP="00330B39">
      <w:pPr>
        <w:pStyle w:val="Bezmezer"/>
        <w:spacing w:after="200"/>
        <w:jc w:val="center"/>
        <w:rPr>
          <w:rFonts w:ascii="Clara Serif" w:hAnsi="Clara Serif"/>
          <w:b/>
          <w:sz w:val="20"/>
          <w:szCs w:val="20"/>
        </w:rPr>
      </w:pPr>
      <w:r w:rsidRPr="00612059">
        <w:rPr>
          <w:rFonts w:ascii="Clara Serif" w:hAnsi="Clara Serif"/>
          <w:b/>
          <w:sz w:val="20"/>
          <w:szCs w:val="20"/>
        </w:rPr>
        <w:t>Smluvní pokuty a úroky z prodlení</w:t>
      </w:r>
    </w:p>
    <w:p w14:paraId="4AA133E0" w14:textId="00E8AB58" w:rsidR="00AA59DD" w:rsidRPr="00612059" w:rsidRDefault="00C56E0F" w:rsidP="00AA59DD">
      <w:pPr>
        <w:ind w:left="284" w:hanging="284"/>
        <w:jc w:val="both"/>
        <w:rPr>
          <w:rFonts w:ascii="Clara Serif" w:hAnsi="Clara Serif"/>
          <w:sz w:val="20"/>
          <w:szCs w:val="20"/>
        </w:rPr>
      </w:pPr>
      <w:r w:rsidRPr="00612059">
        <w:rPr>
          <w:rFonts w:ascii="Clara Serif" w:hAnsi="Clara Serif"/>
          <w:sz w:val="20"/>
          <w:szCs w:val="20"/>
        </w:rPr>
        <w:t xml:space="preserve">1. </w:t>
      </w:r>
      <w:r w:rsidR="00381E6B" w:rsidRPr="00612059">
        <w:rPr>
          <w:rFonts w:ascii="Clara Serif" w:hAnsi="Clara Serif"/>
          <w:sz w:val="20"/>
          <w:szCs w:val="20"/>
        </w:rPr>
        <w:tab/>
      </w:r>
      <w:r w:rsidRPr="00612059">
        <w:rPr>
          <w:rFonts w:ascii="Clara Serif" w:hAnsi="Clara Serif"/>
          <w:sz w:val="20"/>
          <w:szCs w:val="20"/>
        </w:rPr>
        <w:t>V případě prodlení poskytovatele s</w:t>
      </w:r>
      <w:r w:rsidR="00667D7D" w:rsidRPr="00612059">
        <w:rPr>
          <w:rFonts w:ascii="Clara Serif" w:hAnsi="Clara Serif"/>
          <w:sz w:val="20"/>
          <w:szCs w:val="20"/>
        </w:rPr>
        <w:t xml:space="preserve"> provedením </w:t>
      </w:r>
      <w:r w:rsidR="00FF489E" w:rsidRPr="00612059">
        <w:rPr>
          <w:rFonts w:ascii="Clara Serif" w:hAnsi="Clara Serif"/>
          <w:sz w:val="20"/>
          <w:szCs w:val="20"/>
        </w:rPr>
        <w:t xml:space="preserve">natáčení </w:t>
      </w:r>
      <w:r w:rsidR="002B3F9A" w:rsidRPr="00612059">
        <w:rPr>
          <w:rFonts w:ascii="Clara Serif" w:hAnsi="Clara Serif"/>
          <w:sz w:val="20"/>
          <w:szCs w:val="20"/>
        </w:rPr>
        <w:t xml:space="preserve">či postprodukce </w:t>
      </w:r>
      <w:r w:rsidR="00A207F1" w:rsidRPr="00612059">
        <w:rPr>
          <w:rFonts w:ascii="Clara Serif" w:hAnsi="Clara Serif"/>
          <w:sz w:val="20"/>
          <w:szCs w:val="20"/>
        </w:rPr>
        <w:t>a předáním videospotu</w:t>
      </w:r>
      <w:r w:rsidRPr="00612059">
        <w:rPr>
          <w:rFonts w:ascii="Clara Serif" w:hAnsi="Clara Serif"/>
          <w:sz w:val="20"/>
          <w:szCs w:val="20"/>
        </w:rPr>
        <w:t xml:space="preserve"> v</w:t>
      </w:r>
      <w:r w:rsidR="004A1AA6" w:rsidRPr="00612059">
        <w:rPr>
          <w:rFonts w:ascii="Clara Serif" w:hAnsi="Clara Serif"/>
          <w:sz w:val="20"/>
          <w:szCs w:val="20"/>
        </w:rPr>
        <w:t> </w:t>
      </w:r>
      <w:r w:rsidRPr="00612059">
        <w:rPr>
          <w:rFonts w:ascii="Clara Serif" w:hAnsi="Clara Serif"/>
          <w:sz w:val="20"/>
          <w:szCs w:val="20"/>
        </w:rPr>
        <w:t>řádn</w:t>
      </w:r>
      <w:r w:rsidR="004A1AA6" w:rsidRPr="00612059">
        <w:rPr>
          <w:rFonts w:ascii="Clara Serif" w:hAnsi="Clara Serif"/>
          <w:sz w:val="20"/>
          <w:szCs w:val="20"/>
        </w:rPr>
        <w:t xml:space="preserve">ém </w:t>
      </w:r>
      <w:r w:rsidRPr="00612059">
        <w:rPr>
          <w:rFonts w:ascii="Clara Serif" w:hAnsi="Clara Serif"/>
          <w:sz w:val="20"/>
          <w:szCs w:val="20"/>
        </w:rPr>
        <w:t>termín</w:t>
      </w:r>
      <w:r w:rsidR="004A1AA6" w:rsidRPr="00612059">
        <w:rPr>
          <w:rFonts w:ascii="Clara Serif" w:hAnsi="Clara Serif"/>
          <w:sz w:val="20"/>
          <w:szCs w:val="20"/>
        </w:rPr>
        <w:t>u</w:t>
      </w:r>
      <w:r w:rsidRPr="00612059">
        <w:rPr>
          <w:rFonts w:ascii="Clara Serif" w:hAnsi="Clara Serif"/>
          <w:sz w:val="20"/>
          <w:szCs w:val="20"/>
        </w:rPr>
        <w:t xml:space="preserve"> stanoven</w:t>
      </w:r>
      <w:r w:rsidR="004A1AA6" w:rsidRPr="00612059">
        <w:rPr>
          <w:rFonts w:ascii="Clara Serif" w:hAnsi="Clara Serif"/>
          <w:sz w:val="20"/>
          <w:szCs w:val="20"/>
        </w:rPr>
        <w:t>ém</w:t>
      </w:r>
      <w:r w:rsidRPr="00612059">
        <w:rPr>
          <w:rFonts w:ascii="Clara Serif" w:hAnsi="Clara Serif"/>
          <w:sz w:val="20"/>
          <w:szCs w:val="20"/>
        </w:rPr>
        <w:t xml:space="preserve"> </w:t>
      </w:r>
      <w:r w:rsidR="00A207F1" w:rsidRPr="00612059">
        <w:rPr>
          <w:rFonts w:ascii="Clara Serif" w:hAnsi="Clara Serif"/>
          <w:sz w:val="20"/>
          <w:szCs w:val="20"/>
        </w:rPr>
        <w:t xml:space="preserve">touto smlouvou nebo v souladu s ní, je </w:t>
      </w:r>
      <w:r w:rsidRPr="00612059">
        <w:rPr>
          <w:rFonts w:ascii="Clara Serif" w:hAnsi="Clara Serif"/>
          <w:sz w:val="20"/>
          <w:szCs w:val="20"/>
        </w:rPr>
        <w:t xml:space="preserve">objednatel </w:t>
      </w:r>
      <w:r w:rsidR="00A207F1" w:rsidRPr="00612059">
        <w:rPr>
          <w:rFonts w:ascii="Clara Serif" w:hAnsi="Clara Serif"/>
          <w:sz w:val="20"/>
          <w:szCs w:val="20"/>
        </w:rPr>
        <w:t>o</w:t>
      </w:r>
      <w:r w:rsidRPr="00612059">
        <w:rPr>
          <w:rFonts w:ascii="Clara Serif" w:hAnsi="Clara Serif"/>
          <w:sz w:val="20"/>
          <w:szCs w:val="20"/>
        </w:rPr>
        <w:t>práv</w:t>
      </w:r>
      <w:r w:rsidR="00A207F1" w:rsidRPr="00612059">
        <w:rPr>
          <w:rFonts w:ascii="Clara Serif" w:hAnsi="Clara Serif"/>
          <w:sz w:val="20"/>
          <w:szCs w:val="20"/>
        </w:rPr>
        <w:t>něn</w:t>
      </w:r>
      <w:r w:rsidRPr="00612059">
        <w:rPr>
          <w:rFonts w:ascii="Clara Serif" w:hAnsi="Clara Serif"/>
          <w:sz w:val="20"/>
          <w:szCs w:val="20"/>
        </w:rPr>
        <w:t xml:space="preserve"> požadovat </w:t>
      </w:r>
      <w:r w:rsidR="003D55C2" w:rsidRPr="00612059">
        <w:rPr>
          <w:rFonts w:ascii="Clara Serif" w:hAnsi="Clara Serif"/>
          <w:sz w:val="20"/>
          <w:szCs w:val="20"/>
        </w:rPr>
        <w:t>po</w:t>
      </w:r>
      <w:r w:rsidRPr="00612059">
        <w:rPr>
          <w:rFonts w:ascii="Clara Serif" w:hAnsi="Clara Serif"/>
          <w:sz w:val="20"/>
          <w:szCs w:val="20"/>
        </w:rPr>
        <w:t xml:space="preserve"> poskytovateli</w:t>
      </w:r>
      <w:r w:rsidR="003D55C2" w:rsidRPr="00612059">
        <w:rPr>
          <w:rFonts w:ascii="Clara Serif" w:hAnsi="Clara Serif"/>
          <w:sz w:val="20"/>
          <w:szCs w:val="20"/>
        </w:rPr>
        <w:t xml:space="preserve"> zaplacení</w:t>
      </w:r>
      <w:r w:rsidRPr="00612059">
        <w:rPr>
          <w:rFonts w:ascii="Clara Serif" w:hAnsi="Clara Serif"/>
          <w:sz w:val="20"/>
          <w:szCs w:val="20"/>
        </w:rPr>
        <w:t xml:space="preserve"> smluvní pokut</w:t>
      </w:r>
      <w:r w:rsidR="003D55C2" w:rsidRPr="00612059">
        <w:rPr>
          <w:rFonts w:ascii="Clara Serif" w:hAnsi="Clara Serif"/>
          <w:sz w:val="20"/>
          <w:szCs w:val="20"/>
        </w:rPr>
        <w:t>y</w:t>
      </w:r>
      <w:r w:rsidRPr="00612059">
        <w:rPr>
          <w:rFonts w:ascii="Clara Serif" w:hAnsi="Clara Serif"/>
          <w:sz w:val="20"/>
          <w:szCs w:val="20"/>
        </w:rPr>
        <w:t xml:space="preserve"> </w:t>
      </w:r>
      <w:r w:rsidR="004A1AA6" w:rsidRPr="00612059">
        <w:rPr>
          <w:rFonts w:ascii="Clara Serif" w:hAnsi="Clara Serif"/>
          <w:sz w:val="20"/>
          <w:szCs w:val="20"/>
        </w:rPr>
        <w:t xml:space="preserve">ve výši </w:t>
      </w:r>
      <w:r w:rsidR="00064A9B" w:rsidRPr="00612059">
        <w:rPr>
          <w:rFonts w:ascii="Clara Serif" w:hAnsi="Clara Serif"/>
          <w:sz w:val="20"/>
          <w:szCs w:val="20"/>
        </w:rPr>
        <w:t>1 000</w:t>
      </w:r>
      <w:r w:rsidR="004A1AA6" w:rsidRPr="00612059">
        <w:rPr>
          <w:rFonts w:ascii="Clara Serif" w:hAnsi="Clara Serif"/>
          <w:sz w:val="20"/>
          <w:szCs w:val="20"/>
        </w:rPr>
        <w:t>,-</w:t>
      </w:r>
      <w:r w:rsidR="00553EA6" w:rsidRPr="00612059">
        <w:rPr>
          <w:rFonts w:ascii="Clara Serif" w:hAnsi="Clara Serif"/>
          <w:sz w:val="20"/>
          <w:szCs w:val="20"/>
        </w:rPr>
        <w:t xml:space="preserve"> </w:t>
      </w:r>
      <w:r w:rsidR="004A1AA6" w:rsidRPr="00612059">
        <w:rPr>
          <w:rFonts w:ascii="Clara Serif" w:hAnsi="Clara Serif"/>
          <w:sz w:val="20"/>
          <w:szCs w:val="20"/>
        </w:rPr>
        <w:t>Kč za každý i započatý den prodlení</w:t>
      </w:r>
      <w:r w:rsidRPr="00612059">
        <w:rPr>
          <w:rFonts w:ascii="Clara Serif" w:hAnsi="Clara Serif"/>
          <w:sz w:val="20"/>
          <w:szCs w:val="20"/>
        </w:rPr>
        <w:t>.</w:t>
      </w:r>
    </w:p>
    <w:p w14:paraId="254FE5C7" w14:textId="77777777" w:rsidR="00553EA6" w:rsidRPr="00612059" w:rsidRDefault="00AA59DD" w:rsidP="00553EA6">
      <w:pPr>
        <w:tabs>
          <w:tab w:val="decimal" w:pos="426"/>
        </w:tabs>
        <w:spacing w:after="120"/>
        <w:ind w:left="284" w:hanging="284"/>
        <w:jc w:val="both"/>
        <w:rPr>
          <w:rFonts w:ascii="Clara Serif" w:hAnsi="Clara Serif"/>
          <w:sz w:val="20"/>
          <w:szCs w:val="20"/>
        </w:rPr>
      </w:pPr>
      <w:r w:rsidRPr="00612059">
        <w:rPr>
          <w:rFonts w:ascii="Clara Serif" w:hAnsi="Clara Serif"/>
          <w:sz w:val="20"/>
          <w:szCs w:val="20"/>
        </w:rPr>
        <w:t>2.</w:t>
      </w:r>
      <w:r w:rsidR="00553EA6" w:rsidRPr="00612059">
        <w:rPr>
          <w:rFonts w:ascii="Clara Serif" w:hAnsi="Clara Serif"/>
          <w:sz w:val="20"/>
          <w:szCs w:val="20"/>
        </w:rPr>
        <w:tab/>
      </w:r>
      <w:r w:rsidRPr="00612059">
        <w:rPr>
          <w:rFonts w:ascii="Clara Serif" w:hAnsi="Clara Serif"/>
          <w:sz w:val="20"/>
          <w:szCs w:val="20"/>
        </w:rPr>
        <w:tab/>
      </w:r>
      <w:r w:rsidR="00553EA6" w:rsidRPr="00612059">
        <w:rPr>
          <w:rFonts w:ascii="Clara Serif" w:hAnsi="Clara Serif"/>
          <w:sz w:val="20"/>
          <w:szCs w:val="20"/>
        </w:rPr>
        <w:t xml:space="preserve">V případě prodlení poskytovatele s vyřízením reklamace ve lhůtách stanovených touto smlouvou nebo v souladu s ní, je objednatel oprávněn požadovat po poskytovateli zaplacení smluvní pokuty ve výši </w:t>
      </w:r>
      <w:r w:rsidR="00064A9B" w:rsidRPr="00612059">
        <w:rPr>
          <w:rFonts w:ascii="Clara Serif" w:hAnsi="Clara Serif"/>
          <w:sz w:val="20"/>
          <w:szCs w:val="20"/>
        </w:rPr>
        <w:t>500</w:t>
      </w:r>
      <w:r w:rsidR="00553EA6" w:rsidRPr="00612059">
        <w:rPr>
          <w:rFonts w:ascii="Clara Serif" w:hAnsi="Clara Serif"/>
          <w:sz w:val="20"/>
          <w:szCs w:val="20"/>
        </w:rPr>
        <w:t>,- Kč za každý i započatý den prodlení.</w:t>
      </w:r>
    </w:p>
    <w:p w14:paraId="052ECF20" w14:textId="77777777" w:rsidR="00064A9B" w:rsidRPr="00612059" w:rsidRDefault="00553EA6" w:rsidP="00553EA6">
      <w:pPr>
        <w:tabs>
          <w:tab w:val="decimal" w:pos="426"/>
        </w:tabs>
        <w:spacing w:after="120"/>
        <w:ind w:left="284" w:hanging="284"/>
        <w:jc w:val="both"/>
        <w:rPr>
          <w:rFonts w:ascii="Clara Serif" w:hAnsi="Clara Serif"/>
          <w:sz w:val="20"/>
          <w:szCs w:val="20"/>
        </w:rPr>
      </w:pPr>
      <w:r w:rsidRPr="00612059">
        <w:rPr>
          <w:rFonts w:ascii="Clara Serif" w:hAnsi="Clara Serif"/>
          <w:sz w:val="20"/>
          <w:szCs w:val="20"/>
        </w:rPr>
        <w:lastRenderedPageBreak/>
        <w:t>3.</w:t>
      </w:r>
      <w:r w:rsidRPr="00612059">
        <w:rPr>
          <w:rFonts w:ascii="Clara Serif" w:hAnsi="Clara Serif"/>
          <w:sz w:val="20"/>
          <w:szCs w:val="20"/>
        </w:rPr>
        <w:tab/>
      </w:r>
      <w:r w:rsidR="005C272D" w:rsidRPr="00612059">
        <w:rPr>
          <w:rFonts w:ascii="Clara Serif" w:hAnsi="Clara Serif"/>
          <w:sz w:val="20"/>
          <w:szCs w:val="20"/>
        </w:rPr>
        <w:t xml:space="preserve">V případě porušení povinnosti mlčenlivosti stanové v čl. VII. odst. 7. smlouvy, je objednatel oprávněn požadovat po poskytovateli zaplacení smluvní pokuty ve výši </w:t>
      </w:r>
      <w:r w:rsidR="009F788D" w:rsidRPr="00612059">
        <w:rPr>
          <w:rFonts w:ascii="Clara Serif" w:hAnsi="Clara Serif"/>
          <w:sz w:val="20"/>
          <w:szCs w:val="20"/>
        </w:rPr>
        <w:t>10 000,- Kč za každé jednotlivé porušení této povinnosti.</w:t>
      </w:r>
    </w:p>
    <w:p w14:paraId="6FCCAB34" w14:textId="77777777" w:rsidR="001109CF" w:rsidRPr="00612059" w:rsidRDefault="00064A9B" w:rsidP="001109CF">
      <w:pPr>
        <w:tabs>
          <w:tab w:val="decimal" w:pos="426"/>
        </w:tabs>
        <w:spacing w:after="120"/>
        <w:ind w:left="284" w:hanging="284"/>
        <w:jc w:val="both"/>
        <w:rPr>
          <w:rFonts w:ascii="Clara Serif" w:hAnsi="Clara Serif"/>
          <w:sz w:val="20"/>
          <w:szCs w:val="20"/>
        </w:rPr>
      </w:pPr>
      <w:r w:rsidRPr="00612059">
        <w:rPr>
          <w:rFonts w:ascii="Clara Serif" w:hAnsi="Clara Serif"/>
          <w:sz w:val="20"/>
          <w:szCs w:val="20"/>
        </w:rPr>
        <w:t>4.</w:t>
      </w:r>
      <w:r w:rsidRPr="00612059">
        <w:rPr>
          <w:rFonts w:ascii="Clara Serif" w:hAnsi="Clara Serif"/>
          <w:sz w:val="20"/>
          <w:szCs w:val="20"/>
        </w:rPr>
        <w:tab/>
      </w:r>
      <w:r w:rsidR="005C272D" w:rsidRPr="00612059">
        <w:rPr>
          <w:rFonts w:ascii="Clara Serif" w:hAnsi="Clara Serif"/>
          <w:sz w:val="20"/>
          <w:szCs w:val="20"/>
        </w:rPr>
        <w:t xml:space="preserve"> </w:t>
      </w:r>
      <w:r w:rsidRPr="00612059">
        <w:rPr>
          <w:rFonts w:ascii="Clara Serif" w:hAnsi="Clara Serif"/>
          <w:sz w:val="20"/>
          <w:szCs w:val="20"/>
        </w:rPr>
        <w:t>V případě porušení jiných povinností poskytovatele stanovených touto smlouvou, s výjimkou případů uve</w:t>
      </w:r>
      <w:r w:rsidR="00424642" w:rsidRPr="00612059">
        <w:rPr>
          <w:rFonts w:ascii="Clara Serif" w:hAnsi="Clara Serif"/>
          <w:sz w:val="20"/>
          <w:szCs w:val="20"/>
        </w:rPr>
        <w:t>de</w:t>
      </w:r>
      <w:r w:rsidRPr="00612059">
        <w:rPr>
          <w:rFonts w:ascii="Clara Serif" w:hAnsi="Clara Serif"/>
          <w:sz w:val="20"/>
          <w:szCs w:val="20"/>
        </w:rPr>
        <w:t xml:space="preserve">ných výše v tomto článku, je objednatel oprávněn požadovat po poskytovateli zaplacení smluvní pokuty ve výši </w:t>
      </w:r>
      <w:r w:rsidR="00420AF8" w:rsidRPr="00612059">
        <w:rPr>
          <w:rFonts w:ascii="Clara Serif" w:hAnsi="Clara Serif"/>
          <w:sz w:val="20"/>
          <w:szCs w:val="20"/>
        </w:rPr>
        <w:t>1 500,- Kč za každé takovéto jednotlivé porušení.</w:t>
      </w:r>
    </w:p>
    <w:p w14:paraId="19D0ED05" w14:textId="77777777" w:rsidR="001109CF" w:rsidRPr="00612059" w:rsidRDefault="001109CF" w:rsidP="001109CF">
      <w:pPr>
        <w:tabs>
          <w:tab w:val="decimal" w:pos="426"/>
        </w:tabs>
        <w:spacing w:after="120"/>
        <w:ind w:left="284" w:hanging="284"/>
        <w:jc w:val="both"/>
        <w:rPr>
          <w:rFonts w:ascii="Clara Serif" w:hAnsi="Clara Serif"/>
          <w:sz w:val="20"/>
          <w:szCs w:val="20"/>
        </w:rPr>
      </w:pPr>
      <w:r w:rsidRPr="00612059">
        <w:rPr>
          <w:rFonts w:ascii="Clara Serif" w:hAnsi="Clara Serif"/>
          <w:sz w:val="20"/>
          <w:szCs w:val="20"/>
        </w:rPr>
        <w:t>5.</w:t>
      </w:r>
      <w:r w:rsidRPr="00612059">
        <w:rPr>
          <w:rFonts w:ascii="Clara Serif" w:hAnsi="Clara Serif"/>
          <w:sz w:val="20"/>
          <w:szCs w:val="20"/>
        </w:rPr>
        <w:tab/>
        <w:t xml:space="preserve">V případě prodlení objednatele s úhradou faktury poskytovatele je poskytovatel oprávněn požadovat po objednateli zaplacení úroku z prodlení ve výši 0,05 % denně z dlužné částky až do úplného zaplacení. </w:t>
      </w:r>
    </w:p>
    <w:p w14:paraId="7F21877E" w14:textId="77777777" w:rsidR="001109CF" w:rsidRPr="00612059" w:rsidRDefault="001109CF" w:rsidP="001109CF">
      <w:pPr>
        <w:tabs>
          <w:tab w:val="decimal" w:pos="426"/>
        </w:tabs>
        <w:spacing w:after="120"/>
        <w:ind w:left="284" w:hanging="284"/>
        <w:jc w:val="both"/>
        <w:rPr>
          <w:rFonts w:ascii="Clara Serif" w:hAnsi="Clara Serif"/>
          <w:sz w:val="20"/>
          <w:szCs w:val="20"/>
        </w:rPr>
      </w:pPr>
      <w:r w:rsidRPr="00612059">
        <w:rPr>
          <w:rFonts w:ascii="Clara Serif" w:hAnsi="Clara Serif"/>
          <w:sz w:val="20"/>
          <w:szCs w:val="20"/>
        </w:rPr>
        <w:t>6.</w:t>
      </w:r>
      <w:r w:rsidRPr="00612059">
        <w:rPr>
          <w:rFonts w:ascii="Clara Serif" w:hAnsi="Clara Serif"/>
          <w:sz w:val="20"/>
          <w:szCs w:val="20"/>
        </w:rPr>
        <w:tab/>
        <w:t>Právo na náhradu škody vzniklé z porušení povinnosti, ke kterému se smluvní pokuta vztahuje, není ujednáním ani zaplacením smluvní pokuty dotčeno. Ustanovení § 2050 občanského zákoníku se nepoužije.</w:t>
      </w:r>
    </w:p>
    <w:p w14:paraId="4457F332" w14:textId="77777777" w:rsidR="001109CF" w:rsidRPr="00612059" w:rsidRDefault="001109CF" w:rsidP="00DB78E6">
      <w:pPr>
        <w:spacing w:before="120" w:after="0"/>
        <w:ind w:left="284" w:hanging="284"/>
        <w:jc w:val="both"/>
        <w:rPr>
          <w:rFonts w:ascii="Clara Serif" w:hAnsi="Clara Serif"/>
          <w:sz w:val="20"/>
          <w:szCs w:val="20"/>
        </w:rPr>
      </w:pPr>
      <w:r w:rsidRPr="00612059">
        <w:rPr>
          <w:rFonts w:ascii="Clara Serif" w:hAnsi="Clara Serif"/>
          <w:sz w:val="20"/>
          <w:szCs w:val="20"/>
        </w:rPr>
        <w:t>7.</w:t>
      </w:r>
      <w:r w:rsidRPr="00612059">
        <w:rPr>
          <w:rFonts w:ascii="Clara Serif" w:hAnsi="Clara Serif"/>
          <w:sz w:val="20"/>
          <w:szCs w:val="20"/>
        </w:rPr>
        <w:tab/>
        <w:t xml:space="preserve">Veškeré smluvní pokuty jsou splatné do </w:t>
      </w:r>
      <w:r w:rsidR="00D12515" w:rsidRPr="00612059">
        <w:rPr>
          <w:rFonts w:ascii="Clara Serif" w:hAnsi="Clara Serif"/>
          <w:sz w:val="20"/>
          <w:szCs w:val="20"/>
        </w:rPr>
        <w:t>15</w:t>
      </w:r>
      <w:r w:rsidRPr="00612059">
        <w:rPr>
          <w:rFonts w:ascii="Clara Serif" w:hAnsi="Clara Serif"/>
          <w:sz w:val="20"/>
          <w:szCs w:val="20"/>
        </w:rPr>
        <w:t xml:space="preserve"> dnů ode dne jejich uplatnění u druhé smluvní strany.</w:t>
      </w:r>
    </w:p>
    <w:p w14:paraId="7D1999E8" w14:textId="77777777" w:rsidR="00421C38" w:rsidRPr="00612059" w:rsidRDefault="00421C38" w:rsidP="000964CA">
      <w:pPr>
        <w:spacing w:before="120" w:after="0"/>
        <w:ind w:left="284" w:hanging="284"/>
        <w:jc w:val="both"/>
        <w:rPr>
          <w:rFonts w:ascii="Clara Serif" w:hAnsi="Clara Serif"/>
          <w:sz w:val="20"/>
          <w:szCs w:val="20"/>
        </w:rPr>
      </w:pPr>
    </w:p>
    <w:p w14:paraId="5A3243D4" w14:textId="77777777" w:rsidR="00C56E0F" w:rsidRPr="00612059" w:rsidRDefault="00C56E0F" w:rsidP="005F33E6">
      <w:pPr>
        <w:spacing w:after="0"/>
        <w:jc w:val="center"/>
        <w:rPr>
          <w:rFonts w:ascii="Clara Serif" w:hAnsi="Clara Serif"/>
          <w:b/>
          <w:sz w:val="20"/>
          <w:szCs w:val="20"/>
        </w:rPr>
      </w:pPr>
      <w:r w:rsidRPr="00612059">
        <w:rPr>
          <w:rFonts w:ascii="Clara Serif" w:hAnsi="Clara Serif"/>
          <w:b/>
          <w:sz w:val="20"/>
          <w:szCs w:val="20"/>
        </w:rPr>
        <w:t>X</w:t>
      </w:r>
      <w:r w:rsidR="00FA17C7" w:rsidRPr="00612059">
        <w:rPr>
          <w:rFonts w:ascii="Clara Serif" w:hAnsi="Clara Serif"/>
          <w:b/>
          <w:sz w:val="20"/>
          <w:szCs w:val="20"/>
        </w:rPr>
        <w:t>I</w:t>
      </w:r>
      <w:r w:rsidR="00293A5D" w:rsidRPr="00612059">
        <w:rPr>
          <w:rFonts w:ascii="Clara Serif" w:hAnsi="Clara Serif"/>
          <w:b/>
          <w:sz w:val="20"/>
          <w:szCs w:val="20"/>
        </w:rPr>
        <w:t>I</w:t>
      </w:r>
      <w:r w:rsidRPr="00612059">
        <w:rPr>
          <w:rFonts w:ascii="Clara Serif" w:hAnsi="Clara Serif"/>
          <w:b/>
          <w:sz w:val="20"/>
          <w:szCs w:val="20"/>
        </w:rPr>
        <w:t>.</w:t>
      </w:r>
    </w:p>
    <w:p w14:paraId="5561013E" w14:textId="77777777" w:rsidR="000964CA" w:rsidRPr="00612059" w:rsidRDefault="000964CA" w:rsidP="000964CA">
      <w:pPr>
        <w:pStyle w:val="Bezmezer"/>
        <w:spacing w:after="200"/>
        <w:jc w:val="center"/>
        <w:rPr>
          <w:rFonts w:ascii="Clara Serif" w:hAnsi="Clara Serif"/>
          <w:b/>
          <w:sz w:val="20"/>
          <w:szCs w:val="20"/>
        </w:rPr>
      </w:pPr>
      <w:r w:rsidRPr="00612059">
        <w:rPr>
          <w:rFonts w:ascii="Clara Serif" w:hAnsi="Clara Serif"/>
          <w:b/>
          <w:sz w:val="20"/>
          <w:szCs w:val="20"/>
        </w:rPr>
        <w:t>Ukončení smlouvy</w:t>
      </w:r>
    </w:p>
    <w:p w14:paraId="05799094" w14:textId="77777777" w:rsidR="000964CA" w:rsidRPr="00612059" w:rsidRDefault="000964CA" w:rsidP="000964CA">
      <w:pPr>
        <w:ind w:left="284" w:hanging="284"/>
        <w:jc w:val="both"/>
        <w:rPr>
          <w:rFonts w:ascii="Clara Serif" w:hAnsi="Clara Serif"/>
          <w:sz w:val="20"/>
          <w:szCs w:val="20"/>
        </w:rPr>
      </w:pPr>
      <w:r w:rsidRPr="00612059">
        <w:rPr>
          <w:rFonts w:ascii="Clara Serif" w:hAnsi="Clara Serif"/>
          <w:sz w:val="20"/>
          <w:szCs w:val="20"/>
        </w:rPr>
        <w:t>1. Smlouvu lze ukončit písemnou dohodou smluvních stran, výpovědí nebo odstoupením od smlouvy některou ze smluvních stran za podmínek níže uvedených.</w:t>
      </w:r>
    </w:p>
    <w:p w14:paraId="1C9A0B5E" w14:textId="33ECAE03" w:rsidR="002F4566" w:rsidRPr="00612059" w:rsidRDefault="00C3026F" w:rsidP="002F4566">
      <w:pPr>
        <w:ind w:left="284" w:hanging="284"/>
        <w:jc w:val="both"/>
        <w:rPr>
          <w:rFonts w:ascii="Clara Serif" w:hAnsi="Clara Serif"/>
          <w:sz w:val="20"/>
          <w:szCs w:val="20"/>
        </w:rPr>
      </w:pPr>
      <w:r w:rsidRPr="00612059">
        <w:rPr>
          <w:rFonts w:ascii="Clara Serif" w:hAnsi="Clara Serif"/>
          <w:sz w:val="20"/>
          <w:szCs w:val="20"/>
        </w:rPr>
        <w:t>2</w:t>
      </w:r>
      <w:r w:rsidR="002F4566" w:rsidRPr="00612059">
        <w:rPr>
          <w:rFonts w:ascii="Clara Serif" w:hAnsi="Clara Serif"/>
          <w:sz w:val="20"/>
          <w:szCs w:val="20"/>
        </w:rPr>
        <w:t xml:space="preserve">. </w:t>
      </w:r>
      <w:r w:rsidR="00394F2B" w:rsidRPr="00612059">
        <w:rPr>
          <w:rFonts w:ascii="Clara Serif" w:hAnsi="Clara Serif"/>
          <w:sz w:val="20"/>
          <w:szCs w:val="20"/>
        </w:rPr>
        <w:t xml:space="preserve">Objednatel </w:t>
      </w:r>
      <w:r w:rsidRPr="00612059">
        <w:rPr>
          <w:rFonts w:ascii="Clara Serif" w:hAnsi="Clara Serif" w:cs="Calibri"/>
          <w:sz w:val="20"/>
          <w:szCs w:val="20"/>
        </w:rPr>
        <w:t>je oprávněn od kupní smlouvy bez sankce odstoupit, v případě, že mu nebude vydáno Rozhodnutí o poskytnutí dotace v rámci OP Rybářství</w:t>
      </w:r>
      <w:r w:rsidR="00394F2B" w:rsidRPr="00612059">
        <w:rPr>
          <w:rFonts w:ascii="Clara Serif" w:hAnsi="Clara Serif" w:cs="Calibri"/>
          <w:sz w:val="20"/>
          <w:szCs w:val="20"/>
        </w:rPr>
        <w:t xml:space="preserve"> </w:t>
      </w:r>
      <w:r w:rsidR="00612059" w:rsidRPr="00612059">
        <w:rPr>
          <w:rFonts w:ascii="Clara Serif" w:hAnsi="Clara Serif" w:cs="Calibri"/>
          <w:sz w:val="20"/>
          <w:szCs w:val="20"/>
        </w:rPr>
        <w:t>2021–2027</w:t>
      </w:r>
      <w:r w:rsidRPr="00612059">
        <w:rPr>
          <w:rFonts w:ascii="Clara Serif" w:hAnsi="Clara Serif" w:cs="Calibri"/>
          <w:sz w:val="20"/>
          <w:szCs w:val="20"/>
        </w:rPr>
        <w:t>, nebo nebude schválena částka podpory ve výši potřebné k úhradě za plnění dle této smlouvy. V takovém případě kupující nehradí prodávajícímu jemu vzniklé náklady v souvislosti s plněním této smlouvy.</w:t>
      </w:r>
    </w:p>
    <w:p w14:paraId="23AC2435" w14:textId="6C5F942A" w:rsidR="000964CA" w:rsidRPr="00612059" w:rsidRDefault="007064AB" w:rsidP="000964CA">
      <w:pPr>
        <w:ind w:left="284" w:hanging="284"/>
        <w:jc w:val="both"/>
        <w:rPr>
          <w:rFonts w:ascii="Clara Serif" w:hAnsi="Clara Serif"/>
          <w:sz w:val="20"/>
          <w:szCs w:val="20"/>
        </w:rPr>
      </w:pPr>
      <w:r w:rsidRPr="00612059">
        <w:rPr>
          <w:rFonts w:ascii="Clara Serif" w:hAnsi="Clara Serif"/>
          <w:sz w:val="20"/>
          <w:szCs w:val="20"/>
        </w:rPr>
        <w:t>3</w:t>
      </w:r>
      <w:r w:rsidR="000964CA" w:rsidRPr="00612059">
        <w:rPr>
          <w:rFonts w:ascii="Clara Serif" w:hAnsi="Clara Serif"/>
          <w:sz w:val="20"/>
          <w:szCs w:val="20"/>
        </w:rPr>
        <w:t xml:space="preserve">. </w:t>
      </w:r>
      <w:r w:rsidR="000964CA" w:rsidRPr="00612059">
        <w:rPr>
          <w:rFonts w:ascii="Clara Serif" w:hAnsi="Clara Serif"/>
          <w:sz w:val="20"/>
          <w:szCs w:val="20"/>
        </w:rPr>
        <w:tab/>
        <w:t xml:space="preserve">Smluvní strany jsou oprávněny smlouvu písemně vypovědět i bez udání důvodu. Výpovědní lhůta v případě poskytovatele činí 3 kalendářní měsíce a počíná běžet prvním dnem měsíce následujícího po doručení </w:t>
      </w:r>
      <w:r w:rsidR="00424642" w:rsidRPr="00612059">
        <w:rPr>
          <w:rFonts w:ascii="Clara Serif" w:hAnsi="Clara Serif"/>
          <w:sz w:val="20"/>
          <w:szCs w:val="20"/>
        </w:rPr>
        <w:t>výpovědi</w:t>
      </w:r>
      <w:r w:rsidR="000964CA" w:rsidRPr="00612059">
        <w:rPr>
          <w:rFonts w:ascii="Clara Serif" w:hAnsi="Clara Serif"/>
          <w:sz w:val="20"/>
          <w:szCs w:val="20"/>
        </w:rPr>
        <w:t xml:space="preserve"> objednateli. Výpovědní lhůta v případě objednatele činí 1 kalendářní měsíc a počíná </w:t>
      </w:r>
      <w:r w:rsidR="002B3F9A" w:rsidRPr="00612059">
        <w:rPr>
          <w:rFonts w:ascii="Clara Serif" w:hAnsi="Clara Serif"/>
          <w:sz w:val="20"/>
          <w:szCs w:val="20"/>
        </w:rPr>
        <w:t>běžet</w:t>
      </w:r>
      <w:r w:rsidR="000964CA" w:rsidRPr="00612059">
        <w:rPr>
          <w:rFonts w:ascii="Clara Serif" w:hAnsi="Clara Serif"/>
          <w:sz w:val="20"/>
          <w:szCs w:val="20"/>
        </w:rPr>
        <w:t xml:space="preserve"> prvním dnem měsíce následujícího po doručení </w:t>
      </w:r>
      <w:r w:rsidR="00424642" w:rsidRPr="00612059">
        <w:rPr>
          <w:rFonts w:ascii="Clara Serif" w:hAnsi="Clara Serif"/>
          <w:sz w:val="20"/>
          <w:szCs w:val="20"/>
        </w:rPr>
        <w:t>v</w:t>
      </w:r>
      <w:r w:rsidR="0061500D" w:rsidRPr="00612059">
        <w:rPr>
          <w:rFonts w:ascii="Clara Serif" w:hAnsi="Clara Serif"/>
          <w:sz w:val="20"/>
          <w:szCs w:val="20"/>
        </w:rPr>
        <w:t>ý</w:t>
      </w:r>
      <w:r w:rsidR="00424642" w:rsidRPr="00612059">
        <w:rPr>
          <w:rFonts w:ascii="Clara Serif" w:hAnsi="Clara Serif"/>
          <w:sz w:val="20"/>
          <w:szCs w:val="20"/>
        </w:rPr>
        <w:t>pověd</w:t>
      </w:r>
      <w:r w:rsidR="002B3F9A" w:rsidRPr="00612059">
        <w:rPr>
          <w:rFonts w:ascii="Clara Serif" w:hAnsi="Clara Serif"/>
          <w:sz w:val="20"/>
          <w:szCs w:val="20"/>
        </w:rPr>
        <w:t>i</w:t>
      </w:r>
      <w:r w:rsidR="000964CA" w:rsidRPr="00612059">
        <w:rPr>
          <w:rFonts w:ascii="Clara Serif" w:hAnsi="Clara Serif"/>
          <w:sz w:val="20"/>
          <w:szCs w:val="20"/>
        </w:rPr>
        <w:t xml:space="preserve"> poskytovateli.</w:t>
      </w:r>
    </w:p>
    <w:p w14:paraId="1DF5BFB3" w14:textId="29C40D37" w:rsidR="000964CA" w:rsidRPr="00612059" w:rsidRDefault="007064AB" w:rsidP="000964CA">
      <w:pPr>
        <w:ind w:left="284" w:hanging="284"/>
        <w:jc w:val="both"/>
        <w:rPr>
          <w:rFonts w:ascii="Clara Serif" w:hAnsi="Clara Serif"/>
          <w:sz w:val="20"/>
          <w:szCs w:val="20"/>
        </w:rPr>
      </w:pPr>
      <w:r w:rsidRPr="00612059">
        <w:rPr>
          <w:rFonts w:ascii="Clara Serif" w:hAnsi="Clara Serif"/>
          <w:sz w:val="20"/>
          <w:szCs w:val="20"/>
        </w:rPr>
        <w:t>4</w:t>
      </w:r>
      <w:r w:rsidR="000964CA" w:rsidRPr="00612059">
        <w:rPr>
          <w:rFonts w:ascii="Clara Serif" w:hAnsi="Clara Serif"/>
          <w:sz w:val="20"/>
          <w:szCs w:val="20"/>
        </w:rPr>
        <w:t>.</w:t>
      </w:r>
      <w:r w:rsidR="000964CA" w:rsidRPr="00612059">
        <w:rPr>
          <w:rFonts w:ascii="Clara Serif" w:hAnsi="Clara Serif"/>
          <w:sz w:val="20"/>
          <w:szCs w:val="20"/>
        </w:rPr>
        <w:tab/>
        <w:t>Objednatel je oprávněn od smlouvy odstoupit v případech stanovených zákonem a dále pokud:</w:t>
      </w:r>
    </w:p>
    <w:p w14:paraId="77C80393" w14:textId="77777777" w:rsidR="000964CA" w:rsidRPr="00612059" w:rsidRDefault="000964CA" w:rsidP="000964CA">
      <w:pPr>
        <w:ind w:left="704" w:hanging="420"/>
        <w:jc w:val="both"/>
        <w:rPr>
          <w:rFonts w:ascii="Clara Serif" w:hAnsi="Clara Serif"/>
          <w:sz w:val="20"/>
          <w:szCs w:val="20"/>
        </w:rPr>
      </w:pPr>
      <w:r w:rsidRPr="00612059">
        <w:rPr>
          <w:rFonts w:ascii="Clara Serif" w:hAnsi="Clara Serif"/>
          <w:sz w:val="20"/>
          <w:szCs w:val="20"/>
        </w:rPr>
        <w:t>a)</w:t>
      </w:r>
      <w:r w:rsidRPr="00612059">
        <w:rPr>
          <w:rFonts w:ascii="Clara Serif" w:hAnsi="Clara Serif"/>
          <w:sz w:val="20"/>
          <w:szCs w:val="20"/>
        </w:rPr>
        <w:tab/>
        <w:t>vůči poskytovateli bylo zahájeno insolvenční řízení a insolvenční soud rozhodl o úpadku poskytovatele,</w:t>
      </w:r>
    </w:p>
    <w:p w14:paraId="4F3E1E87" w14:textId="77777777" w:rsidR="000964CA" w:rsidRPr="00612059" w:rsidRDefault="000964CA" w:rsidP="000964CA">
      <w:pPr>
        <w:ind w:left="704" w:hanging="420"/>
        <w:jc w:val="both"/>
        <w:rPr>
          <w:rFonts w:ascii="Clara Serif" w:hAnsi="Clara Serif"/>
          <w:sz w:val="20"/>
          <w:szCs w:val="20"/>
        </w:rPr>
      </w:pPr>
      <w:r w:rsidRPr="00612059">
        <w:rPr>
          <w:rFonts w:ascii="Clara Serif" w:hAnsi="Clara Serif"/>
          <w:sz w:val="20"/>
          <w:szCs w:val="20"/>
        </w:rPr>
        <w:t>b)</w:t>
      </w:r>
      <w:r w:rsidRPr="00612059">
        <w:rPr>
          <w:rFonts w:ascii="Clara Serif" w:hAnsi="Clara Serif"/>
          <w:sz w:val="20"/>
          <w:szCs w:val="20"/>
        </w:rPr>
        <w:tab/>
        <w:t>poskytovatel vstoupil do likvidace,</w:t>
      </w:r>
    </w:p>
    <w:p w14:paraId="1D261243" w14:textId="58628E73" w:rsidR="000964CA" w:rsidRPr="00612059" w:rsidRDefault="000964CA" w:rsidP="000964CA">
      <w:pPr>
        <w:ind w:left="704" w:hanging="420"/>
        <w:jc w:val="both"/>
        <w:rPr>
          <w:rFonts w:ascii="Clara Serif" w:hAnsi="Clara Serif"/>
          <w:sz w:val="20"/>
          <w:szCs w:val="20"/>
        </w:rPr>
      </w:pPr>
      <w:r w:rsidRPr="00612059">
        <w:rPr>
          <w:rFonts w:ascii="Clara Serif" w:hAnsi="Clara Serif"/>
          <w:sz w:val="20"/>
          <w:szCs w:val="20"/>
        </w:rPr>
        <w:t>c)</w:t>
      </w:r>
      <w:r w:rsidRPr="00612059">
        <w:rPr>
          <w:rFonts w:ascii="Clara Serif" w:hAnsi="Clara Serif"/>
          <w:sz w:val="20"/>
          <w:szCs w:val="20"/>
        </w:rPr>
        <w:tab/>
        <w:t>je poskytovatel opakovaně v prodlení splněním objednané</w:t>
      </w:r>
      <w:r w:rsidR="00FF489E" w:rsidRPr="00612059">
        <w:rPr>
          <w:rFonts w:ascii="Clara Serif" w:hAnsi="Clara Serif"/>
          <w:sz w:val="20"/>
          <w:szCs w:val="20"/>
        </w:rPr>
        <w:t>ho</w:t>
      </w:r>
      <w:r w:rsidRPr="00612059">
        <w:rPr>
          <w:rFonts w:ascii="Clara Serif" w:hAnsi="Clara Serif"/>
          <w:sz w:val="20"/>
          <w:szCs w:val="20"/>
        </w:rPr>
        <w:t xml:space="preserve"> </w:t>
      </w:r>
      <w:r w:rsidR="00FF489E" w:rsidRPr="00612059">
        <w:rPr>
          <w:rFonts w:ascii="Clara Serif" w:hAnsi="Clara Serif"/>
          <w:sz w:val="20"/>
          <w:szCs w:val="20"/>
        </w:rPr>
        <w:t>natáčení včetně</w:t>
      </w:r>
      <w:r w:rsidR="009503E4" w:rsidRPr="00612059">
        <w:rPr>
          <w:rFonts w:ascii="Clara Serif" w:hAnsi="Clara Serif"/>
          <w:sz w:val="20"/>
          <w:szCs w:val="20"/>
        </w:rPr>
        <w:t xml:space="preserve"> postprodukce </w:t>
      </w:r>
      <w:r w:rsidRPr="00612059">
        <w:rPr>
          <w:rFonts w:ascii="Clara Serif" w:hAnsi="Clara Serif"/>
          <w:sz w:val="20"/>
          <w:szCs w:val="20"/>
        </w:rPr>
        <w:t>delším než 10 dnů</w:t>
      </w:r>
      <w:r w:rsidR="00497D94" w:rsidRPr="00612059">
        <w:rPr>
          <w:rFonts w:ascii="Clara Serif" w:hAnsi="Clara Serif"/>
          <w:sz w:val="20"/>
          <w:szCs w:val="20"/>
        </w:rPr>
        <w:t xml:space="preserve"> nebo s vyřízením reklamace delším než 5 dnů</w:t>
      </w:r>
      <w:r w:rsidRPr="00612059">
        <w:rPr>
          <w:rFonts w:ascii="Clara Serif" w:hAnsi="Clara Serif"/>
          <w:sz w:val="20"/>
          <w:szCs w:val="20"/>
        </w:rPr>
        <w:t>.</w:t>
      </w:r>
    </w:p>
    <w:p w14:paraId="5897596C" w14:textId="4AFB45AC" w:rsidR="00497D94" w:rsidRPr="00612059" w:rsidRDefault="007064AB" w:rsidP="00497D94">
      <w:pPr>
        <w:ind w:left="284" w:hanging="284"/>
        <w:jc w:val="both"/>
        <w:rPr>
          <w:rFonts w:ascii="Clara Serif" w:hAnsi="Clara Serif"/>
          <w:sz w:val="20"/>
          <w:szCs w:val="20"/>
        </w:rPr>
      </w:pPr>
      <w:r w:rsidRPr="00612059">
        <w:rPr>
          <w:rFonts w:ascii="Clara Serif" w:hAnsi="Clara Serif"/>
          <w:sz w:val="20"/>
          <w:szCs w:val="20"/>
        </w:rPr>
        <w:t>5</w:t>
      </w:r>
      <w:r w:rsidR="00497D94" w:rsidRPr="00612059">
        <w:rPr>
          <w:rFonts w:ascii="Clara Serif" w:hAnsi="Clara Serif"/>
          <w:sz w:val="20"/>
          <w:szCs w:val="20"/>
        </w:rPr>
        <w:t>.</w:t>
      </w:r>
      <w:r w:rsidR="00497D94" w:rsidRPr="00612059">
        <w:rPr>
          <w:rFonts w:ascii="Clara Serif" w:hAnsi="Clara Serif"/>
          <w:sz w:val="20"/>
          <w:szCs w:val="20"/>
        </w:rPr>
        <w:tab/>
        <w:t xml:space="preserve">Poskytovatel je oprávněn odstoupit od smlouvy ze zákonných důvodů a dále, ocitne-li se objednatel v prodlení se zaplacením </w:t>
      </w:r>
      <w:r w:rsidR="009503E4" w:rsidRPr="00612059">
        <w:rPr>
          <w:rFonts w:ascii="Clara Serif" w:hAnsi="Clara Serif"/>
          <w:sz w:val="20"/>
          <w:szCs w:val="20"/>
        </w:rPr>
        <w:t>faktury</w:t>
      </w:r>
      <w:r w:rsidR="00497D94" w:rsidRPr="00612059">
        <w:rPr>
          <w:rFonts w:ascii="Clara Serif" w:hAnsi="Clara Serif"/>
          <w:sz w:val="20"/>
          <w:szCs w:val="20"/>
        </w:rPr>
        <w:t xml:space="preserve"> delším než </w:t>
      </w:r>
      <w:r w:rsidR="002A5A01" w:rsidRPr="00612059">
        <w:rPr>
          <w:rFonts w:ascii="Clara Serif" w:hAnsi="Clara Serif"/>
          <w:sz w:val="20"/>
          <w:szCs w:val="20"/>
        </w:rPr>
        <w:t xml:space="preserve">21 </w:t>
      </w:r>
      <w:r w:rsidR="00497D94" w:rsidRPr="00612059">
        <w:rPr>
          <w:rFonts w:ascii="Clara Serif" w:hAnsi="Clara Serif"/>
          <w:sz w:val="20"/>
          <w:szCs w:val="20"/>
        </w:rPr>
        <w:t>dnů po splatnosti faktury.</w:t>
      </w:r>
    </w:p>
    <w:p w14:paraId="414E7035" w14:textId="11D07B2B" w:rsidR="000964CA" w:rsidRPr="00612059" w:rsidRDefault="007064AB" w:rsidP="000964CA">
      <w:pPr>
        <w:spacing w:after="0"/>
        <w:ind w:left="284" w:hanging="284"/>
        <w:jc w:val="both"/>
        <w:rPr>
          <w:rFonts w:ascii="Clara Serif" w:hAnsi="Clara Serif"/>
          <w:sz w:val="20"/>
          <w:szCs w:val="20"/>
        </w:rPr>
      </w:pPr>
      <w:r w:rsidRPr="00612059">
        <w:rPr>
          <w:rFonts w:ascii="Clara Serif" w:hAnsi="Clara Serif"/>
          <w:sz w:val="20"/>
          <w:szCs w:val="20"/>
        </w:rPr>
        <w:t>6</w:t>
      </w:r>
      <w:r w:rsidR="000964CA" w:rsidRPr="00612059">
        <w:rPr>
          <w:rFonts w:ascii="Clara Serif" w:hAnsi="Clara Serif"/>
          <w:sz w:val="20"/>
          <w:szCs w:val="20"/>
        </w:rPr>
        <w:t>.</w:t>
      </w:r>
      <w:r w:rsidR="000964CA" w:rsidRPr="00612059">
        <w:rPr>
          <w:rFonts w:ascii="Clara Serif" w:hAnsi="Clara Serif"/>
          <w:sz w:val="20"/>
          <w:szCs w:val="20"/>
        </w:rPr>
        <w:tab/>
        <w:t>Odstoupení od smlouvy musí být učiněno písemně</w:t>
      </w:r>
      <w:r w:rsidR="00023BEB" w:rsidRPr="00612059">
        <w:rPr>
          <w:rFonts w:ascii="Clara Serif" w:hAnsi="Clara Serif"/>
          <w:sz w:val="20"/>
          <w:szCs w:val="20"/>
        </w:rPr>
        <w:t xml:space="preserve"> a doručeno druhé smluvní straně</w:t>
      </w:r>
      <w:r w:rsidR="000964CA" w:rsidRPr="00612059">
        <w:rPr>
          <w:rFonts w:ascii="Clara Serif" w:hAnsi="Clara Serif"/>
          <w:sz w:val="20"/>
          <w:szCs w:val="20"/>
        </w:rPr>
        <w:t>, přičemž účinky odstoupení nastávají dnem doručení písemného oznámení</w:t>
      </w:r>
      <w:r w:rsidR="00023BEB" w:rsidRPr="00612059">
        <w:rPr>
          <w:rFonts w:ascii="Clara Serif" w:hAnsi="Clara Serif"/>
          <w:sz w:val="20"/>
          <w:szCs w:val="20"/>
        </w:rPr>
        <w:t xml:space="preserve">. </w:t>
      </w:r>
      <w:r w:rsidR="000964CA" w:rsidRPr="00612059">
        <w:rPr>
          <w:rFonts w:ascii="Clara Serif" w:hAnsi="Clara Serif"/>
          <w:sz w:val="20"/>
          <w:szCs w:val="20"/>
        </w:rPr>
        <w:t>Následky odstoupení</w:t>
      </w:r>
      <w:r w:rsidR="00023BEB" w:rsidRPr="00612059">
        <w:rPr>
          <w:rFonts w:ascii="Clara Serif" w:hAnsi="Clara Serif"/>
          <w:sz w:val="20"/>
          <w:szCs w:val="20"/>
        </w:rPr>
        <w:t xml:space="preserve"> od smlouvy</w:t>
      </w:r>
      <w:r w:rsidR="000964CA" w:rsidRPr="00612059">
        <w:rPr>
          <w:rFonts w:ascii="Clara Serif" w:hAnsi="Clara Serif"/>
          <w:sz w:val="20"/>
          <w:szCs w:val="20"/>
        </w:rPr>
        <w:t xml:space="preserve"> se řídí příslušnými ustanoveními občanského zákoníku.</w:t>
      </w:r>
    </w:p>
    <w:p w14:paraId="79337146" w14:textId="77777777" w:rsidR="000964CA" w:rsidRPr="00612059" w:rsidRDefault="000964CA" w:rsidP="000964CA">
      <w:pPr>
        <w:spacing w:before="120" w:after="0"/>
        <w:ind w:left="284" w:hanging="284"/>
        <w:jc w:val="both"/>
        <w:rPr>
          <w:rFonts w:ascii="Clara Serif" w:hAnsi="Clara Serif"/>
          <w:sz w:val="20"/>
          <w:szCs w:val="20"/>
        </w:rPr>
      </w:pPr>
    </w:p>
    <w:p w14:paraId="458D8A55" w14:textId="77777777" w:rsidR="000964CA" w:rsidRPr="00612059" w:rsidRDefault="000964CA" w:rsidP="000964CA">
      <w:pPr>
        <w:pStyle w:val="Bezmezer"/>
        <w:jc w:val="center"/>
        <w:rPr>
          <w:rFonts w:ascii="Clara Serif" w:hAnsi="Clara Serif"/>
          <w:b/>
          <w:sz w:val="20"/>
          <w:szCs w:val="20"/>
        </w:rPr>
      </w:pPr>
      <w:r w:rsidRPr="00612059">
        <w:rPr>
          <w:rFonts w:ascii="Clara Serif" w:hAnsi="Clara Serif"/>
          <w:b/>
          <w:sz w:val="20"/>
          <w:szCs w:val="20"/>
        </w:rPr>
        <w:t>XIII.</w:t>
      </w:r>
    </w:p>
    <w:p w14:paraId="6200BB1D" w14:textId="77777777" w:rsidR="00746FF1" w:rsidRPr="00612059" w:rsidRDefault="00746FF1" w:rsidP="00746FF1">
      <w:pPr>
        <w:pStyle w:val="Bezmezer"/>
        <w:jc w:val="center"/>
        <w:rPr>
          <w:rFonts w:ascii="Clara Serif" w:hAnsi="Clara Serif"/>
          <w:b/>
          <w:sz w:val="20"/>
          <w:szCs w:val="20"/>
        </w:rPr>
      </w:pPr>
      <w:r w:rsidRPr="00612059">
        <w:rPr>
          <w:rFonts w:ascii="Clara Serif" w:hAnsi="Clara Serif"/>
          <w:b/>
          <w:sz w:val="20"/>
          <w:szCs w:val="20"/>
        </w:rPr>
        <w:t>Uveřejnění smlouvy v registru smluv</w:t>
      </w:r>
    </w:p>
    <w:p w14:paraId="51173860" w14:textId="77777777" w:rsidR="00746FF1" w:rsidRPr="00612059" w:rsidRDefault="00746FF1" w:rsidP="00746FF1">
      <w:pPr>
        <w:pStyle w:val="Bezmezer"/>
        <w:rPr>
          <w:rFonts w:ascii="Clara Serif" w:hAnsi="Clara Serif"/>
          <w:sz w:val="20"/>
          <w:szCs w:val="20"/>
        </w:rPr>
      </w:pPr>
    </w:p>
    <w:p w14:paraId="02DAA9D9" w14:textId="77777777" w:rsidR="00530EBE" w:rsidRPr="00612059" w:rsidRDefault="00530EBE" w:rsidP="00530EBE">
      <w:pPr>
        <w:ind w:left="284" w:hanging="284"/>
        <w:jc w:val="both"/>
        <w:rPr>
          <w:rFonts w:ascii="Clara Serif" w:hAnsi="Clara Serif"/>
          <w:sz w:val="20"/>
          <w:szCs w:val="20"/>
        </w:rPr>
      </w:pPr>
      <w:r w:rsidRPr="00612059">
        <w:rPr>
          <w:rFonts w:ascii="Clara Serif" w:hAnsi="Clara Serif"/>
          <w:sz w:val="20"/>
          <w:szCs w:val="20"/>
        </w:rPr>
        <w:t>1.</w:t>
      </w:r>
      <w:r w:rsidRPr="00612059">
        <w:rPr>
          <w:rFonts w:ascii="Clara Serif" w:hAnsi="Clara Serif"/>
          <w:sz w:val="20"/>
          <w:szCs w:val="20"/>
        </w:rPr>
        <w:tab/>
      </w:r>
      <w:r w:rsidR="00746FF1" w:rsidRPr="00612059">
        <w:rPr>
          <w:rFonts w:ascii="Clara Serif" w:hAnsi="Clara Serif"/>
          <w:sz w:val="20"/>
          <w:szCs w:val="20"/>
        </w:rPr>
        <w:t xml:space="preserve">Smluvní strany se dohodly na tom, že povinnost zaslat smlouvu správci registru smluv k uveřejnění podle zákona č. 340/2015 Sb., o zvláštních podmínkách účinnosti některých smluv, uveřejňování těchto smluv a o </w:t>
      </w:r>
      <w:r w:rsidR="00746FF1" w:rsidRPr="00612059">
        <w:rPr>
          <w:rFonts w:ascii="Clara Serif" w:hAnsi="Clara Serif"/>
          <w:sz w:val="20"/>
          <w:szCs w:val="20"/>
        </w:rPr>
        <w:lastRenderedPageBreak/>
        <w:t>registru smluv (zákon o registru smluv), v platném znění, splní objednatel, a to nejpozději do 10 pracovních dnů od uzavření smlouvy. Poskytovatel se zavazuje poskytnout objednateli za účelem splnění této povinnosti nezbytnou součinnost</w:t>
      </w:r>
      <w:r w:rsidRPr="00612059">
        <w:rPr>
          <w:rFonts w:ascii="Clara Serif" w:hAnsi="Clara Serif"/>
          <w:sz w:val="20"/>
          <w:szCs w:val="20"/>
        </w:rPr>
        <w:t>.</w:t>
      </w:r>
    </w:p>
    <w:p w14:paraId="19B29DAF" w14:textId="77777777" w:rsidR="00530EBE" w:rsidRPr="00612059" w:rsidRDefault="00530EBE" w:rsidP="00530EBE">
      <w:pPr>
        <w:ind w:left="284" w:hanging="284"/>
        <w:jc w:val="both"/>
        <w:rPr>
          <w:rFonts w:ascii="Clara Serif" w:hAnsi="Clara Serif"/>
          <w:sz w:val="20"/>
          <w:szCs w:val="20"/>
        </w:rPr>
      </w:pPr>
      <w:r w:rsidRPr="00612059">
        <w:rPr>
          <w:rFonts w:ascii="Clara Serif" w:hAnsi="Clara Serif"/>
          <w:sz w:val="20"/>
          <w:szCs w:val="20"/>
        </w:rPr>
        <w:t>2.</w:t>
      </w:r>
      <w:r w:rsidRPr="00612059">
        <w:rPr>
          <w:rFonts w:ascii="Clara Serif" w:hAnsi="Clara Serif"/>
          <w:sz w:val="20"/>
          <w:szCs w:val="20"/>
        </w:rPr>
        <w:tab/>
      </w:r>
      <w:r w:rsidR="00746FF1" w:rsidRPr="00612059">
        <w:rPr>
          <w:rFonts w:ascii="Clara Serif" w:hAnsi="Clara Serif"/>
          <w:sz w:val="20"/>
          <w:szCs w:val="20"/>
        </w:rPr>
        <w:t>Obě smluvní strany berou na vědomí a souhlasí s tím, že objednatel, v souladu s § 3 odst. 1 zákona o registru smluv, znečitelní ve smlouvě zaslané správci registru smluv k uveřejnění ty informace, které nelze poskytnout při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Objednatel však není povinen znečitelnit, resp. vyloučit z uveřejnění údaje, které již byly oprávněně zveřejněny, např. ve veřejných rejstřících apod</w:t>
      </w:r>
      <w:r w:rsidRPr="00612059">
        <w:rPr>
          <w:rFonts w:ascii="Clara Serif" w:hAnsi="Clara Serif"/>
          <w:sz w:val="20"/>
          <w:szCs w:val="20"/>
        </w:rPr>
        <w:t>.</w:t>
      </w:r>
    </w:p>
    <w:p w14:paraId="745810B9" w14:textId="77777777" w:rsidR="00746FF1" w:rsidRPr="00612059" w:rsidRDefault="00530EBE" w:rsidP="00530EBE">
      <w:pPr>
        <w:ind w:left="284" w:hanging="284"/>
        <w:jc w:val="both"/>
        <w:rPr>
          <w:rFonts w:ascii="Clara Serif" w:hAnsi="Clara Serif"/>
          <w:sz w:val="20"/>
          <w:szCs w:val="20"/>
        </w:rPr>
      </w:pPr>
      <w:r w:rsidRPr="00612059">
        <w:rPr>
          <w:rFonts w:ascii="Clara Serif" w:hAnsi="Clara Serif"/>
          <w:sz w:val="20"/>
          <w:szCs w:val="20"/>
        </w:rPr>
        <w:t>3.</w:t>
      </w:r>
      <w:r w:rsidRPr="00612059">
        <w:rPr>
          <w:rFonts w:ascii="Clara Serif" w:hAnsi="Clara Serif"/>
          <w:sz w:val="20"/>
          <w:szCs w:val="20"/>
        </w:rPr>
        <w:tab/>
      </w:r>
      <w:r w:rsidR="00746FF1" w:rsidRPr="00612059">
        <w:rPr>
          <w:rFonts w:ascii="Clara Serif" w:hAnsi="Clara Serif"/>
          <w:sz w:val="20"/>
          <w:szCs w:val="20"/>
        </w:rPr>
        <w:t xml:space="preserve">S vědomím, že obchodní tajemství mohou tvořit pouze skutečnosti splňující znaky definované v § 504 občanského zákoníku, </w:t>
      </w:r>
      <w:r w:rsidRPr="00612059">
        <w:rPr>
          <w:rFonts w:ascii="Clara Serif" w:hAnsi="Clara Serif"/>
          <w:sz w:val="20"/>
          <w:szCs w:val="20"/>
        </w:rPr>
        <w:t>a s ohledem na omezení použití obchodního tajemství jako důvodu neposkytnutí informace podle § 9 odst. 2 zákona č. 106/1999 Sb., o svobodném přístupu k informacím, v platném znění, označují smluvní strany za své obchodní tajemství:</w:t>
      </w:r>
    </w:p>
    <w:p w14:paraId="71868B5B" w14:textId="2F8BC6FB" w:rsidR="00746FF1" w:rsidRPr="00C74170" w:rsidRDefault="00530EBE" w:rsidP="0081529D">
      <w:pPr>
        <w:ind w:left="704" w:hanging="420"/>
        <w:jc w:val="both"/>
        <w:rPr>
          <w:rFonts w:ascii="Clara Serif" w:hAnsi="Clara Serif"/>
          <w:bCs/>
          <w:sz w:val="20"/>
          <w:szCs w:val="20"/>
        </w:rPr>
      </w:pPr>
      <w:r w:rsidRPr="00612059">
        <w:rPr>
          <w:rFonts w:ascii="Clara Serif" w:hAnsi="Clara Serif"/>
          <w:sz w:val="20"/>
          <w:szCs w:val="20"/>
        </w:rPr>
        <w:t>a)</w:t>
      </w:r>
      <w:r w:rsidRPr="00612059">
        <w:rPr>
          <w:rFonts w:ascii="Clara Serif" w:hAnsi="Clara Serif"/>
          <w:sz w:val="20"/>
          <w:szCs w:val="20"/>
        </w:rPr>
        <w:tab/>
      </w:r>
      <w:r w:rsidR="00746FF1" w:rsidRPr="00612059">
        <w:rPr>
          <w:rFonts w:ascii="Clara Serif" w:hAnsi="Clara Serif"/>
          <w:sz w:val="20"/>
          <w:szCs w:val="20"/>
        </w:rPr>
        <w:t>poskytovatel</w:t>
      </w:r>
      <w:r w:rsidR="00746FF1" w:rsidRPr="00C74170">
        <w:rPr>
          <w:rFonts w:ascii="Clara Serif" w:hAnsi="Clara Serif"/>
          <w:sz w:val="20"/>
          <w:szCs w:val="20"/>
        </w:rPr>
        <w:t>:</w:t>
      </w:r>
      <w:r w:rsidR="0081529D" w:rsidRPr="00C74170">
        <w:rPr>
          <w:rFonts w:ascii="Clara Serif" w:hAnsi="Clara Serif"/>
          <w:bCs/>
          <w:sz w:val="20"/>
          <w:szCs w:val="20"/>
        </w:rPr>
        <w:t xml:space="preserve"> žádná část smlouvy neobsahuje jeho obchodní tajemství</w:t>
      </w:r>
      <w:r w:rsidR="00C74170">
        <w:rPr>
          <w:rFonts w:ascii="Clara Serif" w:hAnsi="Clara Serif"/>
          <w:bCs/>
          <w:sz w:val="20"/>
          <w:szCs w:val="20"/>
        </w:rPr>
        <w:t xml:space="preserve"> poskytovatele</w:t>
      </w:r>
    </w:p>
    <w:p w14:paraId="519D0F87" w14:textId="77777777" w:rsidR="00746FF1" w:rsidRPr="00612059" w:rsidRDefault="00530EBE" w:rsidP="00530EBE">
      <w:pPr>
        <w:ind w:firstLine="284"/>
        <w:jc w:val="both"/>
        <w:rPr>
          <w:rFonts w:ascii="Clara Serif" w:hAnsi="Clara Serif"/>
          <w:sz w:val="20"/>
          <w:szCs w:val="20"/>
        </w:rPr>
      </w:pPr>
      <w:r w:rsidRPr="00612059">
        <w:rPr>
          <w:rFonts w:ascii="Clara Serif" w:hAnsi="Clara Serif"/>
          <w:sz w:val="20"/>
          <w:szCs w:val="20"/>
        </w:rPr>
        <w:t>b)</w:t>
      </w:r>
      <w:r w:rsidRPr="00612059">
        <w:rPr>
          <w:rFonts w:ascii="Clara Serif" w:hAnsi="Clara Serif"/>
          <w:sz w:val="20"/>
          <w:szCs w:val="20"/>
        </w:rPr>
        <w:tab/>
      </w:r>
      <w:r w:rsidR="00746FF1" w:rsidRPr="00612059">
        <w:rPr>
          <w:rFonts w:ascii="Clara Serif" w:hAnsi="Clara Serif"/>
          <w:sz w:val="20"/>
          <w:szCs w:val="20"/>
        </w:rPr>
        <w:t>objednatel: žádná část smlouvy neobsahuje obchodní tajemství objednatele</w:t>
      </w:r>
      <w:r w:rsidR="0081529D" w:rsidRPr="00612059">
        <w:rPr>
          <w:rFonts w:ascii="Clara Serif" w:hAnsi="Clara Serif"/>
          <w:sz w:val="20"/>
          <w:szCs w:val="20"/>
        </w:rPr>
        <w:t>.</w:t>
      </w:r>
    </w:p>
    <w:p w14:paraId="1169966C" w14:textId="77777777" w:rsidR="00746FF1" w:rsidRPr="00612059" w:rsidRDefault="00746FF1" w:rsidP="00746FF1">
      <w:pPr>
        <w:jc w:val="both"/>
        <w:rPr>
          <w:rFonts w:ascii="Clara Serif" w:hAnsi="Clara Serif"/>
          <w:sz w:val="20"/>
          <w:szCs w:val="20"/>
        </w:rPr>
      </w:pPr>
      <w:r w:rsidRPr="00612059">
        <w:rPr>
          <w:rFonts w:ascii="Clara Serif" w:hAnsi="Clara Serif"/>
          <w:sz w:val="20"/>
          <w:szCs w:val="20"/>
        </w:rPr>
        <w:t>Smluvní strany prohlašují, že uvedený výčet částí smlouvy obsahujících obchodní tajemství je úplný.</w:t>
      </w:r>
    </w:p>
    <w:p w14:paraId="1ABC61B0" w14:textId="77777777" w:rsidR="00746FF1" w:rsidRPr="00612059" w:rsidRDefault="00424CD7" w:rsidP="00424CD7">
      <w:pPr>
        <w:spacing w:after="0"/>
        <w:ind w:left="284" w:hanging="284"/>
        <w:jc w:val="both"/>
        <w:rPr>
          <w:rFonts w:ascii="Clara Serif" w:hAnsi="Clara Serif"/>
          <w:sz w:val="20"/>
          <w:szCs w:val="20"/>
        </w:rPr>
      </w:pPr>
      <w:r w:rsidRPr="00612059">
        <w:rPr>
          <w:rFonts w:ascii="Clara Serif" w:hAnsi="Clara Serif"/>
          <w:sz w:val="20"/>
          <w:szCs w:val="20"/>
        </w:rPr>
        <w:t>4.</w:t>
      </w:r>
      <w:r w:rsidRPr="00612059">
        <w:rPr>
          <w:rFonts w:ascii="Clara Serif" w:hAnsi="Clara Serif"/>
          <w:sz w:val="20"/>
          <w:szCs w:val="20"/>
        </w:rPr>
        <w:tab/>
      </w:r>
      <w:r w:rsidR="00746FF1" w:rsidRPr="00612059">
        <w:rPr>
          <w:rFonts w:ascii="Clara Serif" w:hAnsi="Clara Serif"/>
          <w:sz w:val="20"/>
          <w:szCs w:val="20"/>
        </w:rPr>
        <w:t>Bude-li třeba smlouvu nebo metadata smlouvy po jejich uveřejnění v registru smluv opravit uveřejněním částí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14:paraId="47FC561C" w14:textId="77777777" w:rsidR="00D457F4" w:rsidRPr="00612059" w:rsidRDefault="00D457F4" w:rsidP="002F4B81">
      <w:pPr>
        <w:spacing w:before="120" w:after="0"/>
        <w:ind w:left="284" w:hanging="284"/>
        <w:jc w:val="both"/>
        <w:rPr>
          <w:rFonts w:ascii="Clara Serif" w:hAnsi="Clara Serif"/>
          <w:sz w:val="20"/>
          <w:szCs w:val="20"/>
        </w:rPr>
      </w:pPr>
    </w:p>
    <w:p w14:paraId="36803A5A" w14:textId="77777777" w:rsidR="00746FF1" w:rsidRPr="00612059" w:rsidRDefault="004931A4" w:rsidP="00746FF1">
      <w:pPr>
        <w:pStyle w:val="Bezmezer"/>
        <w:jc w:val="center"/>
        <w:rPr>
          <w:rFonts w:ascii="Clara Serif" w:hAnsi="Clara Serif"/>
          <w:b/>
          <w:sz w:val="20"/>
          <w:szCs w:val="20"/>
        </w:rPr>
      </w:pPr>
      <w:r w:rsidRPr="00612059">
        <w:rPr>
          <w:rFonts w:ascii="Clara Serif" w:hAnsi="Clara Serif"/>
          <w:b/>
          <w:sz w:val="20"/>
          <w:szCs w:val="20"/>
        </w:rPr>
        <w:t>X</w:t>
      </w:r>
      <w:r w:rsidR="00112AB6" w:rsidRPr="00612059">
        <w:rPr>
          <w:rFonts w:ascii="Clara Serif" w:hAnsi="Clara Serif"/>
          <w:b/>
          <w:sz w:val="20"/>
          <w:szCs w:val="20"/>
        </w:rPr>
        <w:t>IV</w:t>
      </w:r>
      <w:r w:rsidR="00746FF1" w:rsidRPr="00612059">
        <w:rPr>
          <w:rFonts w:ascii="Clara Serif" w:hAnsi="Clara Serif"/>
          <w:b/>
          <w:sz w:val="20"/>
          <w:szCs w:val="20"/>
        </w:rPr>
        <w:t>.</w:t>
      </w:r>
    </w:p>
    <w:p w14:paraId="704B61CA" w14:textId="77777777" w:rsidR="00746FF1" w:rsidRPr="00612059" w:rsidRDefault="00746FF1" w:rsidP="00746FF1">
      <w:pPr>
        <w:jc w:val="center"/>
        <w:rPr>
          <w:rFonts w:ascii="Clara Serif" w:hAnsi="Clara Serif"/>
          <w:b/>
          <w:sz w:val="20"/>
          <w:szCs w:val="20"/>
        </w:rPr>
      </w:pPr>
      <w:r w:rsidRPr="00612059">
        <w:rPr>
          <w:rFonts w:ascii="Clara Serif" w:hAnsi="Clara Serif"/>
          <w:b/>
          <w:sz w:val="20"/>
          <w:szCs w:val="20"/>
        </w:rPr>
        <w:t>Závěrečná ustanovení</w:t>
      </w:r>
    </w:p>
    <w:p w14:paraId="16F36D15" w14:textId="77777777" w:rsidR="009E6D0C" w:rsidRPr="00612059" w:rsidRDefault="007868DE"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Smluvní strany neodpovídají za neplnění smluvních závazků, jestliže k němu došlo v důsledku vyšší moci. Za vyšší moc ve smyslu této smlouvy se považují mimořádné okolnosti bránící dočasně nebo trvale splnění smluvních povinností, pokud nastaly po uzavření smlouvy nezávisle na vůli povinné strany a jestliže nemohly být tyto okolnosti nebo jejich následky povinnou stranou odvráceny ani při vynaložení veškerého úsilí, které lze rozumně v dané situaci požadovat. Za vyšší moc ve smyslu této smlouvy se nepovažují překážky, které nastaly v době, kdy povinná strana již byla v prodlení s plněním svých povinností, či překážky vzniklé z hospodářských poměrů povinné strany.</w:t>
      </w:r>
    </w:p>
    <w:p w14:paraId="35264FD9" w14:textId="77777777" w:rsidR="002B5FFF" w:rsidRPr="00612059" w:rsidRDefault="009E6D0C" w:rsidP="002B5FFF">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Není-li v této smlouvě dohodnuto jinak, řídí se vzájemné vztahy smluvních stran příslušnými ustanoveními platných a účinných právních předpisů České republiky, zejména ustanoveními občanského zákoníku. Ve vztazích mezi smluvními stranami vyplývajících z této smlouvy nemá obchodní zvyklost přednost před ustanoveními zákona, jež nemají donucující účinky.</w:t>
      </w:r>
    </w:p>
    <w:p w14:paraId="51402326" w14:textId="77777777" w:rsidR="003734C6" w:rsidRPr="00612059" w:rsidRDefault="002B5FFF" w:rsidP="002B5FFF">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cs="Calibri"/>
          <w:sz w:val="20"/>
          <w:szCs w:val="20"/>
        </w:rPr>
        <w:t>Poskytovatel bere na vědomí, že předmět smlouvy je spolufinancován z veřejných prostředků v rámci Operačního programu Rybářství, a zavazuje se spolupůsobit jako osoba povinná při výkonu finanční kontroly dle § 2 e) zákona č. 320/2001 Sb., o finanční kontrole ve veřejné správě, ve znění pozdějších předpisů.</w:t>
      </w:r>
      <w:r w:rsidR="003734C6" w:rsidRPr="00612059">
        <w:rPr>
          <w:rFonts w:ascii="Clara Serif" w:hAnsi="Clara Serif" w:cs="Calibri"/>
          <w:sz w:val="20"/>
          <w:szCs w:val="20"/>
        </w:rPr>
        <w:t xml:space="preserve"> </w:t>
      </w:r>
    </w:p>
    <w:p w14:paraId="4565EA84" w14:textId="79BFE1A3" w:rsidR="006A5568" w:rsidRPr="00612059" w:rsidRDefault="003734C6" w:rsidP="002B5FFF">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cs="Calibri"/>
          <w:sz w:val="20"/>
          <w:szCs w:val="20"/>
        </w:rPr>
        <w:t>Poskytovatel bere na vědomí, že musí umožnit pověřeným subjektům uplatňovat stejné kontrolní mechanizmy jako vůči samotnému kupujícímu.</w:t>
      </w:r>
    </w:p>
    <w:p w14:paraId="5D681C07" w14:textId="77777777" w:rsidR="009503E4" w:rsidRPr="00612059" w:rsidRDefault="00F61D2C"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lastRenderedPageBreak/>
        <w:t>Poskytovatel není oprávněn postoupit práva, povinnosti, závazky a pohledávky z této smlouvy třetí osobě bez předchozího písemného souhlasu objednatele.</w:t>
      </w:r>
    </w:p>
    <w:p w14:paraId="7E080E55" w14:textId="77777777" w:rsidR="009503E4" w:rsidRPr="00612059" w:rsidRDefault="000708C6"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Při plnění této smlouvy smluvní strany na sebe přebírají nebezpečí změny okolností ve smyslu § 1765 odst. 2 občanského zákoníku; ustanovení § 1766 občanského zákoníku se nepoužije.</w:t>
      </w:r>
    </w:p>
    <w:p w14:paraId="161AD243" w14:textId="77777777" w:rsidR="009503E4" w:rsidRPr="00612059" w:rsidRDefault="007E56FC"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Ukáže-li se kterékoliv ustanovení této smlouvy jako neplatné nebo neúčinné, nebude tím dotčena platnost a účinnost ostatních ustanovení, která lze od neplatného či neúčinného ustanovení oddělit, ani platnost a účinnost smlouvy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w:t>
      </w:r>
    </w:p>
    <w:p w14:paraId="1E00FFBA" w14:textId="77777777" w:rsidR="009503E4" w:rsidRPr="00612059" w:rsidRDefault="00F61D2C"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Tuto smlouvu lze měnit a doplňovat pouze písemnými dodatky podepsanými oběma smluvními stranami a číslovanými vzestupnou, nepřerušovanou číselnou řadou.</w:t>
      </w:r>
    </w:p>
    <w:p w14:paraId="275F3C91" w14:textId="77777777" w:rsidR="009503E4" w:rsidRPr="00612059" w:rsidRDefault="00746FF1"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 xml:space="preserve">Smlouva je vyhotovena ve </w:t>
      </w:r>
      <w:r w:rsidR="00221A6B" w:rsidRPr="00612059">
        <w:rPr>
          <w:rFonts w:ascii="Clara Serif" w:hAnsi="Clara Serif"/>
          <w:sz w:val="20"/>
          <w:szCs w:val="20"/>
        </w:rPr>
        <w:t>čtyřech stejnopisech</w:t>
      </w:r>
      <w:r w:rsidR="001D042B" w:rsidRPr="00612059">
        <w:rPr>
          <w:rFonts w:ascii="Clara Serif" w:hAnsi="Clara Serif"/>
          <w:sz w:val="20"/>
          <w:szCs w:val="20"/>
        </w:rPr>
        <w:t xml:space="preserve">, z nichž </w:t>
      </w:r>
      <w:r w:rsidRPr="00612059">
        <w:rPr>
          <w:rFonts w:ascii="Clara Serif" w:hAnsi="Clara Serif"/>
          <w:sz w:val="20"/>
          <w:szCs w:val="20"/>
        </w:rPr>
        <w:t>každá smluvní strana obdrží po</w:t>
      </w:r>
      <w:r w:rsidR="001D042B" w:rsidRPr="00612059">
        <w:rPr>
          <w:rFonts w:ascii="Clara Serif" w:hAnsi="Clara Serif"/>
          <w:sz w:val="20"/>
          <w:szCs w:val="20"/>
        </w:rPr>
        <w:t xml:space="preserve"> dvou</w:t>
      </w:r>
      <w:r w:rsidRPr="00612059">
        <w:rPr>
          <w:rFonts w:ascii="Clara Serif" w:hAnsi="Clara Serif"/>
          <w:sz w:val="20"/>
          <w:szCs w:val="20"/>
        </w:rPr>
        <w:t>.</w:t>
      </w:r>
      <w:r w:rsidR="00D67594" w:rsidRPr="00612059">
        <w:rPr>
          <w:rFonts w:ascii="Clara Serif" w:hAnsi="Clara Serif"/>
          <w:sz w:val="20"/>
          <w:szCs w:val="20"/>
        </w:rPr>
        <w:t xml:space="preserve"> Toto ustanovení se nepoužije v případě, kdy smluvní strany podepíší smlouvu elektronicky.</w:t>
      </w:r>
    </w:p>
    <w:p w14:paraId="0BA350C9" w14:textId="77777777" w:rsidR="009503E4" w:rsidRPr="00612059" w:rsidRDefault="00FD3CA5" w:rsidP="009503E4">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Tato smlouva nabývá platnosti dnem jejího podpisu oběma smluvními stranami a účinnosti dnem jejího uveřejnění v registru smluv podle zákona o registru smluv.</w:t>
      </w:r>
    </w:p>
    <w:p w14:paraId="135ED4C9" w14:textId="77777777" w:rsidR="00D764FA" w:rsidRPr="00612059" w:rsidRDefault="00CE7387" w:rsidP="00D764FA">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Smluvní strany si smlouvu přečetly, s jejím obsahem souhlasí a prohlašují, že smlouvu uzavřely svobodně, vážně a určitě, nikoli v tísni za nápadně nevýhodných podmínek, na důkaz čehož připojují vlastnoruční podpisy</w:t>
      </w:r>
      <w:r w:rsidR="00D764FA" w:rsidRPr="00612059">
        <w:rPr>
          <w:rFonts w:ascii="Clara Serif" w:hAnsi="Clara Serif"/>
          <w:sz w:val="20"/>
          <w:szCs w:val="20"/>
        </w:rPr>
        <w:t>.</w:t>
      </w:r>
    </w:p>
    <w:p w14:paraId="3815EB7A" w14:textId="77777777" w:rsidR="00CE7387" w:rsidRPr="00612059" w:rsidRDefault="00CE7387" w:rsidP="00D764FA">
      <w:pPr>
        <w:pStyle w:val="Odstavecseseznamem"/>
        <w:numPr>
          <w:ilvl w:val="0"/>
          <w:numId w:val="42"/>
        </w:numPr>
        <w:spacing w:before="240" w:after="0" w:line="240" w:lineRule="auto"/>
        <w:ind w:left="284" w:hanging="284"/>
        <w:contextualSpacing w:val="0"/>
        <w:jc w:val="both"/>
        <w:rPr>
          <w:rFonts w:ascii="Clara Serif" w:hAnsi="Clara Serif"/>
          <w:sz w:val="20"/>
          <w:szCs w:val="20"/>
        </w:rPr>
      </w:pPr>
      <w:r w:rsidRPr="00612059">
        <w:rPr>
          <w:rFonts w:ascii="Clara Serif" w:hAnsi="Clara Serif"/>
          <w:sz w:val="20"/>
          <w:szCs w:val="20"/>
        </w:rPr>
        <w:t>Nedílnou součástí smlouvy jsou tyto přílohy:</w:t>
      </w:r>
    </w:p>
    <w:p w14:paraId="3BF77399" w14:textId="36909096" w:rsidR="00F714EB" w:rsidRPr="00612059" w:rsidRDefault="00F714EB" w:rsidP="00F61D2C">
      <w:pPr>
        <w:pStyle w:val="Odstavecseseznamem"/>
        <w:numPr>
          <w:ilvl w:val="0"/>
          <w:numId w:val="35"/>
        </w:numPr>
        <w:spacing w:before="120" w:after="0"/>
        <w:jc w:val="both"/>
        <w:rPr>
          <w:rFonts w:ascii="Clara Serif" w:hAnsi="Clara Serif"/>
          <w:sz w:val="20"/>
          <w:szCs w:val="20"/>
        </w:rPr>
      </w:pPr>
      <w:r w:rsidRPr="00612059">
        <w:rPr>
          <w:rFonts w:ascii="Clara Serif" w:hAnsi="Clara Serif"/>
          <w:sz w:val="20"/>
          <w:szCs w:val="20"/>
        </w:rPr>
        <w:t xml:space="preserve">Příloha č. </w:t>
      </w:r>
      <w:r w:rsidR="00612059" w:rsidRPr="00612059">
        <w:rPr>
          <w:rFonts w:ascii="Clara Serif" w:hAnsi="Clara Serif"/>
          <w:sz w:val="20"/>
          <w:szCs w:val="20"/>
        </w:rPr>
        <w:t>1: Technická</w:t>
      </w:r>
      <w:r w:rsidR="00F61D2C" w:rsidRPr="00612059">
        <w:rPr>
          <w:rFonts w:ascii="Clara Serif" w:hAnsi="Clara Serif"/>
          <w:sz w:val="20"/>
          <w:szCs w:val="20"/>
        </w:rPr>
        <w:t xml:space="preserve"> s</w:t>
      </w:r>
      <w:r w:rsidRPr="00612059">
        <w:rPr>
          <w:rFonts w:ascii="Clara Serif" w:hAnsi="Clara Serif"/>
          <w:sz w:val="20"/>
          <w:szCs w:val="20"/>
        </w:rPr>
        <w:t xml:space="preserve">pecifikace </w:t>
      </w:r>
    </w:p>
    <w:p w14:paraId="57005CA8" w14:textId="77777777" w:rsidR="00612059" w:rsidRDefault="00612059" w:rsidP="004931A4">
      <w:pPr>
        <w:tabs>
          <w:tab w:val="left" w:pos="5387"/>
        </w:tabs>
        <w:spacing w:after="120"/>
        <w:rPr>
          <w:rFonts w:ascii="Clara Serif" w:hAnsi="Clara Serif"/>
          <w:sz w:val="20"/>
          <w:szCs w:val="20"/>
        </w:rPr>
      </w:pPr>
    </w:p>
    <w:p w14:paraId="26E955E6" w14:textId="26CFF1FB" w:rsidR="004931A4" w:rsidRPr="00612059" w:rsidRDefault="004931A4" w:rsidP="004931A4">
      <w:pPr>
        <w:tabs>
          <w:tab w:val="left" w:pos="5387"/>
        </w:tabs>
        <w:spacing w:after="120"/>
        <w:rPr>
          <w:rFonts w:ascii="Clara Serif" w:hAnsi="Clara Serif"/>
          <w:sz w:val="20"/>
          <w:szCs w:val="20"/>
        </w:rPr>
      </w:pPr>
      <w:r w:rsidRPr="00612059">
        <w:rPr>
          <w:rFonts w:ascii="Clara Serif" w:hAnsi="Clara Serif"/>
          <w:sz w:val="20"/>
          <w:szCs w:val="20"/>
        </w:rPr>
        <w:t>V ................. dne .............</w:t>
      </w:r>
      <w:r w:rsidRPr="00612059">
        <w:rPr>
          <w:rFonts w:ascii="Clara Serif" w:hAnsi="Clara Serif"/>
          <w:sz w:val="20"/>
          <w:szCs w:val="20"/>
        </w:rPr>
        <w:tab/>
        <w:t>V </w:t>
      </w:r>
      <w:r w:rsidR="00612059">
        <w:rPr>
          <w:rFonts w:ascii="Clara Serif" w:hAnsi="Clara Serif"/>
          <w:sz w:val="20"/>
          <w:szCs w:val="20"/>
        </w:rPr>
        <w:t>………….</w:t>
      </w:r>
      <w:r w:rsidRPr="00612059">
        <w:rPr>
          <w:rFonts w:ascii="Clara Serif" w:hAnsi="Clara Serif"/>
          <w:sz w:val="20"/>
          <w:szCs w:val="20"/>
        </w:rPr>
        <w:t xml:space="preserve"> dne ....................... </w:t>
      </w:r>
    </w:p>
    <w:p w14:paraId="398429B0" w14:textId="56448A10" w:rsidR="004931A4" w:rsidRPr="00612059" w:rsidRDefault="00612059" w:rsidP="004931A4">
      <w:pPr>
        <w:tabs>
          <w:tab w:val="left" w:pos="5387"/>
        </w:tabs>
        <w:spacing w:after="120"/>
        <w:rPr>
          <w:rFonts w:ascii="Clara Serif" w:hAnsi="Clara Serif"/>
          <w:sz w:val="20"/>
          <w:szCs w:val="20"/>
        </w:rPr>
      </w:pPr>
      <w:r>
        <w:rPr>
          <w:rFonts w:ascii="Clara Serif" w:hAnsi="Clara Serif"/>
          <w:sz w:val="20"/>
          <w:szCs w:val="20"/>
        </w:rPr>
        <w:t>Z</w:t>
      </w:r>
      <w:r w:rsidR="004931A4" w:rsidRPr="00612059">
        <w:rPr>
          <w:rFonts w:ascii="Clara Serif" w:hAnsi="Clara Serif"/>
          <w:sz w:val="20"/>
          <w:szCs w:val="20"/>
        </w:rPr>
        <w:t>a poskytovatele:</w:t>
      </w:r>
      <w:r w:rsidR="004931A4" w:rsidRPr="00612059">
        <w:rPr>
          <w:rFonts w:ascii="Clara Serif" w:hAnsi="Clara Serif"/>
          <w:sz w:val="20"/>
          <w:szCs w:val="20"/>
        </w:rPr>
        <w:tab/>
        <w:t xml:space="preserve"> </w:t>
      </w:r>
      <w:r>
        <w:rPr>
          <w:rFonts w:ascii="Clara Serif" w:hAnsi="Clara Serif"/>
          <w:sz w:val="20"/>
          <w:szCs w:val="20"/>
        </w:rPr>
        <w:t>Z</w:t>
      </w:r>
      <w:r w:rsidR="004931A4" w:rsidRPr="00612059">
        <w:rPr>
          <w:rFonts w:ascii="Clara Serif" w:hAnsi="Clara Serif"/>
          <w:sz w:val="20"/>
          <w:szCs w:val="20"/>
        </w:rPr>
        <w:t>a objednatele:</w:t>
      </w:r>
    </w:p>
    <w:p w14:paraId="1A436F34" w14:textId="77777777" w:rsidR="005B117B" w:rsidRPr="00612059" w:rsidRDefault="005B117B" w:rsidP="004931A4">
      <w:pPr>
        <w:spacing w:after="120"/>
        <w:rPr>
          <w:rFonts w:ascii="Clara Serif" w:hAnsi="Clara Serif"/>
          <w:sz w:val="20"/>
          <w:szCs w:val="20"/>
        </w:rPr>
      </w:pPr>
    </w:p>
    <w:p w14:paraId="1CC42BA6" w14:textId="77777777" w:rsidR="004931A4" w:rsidRPr="00612059" w:rsidRDefault="004931A4" w:rsidP="004931A4">
      <w:pPr>
        <w:spacing w:after="0"/>
        <w:rPr>
          <w:rFonts w:ascii="Clara Serif" w:hAnsi="Clara Serif"/>
          <w:sz w:val="20"/>
          <w:szCs w:val="20"/>
        </w:rPr>
      </w:pPr>
    </w:p>
    <w:p w14:paraId="2CCB418B" w14:textId="77777777" w:rsidR="004931A4" w:rsidRPr="00612059" w:rsidRDefault="004931A4" w:rsidP="004931A4">
      <w:pPr>
        <w:tabs>
          <w:tab w:val="left" w:pos="5387"/>
        </w:tabs>
        <w:spacing w:after="0"/>
        <w:rPr>
          <w:rFonts w:ascii="Clara Serif" w:hAnsi="Clara Serif"/>
          <w:sz w:val="20"/>
          <w:szCs w:val="20"/>
        </w:rPr>
      </w:pPr>
      <w:r w:rsidRPr="00612059">
        <w:rPr>
          <w:rFonts w:ascii="Clara Serif" w:hAnsi="Clara Serif"/>
          <w:sz w:val="20"/>
          <w:szCs w:val="20"/>
        </w:rPr>
        <w:t>……………………</w:t>
      </w:r>
      <w:r w:rsidR="002E3051" w:rsidRPr="00612059">
        <w:rPr>
          <w:rFonts w:ascii="Clara Serif" w:hAnsi="Clara Serif"/>
          <w:sz w:val="20"/>
          <w:szCs w:val="20"/>
        </w:rPr>
        <w:t>……..</w:t>
      </w:r>
      <w:r w:rsidRPr="00612059">
        <w:rPr>
          <w:rFonts w:ascii="Clara Serif" w:hAnsi="Clara Serif"/>
          <w:sz w:val="20"/>
          <w:szCs w:val="20"/>
        </w:rPr>
        <w:t>……</w:t>
      </w:r>
      <w:r w:rsidRPr="00612059">
        <w:rPr>
          <w:rFonts w:ascii="Clara Serif" w:hAnsi="Clara Serif"/>
          <w:sz w:val="20"/>
          <w:szCs w:val="20"/>
        </w:rPr>
        <w:tab/>
        <w:t>……………………………………….</w:t>
      </w:r>
    </w:p>
    <w:p w14:paraId="145C6DC6" w14:textId="77777777" w:rsidR="00EB7EAE" w:rsidRDefault="00EB7EAE" w:rsidP="00DD0327">
      <w:pPr>
        <w:tabs>
          <w:tab w:val="left" w:pos="5387"/>
        </w:tabs>
        <w:spacing w:after="0"/>
        <w:rPr>
          <w:rFonts w:ascii="Clara Serif" w:hAnsi="Clara Serif"/>
          <w:sz w:val="20"/>
          <w:szCs w:val="20"/>
        </w:rPr>
      </w:pPr>
      <w:r>
        <w:rPr>
          <w:rFonts w:ascii="Clara Serif" w:hAnsi="Clara Serif"/>
          <w:sz w:val="20"/>
          <w:szCs w:val="20"/>
        </w:rPr>
        <w:t xml:space="preserve">MgA. </w:t>
      </w:r>
      <w:r w:rsidRPr="00EB7EAE">
        <w:rPr>
          <w:rFonts w:ascii="Clara Serif" w:hAnsi="Clara Serif"/>
          <w:sz w:val="20"/>
          <w:szCs w:val="20"/>
        </w:rPr>
        <w:t>Jaromír Herskovič</w:t>
      </w:r>
    </w:p>
    <w:p w14:paraId="3A633174" w14:textId="17E818E2" w:rsidR="004931A4" w:rsidRPr="00612059" w:rsidRDefault="00EB7EAE" w:rsidP="00DD0327">
      <w:pPr>
        <w:tabs>
          <w:tab w:val="left" w:pos="5387"/>
        </w:tabs>
        <w:spacing w:after="0"/>
        <w:rPr>
          <w:rFonts w:ascii="Clara Serif" w:hAnsi="Clara Serif"/>
          <w:sz w:val="20"/>
          <w:szCs w:val="20"/>
        </w:rPr>
      </w:pPr>
      <w:r>
        <w:rPr>
          <w:rFonts w:ascii="Clara Serif" w:hAnsi="Clara Serif"/>
          <w:sz w:val="20"/>
          <w:szCs w:val="20"/>
        </w:rPr>
        <w:t>jednatel HERAFILM s.r.o.</w:t>
      </w:r>
      <w:r w:rsidR="004931A4" w:rsidRPr="00612059">
        <w:rPr>
          <w:rFonts w:ascii="Clara Serif" w:hAnsi="Clara Serif"/>
          <w:sz w:val="20"/>
          <w:szCs w:val="20"/>
        </w:rPr>
        <w:tab/>
        <w:t xml:space="preserve">prof. </w:t>
      </w:r>
      <w:r w:rsidR="00DD0327" w:rsidRPr="00612059">
        <w:rPr>
          <w:rFonts w:ascii="Clara Serif" w:hAnsi="Clara Serif"/>
          <w:sz w:val="20"/>
          <w:szCs w:val="20"/>
        </w:rPr>
        <w:t>Ing. Tomáš Policar, Ph.D.</w:t>
      </w:r>
    </w:p>
    <w:p w14:paraId="44253AD2" w14:textId="1D08BD6B" w:rsidR="00D14C79" w:rsidRPr="00612059" w:rsidRDefault="00612059" w:rsidP="00612059">
      <w:pPr>
        <w:tabs>
          <w:tab w:val="left" w:pos="5387"/>
        </w:tabs>
        <w:spacing w:after="0"/>
        <w:rPr>
          <w:rFonts w:ascii="Clara Serif" w:hAnsi="Clara Serif"/>
          <w:sz w:val="20"/>
          <w:szCs w:val="20"/>
        </w:rPr>
      </w:pPr>
      <w:r>
        <w:rPr>
          <w:rFonts w:ascii="Clara Serif" w:hAnsi="Clara Serif"/>
          <w:sz w:val="20"/>
          <w:szCs w:val="20"/>
        </w:rPr>
        <w:tab/>
      </w:r>
      <w:r w:rsidR="00D14C79" w:rsidRPr="00612059">
        <w:rPr>
          <w:rFonts w:ascii="Clara Serif" w:hAnsi="Clara Serif"/>
          <w:sz w:val="20"/>
          <w:szCs w:val="20"/>
        </w:rPr>
        <w:t>děkan FROV JU</w:t>
      </w:r>
    </w:p>
    <w:p w14:paraId="0A6CF7AD" w14:textId="77777777" w:rsidR="003570B4" w:rsidRDefault="003570B4" w:rsidP="004931A4">
      <w:pPr>
        <w:tabs>
          <w:tab w:val="left" w:pos="5812"/>
        </w:tabs>
        <w:spacing w:after="0" w:line="240" w:lineRule="auto"/>
        <w:rPr>
          <w:rFonts w:ascii="Clara Serif" w:hAnsi="Clara Serif"/>
          <w:sz w:val="20"/>
          <w:szCs w:val="20"/>
        </w:rPr>
      </w:pPr>
    </w:p>
    <w:p w14:paraId="37F01A46" w14:textId="77777777" w:rsidR="00612059" w:rsidRPr="00612059" w:rsidRDefault="00612059" w:rsidP="004931A4">
      <w:pPr>
        <w:tabs>
          <w:tab w:val="left" w:pos="5812"/>
        </w:tabs>
        <w:spacing w:after="0" w:line="240" w:lineRule="auto"/>
        <w:rPr>
          <w:rFonts w:ascii="Clara Serif" w:hAnsi="Clara Serif"/>
          <w:sz w:val="20"/>
          <w:szCs w:val="20"/>
        </w:rPr>
      </w:pPr>
    </w:p>
    <w:p w14:paraId="116654BC" w14:textId="4718245F" w:rsidR="00C416A5" w:rsidRDefault="00C416A5">
      <w:pPr>
        <w:rPr>
          <w:rFonts w:ascii="Clara Serif" w:hAnsi="Clara Serif"/>
          <w:sz w:val="20"/>
          <w:szCs w:val="20"/>
        </w:rPr>
      </w:pPr>
      <w:r>
        <w:rPr>
          <w:rFonts w:ascii="Clara Serif" w:hAnsi="Clara Serif"/>
          <w:sz w:val="20"/>
          <w:szCs w:val="20"/>
        </w:rPr>
        <w:br w:type="page"/>
      </w:r>
    </w:p>
    <w:p w14:paraId="043836CB" w14:textId="77777777" w:rsidR="003570B4" w:rsidRPr="00612059" w:rsidRDefault="003570B4" w:rsidP="004931A4">
      <w:pPr>
        <w:tabs>
          <w:tab w:val="left" w:pos="5812"/>
        </w:tabs>
        <w:spacing w:after="0" w:line="240" w:lineRule="auto"/>
        <w:rPr>
          <w:rFonts w:ascii="Clara Serif" w:hAnsi="Clara Serif"/>
          <w:sz w:val="20"/>
          <w:szCs w:val="20"/>
        </w:rPr>
      </w:pPr>
    </w:p>
    <w:p w14:paraId="4C107CD5" w14:textId="77777777" w:rsidR="00221197" w:rsidRPr="00612059" w:rsidRDefault="00221197" w:rsidP="004931A4">
      <w:pPr>
        <w:tabs>
          <w:tab w:val="left" w:pos="5812"/>
        </w:tabs>
        <w:spacing w:after="0" w:line="240" w:lineRule="auto"/>
        <w:rPr>
          <w:rFonts w:ascii="Clara Serif" w:hAnsi="Clara Serif"/>
          <w:sz w:val="20"/>
          <w:szCs w:val="20"/>
        </w:rPr>
      </w:pPr>
      <w:bookmarkStart w:id="0" w:name="_Hlk198117485"/>
    </w:p>
    <w:p w14:paraId="7948FCA0" w14:textId="36B46B3F" w:rsidR="00221197" w:rsidRPr="00612059" w:rsidRDefault="0045662E" w:rsidP="00221197">
      <w:pPr>
        <w:tabs>
          <w:tab w:val="left" w:pos="5812"/>
        </w:tabs>
        <w:spacing w:after="0" w:line="240" w:lineRule="auto"/>
        <w:jc w:val="right"/>
        <w:rPr>
          <w:rFonts w:ascii="Clara Serif" w:hAnsi="Clara Serif"/>
          <w:b/>
          <w:sz w:val="20"/>
          <w:szCs w:val="20"/>
        </w:rPr>
      </w:pPr>
      <w:r w:rsidRPr="00612059">
        <w:rPr>
          <w:rFonts w:ascii="Clara Serif" w:hAnsi="Clara Serif"/>
          <w:b/>
          <w:sz w:val="20"/>
          <w:szCs w:val="20"/>
        </w:rPr>
        <w:t>P</w:t>
      </w:r>
      <w:r w:rsidR="00221197" w:rsidRPr="00612059">
        <w:rPr>
          <w:rFonts w:ascii="Clara Serif" w:hAnsi="Clara Serif"/>
          <w:b/>
          <w:sz w:val="20"/>
          <w:szCs w:val="20"/>
        </w:rPr>
        <w:t>říloha č. 1</w:t>
      </w:r>
    </w:p>
    <w:p w14:paraId="00108AAD" w14:textId="77777777" w:rsidR="00221197" w:rsidRPr="00612059" w:rsidRDefault="00221197" w:rsidP="00221197">
      <w:pPr>
        <w:tabs>
          <w:tab w:val="left" w:pos="5812"/>
        </w:tabs>
        <w:spacing w:after="0" w:line="240" w:lineRule="auto"/>
        <w:jc w:val="right"/>
        <w:rPr>
          <w:rFonts w:ascii="Clara Serif" w:hAnsi="Clara Serif"/>
          <w:b/>
          <w:sz w:val="20"/>
          <w:szCs w:val="20"/>
        </w:rPr>
      </w:pPr>
    </w:p>
    <w:p w14:paraId="15A4CEC4" w14:textId="77777777" w:rsidR="00221197" w:rsidRPr="00612059" w:rsidRDefault="00221197" w:rsidP="00221197">
      <w:pPr>
        <w:tabs>
          <w:tab w:val="left" w:pos="5812"/>
        </w:tabs>
        <w:spacing w:after="0" w:line="240" w:lineRule="auto"/>
        <w:jc w:val="center"/>
        <w:rPr>
          <w:rFonts w:ascii="Clara Serif" w:hAnsi="Clara Serif"/>
          <w:b/>
          <w:sz w:val="20"/>
          <w:szCs w:val="20"/>
        </w:rPr>
      </w:pPr>
    </w:p>
    <w:p w14:paraId="6E9CE65B" w14:textId="77777777" w:rsidR="00221197" w:rsidRPr="00612059" w:rsidRDefault="00221197" w:rsidP="00221197">
      <w:pPr>
        <w:tabs>
          <w:tab w:val="left" w:pos="5812"/>
        </w:tabs>
        <w:spacing w:after="0" w:line="240" w:lineRule="auto"/>
        <w:jc w:val="center"/>
        <w:rPr>
          <w:rFonts w:ascii="Clara Serif" w:hAnsi="Clara Serif"/>
          <w:b/>
          <w:sz w:val="20"/>
          <w:szCs w:val="20"/>
        </w:rPr>
      </w:pPr>
      <w:r w:rsidRPr="00612059">
        <w:rPr>
          <w:rFonts w:ascii="Clara Serif" w:hAnsi="Clara Serif"/>
          <w:b/>
          <w:sz w:val="20"/>
          <w:szCs w:val="20"/>
        </w:rPr>
        <w:t>TECHNICKÁ SPECIFIKACE</w:t>
      </w:r>
    </w:p>
    <w:p w14:paraId="143E1E8D" w14:textId="77777777" w:rsidR="00221197" w:rsidRPr="00612059" w:rsidRDefault="00221197" w:rsidP="00221197">
      <w:pPr>
        <w:spacing w:before="120"/>
        <w:jc w:val="both"/>
        <w:rPr>
          <w:rFonts w:ascii="Clara Serif" w:hAnsi="Clara Serif" w:cs="Arial"/>
          <w:sz w:val="20"/>
          <w:szCs w:val="20"/>
        </w:rPr>
      </w:pPr>
    </w:p>
    <w:p w14:paraId="2E26C171" w14:textId="77777777" w:rsidR="00221197" w:rsidRPr="00612059" w:rsidRDefault="00221197" w:rsidP="00221197">
      <w:pPr>
        <w:spacing w:before="120"/>
        <w:jc w:val="both"/>
        <w:rPr>
          <w:rFonts w:ascii="Clara Serif" w:hAnsi="Clara Serif" w:cs="Arial"/>
          <w:sz w:val="20"/>
          <w:szCs w:val="20"/>
        </w:rPr>
      </w:pPr>
      <w:r w:rsidRPr="00612059">
        <w:rPr>
          <w:rFonts w:ascii="Clara Serif" w:hAnsi="Clara Serif" w:cs="Arial"/>
          <w:sz w:val="20"/>
          <w:szCs w:val="20"/>
        </w:rPr>
        <w:t>Objednatel požaduje, aby poskytovatel byl schopen vytvořit audiovizuální obsah za splnění těchto minimálních technických parametrů:</w:t>
      </w:r>
    </w:p>
    <w:tbl>
      <w:tblPr>
        <w:tblStyle w:val="TableNormal"/>
        <w:tblpPr w:leftFromText="141" w:rightFromText="141" w:vertAnchor="text"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tblGrid>
      <w:tr w:rsidR="006C0884" w:rsidRPr="002B7DAE" w14:paraId="40570546" w14:textId="77777777" w:rsidTr="00A50B69">
        <w:trPr>
          <w:trHeight w:val="615"/>
        </w:trPr>
        <w:tc>
          <w:tcPr>
            <w:tcW w:w="9074" w:type="dxa"/>
            <w:tcBorders>
              <w:bottom w:val="single" w:sz="6" w:space="0" w:color="000000"/>
            </w:tcBorders>
            <w:shd w:val="clear" w:color="auto" w:fill="F1F1F1"/>
          </w:tcPr>
          <w:p w14:paraId="575DB0DD"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Výroba 50 ks videí ve 4K formátu o délce 3 - 7 min ve formátech 9:16 a 1:1 pro prezentaci na sociálních sítích, zachycujících postupy práce při zpracování ryb.</w:t>
            </w:r>
          </w:p>
        </w:tc>
      </w:tr>
      <w:tr w:rsidR="006C0884" w:rsidRPr="002B7DAE" w14:paraId="644F5577" w14:textId="77777777" w:rsidTr="00A50B69">
        <w:trPr>
          <w:trHeight w:val="615"/>
        </w:trPr>
        <w:tc>
          <w:tcPr>
            <w:tcW w:w="9074" w:type="dxa"/>
            <w:tcBorders>
              <w:bottom w:val="single" w:sz="6" w:space="0" w:color="000000"/>
            </w:tcBorders>
            <w:shd w:val="clear" w:color="auto" w:fill="F1F1F1"/>
          </w:tcPr>
          <w:p w14:paraId="657212FD"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Výstupní formát: rozlišení videa 4K, bitrate min. 50 Mbps ve formátu H.264 nebo H.265, popř. mov, snímková frekvence min. 100 fps, video bude renderováno také ve formátu SLOG3.</w:t>
            </w:r>
          </w:p>
        </w:tc>
      </w:tr>
      <w:tr w:rsidR="006C0884" w:rsidRPr="002B7DAE" w14:paraId="4513F35D" w14:textId="77777777" w:rsidTr="00A50B69">
        <w:trPr>
          <w:trHeight w:val="615"/>
        </w:trPr>
        <w:tc>
          <w:tcPr>
            <w:tcW w:w="9074" w:type="dxa"/>
            <w:tcBorders>
              <w:bottom w:val="single" w:sz="6" w:space="0" w:color="000000"/>
            </w:tcBorders>
            <w:shd w:val="clear" w:color="auto" w:fill="F1F1F1"/>
          </w:tcPr>
          <w:p w14:paraId="528EA31A"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Snímání pomocí produkční kamery (min. 2 ks) s velkým rozlišením - se záznamem minimálně ve 4K rozlišení, XAVC-I 422 10bit nahrávání. Duální možnost záznamu (ponechání médií zadavateli). Minimálně 4 ks různých objektivů ve škále 12-600 mm ve cloně f/2.8.</w:t>
            </w:r>
          </w:p>
        </w:tc>
      </w:tr>
      <w:tr w:rsidR="006C0884" w:rsidRPr="002B7DAE" w14:paraId="3011AF75" w14:textId="77777777" w:rsidTr="00A50B69">
        <w:trPr>
          <w:trHeight w:val="615"/>
        </w:trPr>
        <w:tc>
          <w:tcPr>
            <w:tcW w:w="9074" w:type="dxa"/>
            <w:tcBorders>
              <w:bottom w:val="single" w:sz="6" w:space="0" w:color="000000"/>
            </w:tcBorders>
            <w:shd w:val="clear" w:color="auto" w:fill="F1F1F1"/>
          </w:tcPr>
          <w:p w14:paraId="296C053D"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Zvuková technika - zvukařský set (tágo + rekordér) a 6x klopový mikrofon.</w:t>
            </w:r>
          </w:p>
        </w:tc>
      </w:tr>
      <w:tr w:rsidR="006C0884" w:rsidRPr="002B7DAE" w14:paraId="50D6EFE7" w14:textId="77777777" w:rsidTr="00A50B69">
        <w:trPr>
          <w:trHeight w:val="615"/>
        </w:trPr>
        <w:tc>
          <w:tcPr>
            <w:tcW w:w="9074" w:type="dxa"/>
            <w:tcBorders>
              <w:bottom w:val="single" w:sz="6" w:space="0" w:color="000000"/>
            </w:tcBorders>
            <w:shd w:val="clear" w:color="auto" w:fill="F1F1F1"/>
          </w:tcPr>
          <w:p w14:paraId="3184DB1F"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Světelná technika - do interiéru LED panel, do exteriéru výkon min. 6000 W, efektová světla.</w:t>
            </w:r>
          </w:p>
        </w:tc>
      </w:tr>
      <w:tr w:rsidR="006C0884" w:rsidRPr="002B7DAE" w14:paraId="02A51F5B" w14:textId="77777777" w:rsidTr="00A50B69">
        <w:trPr>
          <w:trHeight w:val="615"/>
        </w:trPr>
        <w:tc>
          <w:tcPr>
            <w:tcW w:w="9074" w:type="dxa"/>
            <w:tcBorders>
              <w:bottom w:val="single" w:sz="6" w:space="0" w:color="000000"/>
            </w:tcBorders>
            <w:shd w:val="clear" w:color="auto" w:fill="F1F1F1"/>
          </w:tcPr>
          <w:p w14:paraId="60BE613C"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Ostatní technika - kamerový jeřáb v min. délce 8 m, kamerová jízda v délce 2 m, tříosý stabilizátor, náhledový monitor pro objednatele, bezdrátová video trasa, komunikace, dron.</w:t>
            </w:r>
          </w:p>
        </w:tc>
      </w:tr>
      <w:tr w:rsidR="006C0884" w:rsidRPr="002B7DAE" w14:paraId="77A03E38" w14:textId="77777777" w:rsidTr="00A50B69">
        <w:trPr>
          <w:trHeight w:val="508"/>
        </w:trPr>
        <w:tc>
          <w:tcPr>
            <w:tcW w:w="9074" w:type="dxa"/>
            <w:tcBorders>
              <w:top w:val="single" w:sz="6" w:space="0" w:color="000000"/>
              <w:bottom w:val="single" w:sz="6" w:space="0" w:color="000000"/>
            </w:tcBorders>
            <w:shd w:val="clear" w:color="auto" w:fill="F1F1F1"/>
          </w:tcPr>
          <w:p w14:paraId="13B09065"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Střih videa 3-7 minut, komentář, základní grafika (zapracování log, grafické předěly, titl. lišty), podkresová hudba, voiceover k videu dle potřeby</w:t>
            </w:r>
          </w:p>
        </w:tc>
      </w:tr>
      <w:tr w:rsidR="006C0884" w:rsidRPr="002B7DAE" w14:paraId="199282FD" w14:textId="77777777" w:rsidTr="00A50B69">
        <w:trPr>
          <w:trHeight w:val="613"/>
        </w:trPr>
        <w:tc>
          <w:tcPr>
            <w:tcW w:w="9074" w:type="dxa"/>
            <w:tcBorders>
              <w:top w:val="single" w:sz="6" w:space="0" w:color="000000"/>
              <w:bottom w:val="single" w:sz="6" w:space="0" w:color="000000"/>
            </w:tcBorders>
            <w:shd w:val="clear" w:color="auto" w:fill="F1F1F1"/>
          </w:tcPr>
          <w:p w14:paraId="597FDEC8"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Studio, ve kterém bude v případě potřeby při zpracování přítomen objednatel.</w:t>
            </w:r>
          </w:p>
        </w:tc>
      </w:tr>
      <w:tr w:rsidR="006C0884" w:rsidRPr="002B7DAE" w14:paraId="3D0DD448" w14:textId="77777777" w:rsidTr="00A50B69">
        <w:trPr>
          <w:trHeight w:val="613"/>
        </w:trPr>
        <w:tc>
          <w:tcPr>
            <w:tcW w:w="9074" w:type="dxa"/>
            <w:tcBorders>
              <w:top w:val="single" w:sz="6" w:space="0" w:color="000000"/>
              <w:bottom w:val="single" w:sz="6" w:space="0" w:color="000000"/>
            </w:tcBorders>
            <w:shd w:val="clear" w:color="auto" w:fill="F1F1F1"/>
          </w:tcPr>
          <w:p w14:paraId="24B7DFB4"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Veškeré natočené materiály budou ponechány na záznamových zařízeních (SD kartách), vše bude zároveň zadavateli dodáno na SSD disku a zálohováno a archivováno na dalším disku.</w:t>
            </w:r>
          </w:p>
        </w:tc>
      </w:tr>
      <w:tr w:rsidR="006C0884" w:rsidRPr="002B7DAE" w14:paraId="46B98F0A" w14:textId="77777777" w:rsidTr="00A50B69">
        <w:trPr>
          <w:trHeight w:val="613"/>
        </w:trPr>
        <w:tc>
          <w:tcPr>
            <w:tcW w:w="9074" w:type="dxa"/>
            <w:tcBorders>
              <w:top w:val="single" w:sz="6" w:space="0" w:color="000000"/>
              <w:bottom w:val="single" w:sz="6" w:space="0" w:color="000000"/>
            </w:tcBorders>
            <w:shd w:val="clear" w:color="auto" w:fill="F1F1F1"/>
          </w:tcPr>
          <w:p w14:paraId="5695AA78" w14:textId="77777777" w:rsidR="006C0884" w:rsidRPr="00830486" w:rsidRDefault="006C0884" w:rsidP="00A50B69">
            <w:pPr>
              <w:pStyle w:val="Zkladntext"/>
              <w:spacing w:before="154"/>
              <w:rPr>
                <w:rFonts w:ascii="Clara Serif" w:hAnsi="Clara Serif"/>
                <w:sz w:val="20"/>
                <w:szCs w:val="20"/>
              </w:rPr>
            </w:pPr>
            <w:r w:rsidRPr="00830486">
              <w:rPr>
                <w:rFonts w:ascii="Clara Serif" w:hAnsi="Clara Serif"/>
                <w:sz w:val="20"/>
                <w:szCs w:val="20"/>
              </w:rPr>
              <w:t>Doprava České Budějovice.</w:t>
            </w:r>
          </w:p>
        </w:tc>
      </w:tr>
      <w:bookmarkEnd w:id="0"/>
    </w:tbl>
    <w:p w14:paraId="3D2C6147" w14:textId="77777777" w:rsidR="00B5081D" w:rsidRPr="00906B51" w:rsidRDefault="00B5081D" w:rsidP="00612059">
      <w:pPr>
        <w:pStyle w:val="Bezmezer"/>
        <w:rPr>
          <w:rFonts w:ascii="Clara Serif" w:hAnsi="Clara Serif"/>
          <w:b/>
          <w:sz w:val="20"/>
          <w:szCs w:val="20"/>
        </w:rPr>
      </w:pPr>
    </w:p>
    <w:sectPr w:rsidR="00B5081D" w:rsidRPr="00906B51" w:rsidSect="003C413B">
      <w:headerReference w:type="default" r:id="rId10"/>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E8D5" w14:textId="77777777" w:rsidR="0002636B" w:rsidRDefault="0002636B" w:rsidP="001539E5">
      <w:pPr>
        <w:spacing w:after="0" w:line="240" w:lineRule="auto"/>
      </w:pPr>
      <w:r>
        <w:separator/>
      </w:r>
    </w:p>
  </w:endnote>
  <w:endnote w:type="continuationSeparator" w:id="0">
    <w:p w14:paraId="195843F8" w14:textId="77777777" w:rsidR="0002636B" w:rsidRDefault="0002636B" w:rsidP="0015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lara Serif">
    <w:altName w:val="Corbel"/>
    <w:charset w:val="EE"/>
    <w:family w:val="auto"/>
    <w:pitch w:val="variable"/>
    <w:sig w:usb0="A000002F" w:usb1="1000207A"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CDBB" w14:textId="77777777" w:rsidR="0002636B" w:rsidRDefault="0002636B" w:rsidP="001539E5">
      <w:pPr>
        <w:spacing w:after="0" w:line="240" w:lineRule="auto"/>
      </w:pPr>
      <w:r>
        <w:separator/>
      </w:r>
    </w:p>
  </w:footnote>
  <w:footnote w:type="continuationSeparator" w:id="0">
    <w:p w14:paraId="3B6B7491" w14:textId="77777777" w:rsidR="0002636B" w:rsidRDefault="0002636B" w:rsidP="0015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4690" w14:textId="04F35C4C" w:rsidR="00FB6DC1" w:rsidRDefault="00FB6DC1">
    <w:pPr>
      <w:pStyle w:val="Zhlav"/>
    </w:pPr>
    <w:r>
      <w:rPr>
        <w:noProof/>
      </w:rPr>
      <w:drawing>
        <wp:anchor distT="0" distB="0" distL="114300" distR="114300" simplePos="0" relativeHeight="251659264" behindDoc="0" locked="0" layoutInCell="1" allowOverlap="1" wp14:anchorId="47C2294D" wp14:editId="0616BEE4">
          <wp:simplePos x="0" y="0"/>
          <wp:positionH relativeFrom="margin">
            <wp:align>left</wp:align>
          </wp:positionH>
          <wp:positionV relativeFrom="paragraph">
            <wp:posOffset>-193675</wp:posOffset>
          </wp:positionV>
          <wp:extent cx="3373755" cy="657860"/>
          <wp:effectExtent l="0" t="0" r="0" b="8890"/>
          <wp:wrapSquare wrapText="bothSides"/>
          <wp:docPr id="2120162423" name="Obrázek 2120162423" descr="https://old.jcu.cz/o-univerzite/pro-zamestnance/jednotny-vizualni-styl-univerzity/manual-vizualniho-stylu/loga/loga-frov/FROV_JU_RGB_POSITIVE.jpg/@@images/3b200439-1913-4948-a903-485f899a8c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d.jcu.cz/o-univerzite/pro-zamestnance/jednotny-vizualni-styl-univerzity/manual-vizualniho-stylu/loga/loga-frov/FROV_JU_RGB_POSITIVE.jpg/@@images/3b200439-1913-4948-a903-485f899a8c9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75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74B"/>
    <w:multiLevelType w:val="hybridMultilevel"/>
    <w:tmpl w:val="F9584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A0"/>
    <w:multiLevelType w:val="hybridMultilevel"/>
    <w:tmpl w:val="AB126BA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02552"/>
    <w:multiLevelType w:val="hybridMultilevel"/>
    <w:tmpl w:val="64F0D20A"/>
    <w:lvl w:ilvl="0" w:tplc="8F54F7E8">
      <w:start w:val="1"/>
      <w:numFmt w:val="decimal"/>
      <w:lvlText w:val="%1."/>
      <w:lvlJc w:val="left"/>
      <w:pPr>
        <w:tabs>
          <w:tab w:val="num" w:pos="644"/>
        </w:tabs>
        <w:ind w:left="644" w:hanging="360"/>
      </w:pPr>
      <w:rPr>
        <w:rFonts w:hint="default"/>
      </w:rPr>
    </w:lvl>
    <w:lvl w:ilvl="1" w:tplc="AC384AEC">
      <w:start w:val="1"/>
      <w:numFmt w:val="lowerLetter"/>
      <w:lvlText w:val="%2)"/>
      <w:lvlJc w:val="left"/>
      <w:pPr>
        <w:tabs>
          <w:tab w:val="num" w:pos="1440"/>
        </w:tabs>
        <w:ind w:left="1440" w:hanging="360"/>
      </w:pPr>
      <w:rPr>
        <w:rFonts w:hint="default"/>
      </w:rPr>
    </w:lvl>
    <w:lvl w:ilvl="2" w:tplc="AAA2852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8C6467"/>
    <w:multiLevelType w:val="hybridMultilevel"/>
    <w:tmpl w:val="10F04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BB0F88"/>
    <w:multiLevelType w:val="hybridMultilevel"/>
    <w:tmpl w:val="95F43F88"/>
    <w:lvl w:ilvl="0" w:tplc="C4767DD6">
      <w:start w:val="1"/>
      <w:numFmt w:val="decimal"/>
      <w:lvlText w:val="%1."/>
      <w:lvlJc w:val="left"/>
      <w:pPr>
        <w:ind w:left="720" w:hanging="360"/>
      </w:pPr>
      <w:rPr>
        <w:rFonts w:ascii="Clara Serif" w:hAnsi="Clara Serif"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AC743B"/>
    <w:multiLevelType w:val="multilevel"/>
    <w:tmpl w:val="BDC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A2021"/>
    <w:multiLevelType w:val="hybridMultilevel"/>
    <w:tmpl w:val="5740A680"/>
    <w:lvl w:ilvl="0" w:tplc="78C2367E">
      <w:start w:val="1"/>
      <w:numFmt w:val="lowerLetter"/>
      <w:lvlText w:val="%1)"/>
      <w:lvlJc w:val="left"/>
      <w:pPr>
        <w:tabs>
          <w:tab w:val="num" w:pos="1791"/>
        </w:tabs>
        <w:ind w:left="1791"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E537CD3"/>
    <w:multiLevelType w:val="hybridMultilevel"/>
    <w:tmpl w:val="DEA2A1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46700F"/>
    <w:multiLevelType w:val="hybridMultilevel"/>
    <w:tmpl w:val="C776A3CE"/>
    <w:lvl w:ilvl="0" w:tplc="B1EADFC4">
      <w:start w:val="1"/>
      <w:numFmt w:val="decimal"/>
      <w:lvlText w:val="%1."/>
      <w:lvlJc w:val="left"/>
      <w:pPr>
        <w:ind w:left="1004" w:hanging="360"/>
      </w:pPr>
      <w:rPr>
        <w:rFonts w:ascii="Clara Serif" w:hAnsi="Clara Serif" w:hint="default"/>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2F70D08"/>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4E212E"/>
    <w:multiLevelType w:val="hybridMultilevel"/>
    <w:tmpl w:val="5472246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25EE560F"/>
    <w:multiLevelType w:val="hybridMultilevel"/>
    <w:tmpl w:val="9F7A7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3172BD"/>
    <w:multiLevelType w:val="multilevel"/>
    <w:tmpl w:val="0550144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A019BB"/>
    <w:multiLevelType w:val="hybridMultilevel"/>
    <w:tmpl w:val="C5028F82"/>
    <w:lvl w:ilvl="0" w:tplc="FAF2C37E">
      <w:start w:val="1"/>
      <w:numFmt w:val="decimal"/>
      <w:lvlText w:val="%1."/>
      <w:lvlJc w:val="left"/>
      <w:pPr>
        <w:ind w:left="1004" w:hanging="360"/>
      </w:pPr>
      <w:rPr>
        <w:rFonts w:ascii="Times New Roman" w:eastAsia="Calibri" w:hAnsi="Times New Roman" w:cs="Times New Roman"/>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CAE1050"/>
    <w:multiLevelType w:val="multilevel"/>
    <w:tmpl w:val="553A1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24183A"/>
    <w:multiLevelType w:val="hybridMultilevel"/>
    <w:tmpl w:val="68062FB4"/>
    <w:lvl w:ilvl="0" w:tplc="C5749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4A380E"/>
    <w:multiLevelType w:val="hybridMultilevel"/>
    <w:tmpl w:val="856C2354"/>
    <w:lvl w:ilvl="0" w:tplc="A4280E4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757ED3"/>
    <w:multiLevelType w:val="hybridMultilevel"/>
    <w:tmpl w:val="F69E9D5E"/>
    <w:lvl w:ilvl="0" w:tplc="9C306332">
      <w:start w:val="1"/>
      <w:numFmt w:val="decimal"/>
      <w:lvlText w:val="%1."/>
      <w:lvlJc w:val="left"/>
      <w:pPr>
        <w:ind w:left="360" w:hanging="360"/>
      </w:pPr>
      <w:rPr>
        <w:rFonts w:ascii="Clara Serif" w:hAnsi="Clara Serif"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9D5E2A"/>
    <w:multiLevelType w:val="hybridMultilevel"/>
    <w:tmpl w:val="5740A680"/>
    <w:lvl w:ilvl="0" w:tplc="78C2367E">
      <w:start w:val="1"/>
      <w:numFmt w:val="lowerLetter"/>
      <w:lvlText w:val="%1)"/>
      <w:lvlJc w:val="left"/>
      <w:pPr>
        <w:tabs>
          <w:tab w:val="num" w:pos="1791"/>
        </w:tabs>
        <w:ind w:left="1791"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3F608AC"/>
    <w:multiLevelType w:val="hybridMultilevel"/>
    <w:tmpl w:val="E56E5550"/>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237F30"/>
    <w:multiLevelType w:val="hybridMultilevel"/>
    <w:tmpl w:val="2F3E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AA5651"/>
    <w:multiLevelType w:val="hybridMultilevel"/>
    <w:tmpl w:val="65D4DF10"/>
    <w:lvl w:ilvl="0" w:tplc="FAA8C0D2">
      <w:start w:val="1"/>
      <w:numFmt w:val="decimal"/>
      <w:lvlText w:val="%1."/>
      <w:lvlJc w:val="left"/>
      <w:pPr>
        <w:ind w:left="720" w:hanging="360"/>
      </w:pPr>
      <w:rPr>
        <w:rFonts w:ascii="Times New Roman" w:hAnsi="Times New Roman"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A7CEB"/>
    <w:multiLevelType w:val="hybridMultilevel"/>
    <w:tmpl w:val="67D869C0"/>
    <w:lvl w:ilvl="0" w:tplc="04050017">
      <w:start w:val="1"/>
      <w:numFmt w:val="low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3867FD"/>
    <w:multiLevelType w:val="hybridMultilevel"/>
    <w:tmpl w:val="8AB6E210"/>
    <w:lvl w:ilvl="0" w:tplc="E12295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70341"/>
    <w:multiLevelType w:val="hybridMultilevel"/>
    <w:tmpl w:val="026E99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1FA2393"/>
    <w:multiLevelType w:val="hybridMultilevel"/>
    <w:tmpl w:val="F4109B98"/>
    <w:lvl w:ilvl="0" w:tplc="FAA8C0D2">
      <w:start w:val="1"/>
      <w:numFmt w:val="decimal"/>
      <w:lvlText w:val="%1."/>
      <w:lvlJc w:val="left"/>
      <w:pPr>
        <w:ind w:left="1004" w:hanging="360"/>
      </w:pPr>
      <w:rPr>
        <w:rFonts w:ascii="Times New Roman" w:hAnsi="Times New Roman" w:hint="default"/>
        <w:b w:val="0"/>
        <w:sz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5364716A"/>
    <w:multiLevelType w:val="hybridMultilevel"/>
    <w:tmpl w:val="138C4114"/>
    <w:lvl w:ilvl="0" w:tplc="EB20DEBA">
      <w:start w:val="1"/>
      <w:numFmt w:val="decimal"/>
      <w:lvlText w:val="%1."/>
      <w:lvlJc w:val="left"/>
      <w:pPr>
        <w:ind w:left="720" w:hanging="360"/>
      </w:pPr>
      <w:rPr>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35ECF"/>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5236FDB"/>
    <w:multiLevelType w:val="hybridMultilevel"/>
    <w:tmpl w:val="9F7A7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7F3FAE"/>
    <w:multiLevelType w:val="hybridMultilevel"/>
    <w:tmpl w:val="569AD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562938B5"/>
    <w:multiLevelType w:val="hybridMultilevel"/>
    <w:tmpl w:val="B92AF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7879D5"/>
    <w:multiLevelType w:val="hybridMultilevel"/>
    <w:tmpl w:val="73E49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956B1"/>
    <w:multiLevelType w:val="hybridMultilevel"/>
    <w:tmpl w:val="73060B7C"/>
    <w:name w:val="WW8Num82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827F17"/>
    <w:multiLevelType w:val="hybridMultilevel"/>
    <w:tmpl w:val="2F3ED4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EF26CF"/>
    <w:multiLevelType w:val="hybridMultilevel"/>
    <w:tmpl w:val="7A0CB7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D56129"/>
    <w:multiLevelType w:val="hybridMultilevel"/>
    <w:tmpl w:val="345C2544"/>
    <w:lvl w:ilvl="0" w:tplc="0405000F">
      <w:start w:val="1"/>
      <w:numFmt w:val="decimal"/>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6B2F437B"/>
    <w:multiLevelType w:val="hybridMultilevel"/>
    <w:tmpl w:val="1D046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8F44D0"/>
    <w:multiLevelType w:val="hybridMultilevel"/>
    <w:tmpl w:val="2D685C7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 w15:restartNumberingAfterBreak="0">
    <w:nsid w:val="6EC26633"/>
    <w:multiLevelType w:val="hybridMultilevel"/>
    <w:tmpl w:val="38846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C4073D"/>
    <w:multiLevelType w:val="hybridMultilevel"/>
    <w:tmpl w:val="C24443F6"/>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64750D"/>
    <w:multiLevelType w:val="hybridMultilevel"/>
    <w:tmpl w:val="1B4CB83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9C6314"/>
    <w:multiLevelType w:val="hybridMultilevel"/>
    <w:tmpl w:val="B72A3372"/>
    <w:lvl w:ilvl="0" w:tplc="2DB49756">
      <w:start w:val="1"/>
      <w:numFmt w:val="decimal"/>
      <w:lvlText w:val="%1."/>
      <w:lvlJc w:val="left"/>
      <w:pPr>
        <w:ind w:left="720" w:hanging="360"/>
      </w:pPr>
      <w:rPr>
        <w:rFonts w:ascii="Clara Serif" w:hAnsi="Clara Serif"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D163B6"/>
    <w:multiLevelType w:val="hybridMultilevel"/>
    <w:tmpl w:val="2774E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8B4B7A"/>
    <w:multiLevelType w:val="hybridMultilevel"/>
    <w:tmpl w:val="BAFA9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739C1"/>
    <w:multiLevelType w:val="hybridMultilevel"/>
    <w:tmpl w:val="1B4CB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0594570">
    <w:abstractNumId w:val="39"/>
  </w:num>
  <w:num w:numId="2" w16cid:durableId="1055084495">
    <w:abstractNumId w:val="19"/>
  </w:num>
  <w:num w:numId="3" w16cid:durableId="739401570">
    <w:abstractNumId w:val="1"/>
  </w:num>
  <w:num w:numId="4" w16cid:durableId="1015225069">
    <w:abstractNumId w:val="30"/>
  </w:num>
  <w:num w:numId="5" w16cid:durableId="765424409">
    <w:abstractNumId w:val="36"/>
  </w:num>
  <w:num w:numId="6" w16cid:durableId="1027104541">
    <w:abstractNumId w:val="8"/>
  </w:num>
  <w:num w:numId="7" w16cid:durableId="202330781">
    <w:abstractNumId w:val="13"/>
  </w:num>
  <w:num w:numId="8" w16cid:durableId="407310845">
    <w:abstractNumId w:val="32"/>
  </w:num>
  <w:num w:numId="9" w16cid:durableId="2110929573">
    <w:abstractNumId w:val="2"/>
  </w:num>
  <w:num w:numId="10" w16cid:durableId="1899318496">
    <w:abstractNumId w:val="42"/>
  </w:num>
  <w:num w:numId="11" w16cid:durableId="728767243">
    <w:abstractNumId w:val="14"/>
  </w:num>
  <w:num w:numId="12" w16cid:durableId="1429733431">
    <w:abstractNumId w:val="7"/>
  </w:num>
  <w:num w:numId="13" w16cid:durableId="868686263">
    <w:abstractNumId w:val="29"/>
  </w:num>
  <w:num w:numId="14" w16cid:durableId="1096899491">
    <w:abstractNumId w:val="24"/>
  </w:num>
  <w:num w:numId="15" w16cid:durableId="509028181">
    <w:abstractNumId w:val="44"/>
  </w:num>
  <w:num w:numId="16" w16cid:durableId="1829394894">
    <w:abstractNumId w:val="37"/>
  </w:num>
  <w:num w:numId="17" w16cid:durableId="1515723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6470734">
    <w:abstractNumId w:val="27"/>
  </w:num>
  <w:num w:numId="19" w16cid:durableId="386877337">
    <w:abstractNumId w:val="0"/>
  </w:num>
  <w:num w:numId="20" w16cid:durableId="1233537817">
    <w:abstractNumId w:val="40"/>
  </w:num>
  <w:num w:numId="21" w16cid:durableId="1092703103">
    <w:abstractNumId w:val="18"/>
  </w:num>
  <w:num w:numId="22" w16cid:durableId="1631589786">
    <w:abstractNumId w:val="6"/>
  </w:num>
  <w:num w:numId="23" w16cid:durableId="1723795531">
    <w:abstractNumId w:val="20"/>
  </w:num>
  <w:num w:numId="24" w16cid:durableId="1676299947">
    <w:abstractNumId w:val="12"/>
  </w:num>
  <w:num w:numId="25" w16cid:durableId="382100379">
    <w:abstractNumId w:val="16"/>
  </w:num>
  <w:num w:numId="26" w16cid:durableId="1782190031">
    <w:abstractNumId w:val="31"/>
  </w:num>
  <w:num w:numId="27" w16cid:durableId="243228294">
    <w:abstractNumId w:val="33"/>
  </w:num>
  <w:num w:numId="28" w16cid:durableId="1103263738">
    <w:abstractNumId w:val="38"/>
  </w:num>
  <w:num w:numId="29" w16cid:durableId="1648701429">
    <w:abstractNumId w:val="28"/>
  </w:num>
  <w:num w:numId="30" w16cid:durableId="58287028">
    <w:abstractNumId w:val="26"/>
  </w:num>
  <w:num w:numId="31" w16cid:durableId="707098898">
    <w:abstractNumId w:val="35"/>
  </w:num>
  <w:num w:numId="32" w16cid:durableId="953295425">
    <w:abstractNumId w:val="34"/>
  </w:num>
  <w:num w:numId="33" w16cid:durableId="1884707236">
    <w:abstractNumId w:val="11"/>
  </w:num>
  <w:num w:numId="34" w16cid:durableId="1457798294">
    <w:abstractNumId w:val="9"/>
  </w:num>
  <w:num w:numId="35" w16cid:durableId="1083842377">
    <w:abstractNumId w:val="10"/>
  </w:num>
  <w:num w:numId="36" w16cid:durableId="724304962">
    <w:abstractNumId w:val="17"/>
  </w:num>
  <w:num w:numId="37" w16cid:durableId="1590508588">
    <w:abstractNumId w:val="15"/>
  </w:num>
  <w:num w:numId="38" w16cid:durableId="315846540">
    <w:abstractNumId w:val="4"/>
  </w:num>
  <w:num w:numId="39" w16cid:durableId="507866501">
    <w:abstractNumId w:val="23"/>
  </w:num>
  <w:num w:numId="40" w16cid:durableId="591662452">
    <w:abstractNumId w:val="25"/>
  </w:num>
  <w:num w:numId="41" w16cid:durableId="29839745">
    <w:abstractNumId w:val="21"/>
  </w:num>
  <w:num w:numId="42" w16cid:durableId="308441831">
    <w:abstractNumId w:val="41"/>
  </w:num>
  <w:num w:numId="43" w16cid:durableId="1819573494">
    <w:abstractNumId w:val="43"/>
  </w:num>
  <w:num w:numId="44" w16cid:durableId="875391847">
    <w:abstractNumId w:val="3"/>
  </w:num>
  <w:num w:numId="45" w16cid:durableId="42023844">
    <w:abstractNumId w:val="5"/>
  </w:num>
  <w:num w:numId="46" w16cid:durableId="3626342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1D"/>
    <w:rsid w:val="0000059C"/>
    <w:rsid w:val="00001839"/>
    <w:rsid w:val="00003732"/>
    <w:rsid w:val="00005AC9"/>
    <w:rsid w:val="0000764C"/>
    <w:rsid w:val="00012F01"/>
    <w:rsid w:val="00015CA4"/>
    <w:rsid w:val="00016454"/>
    <w:rsid w:val="00021353"/>
    <w:rsid w:val="00022B98"/>
    <w:rsid w:val="00023BEB"/>
    <w:rsid w:val="0002636B"/>
    <w:rsid w:val="00030ACD"/>
    <w:rsid w:val="00030B80"/>
    <w:rsid w:val="00031244"/>
    <w:rsid w:val="00032BA3"/>
    <w:rsid w:val="000374B8"/>
    <w:rsid w:val="000428EF"/>
    <w:rsid w:val="0005178A"/>
    <w:rsid w:val="00051901"/>
    <w:rsid w:val="00056104"/>
    <w:rsid w:val="00056F66"/>
    <w:rsid w:val="00064A9B"/>
    <w:rsid w:val="00067715"/>
    <w:rsid w:val="000708C6"/>
    <w:rsid w:val="00076528"/>
    <w:rsid w:val="00086B45"/>
    <w:rsid w:val="0008768B"/>
    <w:rsid w:val="000908B3"/>
    <w:rsid w:val="0009530C"/>
    <w:rsid w:val="00095D65"/>
    <w:rsid w:val="000964CA"/>
    <w:rsid w:val="000967C1"/>
    <w:rsid w:val="000969F9"/>
    <w:rsid w:val="00096C84"/>
    <w:rsid w:val="000A3DE2"/>
    <w:rsid w:val="000A5262"/>
    <w:rsid w:val="000A5D89"/>
    <w:rsid w:val="000A77F3"/>
    <w:rsid w:val="000B39CC"/>
    <w:rsid w:val="000B3E7E"/>
    <w:rsid w:val="000B6296"/>
    <w:rsid w:val="000B6791"/>
    <w:rsid w:val="000B6EE8"/>
    <w:rsid w:val="000C26C3"/>
    <w:rsid w:val="000C4339"/>
    <w:rsid w:val="000D06E6"/>
    <w:rsid w:val="000D2883"/>
    <w:rsid w:val="000D50BE"/>
    <w:rsid w:val="000D53BF"/>
    <w:rsid w:val="000E1CEF"/>
    <w:rsid w:val="000F1842"/>
    <w:rsid w:val="000F372A"/>
    <w:rsid w:val="001017F0"/>
    <w:rsid w:val="0010521F"/>
    <w:rsid w:val="00105492"/>
    <w:rsid w:val="001056D9"/>
    <w:rsid w:val="001109CF"/>
    <w:rsid w:val="00111484"/>
    <w:rsid w:val="00112AB6"/>
    <w:rsid w:val="001345B9"/>
    <w:rsid w:val="00140541"/>
    <w:rsid w:val="00141C37"/>
    <w:rsid w:val="00142599"/>
    <w:rsid w:val="001539E5"/>
    <w:rsid w:val="0015409A"/>
    <w:rsid w:val="0015759F"/>
    <w:rsid w:val="00160944"/>
    <w:rsid w:val="00163176"/>
    <w:rsid w:val="0017575E"/>
    <w:rsid w:val="00175800"/>
    <w:rsid w:val="00177A80"/>
    <w:rsid w:val="00177B85"/>
    <w:rsid w:val="0018672A"/>
    <w:rsid w:val="00187856"/>
    <w:rsid w:val="00196F05"/>
    <w:rsid w:val="001A3385"/>
    <w:rsid w:val="001A4384"/>
    <w:rsid w:val="001A5577"/>
    <w:rsid w:val="001B0E98"/>
    <w:rsid w:val="001B28FD"/>
    <w:rsid w:val="001B7670"/>
    <w:rsid w:val="001C27BF"/>
    <w:rsid w:val="001C2C1E"/>
    <w:rsid w:val="001D042B"/>
    <w:rsid w:val="001D63EA"/>
    <w:rsid w:val="001E168D"/>
    <w:rsid w:val="001E4B07"/>
    <w:rsid w:val="001F253A"/>
    <w:rsid w:val="001F6E3A"/>
    <w:rsid w:val="00221197"/>
    <w:rsid w:val="00221A6B"/>
    <w:rsid w:val="002316F4"/>
    <w:rsid w:val="00242724"/>
    <w:rsid w:val="00243B9B"/>
    <w:rsid w:val="00245879"/>
    <w:rsid w:val="0024608A"/>
    <w:rsid w:val="00246177"/>
    <w:rsid w:val="00252C02"/>
    <w:rsid w:val="00257DED"/>
    <w:rsid w:val="00262239"/>
    <w:rsid w:val="002642BC"/>
    <w:rsid w:val="00264A0D"/>
    <w:rsid w:val="00267C1D"/>
    <w:rsid w:val="00270AE7"/>
    <w:rsid w:val="002747AE"/>
    <w:rsid w:val="00277828"/>
    <w:rsid w:val="00282F98"/>
    <w:rsid w:val="00283E98"/>
    <w:rsid w:val="002846E5"/>
    <w:rsid w:val="00286713"/>
    <w:rsid w:val="00287099"/>
    <w:rsid w:val="00293A5D"/>
    <w:rsid w:val="002A05D8"/>
    <w:rsid w:val="002A06D2"/>
    <w:rsid w:val="002A1686"/>
    <w:rsid w:val="002A1D31"/>
    <w:rsid w:val="002A57BA"/>
    <w:rsid w:val="002A5A01"/>
    <w:rsid w:val="002A5D73"/>
    <w:rsid w:val="002A7488"/>
    <w:rsid w:val="002B01DE"/>
    <w:rsid w:val="002B04F7"/>
    <w:rsid w:val="002B3188"/>
    <w:rsid w:val="002B3F9A"/>
    <w:rsid w:val="002B5FFF"/>
    <w:rsid w:val="002B7E5E"/>
    <w:rsid w:val="002C01C5"/>
    <w:rsid w:val="002C21FA"/>
    <w:rsid w:val="002C54BA"/>
    <w:rsid w:val="002C7E69"/>
    <w:rsid w:val="002D0FD6"/>
    <w:rsid w:val="002D28E4"/>
    <w:rsid w:val="002D310E"/>
    <w:rsid w:val="002D3F62"/>
    <w:rsid w:val="002D7FDC"/>
    <w:rsid w:val="002E3051"/>
    <w:rsid w:val="002F0D7C"/>
    <w:rsid w:val="002F1A51"/>
    <w:rsid w:val="002F4566"/>
    <w:rsid w:val="002F4B81"/>
    <w:rsid w:val="002F4E3D"/>
    <w:rsid w:val="00303DBB"/>
    <w:rsid w:val="00307134"/>
    <w:rsid w:val="00321F66"/>
    <w:rsid w:val="00325634"/>
    <w:rsid w:val="003309C8"/>
    <w:rsid w:val="00330B39"/>
    <w:rsid w:val="00337399"/>
    <w:rsid w:val="00340DA9"/>
    <w:rsid w:val="00343CAF"/>
    <w:rsid w:val="003463A6"/>
    <w:rsid w:val="003509CE"/>
    <w:rsid w:val="003570B4"/>
    <w:rsid w:val="00360E9A"/>
    <w:rsid w:val="00362459"/>
    <w:rsid w:val="00364393"/>
    <w:rsid w:val="00365430"/>
    <w:rsid w:val="003734C6"/>
    <w:rsid w:val="00374EFF"/>
    <w:rsid w:val="003800A9"/>
    <w:rsid w:val="00381E6B"/>
    <w:rsid w:val="00386486"/>
    <w:rsid w:val="003866A2"/>
    <w:rsid w:val="0038763B"/>
    <w:rsid w:val="003878E9"/>
    <w:rsid w:val="00394F2B"/>
    <w:rsid w:val="0039549A"/>
    <w:rsid w:val="003A27C9"/>
    <w:rsid w:val="003B5084"/>
    <w:rsid w:val="003B76A9"/>
    <w:rsid w:val="003C2CAA"/>
    <w:rsid w:val="003C4030"/>
    <w:rsid w:val="003C413B"/>
    <w:rsid w:val="003C7B02"/>
    <w:rsid w:val="003D28F1"/>
    <w:rsid w:val="003D2DF5"/>
    <w:rsid w:val="003D44BB"/>
    <w:rsid w:val="003D55C2"/>
    <w:rsid w:val="003E3802"/>
    <w:rsid w:val="003F58A8"/>
    <w:rsid w:val="003F6C75"/>
    <w:rsid w:val="00407095"/>
    <w:rsid w:val="00407663"/>
    <w:rsid w:val="004112B3"/>
    <w:rsid w:val="00420AF8"/>
    <w:rsid w:val="00421C38"/>
    <w:rsid w:val="00424642"/>
    <w:rsid w:val="0042470E"/>
    <w:rsid w:val="00424C13"/>
    <w:rsid w:val="00424CD7"/>
    <w:rsid w:val="0042581C"/>
    <w:rsid w:val="004313AA"/>
    <w:rsid w:val="00434F55"/>
    <w:rsid w:val="00451501"/>
    <w:rsid w:val="004551A2"/>
    <w:rsid w:val="00455347"/>
    <w:rsid w:val="0045662E"/>
    <w:rsid w:val="00465820"/>
    <w:rsid w:val="00470502"/>
    <w:rsid w:val="00472BD4"/>
    <w:rsid w:val="00477C09"/>
    <w:rsid w:val="0048117C"/>
    <w:rsid w:val="00482633"/>
    <w:rsid w:val="00483F2A"/>
    <w:rsid w:val="0048614B"/>
    <w:rsid w:val="004931A4"/>
    <w:rsid w:val="004961D6"/>
    <w:rsid w:val="00497C69"/>
    <w:rsid w:val="00497D94"/>
    <w:rsid w:val="004A1AA6"/>
    <w:rsid w:val="004A5786"/>
    <w:rsid w:val="004B1C20"/>
    <w:rsid w:val="004C6325"/>
    <w:rsid w:val="004D0DFD"/>
    <w:rsid w:val="004E13EA"/>
    <w:rsid w:val="004E53D1"/>
    <w:rsid w:val="004E5439"/>
    <w:rsid w:val="004F1884"/>
    <w:rsid w:val="004F4604"/>
    <w:rsid w:val="00504C8F"/>
    <w:rsid w:val="00507FC0"/>
    <w:rsid w:val="00524EC6"/>
    <w:rsid w:val="00525F85"/>
    <w:rsid w:val="00530EBE"/>
    <w:rsid w:val="00532181"/>
    <w:rsid w:val="00532E81"/>
    <w:rsid w:val="00535F46"/>
    <w:rsid w:val="00536918"/>
    <w:rsid w:val="005418FC"/>
    <w:rsid w:val="0054352A"/>
    <w:rsid w:val="00550701"/>
    <w:rsid w:val="00551834"/>
    <w:rsid w:val="00553EA6"/>
    <w:rsid w:val="00554E12"/>
    <w:rsid w:val="00564E4B"/>
    <w:rsid w:val="00567260"/>
    <w:rsid w:val="005739AD"/>
    <w:rsid w:val="00581FE8"/>
    <w:rsid w:val="00590DBB"/>
    <w:rsid w:val="0059187A"/>
    <w:rsid w:val="00595957"/>
    <w:rsid w:val="005A1A76"/>
    <w:rsid w:val="005B0D3B"/>
    <w:rsid w:val="005B117B"/>
    <w:rsid w:val="005B6D19"/>
    <w:rsid w:val="005B7E62"/>
    <w:rsid w:val="005C10BE"/>
    <w:rsid w:val="005C272D"/>
    <w:rsid w:val="005D2F70"/>
    <w:rsid w:val="005D61A7"/>
    <w:rsid w:val="005E1689"/>
    <w:rsid w:val="005F0D80"/>
    <w:rsid w:val="005F33E6"/>
    <w:rsid w:val="00600D66"/>
    <w:rsid w:val="00601784"/>
    <w:rsid w:val="00602587"/>
    <w:rsid w:val="00605E7F"/>
    <w:rsid w:val="00606D22"/>
    <w:rsid w:val="00607E06"/>
    <w:rsid w:val="00611CF6"/>
    <w:rsid w:val="00612059"/>
    <w:rsid w:val="00612A24"/>
    <w:rsid w:val="0061500D"/>
    <w:rsid w:val="0061662D"/>
    <w:rsid w:val="006220E5"/>
    <w:rsid w:val="00623B5F"/>
    <w:rsid w:val="00626931"/>
    <w:rsid w:val="00642452"/>
    <w:rsid w:val="0066565D"/>
    <w:rsid w:val="00667D7D"/>
    <w:rsid w:val="00667F39"/>
    <w:rsid w:val="00674196"/>
    <w:rsid w:val="00683028"/>
    <w:rsid w:val="00685A4C"/>
    <w:rsid w:val="006935AE"/>
    <w:rsid w:val="00693885"/>
    <w:rsid w:val="0069548C"/>
    <w:rsid w:val="006A1F95"/>
    <w:rsid w:val="006A27E5"/>
    <w:rsid w:val="006A4A0C"/>
    <w:rsid w:val="006A5568"/>
    <w:rsid w:val="006B079C"/>
    <w:rsid w:val="006B6009"/>
    <w:rsid w:val="006B7CE9"/>
    <w:rsid w:val="006C0884"/>
    <w:rsid w:val="006C3E25"/>
    <w:rsid w:val="006D15DF"/>
    <w:rsid w:val="006D77C1"/>
    <w:rsid w:val="006F5D79"/>
    <w:rsid w:val="006F68DC"/>
    <w:rsid w:val="007003CF"/>
    <w:rsid w:val="00700706"/>
    <w:rsid w:val="00705539"/>
    <w:rsid w:val="00705EFC"/>
    <w:rsid w:val="007064AB"/>
    <w:rsid w:val="0070652F"/>
    <w:rsid w:val="00707FF3"/>
    <w:rsid w:val="007230CD"/>
    <w:rsid w:val="007317FC"/>
    <w:rsid w:val="00733E71"/>
    <w:rsid w:val="00736C40"/>
    <w:rsid w:val="00737931"/>
    <w:rsid w:val="0074122C"/>
    <w:rsid w:val="00746FF1"/>
    <w:rsid w:val="00762030"/>
    <w:rsid w:val="007644CC"/>
    <w:rsid w:val="007645D3"/>
    <w:rsid w:val="00766A94"/>
    <w:rsid w:val="00782557"/>
    <w:rsid w:val="0078377E"/>
    <w:rsid w:val="007868DE"/>
    <w:rsid w:val="00793DD7"/>
    <w:rsid w:val="00794501"/>
    <w:rsid w:val="00794AFC"/>
    <w:rsid w:val="00796174"/>
    <w:rsid w:val="00797D49"/>
    <w:rsid w:val="007A0DC5"/>
    <w:rsid w:val="007A4A80"/>
    <w:rsid w:val="007B0712"/>
    <w:rsid w:val="007B42D9"/>
    <w:rsid w:val="007B6DBC"/>
    <w:rsid w:val="007D08D8"/>
    <w:rsid w:val="007D1881"/>
    <w:rsid w:val="007D4512"/>
    <w:rsid w:val="007E0C97"/>
    <w:rsid w:val="007E56FC"/>
    <w:rsid w:val="007F0F27"/>
    <w:rsid w:val="007F4CA1"/>
    <w:rsid w:val="0080240C"/>
    <w:rsid w:val="00803477"/>
    <w:rsid w:val="0080584E"/>
    <w:rsid w:val="0081443F"/>
    <w:rsid w:val="0081529D"/>
    <w:rsid w:val="00820E70"/>
    <w:rsid w:val="00830486"/>
    <w:rsid w:val="00835216"/>
    <w:rsid w:val="008372F9"/>
    <w:rsid w:val="008423AF"/>
    <w:rsid w:val="0084286D"/>
    <w:rsid w:val="00843FCD"/>
    <w:rsid w:val="00844D1F"/>
    <w:rsid w:val="00850243"/>
    <w:rsid w:val="008563B1"/>
    <w:rsid w:val="00864E06"/>
    <w:rsid w:val="008666B4"/>
    <w:rsid w:val="00875A27"/>
    <w:rsid w:val="00890A94"/>
    <w:rsid w:val="008A2352"/>
    <w:rsid w:val="008B0ABF"/>
    <w:rsid w:val="008B1135"/>
    <w:rsid w:val="008B2CD8"/>
    <w:rsid w:val="008D12F1"/>
    <w:rsid w:val="008D2BA3"/>
    <w:rsid w:val="008D6B9A"/>
    <w:rsid w:val="008E359F"/>
    <w:rsid w:val="008F0179"/>
    <w:rsid w:val="008F4EE9"/>
    <w:rsid w:val="009025BF"/>
    <w:rsid w:val="00902723"/>
    <w:rsid w:val="00906B51"/>
    <w:rsid w:val="00907818"/>
    <w:rsid w:val="00916177"/>
    <w:rsid w:val="00916B96"/>
    <w:rsid w:val="009174D3"/>
    <w:rsid w:val="00917924"/>
    <w:rsid w:val="00930975"/>
    <w:rsid w:val="0093381F"/>
    <w:rsid w:val="00933DF2"/>
    <w:rsid w:val="00934A00"/>
    <w:rsid w:val="00935916"/>
    <w:rsid w:val="009423FF"/>
    <w:rsid w:val="00944185"/>
    <w:rsid w:val="0094487E"/>
    <w:rsid w:val="00945A50"/>
    <w:rsid w:val="00946636"/>
    <w:rsid w:val="00947A67"/>
    <w:rsid w:val="009503E4"/>
    <w:rsid w:val="00950CEA"/>
    <w:rsid w:val="009649D4"/>
    <w:rsid w:val="009714E9"/>
    <w:rsid w:val="0097364C"/>
    <w:rsid w:val="0097583D"/>
    <w:rsid w:val="009A3655"/>
    <w:rsid w:val="009B0EAA"/>
    <w:rsid w:val="009C2DEC"/>
    <w:rsid w:val="009C59BC"/>
    <w:rsid w:val="009D0831"/>
    <w:rsid w:val="009E0D77"/>
    <w:rsid w:val="009E51DE"/>
    <w:rsid w:val="009E670C"/>
    <w:rsid w:val="009E6D0C"/>
    <w:rsid w:val="009F788D"/>
    <w:rsid w:val="009F7990"/>
    <w:rsid w:val="00A051B0"/>
    <w:rsid w:val="00A207F1"/>
    <w:rsid w:val="00A20EAF"/>
    <w:rsid w:val="00A21A50"/>
    <w:rsid w:val="00A2353D"/>
    <w:rsid w:val="00A23BAB"/>
    <w:rsid w:val="00A253FC"/>
    <w:rsid w:val="00A3205E"/>
    <w:rsid w:val="00A32C85"/>
    <w:rsid w:val="00A33B98"/>
    <w:rsid w:val="00A4073A"/>
    <w:rsid w:val="00A45619"/>
    <w:rsid w:val="00A61057"/>
    <w:rsid w:val="00A623B6"/>
    <w:rsid w:val="00A63168"/>
    <w:rsid w:val="00A64BEA"/>
    <w:rsid w:val="00A70580"/>
    <w:rsid w:val="00A84E03"/>
    <w:rsid w:val="00A85A04"/>
    <w:rsid w:val="00A91377"/>
    <w:rsid w:val="00AA19E1"/>
    <w:rsid w:val="00AA2AD0"/>
    <w:rsid w:val="00AA57EC"/>
    <w:rsid w:val="00AA59DD"/>
    <w:rsid w:val="00AA7F4B"/>
    <w:rsid w:val="00AB32A8"/>
    <w:rsid w:val="00AB67BD"/>
    <w:rsid w:val="00AC1EAC"/>
    <w:rsid w:val="00AC5466"/>
    <w:rsid w:val="00AC5FCC"/>
    <w:rsid w:val="00AD12E4"/>
    <w:rsid w:val="00AE01FC"/>
    <w:rsid w:val="00AE2D5F"/>
    <w:rsid w:val="00AE2FAB"/>
    <w:rsid w:val="00AF0DE9"/>
    <w:rsid w:val="00AF29AA"/>
    <w:rsid w:val="00AF30DD"/>
    <w:rsid w:val="00AF5E52"/>
    <w:rsid w:val="00B04C35"/>
    <w:rsid w:val="00B11AC6"/>
    <w:rsid w:val="00B11E68"/>
    <w:rsid w:val="00B14974"/>
    <w:rsid w:val="00B16E28"/>
    <w:rsid w:val="00B1755D"/>
    <w:rsid w:val="00B2093B"/>
    <w:rsid w:val="00B30371"/>
    <w:rsid w:val="00B368AB"/>
    <w:rsid w:val="00B43691"/>
    <w:rsid w:val="00B43A81"/>
    <w:rsid w:val="00B445D0"/>
    <w:rsid w:val="00B46CB0"/>
    <w:rsid w:val="00B47F73"/>
    <w:rsid w:val="00B5081D"/>
    <w:rsid w:val="00B51F34"/>
    <w:rsid w:val="00B53EBB"/>
    <w:rsid w:val="00B64427"/>
    <w:rsid w:val="00B64961"/>
    <w:rsid w:val="00B66E56"/>
    <w:rsid w:val="00B67184"/>
    <w:rsid w:val="00B7260A"/>
    <w:rsid w:val="00B75724"/>
    <w:rsid w:val="00B93C46"/>
    <w:rsid w:val="00B966D1"/>
    <w:rsid w:val="00BA69EC"/>
    <w:rsid w:val="00BC0273"/>
    <w:rsid w:val="00BC0453"/>
    <w:rsid w:val="00BC4D41"/>
    <w:rsid w:val="00BC7F44"/>
    <w:rsid w:val="00BD06FF"/>
    <w:rsid w:val="00BD52F6"/>
    <w:rsid w:val="00BD5A8A"/>
    <w:rsid w:val="00BE0147"/>
    <w:rsid w:val="00BE4A0F"/>
    <w:rsid w:val="00BF0ECC"/>
    <w:rsid w:val="00BF1DD9"/>
    <w:rsid w:val="00BF4B72"/>
    <w:rsid w:val="00BF5782"/>
    <w:rsid w:val="00C03079"/>
    <w:rsid w:val="00C04DA4"/>
    <w:rsid w:val="00C12460"/>
    <w:rsid w:val="00C12D91"/>
    <w:rsid w:val="00C14C97"/>
    <w:rsid w:val="00C3026F"/>
    <w:rsid w:val="00C30F66"/>
    <w:rsid w:val="00C33E88"/>
    <w:rsid w:val="00C33F06"/>
    <w:rsid w:val="00C416A5"/>
    <w:rsid w:val="00C52CD7"/>
    <w:rsid w:val="00C54F3B"/>
    <w:rsid w:val="00C56E0F"/>
    <w:rsid w:val="00C578DD"/>
    <w:rsid w:val="00C60A27"/>
    <w:rsid w:val="00C74170"/>
    <w:rsid w:val="00C746A8"/>
    <w:rsid w:val="00C74C55"/>
    <w:rsid w:val="00C77AB1"/>
    <w:rsid w:val="00C8236C"/>
    <w:rsid w:val="00C83F4C"/>
    <w:rsid w:val="00C8437E"/>
    <w:rsid w:val="00C848DF"/>
    <w:rsid w:val="00C924D4"/>
    <w:rsid w:val="00CA0540"/>
    <w:rsid w:val="00CA6023"/>
    <w:rsid w:val="00CA7F21"/>
    <w:rsid w:val="00CB1F24"/>
    <w:rsid w:val="00CB6AE8"/>
    <w:rsid w:val="00CC1D9B"/>
    <w:rsid w:val="00CD70E3"/>
    <w:rsid w:val="00CE3732"/>
    <w:rsid w:val="00CE3B5F"/>
    <w:rsid w:val="00CE3F64"/>
    <w:rsid w:val="00CE5912"/>
    <w:rsid w:val="00CE7387"/>
    <w:rsid w:val="00CF5BE8"/>
    <w:rsid w:val="00CF6A47"/>
    <w:rsid w:val="00CF6E0A"/>
    <w:rsid w:val="00CF7ADC"/>
    <w:rsid w:val="00D00196"/>
    <w:rsid w:val="00D02739"/>
    <w:rsid w:val="00D12515"/>
    <w:rsid w:val="00D1430B"/>
    <w:rsid w:val="00D14C79"/>
    <w:rsid w:val="00D172BB"/>
    <w:rsid w:val="00D220AD"/>
    <w:rsid w:val="00D32D05"/>
    <w:rsid w:val="00D33192"/>
    <w:rsid w:val="00D457F4"/>
    <w:rsid w:val="00D45AD2"/>
    <w:rsid w:val="00D50451"/>
    <w:rsid w:val="00D632FA"/>
    <w:rsid w:val="00D65DD0"/>
    <w:rsid w:val="00D67594"/>
    <w:rsid w:val="00D67956"/>
    <w:rsid w:val="00D716A9"/>
    <w:rsid w:val="00D73F39"/>
    <w:rsid w:val="00D764FA"/>
    <w:rsid w:val="00D80A12"/>
    <w:rsid w:val="00D83F97"/>
    <w:rsid w:val="00D9300E"/>
    <w:rsid w:val="00D94814"/>
    <w:rsid w:val="00DA53C4"/>
    <w:rsid w:val="00DB574C"/>
    <w:rsid w:val="00DB5D88"/>
    <w:rsid w:val="00DB78E6"/>
    <w:rsid w:val="00DC264F"/>
    <w:rsid w:val="00DC3F69"/>
    <w:rsid w:val="00DD0327"/>
    <w:rsid w:val="00DD2303"/>
    <w:rsid w:val="00DD715A"/>
    <w:rsid w:val="00DE00A2"/>
    <w:rsid w:val="00DE5829"/>
    <w:rsid w:val="00DE66DE"/>
    <w:rsid w:val="00DE68F7"/>
    <w:rsid w:val="00E01EAA"/>
    <w:rsid w:val="00E028AE"/>
    <w:rsid w:val="00E042CD"/>
    <w:rsid w:val="00E04DC1"/>
    <w:rsid w:val="00E051A5"/>
    <w:rsid w:val="00E0552D"/>
    <w:rsid w:val="00E1388D"/>
    <w:rsid w:val="00E17B12"/>
    <w:rsid w:val="00E20330"/>
    <w:rsid w:val="00E260C6"/>
    <w:rsid w:val="00E268F0"/>
    <w:rsid w:val="00E4247B"/>
    <w:rsid w:val="00E43D01"/>
    <w:rsid w:val="00E50FA6"/>
    <w:rsid w:val="00E51115"/>
    <w:rsid w:val="00E57283"/>
    <w:rsid w:val="00E63352"/>
    <w:rsid w:val="00E66754"/>
    <w:rsid w:val="00E66FC8"/>
    <w:rsid w:val="00E71335"/>
    <w:rsid w:val="00E74C30"/>
    <w:rsid w:val="00E92941"/>
    <w:rsid w:val="00E92F7D"/>
    <w:rsid w:val="00E948E3"/>
    <w:rsid w:val="00E97B58"/>
    <w:rsid w:val="00E97F6D"/>
    <w:rsid w:val="00EA6938"/>
    <w:rsid w:val="00EB3790"/>
    <w:rsid w:val="00EB551C"/>
    <w:rsid w:val="00EB7EAE"/>
    <w:rsid w:val="00EC6465"/>
    <w:rsid w:val="00ED2B85"/>
    <w:rsid w:val="00EE21E3"/>
    <w:rsid w:val="00EE2344"/>
    <w:rsid w:val="00EE7A78"/>
    <w:rsid w:val="00F0103A"/>
    <w:rsid w:val="00F10EB2"/>
    <w:rsid w:val="00F15E7F"/>
    <w:rsid w:val="00F23507"/>
    <w:rsid w:val="00F23D72"/>
    <w:rsid w:val="00F24602"/>
    <w:rsid w:val="00F2695B"/>
    <w:rsid w:val="00F3706F"/>
    <w:rsid w:val="00F41077"/>
    <w:rsid w:val="00F420A0"/>
    <w:rsid w:val="00F47E8E"/>
    <w:rsid w:val="00F501A9"/>
    <w:rsid w:val="00F50FF5"/>
    <w:rsid w:val="00F5780E"/>
    <w:rsid w:val="00F61D2C"/>
    <w:rsid w:val="00F714EB"/>
    <w:rsid w:val="00F72545"/>
    <w:rsid w:val="00F77675"/>
    <w:rsid w:val="00F82972"/>
    <w:rsid w:val="00F83EDD"/>
    <w:rsid w:val="00F95F0B"/>
    <w:rsid w:val="00FA0FCB"/>
    <w:rsid w:val="00FA17C7"/>
    <w:rsid w:val="00FA1AA7"/>
    <w:rsid w:val="00FB1DAF"/>
    <w:rsid w:val="00FB6DC1"/>
    <w:rsid w:val="00FD3569"/>
    <w:rsid w:val="00FD3CA5"/>
    <w:rsid w:val="00FD585F"/>
    <w:rsid w:val="00FF4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5B10"/>
  <w15:docId w15:val="{7F316301-786D-4322-8F3E-3175F49B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81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081D"/>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B5081D"/>
    <w:rPr>
      <w:rFonts w:ascii="Calibri" w:eastAsia="Calibri" w:hAnsi="Calibri" w:cs="Times New Roman"/>
    </w:rPr>
  </w:style>
  <w:style w:type="paragraph" w:styleId="Citt">
    <w:name w:val="Quote"/>
    <w:basedOn w:val="Normln"/>
    <w:next w:val="Normln"/>
    <w:link w:val="CittChar"/>
    <w:uiPriority w:val="29"/>
    <w:qFormat/>
    <w:rsid w:val="00B5081D"/>
    <w:rPr>
      <w:i/>
      <w:iCs/>
      <w:color w:val="000000" w:themeColor="text1"/>
    </w:rPr>
  </w:style>
  <w:style w:type="character" w:customStyle="1" w:styleId="CittChar">
    <w:name w:val="Citát Char"/>
    <w:basedOn w:val="Standardnpsmoodstavce"/>
    <w:link w:val="Citt"/>
    <w:uiPriority w:val="29"/>
    <w:rsid w:val="00B5081D"/>
    <w:rPr>
      <w:rFonts w:ascii="Calibri" w:eastAsia="Calibri" w:hAnsi="Calibri" w:cs="Times New Roman"/>
      <w:i/>
      <w:iCs/>
      <w:color w:val="000000" w:themeColor="text1"/>
    </w:rPr>
  </w:style>
  <w:style w:type="character" w:styleId="Zdraznn">
    <w:name w:val="Emphasis"/>
    <w:basedOn w:val="Standardnpsmoodstavce"/>
    <w:uiPriority w:val="20"/>
    <w:qFormat/>
    <w:rsid w:val="00B5081D"/>
    <w:rPr>
      <w:rFonts w:ascii="Times New Roman" w:hAnsi="Times New Roman"/>
      <w:sz w:val="24"/>
      <w:szCs w:val="24"/>
    </w:rPr>
  </w:style>
  <w:style w:type="paragraph" w:styleId="Bezmezer">
    <w:name w:val="No Spacing"/>
    <w:uiPriority w:val="1"/>
    <w:qFormat/>
    <w:rsid w:val="00B5081D"/>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B5081D"/>
    <w:rPr>
      <w:sz w:val="16"/>
      <w:szCs w:val="16"/>
    </w:rPr>
  </w:style>
  <w:style w:type="paragraph" w:styleId="Textkomente">
    <w:name w:val="annotation text"/>
    <w:basedOn w:val="Normln"/>
    <w:link w:val="TextkomenteChar"/>
    <w:uiPriority w:val="99"/>
    <w:unhideWhenUsed/>
    <w:rsid w:val="00B5081D"/>
    <w:pPr>
      <w:spacing w:line="240" w:lineRule="auto"/>
    </w:pPr>
    <w:rPr>
      <w:sz w:val="20"/>
      <w:szCs w:val="20"/>
    </w:rPr>
  </w:style>
  <w:style w:type="character" w:customStyle="1" w:styleId="TextkomenteChar">
    <w:name w:val="Text komentáře Char"/>
    <w:basedOn w:val="Standardnpsmoodstavce"/>
    <w:link w:val="Textkomente"/>
    <w:uiPriority w:val="99"/>
    <w:rsid w:val="00B5081D"/>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508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81D"/>
    <w:rPr>
      <w:rFonts w:ascii="Tahoma" w:eastAsia="Calibri" w:hAnsi="Tahoma" w:cs="Tahoma"/>
      <w:sz w:val="16"/>
      <w:szCs w:val="16"/>
    </w:rPr>
  </w:style>
  <w:style w:type="paragraph" w:styleId="Odstavecseseznamem">
    <w:name w:val="List Paragraph"/>
    <w:basedOn w:val="Normln"/>
    <w:uiPriority w:val="99"/>
    <w:qFormat/>
    <w:rsid w:val="000A5D89"/>
    <w:pPr>
      <w:ind w:left="720"/>
      <w:contextualSpacing/>
    </w:pPr>
  </w:style>
  <w:style w:type="paragraph" w:styleId="Pedmtkomente">
    <w:name w:val="annotation subject"/>
    <w:basedOn w:val="Textkomente"/>
    <w:next w:val="Textkomente"/>
    <w:link w:val="PedmtkomenteChar"/>
    <w:uiPriority w:val="99"/>
    <w:semiHidden/>
    <w:unhideWhenUsed/>
    <w:rsid w:val="00BC7F44"/>
    <w:rPr>
      <w:b/>
      <w:bCs/>
    </w:rPr>
  </w:style>
  <w:style w:type="character" w:customStyle="1" w:styleId="PedmtkomenteChar">
    <w:name w:val="Předmět komentáře Char"/>
    <w:basedOn w:val="TextkomenteChar"/>
    <w:link w:val="Pedmtkomente"/>
    <w:uiPriority w:val="99"/>
    <w:semiHidden/>
    <w:rsid w:val="00BC7F44"/>
    <w:rPr>
      <w:rFonts w:ascii="Calibri" w:eastAsia="Calibri" w:hAnsi="Calibri" w:cs="Times New Roman"/>
      <w:b/>
      <w:bCs/>
      <w:sz w:val="20"/>
      <w:szCs w:val="20"/>
    </w:rPr>
  </w:style>
  <w:style w:type="paragraph" w:styleId="Zkladntext">
    <w:name w:val="Body Text"/>
    <w:basedOn w:val="Normln"/>
    <w:link w:val="ZkladntextChar1"/>
    <w:uiPriority w:val="99"/>
    <w:semiHidden/>
    <w:unhideWhenUsed/>
    <w:rsid w:val="00221197"/>
    <w:pPr>
      <w:autoSpaceDN w:val="0"/>
      <w:spacing w:after="0" w:line="240" w:lineRule="auto"/>
      <w:jc w:val="both"/>
    </w:pPr>
    <w:rPr>
      <w:rFonts w:ascii="Times New Roman" w:eastAsia="Arial Unicode MS" w:hAnsi="Times New Roman"/>
      <w:kern w:val="3"/>
      <w:sz w:val="24"/>
      <w:szCs w:val="24"/>
      <w:lang w:val="x-none" w:eastAsia="zh-CN"/>
    </w:rPr>
  </w:style>
  <w:style w:type="character" w:customStyle="1" w:styleId="ZkladntextChar">
    <w:name w:val="Základní text Char"/>
    <w:basedOn w:val="Standardnpsmoodstavce"/>
    <w:uiPriority w:val="99"/>
    <w:semiHidden/>
    <w:rsid w:val="00221197"/>
    <w:rPr>
      <w:rFonts w:ascii="Calibri" w:eastAsia="Calibri" w:hAnsi="Calibri" w:cs="Times New Roman"/>
    </w:rPr>
  </w:style>
  <w:style w:type="character" w:customStyle="1" w:styleId="ZkladntextChar1">
    <w:name w:val="Základní text Char1"/>
    <w:link w:val="Zkladntext"/>
    <w:uiPriority w:val="99"/>
    <w:semiHidden/>
    <w:locked/>
    <w:rsid w:val="00221197"/>
    <w:rPr>
      <w:rFonts w:ascii="Times New Roman" w:eastAsia="Arial Unicode MS" w:hAnsi="Times New Roman" w:cs="Times New Roman"/>
      <w:kern w:val="3"/>
      <w:sz w:val="24"/>
      <w:szCs w:val="24"/>
      <w:lang w:val="x-none" w:eastAsia="zh-CN"/>
    </w:rPr>
  </w:style>
  <w:style w:type="paragraph" w:styleId="Revize">
    <w:name w:val="Revision"/>
    <w:hidden/>
    <w:uiPriority w:val="99"/>
    <w:semiHidden/>
    <w:rsid w:val="00BC4D41"/>
    <w:pPr>
      <w:spacing w:after="0" w:line="240" w:lineRule="auto"/>
    </w:pPr>
    <w:rPr>
      <w:rFonts w:ascii="Calibri" w:eastAsia="Calibri" w:hAnsi="Calibri" w:cs="Times New Roman"/>
    </w:rPr>
  </w:style>
  <w:style w:type="paragraph" w:styleId="Zpat">
    <w:name w:val="footer"/>
    <w:basedOn w:val="Normln"/>
    <w:link w:val="ZpatChar"/>
    <w:uiPriority w:val="99"/>
    <w:unhideWhenUsed/>
    <w:rsid w:val="00051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05178A"/>
    <w:rPr>
      <w:rFonts w:ascii="Calibri" w:eastAsia="Calibri" w:hAnsi="Calibri" w:cs="Times New Roman"/>
    </w:rPr>
  </w:style>
  <w:style w:type="character" w:styleId="Hypertextovodkaz">
    <w:name w:val="Hyperlink"/>
    <w:rsid w:val="00642452"/>
    <w:rPr>
      <w:color w:val="0000FF"/>
      <w:u w:val="single"/>
    </w:rPr>
  </w:style>
  <w:style w:type="character" w:styleId="Nevyeenzmnka">
    <w:name w:val="Unresolved Mention"/>
    <w:basedOn w:val="Standardnpsmoodstavce"/>
    <w:uiPriority w:val="99"/>
    <w:semiHidden/>
    <w:unhideWhenUsed/>
    <w:rsid w:val="00407095"/>
    <w:rPr>
      <w:color w:val="605E5C"/>
      <w:shd w:val="clear" w:color="auto" w:fill="E1DFDD"/>
    </w:rPr>
  </w:style>
  <w:style w:type="paragraph" w:customStyle="1" w:styleId="Prosttext1">
    <w:name w:val="Prostý text1"/>
    <w:basedOn w:val="Normln"/>
    <w:rsid w:val="00B16E2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cs-CZ"/>
    </w:rPr>
  </w:style>
  <w:style w:type="table" w:customStyle="1" w:styleId="TableNormal">
    <w:name w:val="Table Normal"/>
    <w:uiPriority w:val="2"/>
    <w:semiHidden/>
    <w:unhideWhenUsed/>
    <w:qFormat/>
    <w:rsid w:val="001878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87856"/>
    <w:pPr>
      <w:widowControl w:val="0"/>
      <w:autoSpaceDE w:val="0"/>
      <w:autoSpaceDN w:val="0"/>
      <w:spacing w:after="0" w:line="240" w:lineRule="auto"/>
    </w:pPr>
    <w:rPr>
      <w:rFonts w:ascii="Arial" w:eastAsia="Arial" w:hAnsi="Arial" w:cs="Arial"/>
      <w:lang w:eastAsia="cs-CZ" w:bidi="cs-CZ"/>
    </w:rPr>
  </w:style>
  <w:style w:type="paragraph" w:styleId="Normlnweb">
    <w:name w:val="Normal (Web)"/>
    <w:basedOn w:val="Normln"/>
    <w:uiPriority w:val="99"/>
    <w:semiHidden/>
    <w:unhideWhenUsed/>
    <w:rsid w:val="00607E06"/>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607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2902">
      <w:bodyDiv w:val="1"/>
      <w:marLeft w:val="0"/>
      <w:marRight w:val="0"/>
      <w:marTop w:val="0"/>
      <w:marBottom w:val="0"/>
      <w:divBdr>
        <w:top w:val="none" w:sz="0" w:space="0" w:color="auto"/>
        <w:left w:val="none" w:sz="0" w:space="0" w:color="auto"/>
        <w:bottom w:val="none" w:sz="0" w:space="0" w:color="auto"/>
        <w:right w:val="none" w:sz="0" w:space="0" w:color="auto"/>
      </w:divBdr>
    </w:div>
    <w:div w:id="227301364">
      <w:bodyDiv w:val="1"/>
      <w:marLeft w:val="0"/>
      <w:marRight w:val="0"/>
      <w:marTop w:val="0"/>
      <w:marBottom w:val="0"/>
      <w:divBdr>
        <w:top w:val="none" w:sz="0" w:space="0" w:color="auto"/>
        <w:left w:val="none" w:sz="0" w:space="0" w:color="auto"/>
        <w:bottom w:val="none" w:sz="0" w:space="0" w:color="auto"/>
        <w:right w:val="none" w:sz="0" w:space="0" w:color="auto"/>
      </w:divBdr>
    </w:div>
    <w:div w:id="243804151">
      <w:bodyDiv w:val="1"/>
      <w:marLeft w:val="0"/>
      <w:marRight w:val="0"/>
      <w:marTop w:val="0"/>
      <w:marBottom w:val="0"/>
      <w:divBdr>
        <w:top w:val="none" w:sz="0" w:space="0" w:color="auto"/>
        <w:left w:val="none" w:sz="0" w:space="0" w:color="auto"/>
        <w:bottom w:val="none" w:sz="0" w:space="0" w:color="auto"/>
        <w:right w:val="none" w:sz="0" w:space="0" w:color="auto"/>
      </w:divBdr>
    </w:div>
    <w:div w:id="382800072">
      <w:bodyDiv w:val="1"/>
      <w:marLeft w:val="0"/>
      <w:marRight w:val="0"/>
      <w:marTop w:val="0"/>
      <w:marBottom w:val="0"/>
      <w:divBdr>
        <w:top w:val="none" w:sz="0" w:space="0" w:color="auto"/>
        <w:left w:val="none" w:sz="0" w:space="0" w:color="auto"/>
        <w:bottom w:val="none" w:sz="0" w:space="0" w:color="auto"/>
        <w:right w:val="none" w:sz="0" w:space="0" w:color="auto"/>
      </w:divBdr>
    </w:div>
    <w:div w:id="514270986">
      <w:bodyDiv w:val="1"/>
      <w:marLeft w:val="0"/>
      <w:marRight w:val="0"/>
      <w:marTop w:val="0"/>
      <w:marBottom w:val="0"/>
      <w:divBdr>
        <w:top w:val="none" w:sz="0" w:space="0" w:color="auto"/>
        <w:left w:val="none" w:sz="0" w:space="0" w:color="auto"/>
        <w:bottom w:val="none" w:sz="0" w:space="0" w:color="auto"/>
        <w:right w:val="none" w:sz="0" w:space="0" w:color="auto"/>
      </w:divBdr>
    </w:div>
    <w:div w:id="525487601">
      <w:bodyDiv w:val="1"/>
      <w:marLeft w:val="0"/>
      <w:marRight w:val="0"/>
      <w:marTop w:val="0"/>
      <w:marBottom w:val="0"/>
      <w:divBdr>
        <w:top w:val="none" w:sz="0" w:space="0" w:color="auto"/>
        <w:left w:val="none" w:sz="0" w:space="0" w:color="auto"/>
        <w:bottom w:val="none" w:sz="0" w:space="0" w:color="auto"/>
        <w:right w:val="none" w:sz="0" w:space="0" w:color="auto"/>
      </w:divBdr>
    </w:div>
    <w:div w:id="589505625">
      <w:bodyDiv w:val="1"/>
      <w:marLeft w:val="0"/>
      <w:marRight w:val="0"/>
      <w:marTop w:val="0"/>
      <w:marBottom w:val="0"/>
      <w:divBdr>
        <w:top w:val="none" w:sz="0" w:space="0" w:color="auto"/>
        <w:left w:val="none" w:sz="0" w:space="0" w:color="auto"/>
        <w:bottom w:val="none" w:sz="0" w:space="0" w:color="auto"/>
        <w:right w:val="none" w:sz="0" w:space="0" w:color="auto"/>
      </w:divBdr>
    </w:div>
    <w:div w:id="757479926">
      <w:bodyDiv w:val="1"/>
      <w:marLeft w:val="0"/>
      <w:marRight w:val="0"/>
      <w:marTop w:val="0"/>
      <w:marBottom w:val="0"/>
      <w:divBdr>
        <w:top w:val="none" w:sz="0" w:space="0" w:color="auto"/>
        <w:left w:val="none" w:sz="0" w:space="0" w:color="auto"/>
        <w:bottom w:val="none" w:sz="0" w:space="0" w:color="auto"/>
        <w:right w:val="none" w:sz="0" w:space="0" w:color="auto"/>
      </w:divBdr>
    </w:div>
    <w:div w:id="1039864679">
      <w:bodyDiv w:val="1"/>
      <w:marLeft w:val="0"/>
      <w:marRight w:val="0"/>
      <w:marTop w:val="0"/>
      <w:marBottom w:val="0"/>
      <w:divBdr>
        <w:top w:val="none" w:sz="0" w:space="0" w:color="auto"/>
        <w:left w:val="none" w:sz="0" w:space="0" w:color="auto"/>
        <w:bottom w:val="none" w:sz="0" w:space="0" w:color="auto"/>
        <w:right w:val="none" w:sz="0" w:space="0" w:color="auto"/>
      </w:divBdr>
    </w:div>
    <w:div w:id="1122501697">
      <w:bodyDiv w:val="1"/>
      <w:marLeft w:val="0"/>
      <w:marRight w:val="0"/>
      <w:marTop w:val="0"/>
      <w:marBottom w:val="0"/>
      <w:divBdr>
        <w:top w:val="none" w:sz="0" w:space="0" w:color="auto"/>
        <w:left w:val="none" w:sz="0" w:space="0" w:color="auto"/>
        <w:bottom w:val="none" w:sz="0" w:space="0" w:color="auto"/>
        <w:right w:val="none" w:sz="0" w:space="0" w:color="auto"/>
      </w:divBdr>
    </w:div>
    <w:div w:id="1262224341">
      <w:bodyDiv w:val="1"/>
      <w:marLeft w:val="0"/>
      <w:marRight w:val="0"/>
      <w:marTop w:val="0"/>
      <w:marBottom w:val="0"/>
      <w:divBdr>
        <w:top w:val="none" w:sz="0" w:space="0" w:color="auto"/>
        <w:left w:val="none" w:sz="0" w:space="0" w:color="auto"/>
        <w:bottom w:val="none" w:sz="0" w:space="0" w:color="auto"/>
        <w:right w:val="none" w:sz="0" w:space="0" w:color="auto"/>
      </w:divBdr>
    </w:div>
    <w:div w:id="1467119157">
      <w:bodyDiv w:val="1"/>
      <w:marLeft w:val="0"/>
      <w:marRight w:val="0"/>
      <w:marTop w:val="0"/>
      <w:marBottom w:val="0"/>
      <w:divBdr>
        <w:top w:val="none" w:sz="0" w:space="0" w:color="auto"/>
        <w:left w:val="none" w:sz="0" w:space="0" w:color="auto"/>
        <w:bottom w:val="none" w:sz="0" w:space="0" w:color="auto"/>
        <w:right w:val="none" w:sz="0" w:space="0" w:color="auto"/>
      </w:divBdr>
    </w:div>
    <w:div w:id="1743872217">
      <w:bodyDiv w:val="1"/>
      <w:marLeft w:val="0"/>
      <w:marRight w:val="0"/>
      <w:marTop w:val="0"/>
      <w:marBottom w:val="0"/>
      <w:divBdr>
        <w:top w:val="none" w:sz="0" w:space="0" w:color="auto"/>
        <w:left w:val="none" w:sz="0" w:space="0" w:color="auto"/>
        <w:bottom w:val="none" w:sz="0" w:space="0" w:color="auto"/>
        <w:right w:val="none" w:sz="0" w:space="0" w:color="auto"/>
      </w:divBdr>
    </w:div>
    <w:div w:id="2058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borsky@frov.jc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mir.herskovic@herafil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A0D25-3838-482A-A37A-14307EA1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4090</Words>
  <Characters>24131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zuzanmir</dc:creator>
  <cp:lastModifiedBy>Vavrušková Zuzana Bc.</cp:lastModifiedBy>
  <cp:revision>2</cp:revision>
  <dcterms:created xsi:type="dcterms:W3CDTF">2025-06-02T10:34:00Z</dcterms:created>
  <dcterms:modified xsi:type="dcterms:W3CDTF">2025-06-02T10:34:00Z</dcterms:modified>
</cp:coreProperties>
</file>