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08BA" w14:textId="0A4924C1" w:rsidR="00660986" w:rsidRDefault="00AC2800" w:rsidP="00DD3BCD">
      <w:pPr>
        <w:pStyle w:val="Normalneodsazen"/>
        <w:rPr>
          <w:rFonts w:ascii="Calibri" w:hAnsi="Calibri" w:cs="Calibri"/>
          <w:sz w:val="20"/>
        </w:rPr>
      </w:pPr>
      <w:r>
        <w:rPr>
          <w:rFonts w:ascii="Calibri" w:hAnsi="Calibri" w:cs="Calibri"/>
          <w:sz w:val="20"/>
        </w:rPr>
        <w:t xml:space="preserve"> </w:t>
      </w:r>
      <w:r w:rsidR="00660986">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4EF2D800" w14:textId="013D13E5" w:rsidR="00EE7455" w:rsidRPr="00E71916" w:rsidRDefault="00EE7455" w:rsidP="00EE7455">
      <w:pPr>
        <w:pStyle w:val="Odstavecseseznamem"/>
        <w:spacing w:after="60"/>
        <w:ind w:left="0"/>
        <w:rPr>
          <w:rFonts w:asciiTheme="minorHAnsi" w:hAnsiTheme="minorHAnsi" w:cstheme="minorHAnsi"/>
          <w:b/>
          <w:sz w:val="20"/>
          <w:szCs w:val="20"/>
        </w:rPr>
      </w:pPr>
      <w:r w:rsidRPr="00E71916">
        <w:rPr>
          <w:rFonts w:asciiTheme="minorHAnsi" w:hAnsiTheme="minorHAnsi" w:cstheme="minorHAnsi"/>
          <w:b/>
          <w:sz w:val="20"/>
          <w:szCs w:val="20"/>
        </w:rPr>
        <w:t xml:space="preserve">Psychiatrická nemocnice </w:t>
      </w:r>
      <w:r w:rsidR="004D5CD8" w:rsidRPr="00E71916">
        <w:rPr>
          <w:rFonts w:asciiTheme="minorHAnsi" w:hAnsiTheme="minorHAnsi" w:cstheme="minorHAnsi"/>
          <w:b/>
          <w:sz w:val="20"/>
          <w:szCs w:val="20"/>
        </w:rPr>
        <w:t xml:space="preserve">v </w:t>
      </w:r>
      <w:r w:rsidRPr="00E71916">
        <w:rPr>
          <w:rFonts w:asciiTheme="minorHAnsi" w:hAnsiTheme="minorHAnsi" w:cstheme="minorHAnsi"/>
          <w:b/>
          <w:sz w:val="20"/>
          <w:szCs w:val="20"/>
        </w:rPr>
        <w:t>Kroměříž</w:t>
      </w:r>
      <w:r w:rsidR="004D5CD8" w:rsidRPr="00E71916">
        <w:rPr>
          <w:rFonts w:asciiTheme="minorHAnsi" w:hAnsiTheme="minorHAnsi" w:cstheme="minorHAnsi"/>
          <w:b/>
          <w:sz w:val="20"/>
          <w:szCs w:val="20"/>
        </w:rPr>
        <w:t>i</w:t>
      </w:r>
    </w:p>
    <w:p w14:paraId="55554639" w14:textId="76649401" w:rsidR="00EE7455" w:rsidRPr="00EE7455" w:rsidRDefault="007A16D3" w:rsidP="00EE7455">
      <w:pPr>
        <w:pStyle w:val="Zkladntext"/>
        <w:spacing w:after="60"/>
        <w:rPr>
          <w:rFonts w:asciiTheme="minorHAnsi" w:hAnsiTheme="minorHAnsi"/>
          <w:szCs w:val="20"/>
        </w:rPr>
      </w:pPr>
      <w:r w:rsidRPr="007A16D3">
        <w:rPr>
          <w:rFonts w:asciiTheme="minorHAnsi" w:hAnsiTheme="minorHAnsi"/>
          <w:szCs w:val="20"/>
        </w:rPr>
        <w:t>Zřízená Ministerstvem zdravotnictví ČR dle Zřizovací listiny čj.: 8870-IX/2013 ze dne 29. 03. 2013, ve znění Opatření MZČR čj. MZDR 49619/2016-1/OPŘ ze dne 6. 9. 2016, ve znění Opatření MZDR 28063/2018-2/OPŘ ze dne 18. 9. 2018, Opatření MZDR 3335/2023-1/OPŘ a Opatření MZDR 4459/2025-3/OPŘ</w:t>
      </w:r>
    </w:p>
    <w:p w14:paraId="4373EAD3" w14:textId="1F00340D"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se sídlem Havlíčkova 1265</w:t>
      </w:r>
      <w:r w:rsidR="00925E03">
        <w:rPr>
          <w:rFonts w:asciiTheme="minorHAnsi" w:hAnsiTheme="minorHAnsi"/>
          <w:szCs w:val="20"/>
        </w:rPr>
        <w:t>/50</w:t>
      </w:r>
      <w:r w:rsidRPr="00EE7455">
        <w:rPr>
          <w:rFonts w:asciiTheme="minorHAnsi" w:hAnsiTheme="minorHAnsi"/>
          <w:szCs w:val="20"/>
        </w:rPr>
        <w:t xml:space="preserve">, 767 </w:t>
      </w:r>
      <w:r w:rsidR="00FD5552">
        <w:rPr>
          <w:rFonts w:asciiTheme="minorHAnsi" w:hAnsiTheme="minorHAnsi"/>
          <w:szCs w:val="20"/>
        </w:rPr>
        <w:t>01</w:t>
      </w:r>
      <w:r w:rsidRPr="00EE7455">
        <w:rPr>
          <w:rFonts w:asciiTheme="minorHAnsi" w:hAnsiTheme="minorHAnsi"/>
          <w:szCs w:val="20"/>
        </w:rPr>
        <w:t xml:space="preserve"> Kroměříž</w:t>
      </w:r>
    </w:p>
    <w:p w14:paraId="51046CA1"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zastoupená ve věcech smluvních prof. MUDr. Romanem Havlíkem, Ph.D., ředitelem</w:t>
      </w:r>
    </w:p>
    <w:p w14:paraId="66AA1A8C" w14:textId="7A2E5A1F"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smluvních: </w:t>
      </w:r>
      <w:r w:rsidR="00BB494C">
        <w:rPr>
          <w:rFonts w:asciiTheme="minorHAnsi" w:hAnsiTheme="minorHAnsi"/>
          <w:szCs w:val="20"/>
        </w:rPr>
        <w:t>xxxxxxxxxxxxxxxxxxxxxxx</w:t>
      </w:r>
    </w:p>
    <w:p w14:paraId="26C95E4D" w14:textId="0236935D"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 xml:space="preserve">kontaktní osoba ve věcech technických: </w:t>
      </w:r>
      <w:r w:rsidR="00BB494C">
        <w:rPr>
          <w:rFonts w:asciiTheme="minorHAnsi" w:hAnsiTheme="minorHAnsi"/>
          <w:szCs w:val="20"/>
        </w:rPr>
        <w:t>xxxxxxxxxxxxxxxxxxxxxxx</w:t>
      </w:r>
    </w:p>
    <w:p w14:paraId="163389F7" w14:textId="0ED28E29" w:rsidR="00EE7455" w:rsidRPr="00EE7455" w:rsidRDefault="00EE7455" w:rsidP="00EE7455">
      <w:pPr>
        <w:pStyle w:val="Zkladntext"/>
        <w:spacing w:after="60"/>
        <w:rPr>
          <w:rFonts w:asciiTheme="minorHAnsi" w:hAnsiTheme="minorHAnsi"/>
          <w:szCs w:val="20"/>
        </w:rPr>
      </w:pPr>
      <w:r w:rsidRPr="00EE7455">
        <w:rPr>
          <w:rFonts w:asciiTheme="minorHAnsi" w:hAnsiTheme="minorHAnsi"/>
          <w:szCs w:val="20"/>
        </w:rPr>
        <w:t>bankovní spojení: Česká národní banka č. ú.: 39630691/0710</w:t>
      </w:r>
    </w:p>
    <w:p w14:paraId="27D425B8" w14:textId="77777777" w:rsidR="00631479" w:rsidRPr="004B1C10" w:rsidRDefault="00631479" w:rsidP="00DD3BCD">
      <w:pPr>
        <w:rPr>
          <w:rFonts w:asciiTheme="minorHAnsi" w:hAnsiTheme="minorHAnsi"/>
          <w:sz w:val="20"/>
          <w:szCs w:val="20"/>
        </w:rPr>
      </w:pPr>
    </w:p>
    <w:p w14:paraId="10B7C196" w14:textId="642BE521"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381D75">
        <w:rPr>
          <w:rFonts w:asciiTheme="minorHAnsi" w:hAnsiTheme="minorHAnsi"/>
          <w:i/>
          <w:sz w:val="20"/>
          <w:szCs w:val="20"/>
        </w:rPr>
        <w:t xml:space="preserve">“ </w:t>
      </w:r>
      <w:r w:rsidR="00381D75" w:rsidRPr="00D444D8">
        <w:rPr>
          <w:rFonts w:asciiTheme="minorHAnsi" w:hAnsiTheme="minorHAnsi"/>
          <w:iCs/>
          <w:sz w:val="20"/>
          <w:szCs w:val="20"/>
        </w:rPr>
        <w:t xml:space="preserve">nebo </w:t>
      </w:r>
      <w:r w:rsidR="00381D75">
        <w:rPr>
          <w:rFonts w:asciiTheme="minorHAnsi" w:hAnsiTheme="minorHAnsi"/>
          <w:i/>
          <w:sz w:val="20"/>
          <w:szCs w:val="20"/>
        </w:rPr>
        <w:t>„smluvní strana“</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5F4E96A9" w:rsidR="00DB5A0D" w:rsidRPr="00150E67" w:rsidRDefault="00543911" w:rsidP="00DB5A0D">
              <w:pPr>
                <w:spacing w:line="276" w:lineRule="auto"/>
                <w:rPr>
                  <w:rFonts w:asciiTheme="minorHAnsi" w:hAnsiTheme="minorHAnsi"/>
                  <w:b/>
                  <w:sz w:val="20"/>
                  <w:szCs w:val="20"/>
                </w:rPr>
              </w:pPr>
              <w:r>
                <w:rPr>
                  <w:rFonts w:asciiTheme="minorHAnsi" w:hAnsiTheme="minorHAnsi"/>
                  <w:b/>
                  <w:sz w:val="20"/>
                  <w:szCs w:val="20"/>
                </w:rPr>
                <w:t>Pody print s.r.o.</w:t>
              </w:r>
            </w:p>
            <w:p w14:paraId="7860DF93" w14:textId="3D4E8B1B"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00543911">
                <w:rPr>
                  <w:rFonts w:asciiTheme="minorHAnsi" w:hAnsiTheme="minorHAnsi"/>
                  <w:sz w:val="20"/>
                  <w:szCs w:val="20"/>
                </w:rPr>
                <w:t>K lesu 345/10; 142 00 Praha 4 - Kamýk</w:t>
              </w:r>
            </w:p>
            <w:p w14:paraId="376DFE04" w14:textId="012EB4B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00543911">
                <w:rPr>
                  <w:rFonts w:asciiTheme="minorHAnsi" w:hAnsiTheme="minorHAnsi"/>
                  <w:sz w:val="20"/>
                  <w:szCs w:val="20"/>
                </w:rPr>
                <w:t>29155207</w:t>
              </w:r>
            </w:p>
            <w:p w14:paraId="11B6C3C9" w14:textId="3D704221"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00543911">
                <w:rPr>
                  <w:rFonts w:asciiTheme="minorHAnsi" w:hAnsiTheme="minorHAnsi"/>
                  <w:sz w:val="20"/>
                  <w:szCs w:val="20"/>
                </w:rPr>
                <w:t>CZ29155207</w:t>
              </w:r>
            </w:p>
            <w:p w14:paraId="2B81B1D0" w14:textId="6A179334"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00543911">
                <w:rPr>
                  <w:rFonts w:asciiTheme="minorHAnsi" w:hAnsiTheme="minorHAnsi"/>
                  <w:sz w:val="20"/>
                  <w:szCs w:val="20"/>
                </w:rPr>
                <w:t>Tomášem Podolákem, jednatelem</w:t>
              </w:r>
            </w:p>
            <w:p w14:paraId="298F5075" w14:textId="18C49230"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00543911">
                <w:rPr>
                  <w:rFonts w:asciiTheme="minorHAnsi" w:hAnsiTheme="minorHAnsi"/>
                  <w:sz w:val="20"/>
                  <w:szCs w:val="20"/>
                </w:rPr>
                <w:t>Městským</w:t>
              </w:r>
              <w:r w:rsidRPr="00150E67">
                <w:rPr>
                  <w:rFonts w:asciiTheme="minorHAnsi" w:hAnsiTheme="minorHAnsi"/>
                  <w:sz w:val="20"/>
                  <w:szCs w:val="20"/>
                </w:rPr>
                <w:t xml:space="preserve"> soudem v </w:t>
              </w:r>
              <w:r w:rsidR="00543911">
                <w:rPr>
                  <w:rFonts w:asciiTheme="minorHAnsi" w:hAnsiTheme="minorHAnsi"/>
                  <w:sz w:val="20"/>
                  <w:szCs w:val="20"/>
                </w:rPr>
                <w:t>Praze</w:t>
              </w:r>
              <w:r w:rsidRPr="00150E67">
                <w:rPr>
                  <w:rFonts w:asciiTheme="minorHAnsi" w:hAnsiTheme="minorHAnsi"/>
                  <w:sz w:val="20"/>
                  <w:szCs w:val="20"/>
                </w:rPr>
                <w:t xml:space="preserve">, oddíl </w:t>
              </w:r>
              <w:r w:rsidR="00543911">
                <w:rPr>
                  <w:rFonts w:asciiTheme="minorHAnsi" w:hAnsiTheme="minorHAnsi"/>
                  <w:sz w:val="20"/>
                  <w:szCs w:val="20"/>
                </w:rPr>
                <w:t>C</w:t>
              </w:r>
              <w:r w:rsidRPr="00150E67">
                <w:rPr>
                  <w:rFonts w:asciiTheme="minorHAnsi" w:hAnsiTheme="minorHAnsi"/>
                  <w:sz w:val="20"/>
                  <w:szCs w:val="20"/>
                </w:rPr>
                <w:t xml:space="preserve">, vložka </w:t>
              </w:r>
              <w:r w:rsidR="00543911">
                <w:rPr>
                  <w:rFonts w:asciiTheme="minorHAnsi" w:hAnsiTheme="minorHAnsi"/>
                  <w:sz w:val="20"/>
                  <w:szCs w:val="20"/>
                </w:rPr>
                <w:t>204895</w:t>
              </w:r>
            </w:p>
            <w:p w14:paraId="3E06C64F" w14:textId="575BE214"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00543911">
                <w:rPr>
                  <w:rFonts w:asciiTheme="minorHAnsi" w:hAnsiTheme="minorHAnsi"/>
                  <w:sz w:val="20"/>
                  <w:szCs w:val="20"/>
                </w:rPr>
                <w:t>Raiffeisenbank a.s. č.ú: 295198105/5500</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6488964A"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r w:rsidR="00381D75" w:rsidRPr="00381D75">
        <w:rPr>
          <w:rFonts w:asciiTheme="minorHAnsi" w:hAnsiTheme="minorHAnsi"/>
          <w:iCs/>
          <w:sz w:val="20"/>
          <w:szCs w:val="20"/>
        </w:rPr>
        <w:t xml:space="preserve"> </w:t>
      </w:r>
      <w:r w:rsidR="00381D75" w:rsidRPr="00D242BB">
        <w:rPr>
          <w:rFonts w:asciiTheme="minorHAnsi" w:hAnsiTheme="minorHAnsi"/>
          <w:iCs/>
          <w:sz w:val="20"/>
          <w:szCs w:val="20"/>
        </w:rPr>
        <w:t xml:space="preserve">nebo </w:t>
      </w:r>
      <w:r w:rsidR="00381D75">
        <w:rPr>
          <w:rFonts w:asciiTheme="minorHAnsi" w:hAnsiTheme="minorHAnsi"/>
          <w:i/>
          <w:sz w:val="20"/>
          <w:szCs w:val="20"/>
        </w:rPr>
        <w:t>„smluvní strana“</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4B30ADE7"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9E6E24">
      <w:pPr>
        <w:pStyle w:val="Nadpisodstavce"/>
      </w:pPr>
      <w:r>
        <w:lastRenderedPageBreak/>
        <w:tab/>
      </w:r>
      <w:r>
        <w:tab/>
      </w:r>
      <w:r>
        <w:tab/>
      </w:r>
      <w:r>
        <w:tab/>
      </w:r>
      <w:r w:rsidR="00631479" w:rsidRPr="00533FEF">
        <w:t>I.</w:t>
      </w:r>
    </w:p>
    <w:p w14:paraId="65823B16" w14:textId="77777777" w:rsidR="00631479" w:rsidRPr="00533FEF" w:rsidRDefault="00B4631D" w:rsidP="009E6E24">
      <w:pPr>
        <w:pStyle w:val="Nadpisodstavce"/>
      </w:pPr>
      <w:r>
        <w:tab/>
      </w:r>
      <w:r>
        <w:tab/>
      </w:r>
      <w:r>
        <w:tab/>
      </w:r>
      <w:r w:rsidR="00631479" w:rsidRPr="00533FEF">
        <w:t>Úvodní ustanovení</w:t>
      </w:r>
    </w:p>
    <w:p w14:paraId="5021B161" w14:textId="29858832"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FD5552">
        <w:rPr>
          <w:rFonts w:asciiTheme="minorHAnsi" w:hAnsiTheme="minorHAnsi" w:cs="Arial"/>
          <w:b/>
          <w:sz w:val="20"/>
          <w:szCs w:val="20"/>
        </w:rPr>
        <w:t>s</w:t>
      </w:r>
      <w:r w:rsidR="00DA5BF6" w:rsidRPr="00DA5BF6">
        <w:rPr>
          <w:rFonts w:asciiTheme="minorHAnsi" w:hAnsiTheme="minorHAnsi" w:cs="Arial"/>
          <w:b/>
          <w:sz w:val="20"/>
          <w:szCs w:val="20"/>
        </w:rPr>
        <w:t>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6FD6B492"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EE7455">
        <w:rPr>
          <w:rFonts w:asciiTheme="minorHAnsi" w:hAnsiTheme="minorHAnsi"/>
          <w:sz w:val="20"/>
          <w:szCs w:val="20"/>
        </w:rPr>
        <w:t>veřejné zakázky malého rozsahu</w:t>
      </w:r>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FA1893" w:rsidRPr="00FA1893">
        <w:rPr>
          <w:rFonts w:asciiTheme="minorHAnsi" w:hAnsiTheme="minorHAnsi"/>
          <w:b/>
          <w:sz w:val="20"/>
          <w:szCs w:val="20"/>
        </w:rPr>
        <w:t>Dodávka tiskáren a spotřebního materiálu do tiskáren</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 xml:space="preserve">veřejné </w:t>
      </w:r>
      <w:r w:rsidR="001156E7" w:rsidRPr="00180626">
        <w:rPr>
          <w:rFonts w:asciiTheme="minorHAnsi" w:hAnsiTheme="minorHAnsi"/>
          <w:sz w:val="20"/>
          <w:szCs w:val="20"/>
        </w:rPr>
        <w:t>zakázky</w:t>
      </w:r>
      <w:r w:rsidR="001156E7" w:rsidRPr="00180626">
        <w:rPr>
          <w:rFonts w:asciiTheme="minorHAnsi" w:hAnsiTheme="minorHAnsi"/>
          <w:b/>
          <w:sz w:val="20"/>
          <w:szCs w:val="20"/>
        </w:rPr>
        <w:t xml:space="preserve"> </w:t>
      </w:r>
      <w:r w:rsidR="007A16D3">
        <w:rPr>
          <w:rFonts w:asciiTheme="minorHAnsi" w:hAnsiTheme="minorHAnsi"/>
          <w:b/>
          <w:sz w:val="20"/>
          <w:szCs w:val="20"/>
        </w:rPr>
        <w:t>VZ0215997</w:t>
      </w:r>
      <w:r w:rsidR="001156E7" w:rsidRPr="00180626">
        <w:rPr>
          <w:rFonts w:asciiTheme="minorHAnsi" w:hAnsiTheme="minorHAnsi"/>
          <w:b/>
          <w:sz w:val="20"/>
          <w:szCs w:val="20"/>
        </w:rPr>
        <w:t>.</w:t>
      </w:r>
      <w:r w:rsidRPr="00180626">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 xml:space="preserve">mlouvě, přičemž za závazné se pro obě smluvní strany považuje rovněž zadávací dokumentace a nabídka, kterou prodávající předložil do </w:t>
      </w:r>
      <w:r w:rsidR="00FA1893">
        <w:rPr>
          <w:sz w:val="20"/>
          <w:szCs w:val="20"/>
        </w:rPr>
        <w:t>výběrového</w:t>
      </w:r>
      <w:r w:rsidR="00F369BB">
        <w:rPr>
          <w:sz w:val="20"/>
          <w:szCs w:val="20"/>
        </w:rPr>
        <w:t xml:space="preserve"> řízení.</w:t>
      </w:r>
    </w:p>
    <w:p w14:paraId="21036CAB" w14:textId="77777777" w:rsidR="00180626" w:rsidRPr="004B1C10" w:rsidRDefault="00180626"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9E6E24">
      <w:pPr>
        <w:pStyle w:val="Nadpisodstavce"/>
      </w:pPr>
      <w:r>
        <w:tab/>
      </w:r>
      <w:r>
        <w:tab/>
      </w:r>
      <w:r>
        <w:tab/>
      </w:r>
      <w:r>
        <w:tab/>
      </w:r>
      <w:r w:rsidR="00631479" w:rsidRPr="004B1C10">
        <w:t>II.</w:t>
      </w:r>
    </w:p>
    <w:p w14:paraId="33B6BD8D" w14:textId="220BE522" w:rsidR="00631479" w:rsidRPr="004B1C10" w:rsidRDefault="00B4631D" w:rsidP="009E6E24">
      <w:pPr>
        <w:pStyle w:val="Nadpisodstavce"/>
      </w:pPr>
      <w:r>
        <w:tab/>
      </w:r>
      <w:r>
        <w:tab/>
      </w:r>
      <w:r>
        <w:tab/>
      </w:r>
      <w:r w:rsidR="00631479" w:rsidRPr="004B1C10">
        <w:t xml:space="preserve">Předmět </w:t>
      </w:r>
      <w:r w:rsidR="00FF1854">
        <w:t>s</w:t>
      </w:r>
      <w:r w:rsidR="00631479" w:rsidRPr="004B1C10">
        <w:t>mlouvy</w:t>
      </w:r>
    </w:p>
    <w:p w14:paraId="51C9D98E" w14:textId="65118F98" w:rsidR="00D53F5E" w:rsidRPr="00D53F5E" w:rsidRDefault="00FF1854" w:rsidP="00AC2800">
      <w:pPr>
        <w:pStyle w:val="Odstavec"/>
        <w:numPr>
          <w:ilvl w:val="0"/>
          <w:numId w:val="39"/>
        </w:numPr>
        <w:spacing w:before="0"/>
        <w:ind w:left="284" w:hanging="284"/>
        <w:rPr>
          <w:rFonts w:asciiTheme="minorHAnsi" w:hAnsiTheme="minorHAnsi"/>
          <w:color w:val="000000"/>
          <w:sz w:val="20"/>
          <w:szCs w:val="20"/>
        </w:rPr>
      </w:pPr>
      <w:r>
        <w:rPr>
          <w:rFonts w:asciiTheme="minorHAnsi" w:hAnsiTheme="minorHAnsi" w:cstheme="minorHAnsi"/>
          <w:sz w:val="20"/>
          <w:szCs w:val="20"/>
        </w:rPr>
        <w:t>Předmětem s</w:t>
      </w:r>
      <w:r w:rsidR="001156E7" w:rsidRPr="00D53F5E">
        <w:rPr>
          <w:rFonts w:asciiTheme="minorHAnsi" w:hAnsiTheme="minorHAnsi" w:cstheme="minorHAnsi"/>
          <w:sz w:val="20"/>
          <w:szCs w:val="20"/>
        </w:rPr>
        <w:t xml:space="preserve">mlouvy je závazek prodávajícího průběžně dodávat na základě dílčích písemných objednávek </w:t>
      </w:r>
      <w:r w:rsidR="00F33A5B" w:rsidRPr="00D53F5E">
        <w:rPr>
          <w:rFonts w:asciiTheme="minorHAnsi" w:hAnsiTheme="minorHAnsi"/>
          <w:color w:val="000000"/>
          <w:sz w:val="20"/>
          <w:szCs w:val="20"/>
        </w:rPr>
        <w:t xml:space="preserve">tiskárny </w:t>
      </w:r>
      <w:r w:rsidR="001156E7" w:rsidRPr="00D53F5E">
        <w:rPr>
          <w:rFonts w:asciiTheme="minorHAnsi" w:hAnsiTheme="minorHAnsi"/>
          <w:color w:val="000000"/>
          <w:sz w:val="20"/>
          <w:szCs w:val="20"/>
        </w:rPr>
        <w:t xml:space="preserve">dle konfigurace, která je uvedena v příloze č. 1 </w:t>
      </w:r>
      <w:r w:rsidR="00FD5552">
        <w:rPr>
          <w:rFonts w:asciiTheme="minorHAnsi" w:hAnsiTheme="minorHAnsi"/>
          <w:color w:val="000000"/>
          <w:sz w:val="20"/>
          <w:szCs w:val="20"/>
        </w:rPr>
        <w:t>s</w:t>
      </w:r>
      <w:r w:rsidR="001156E7" w:rsidRPr="00D53F5E">
        <w:rPr>
          <w:rFonts w:asciiTheme="minorHAnsi" w:hAnsiTheme="minorHAnsi"/>
          <w:color w:val="000000"/>
          <w:sz w:val="20"/>
          <w:szCs w:val="20"/>
        </w:rPr>
        <w:t>mlouvy (dále jen „předmět plnění“</w:t>
      </w:r>
      <w:r w:rsidR="00A8687A">
        <w:rPr>
          <w:rFonts w:asciiTheme="minorHAnsi" w:hAnsiTheme="minorHAnsi"/>
          <w:color w:val="000000"/>
          <w:sz w:val="20"/>
          <w:szCs w:val="20"/>
        </w:rPr>
        <w:t xml:space="preserve"> nebo „zboží“</w:t>
      </w:r>
      <w:r w:rsidR="001156E7" w:rsidRPr="00D53F5E">
        <w:rPr>
          <w:rFonts w:asciiTheme="minorHAnsi" w:hAnsiTheme="minorHAnsi"/>
          <w:color w:val="000000"/>
          <w:sz w:val="20"/>
          <w:szCs w:val="20"/>
        </w:rPr>
        <w:t>),</w:t>
      </w:r>
      <w:r w:rsidR="0055200D" w:rsidRPr="00D53F5E">
        <w:rPr>
          <w:rFonts w:asciiTheme="minorHAnsi" w:hAnsiTheme="minorHAnsi"/>
          <w:color w:val="000000"/>
          <w:sz w:val="20"/>
          <w:szCs w:val="20"/>
        </w:rPr>
        <w:t xml:space="preserve"> a spotřební materiál k těmto tiskárnám,</w:t>
      </w:r>
      <w:r w:rsidR="001156E7" w:rsidRPr="00D53F5E">
        <w:rPr>
          <w:rFonts w:asciiTheme="minorHAnsi" w:hAnsiTheme="minorHAnsi"/>
          <w:color w:val="000000"/>
          <w:sz w:val="20"/>
          <w:szCs w:val="20"/>
        </w:rPr>
        <w:t xml:space="preserve"> závazek prodávajícího převést na kupujícího vlastnické právo k tomuto předmětu plnění a závazek kupujícího zaplatit prodávajícímu kupní cenu</w:t>
      </w:r>
      <w:r w:rsidR="00E66425" w:rsidRPr="00D53F5E">
        <w:rPr>
          <w:rFonts w:asciiTheme="minorHAnsi" w:hAnsiTheme="minorHAnsi"/>
          <w:color w:val="000000"/>
          <w:sz w:val="20"/>
          <w:szCs w:val="20"/>
        </w:rPr>
        <w:t>.</w:t>
      </w:r>
      <w:r w:rsidR="002F6981">
        <w:rPr>
          <w:rFonts w:asciiTheme="minorHAnsi" w:hAnsiTheme="minorHAnsi"/>
          <w:color w:val="000000"/>
          <w:sz w:val="20"/>
          <w:szCs w:val="20"/>
        </w:rPr>
        <w:t xml:space="preserve"> Součástí předmětu plnění je dále zpětný odběr elektroodpadu</w:t>
      </w:r>
      <w:r w:rsidR="00AB3D98">
        <w:rPr>
          <w:rFonts w:asciiTheme="minorHAnsi" w:hAnsiTheme="minorHAnsi"/>
          <w:color w:val="000000"/>
          <w:sz w:val="20"/>
          <w:szCs w:val="20"/>
        </w:rPr>
        <w:t xml:space="preserve"> vzniklého v souvislosti s tímto předmětem plnění</w:t>
      </w:r>
      <w:r w:rsidR="002F6981">
        <w:rPr>
          <w:rFonts w:asciiTheme="minorHAnsi" w:hAnsiTheme="minorHAnsi"/>
          <w:color w:val="000000"/>
          <w:sz w:val="20"/>
          <w:szCs w:val="20"/>
        </w:rPr>
        <w:t>.</w:t>
      </w:r>
      <w:r w:rsidR="00631479" w:rsidRPr="00D53F5E">
        <w:rPr>
          <w:rFonts w:asciiTheme="minorHAnsi" w:hAnsiTheme="minorHAnsi"/>
          <w:color w:val="000000"/>
          <w:sz w:val="20"/>
          <w:szCs w:val="20"/>
        </w:rPr>
        <w:t xml:space="preserve"> Předmět plnění musí být nový, nepoužitý, nepoškozený, plně funkční, v</w:t>
      </w:r>
      <w:r w:rsidR="00D53F5E" w:rsidRPr="00D53F5E">
        <w:rPr>
          <w:rFonts w:asciiTheme="minorHAnsi" w:hAnsiTheme="minorHAnsi"/>
          <w:color w:val="000000"/>
          <w:sz w:val="20"/>
          <w:szCs w:val="20"/>
        </w:rPr>
        <w:t> </w:t>
      </w:r>
      <w:r w:rsidR="00631479" w:rsidRPr="00D53F5E">
        <w:rPr>
          <w:rFonts w:asciiTheme="minorHAnsi" w:hAnsiTheme="minorHAnsi"/>
          <w:color w:val="000000"/>
          <w:sz w:val="20"/>
          <w:szCs w:val="20"/>
        </w:rPr>
        <w:t>jakosti</w:t>
      </w:r>
      <w:r w:rsidR="00D53F5E" w:rsidRPr="00D53F5E">
        <w:rPr>
          <w:rFonts w:asciiTheme="minorHAnsi" w:hAnsiTheme="minorHAnsi"/>
          <w:color w:val="000000"/>
          <w:sz w:val="20"/>
          <w:szCs w:val="20"/>
        </w:rPr>
        <w:t xml:space="preserve"> a technickém provedení odpovídajícím platným předpisům Evropské unie a odpovídajícím požadavkům stanoveným právními předpisy České republiky, harmonizovanými českými technickými normami a ostatními ČSN, které se vztahují </w:t>
      </w:r>
      <w:r w:rsidR="00D53F5E">
        <w:rPr>
          <w:rFonts w:asciiTheme="minorHAnsi" w:hAnsiTheme="minorHAnsi"/>
          <w:color w:val="000000"/>
          <w:sz w:val="20"/>
          <w:szCs w:val="20"/>
        </w:rPr>
        <w:t>k předmětu plnění</w:t>
      </w:r>
      <w:r w:rsidR="00D53F5E" w:rsidRPr="00D53F5E">
        <w:rPr>
          <w:rFonts w:asciiTheme="minorHAnsi" w:hAnsiTheme="minorHAnsi"/>
          <w:color w:val="000000"/>
          <w:sz w:val="20"/>
          <w:szCs w:val="20"/>
        </w:rPr>
        <w:t>.</w:t>
      </w:r>
      <w:r w:rsidR="00A8687A">
        <w:rPr>
          <w:rFonts w:asciiTheme="minorHAnsi" w:hAnsiTheme="minorHAnsi"/>
          <w:color w:val="000000"/>
          <w:sz w:val="20"/>
          <w:szCs w:val="20"/>
        </w:rPr>
        <w:t xml:space="preserve"> </w:t>
      </w:r>
    </w:p>
    <w:p w14:paraId="7DE6AE01" w14:textId="00752A53" w:rsidR="001156E7" w:rsidRDefault="00631479" w:rsidP="00AC2800">
      <w:pPr>
        <w:pStyle w:val="Odstavec"/>
        <w:numPr>
          <w:ilvl w:val="0"/>
          <w:numId w:val="0"/>
        </w:numPr>
        <w:spacing w:before="0"/>
        <w:ind w:left="284" w:hanging="284"/>
        <w:rPr>
          <w:sz w:val="20"/>
          <w:szCs w:val="20"/>
        </w:rPr>
      </w:pPr>
      <w:r w:rsidRPr="00D53F5E">
        <w:rPr>
          <w:rFonts w:asciiTheme="minorHAnsi" w:hAnsiTheme="minorHAnsi"/>
          <w:color w:val="000000"/>
          <w:sz w:val="20"/>
          <w:szCs w:val="20"/>
        </w:rPr>
        <w:t xml:space="preserve"> </w:t>
      </w:r>
    </w:p>
    <w:p w14:paraId="0C9AF6F7" w14:textId="2F49F9E8" w:rsidR="001156E7" w:rsidRDefault="001156E7" w:rsidP="00AC2800">
      <w:pPr>
        <w:pStyle w:val="Odstavec"/>
        <w:numPr>
          <w:ilvl w:val="0"/>
          <w:numId w:val="39"/>
        </w:numPr>
        <w:spacing w:before="0"/>
        <w:ind w:left="284" w:hanging="284"/>
        <w:rPr>
          <w:rFonts w:asciiTheme="minorHAnsi" w:hAnsiTheme="minorHAnsi"/>
          <w:sz w:val="20"/>
          <w:szCs w:val="20"/>
        </w:rPr>
      </w:pP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r w:rsidR="00C151CC">
        <w:rPr>
          <w:rFonts w:asciiTheme="minorHAnsi" w:hAnsiTheme="minorHAnsi"/>
          <w:sz w:val="20"/>
          <w:szCs w:val="20"/>
        </w:rPr>
        <w:t xml:space="preserve"> </w:t>
      </w:r>
    </w:p>
    <w:p w14:paraId="451EDA50" w14:textId="77777777" w:rsidR="00FF1854" w:rsidRDefault="00FF1854" w:rsidP="0025574B">
      <w:pPr>
        <w:pStyle w:val="Odstavec"/>
        <w:numPr>
          <w:ilvl w:val="0"/>
          <w:numId w:val="0"/>
        </w:numPr>
        <w:spacing w:before="0"/>
        <w:ind w:left="284" w:hanging="284"/>
        <w:rPr>
          <w:rFonts w:asciiTheme="minorHAnsi" w:hAnsiTheme="minorHAnsi"/>
          <w:sz w:val="20"/>
          <w:szCs w:val="20"/>
        </w:rPr>
      </w:pPr>
    </w:p>
    <w:p w14:paraId="160B762E" w14:textId="5E5AE781" w:rsidR="00AC2800" w:rsidRDefault="00AC2800" w:rsidP="00AC2800">
      <w:pPr>
        <w:pStyle w:val="Odstavec"/>
        <w:numPr>
          <w:ilvl w:val="0"/>
          <w:numId w:val="39"/>
        </w:numPr>
        <w:spacing w:before="0"/>
        <w:ind w:left="284" w:hanging="284"/>
        <w:rPr>
          <w:rFonts w:asciiTheme="minorHAnsi" w:hAnsiTheme="minorHAnsi"/>
          <w:sz w:val="20"/>
          <w:szCs w:val="20"/>
        </w:rPr>
      </w:pPr>
      <w:r>
        <w:rPr>
          <w:rFonts w:asciiTheme="minorHAnsi" w:hAnsiTheme="minorHAnsi"/>
          <w:sz w:val="20"/>
          <w:szCs w:val="20"/>
        </w:rPr>
        <w:t xml:space="preserve">Prodávající se zavazuje dodávat spotřební materiál, jehož </w:t>
      </w:r>
      <w:r w:rsidRPr="00AC2800">
        <w:rPr>
          <w:rFonts w:asciiTheme="minorHAnsi" w:hAnsiTheme="minorHAnsi"/>
          <w:sz w:val="20"/>
          <w:szCs w:val="20"/>
        </w:rPr>
        <w:t xml:space="preserve">použitím v tiskárně se neporuší platnost záruky </w:t>
      </w:r>
      <w:r>
        <w:rPr>
          <w:rFonts w:asciiTheme="minorHAnsi" w:hAnsiTheme="minorHAnsi"/>
          <w:sz w:val="20"/>
          <w:szCs w:val="20"/>
        </w:rPr>
        <w:t xml:space="preserve">na </w:t>
      </w:r>
      <w:r w:rsidRPr="00AC2800">
        <w:rPr>
          <w:rFonts w:asciiTheme="minorHAnsi" w:hAnsiTheme="minorHAnsi"/>
          <w:sz w:val="20"/>
          <w:szCs w:val="20"/>
        </w:rPr>
        <w:t>tiskárny</w:t>
      </w:r>
      <w:r>
        <w:rPr>
          <w:rFonts w:asciiTheme="minorHAnsi" w:hAnsiTheme="minorHAnsi"/>
          <w:sz w:val="20"/>
          <w:szCs w:val="20"/>
        </w:rPr>
        <w:t>.</w:t>
      </w:r>
    </w:p>
    <w:p w14:paraId="296F9AA5" w14:textId="77777777" w:rsidR="00AC2800" w:rsidRDefault="00AC2800" w:rsidP="00AC2800">
      <w:pPr>
        <w:pStyle w:val="Odstavec"/>
        <w:numPr>
          <w:ilvl w:val="0"/>
          <w:numId w:val="0"/>
        </w:numPr>
        <w:spacing w:before="0"/>
        <w:ind w:left="720" w:hanging="720"/>
        <w:rPr>
          <w:rFonts w:asciiTheme="minorHAnsi" w:hAnsiTheme="minorHAnsi"/>
          <w:sz w:val="20"/>
          <w:szCs w:val="20"/>
        </w:rPr>
      </w:pPr>
    </w:p>
    <w:p w14:paraId="4BA9F9EA" w14:textId="398C7718" w:rsidR="00FF1854" w:rsidRDefault="00AC2800" w:rsidP="00AC2800">
      <w:pPr>
        <w:pStyle w:val="Odstavec"/>
        <w:numPr>
          <w:ilvl w:val="0"/>
          <w:numId w:val="39"/>
        </w:numPr>
        <w:spacing w:before="0"/>
        <w:ind w:left="284" w:hanging="284"/>
        <w:rPr>
          <w:rFonts w:asciiTheme="minorHAnsi" w:hAnsiTheme="minorHAnsi"/>
          <w:sz w:val="20"/>
          <w:szCs w:val="20"/>
        </w:rPr>
      </w:pPr>
      <w:r>
        <w:rPr>
          <w:rFonts w:asciiTheme="minorHAnsi" w:hAnsiTheme="minorHAnsi"/>
          <w:sz w:val="20"/>
          <w:szCs w:val="20"/>
        </w:rPr>
        <w:t xml:space="preserve"> </w:t>
      </w:r>
      <w:r w:rsidR="00FF1854">
        <w:rPr>
          <w:rFonts w:asciiTheme="minorHAnsi" w:hAnsiTheme="minorHAnsi"/>
          <w:sz w:val="20"/>
          <w:szCs w:val="20"/>
        </w:rPr>
        <w:t xml:space="preserve">Prodávající se zavazuje, že bude likvidovat </w:t>
      </w:r>
      <w:r w:rsidR="005E0802">
        <w:rPr>
          <w:rFonts w:asciiTheme="minorHAnsi" w:hAnsiTheme="minorHAnsi"/>
          <w:sz w:val="20"/>
          <w:szCs w:val="20"/>
        </w:rPr>
        <w:t xml:space="preserve">elektroodpad vzniklý z dodaných tiskáren </w:t>
      </w:r>
      <w:r w:rsidR="00FF1854">
        <w:rPr>
          <w:rFonts w:asciiTheme="minorHAnsi" w:hAnsiTheme="minorHAnsi"/>
          <w:sz w:val="20"/>
          <w:szCs w:val="20"/>
        </w:rPr>
        <w:t>v souladu se zákonem č. 541/2020 Sb. o odpadech ve znění pozdějších předpisů tuto případnou likvidaci má již započtenou v nabídkové ceně.</w:t>
      </w:r>
    </w:p>
    <w:p w14:paraId="2BEAE262" w14:textId="77777777" w:rsidR="001156E7" w:rsidRDefault="001156E7" w:rsidP="0025574B">
      <w:pPr>
        <w:pStyle w:val="Style9"/>
        <w:widowControl/>
        <w:ind w:left="284" w:hanging="284"/>
        <w:rPr>
          <w:rStyle w:val="FontStyle16"/>
          <w:rFonts w:asciiTheme="minorHAnsi" w:hAnsiTheme="minorHAnsi" w:cs="Calibri"/>
          <w:sz w:val="20"/>
          <w:szCs w:val="20"/>
        </w:rPr>
      </w:pPr>
    </w:p>
    <w:p w14:paraId="076327D1" w14:textId="430CD52D" w:rsidR="00FF1854" w:rsidRDefault="00AC2800" w:rsidP="00AC2800">
      <w:pPr>
        <w:pStyle w:val="Odstavec"/>
        <w:numPr>
          <w:ilvl w:val="0"/>
          <w:numId w:val="39"/>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Prodávající se zavazuje, že bude dodávat</w:t>
      </w:r>
      <w:r w:rsidR="00FF1854">
        <w:rPr>
          <w:rStyle w:val="FontStyle16"/>
          <w:rFonts w:asciiTheme="minorHAnsi" w:hAnsiTheme="minorHAnsi" w:cs="Calibri"/>
          <w:sz w:val="20"/>
          <w:szCs w:val="20"/>
        </w:rPr>
        <w:t xml:space="preserve"> předmět plnění splňující požadavky stanovené právními předpisy České republiky zejména patentového zákona. Prodávající prohlašuje, že neporušuje patentové právo ve smyslu zákona č. 22/1997 Sb. o technických požadavcích na výrobky, a i pozdějších předpisů týkajících se této problematiky, tj. nedochází k porušení patentové ochrany originálních výrobců. Nebude-li prodávající tyto požadavky splňovat, je kupující oprávněn od smlouvy okamžitě odstoupit.</w:t>
      </w:r>
      <w:r w:rsidR="001156E7">
        <w:rPr>
          <w:rStyle w:val="FontStyle16"/>
          <w:rFonts w:asciiTheme="minorHAnsi" w:hAnsiTheme="minorHAnsi" w:cs="Calibri"/>
          <w:sz w:val="20"/>
          <w:szCs w:val="20"/>
        </w:rPr>
        <w:t xml:space="preserve"> </w:t>
      </w:r>
    </w:p>
    <w:p w14:paraId="1CD5CD15" w14:textId="77777777" w:rsidR="00FF1854" w:rsidRDefault="00FF1854" w:rsidP="003F0EA7">
      <w:pPr>
        <w:pStyle w:val="Style9"/>
        <w:widowControl/>
        <w:ind w:left="284" w:hanging="284"/>
        <w:rPr>
          <w:rStyle w:val="FontStyle16"/>
          <w:rFonts w:asciiTheme="minorHAnsi" w:hAnsiTheme="minorHAnsi" w:cs="Calibri"/>
          <w:sz w:val="20"/>
          <w:szCs w:val="20"/>
        </w:rPr>
      </w:pPr>
    </w:p>
    <w:p w14:paraId="3263FD46" w14:textId="1B2F9348" w:rsidR="001156E7" w:rsidRPr="00D25463" w:rsidRDefault="001156E7" w:rsidP="00AC2800">
      <w:pPr>
        <w:pStyle w:val="Odstavec"/>
        <w:numPr>
          <w:ilvl w:val="0"/>
          <w:numId w:val="39"/>
        </w:numPr>
        <w:spacing w:before="0"/>
        <w:ind w:left="284" w:hanging="284"/>
        <w:rPr>
          <w:rFonts w:asciiTheme="minorHAnsi" w:hAnsiTheme="minorHAnsi" w:cs="Calibri"/>
          <w:sz w:val="20"/>
          <w:szCs w:val="20"/>
        </w:rPr>
      </w:pP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r w:rsidR="00D25463">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038424E" w14:textId="20685529" w:rsidR="00631479" w:rsidRDefault="001156E7" w:rsidP="001F2C92">
      <w:pPr>
        <w:pStyle w:val="Odstavec"/>
        <w:numPr>
          <w:ilvl w:val="0"/>
          <w:numId w:val="0"/>
        </w:numPr>
        <w:spacing w:before="0"/>
        <w:ind w:left="284" w:hanging="284"/>
        <w:rPr>
          <w:rStyle w:val="FontStyle16"/>
          <w:rFonts w:asciiTheme="minorHAnsi" w:hAnsiTheme="minorHAnsi" w:cs="Calibri"/>
          <w:sz w:val="20"/>
          <w:szCs w:val="20"/>
        </w:rPr>
      </w:pPr>
      <w:r w:rsidRPr="004B1C10">
        <w:rPr>
          <w:rFonts w:asciiTheme="minorHAnsi" w:hAnsiTheme="minorHAnsi"/>
          <w:sz w:val="20"/>
          <w:szCs w:val="20"/>
        </w:rPr>
        <w:t xml:space="preserve"> </w:t>
      </w:r>
    </w:p>
    <w:p w14:paraId="295471E5" w14:textId="77777777" w:rsidR="00631479" w:rsidRPr="004B1C10" w:rsidRDefault="00B4631D" w:rsidP="009E6E24">
      <w:pPr>
        <w:pStyle w:val="Nadpisodstavce"/>
      </w:pPr>
      <w:r>
        <w:tab/>
      </w:r>
      <w:r>
        <w:tab/>
      </w:r>
      <w:r>
        <w:tab/>
      </w:r>
      <w:r>
        <w:tab/>
      </w:r>
      <w:r w:rsidR="00631479" w:rsidRPr="004B1C10">
        <w:t>III.</w:t>
      </w:r>
    </w:p>
    <w:p w14:paraId="27A22394" w14:textId="57E6CE35" w:rsidR="00676E51" w:rsidRDefault="00B4631D" w:rsidP="009E6E24">
      <w:pPr>
        <w:pStyle w:val="Nadpisodstavce"/>
      </w:pPr>
      <w:r>
        <w:tab/>
      </w:r>
      <w:r>
        <w:tab/>
      </w:r>
      <w:r>
        <w:tab/>
      </w:r>
      <w:r w:rsidR="00631479" w:rsidRPr="004B1C10">
        <w:t>Doba a místo plnění</w:t>
      </w:r>
    </w:p>
    <w:p w14:paraId="76FEE80C" w14:textId="1B6D38E0"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w:t>
      </w:r>
      <w:r w:rsidR="000847A1">
        <w:rPr>
          <w:rFonts w:asciiTheme="minorHAnsi" w:hAnsiTheme="minorHAnsi"/>
          <w:sz w:val="20"/>
          <w:szCs w:val="20"/>
        </w:rPr>
        <w:t xml:space="preserve"> </w:t>
      </w:r>
      <w:r w:rsidR="0055200D">
        <w:rPr>
          <w:rFonts w:asciiTheme="minorHAnsi" w:hAnsiTheme="minorHAnsi"/>
          <w:sz w:val="20"/>
          <w:szCs w:val="20"/>
        </w:rPr>
        <w:t>pro dodávky tiskáren</w:t>
      </w:r>
      <w:r w:rsidR="000847A1">
        <w:rPr>
          <w:rFonts w:asciiTheme="minorHAnsi" w:hAnsiTheme="minorHAnsi"/>
          <w:sz w:val="20"/>
          <w:szCs w:val="20"/>
        </w:rPr>
        <w:t xml:space="preserve"> </w:t>
      </w:r>
      <w:r w:rsidR="000847A1" w:rsidRPr="00676E51">
        <w:rPr>
          <w:rFonts w:asciiTheme="minorHAnsi" w:hAnsiTheme="minorHAnsi"/>
          <w:sz w:val="20"/>
          <w:szCs w:val="20"/>
        </w:rPr>
        <w:t>1</w:t>
      </w:r>
      <w:r w:rsidR="000847A1">
        <w:rPr>
          <w:rFonts w:asciiTheme="minorHAnsi" w:hAnsiTheme="minorHAnsi"/>
          <w:sz w:val="20"/>
          <w:szCs w:val="20"/>
        </w:rPr>
        <w:t>2 kalendářních měsíců</w:t>
      </w:r>
      <w:r w:rsidR="0055200D">
        <w:rPr>
          <w:rFonts w:asciiTheme="minorHAnsi" w:hAnsiTheme="minorHAnsi"/>
          <w:sz w:val="20"/>
          <w:szCs w:val="20"/>
        </w:rPr>
        <w:t xml:space="preserve"> </w:t>
      </w:r>
      <w:r w:rsidR="000847A1" w:rsidRPr="00676E51">
        <w:rPr>
          <w:rFonts w:asciiTheme="minorHAnsi" w:hAnsiTheme="minorHAnsi"/>
          <w:sz w:val="20"/>
          <w:szCs w:val="20"/>
        </w:rPr>
        <w:t>od</w:t>
      </w:r>
      <w:r w:rsidR="000847A1">
        <w:rPr>
          <w:rFonts w:asciiTheme="minorHAnsi" w:hAnsiTheme="minorHAnsi"/>
          <w:sz w:val="20"/>
          <w:szCs w:val="20"/>
        </w:rPr>
        <w:t>e dne</w:t>
      </w:r>
      <w:r w:rsidR="000847A1" w:rsidRPr="00676E51">
        <w:rPr>
          <w:rFonts w:asciiTheme="minorHAnsi" w:hAnsiTheme="minorHAnsi"/>
          <w:sz w:val="20"/>
          <w:szCs w:val="20"/>
        </w:rPr>
        <w:t xml:space="preserve"> </w:t>
      </w:r>
      <w:r w:rsidR="000847A1">
        <w:rPr>
          <w:rFonts w:asciiTheme="minorHAnsi" w:hAnsiTheme="minorHAnsi"/>
          <w:sz w:val="20"/>
          <w:szCs w:val="20"/>
        </w:rPr>
        <w:t>nabytí účinnosti smlouvy a pro spotřební materiál</w:t>
      </w:r>
      <w:r w:rsidR="00A8687A">
        <w:rPr>
          <w:rFonts w:asciiTheme="minorHAnsi" w:hAnsiTheme="minorHAnsi"/>
          <w:sz w:val="20"/>
          <w:szCs w:val="20"/>
        </w:rPr>
        <w:t xml:space="preserve"> po celou dobu záruky na dodané tiskárny (36 měsíců od dodání tiskárny)</w:t>
      </w:r>
      <w:r w:rsidR="00967A31" w:rsidRPr="00676E51">
        <w:rPr>
          <w:rFonts w:asciiTheme="minorHAnsi" w:hAnsiTheme="minorHAnsi"/>
          <w:sz w:val="20"/>
          <w:szCs w:val="20"/>
        </w:rPr>
        <w:t>.</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B9B0871" w:rsidR="00967A31" w:rsidRPr="00E71916" w:rsidRDefault="00967A31"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 xml:space="preserve">2. Jednotlivé dílčí objednávky budou kupujícím činěny elektronicky na adrese </w:t>
      </w:r>
      <w:sdt>
        <w:sdtPr>
          <w:rPr>
            <w:rFonts w:asciiTheme="minorHAnsi" w:hAnsiTheme="minorHAnsi"/>
            <w:sz w:val="20"/>
            <w:szCs w:val="20"/>
          </w:rPr>
          <w:id w:val="864099200"/>
          <w:placeholder>
            <w:docPart w:val="DefaultPlaceholder_-1854013440"/>
          </w:placeholder>
          <w:text/>
        </w:sdtPr>
        <w:sdtContent>
          <w:r w:rsidR="00BB494C" w:rsidRPr="00BB494C">
            <w:rPr>
              <w:rFonts w:asciiTheme="minorHAnsi" w:hAnsiTheme="minorHAnsi"/>
              <w:sz w:val="20"/>
              <w:szCs w:val="20"/>
            </w:rPr>
            <w:t>xxxxxxxxxxxxxxxxx</w:t>
          </w:r>
          <w:r w:rsidR="00BB494C" w:rsidRPr="00BB494C">
            <w:rPr>
              <w:rFonts w:asciiTheme="minorHAnsi" w:hAnsiTheme="minorHAnsi"/>
              <w:sz w:val="20"/>
              <w:szCs w:val="20"/>
            </w:rPr>
            <w:t xml:space="preserve"> </w:t>
          </w:r>
          <w:r w:rsidR="00BB494C" w:rsidRPr="00BB494C">
            <w:rPr>
              <w:rFonts w:asciiTheme="minorHAnsi" w:hAnsiTheme="minorHAnsi"/>
              <w:sz w:val="20"/>
              <w:szCs w:val="20"/>
            </w:rPr>
            <w:t>@podyprint.cz</w:t>
          </w:r>
        </w:sdtContent>
      </w:sdt>
      <w:r w:rsidRPr="00E71916">
        <w:rPr>
          <w:rFonts w:asciiTheme="minorHAnsi" w:hAnsiTheme="minorHAnsi"/>
          <w:sz w:val="20"/>
          <w:szCs w:val="20"/>
        </w:rPr>
        <w:t xml:space="preserve"> </w:t>
      </w:r>
      <w:r w:rsidR="00E66425" w:rsidRPr="00E71916">
        <w:rPr>
          <w:rFonts w:asciiTheme="minorHAnsi" w:hAnsiTheme="minorHAnsi"/>
          <w:sz w:val="20"/>
          <w:szCs w:val="20"/>
        </w:rPr>
        <w:t xml:space="preserve">Prodávající obratem </w:t>
      </w:r>
      <w:r w:rsidR="005113B1" w:rsidRPr="00E71916">
        <w:rPr>
          <w:rFonts w:asciiTheme="minorHAnsi" w:hAnsiTheme="minorHAnsi"/>
          <w:sz w:val="20"/>
          <w:szCs w:val="20"/>
        </w:rPr>
        <w:t xml:space="preserve">elektronicky </w:t>
      </w:r>
      <w:r w:rsidR="00E66425" w:rsidRPr="00E71916">
        <w:rPr>
          <w:rFonts w:asciiTheme="minorHAnsi" w:hAnsiTheme="minorHAnsi"/>
          <w:sz w:val="20"/>
          <w:szCs w:val="20"/>
        </w:rPr>
        <w:t xml:space="preserve">potvrdí kupujícímu obdržení objednávky. </w:t>
      </w:r>
    </w:p>
    <w:p w14:paraId="24DE9404" w14:textId="09E117AD" w:rsidR="00967A31" w:rsidRPr="00E71916" w:rsidRDefault="00967A31" w:rsidP="0025574B">
      <w:pPr>
        <w:pStyle w:val="Odstavec"/>
        <w:numPr>
          <w:ilvl w:val="0"/>
          <w:numId w:val="0"/>
        </w:numPr>
        <w:spacing w:before="0"/>
        <w:ind w:left="284" w:hanging="284"/>
        <w:rPr>
          <w:rFonts w:asciiTheme="minorHAnsi" w:hAnsiTheme="minorHAnsi"/>
          <w:sz w:val="20"/>
          <w:szCs w:val="20"/>
        </w:rPr>
      </w:pPr>
    </w:p>
    <w:p w14:paraId="4674071B" w14:textId="3457A0CD" w:rsidR="00C151CC" w:rsidRPr="00E71916" w:rsidRDefault="00900C00" w:rsidP="00C151CC">
      <w:pPr>
        <w:pStyle w:val="Odstavec"/>
        <w:numPr>
          <w:ilvl w:val="0"/>
          <w:numId w:val="37"/>
        </w:numPr>
        <w:spacing w:before="0"/>
        <w:ind w:left="284" w:hanging="284"/>
        <w:rPr>
          <w:rFonts w:asciiTheme="minorHAnsi" w:hAnsiTheme="minorHAnsi"/>
          <w:b/>
          <w:sz w:val="20"/>
          <w:szCs w:val="20"/>
        </w:rPr>
      </w:pPr>
      <w:r w:rsidRPr="00E71916">
        <w:rPr>
          <w:rFonts w:asciiTheme="minorHAnsi" w:hAnsiTheme="minorHAnsi"/>
          <w:sz w:val="20"/>
          <w:szCs w:val="20"/>
        </w:rPr>
        <w:t xml:space="preserve">Prodávající je povinen </w:t>
      </w:r>
      <w:r w:rsidR="007A16D3" w:rsidRPr="00E71916">
        <w:rPr>
          <w:rFonts w:asciiTheme="minorHAnsi" w:hAnsiTheme="minorHAnsi"/>
          <w:sz w:val="20"/>
          <w:szCs w:val="20"/>
        </w:rPr>
        <w:t xml:space="preserve">realizovat </w:t>
      </w:r>
      <w:r w:rsidR="00967A31" w:rsidRPr="00E71916">
        <w:rPr>
          <w:rFonts w:asciiTheme="minorHAnsi" w:hAnsiTheme="minorHAnsi"/>
          <w:sz w:val="20"/>
          <w:szCs w:val="20"/>
        </w:rPr>
        <w:t xml:space="preserve">jednotlivé dílčí </w:t>
      </w:r>
      <w:r w:rsidRPr="00E71916">
        <w:rPr>
          <w:rFonts w:asciiTheme="minorHAnsi" w:hAnsiTheme="minorHAnsi"/>
          <w:sz w:val="20"/>
          <w:szCs w:val="20"/>
        </w:rPr>
        <w:t>dodávk</w:t>
      </w:r>
      <w:r w:rsidR="00967A31" w:rsidRPr="00E71916">
        <w:rPr>
          <w:rFonts w:asciiTheme="minorHAnsi" w:hAnsiTheme="minorHAnsi"/>
          <w:sz w:val="20"/>
          <w:szCs w:val="20"/>
        </w:rPr>
        <w:t>y</w:t>
      </w:r>
      <w:r w:rsidRPr="00E71916">
        <w:rPr>
          <w:rFonts w:asciiTheme="minorHAnsi" w:hAnsiTheme="minorHAnsi"/>
          <w:sz w:val="20"/>
          <w:szCs w:val="20"/>
        </w:rPr>
        <w:t xml:space="preserve"> </w:t>
      </w:r>
      <w:r w:rsidR="007A16D3" w:rsidRPr="00E71916">
        <w:rPr>
          <w:rFonts w:asciiTheme="minorHAnsi" w:hAnsiTheme="minorHAnsi"/>
          <w:sz w:val="20"/>
          <w:szCs w:val="20"/>
        </w:rPr>
        <w:t xml:space="preserve">tiskáren </w:t>
      </w:r>
      <w:r w:rsidR="0038028C" w:rsidRPr="00E71916">
        <w:rPr>
          <w:rFonts w:asciiTheme="minorHAnsi" w:hAnsiTheme="minorHAnsi"/>
          <w:sz w:val="20"/>
          <w:szCs w:val="20"/>
        </w:rPr>
        <w:t>nejpozději</w:t>
      </w:r>
      <w:r w:rsidR="00967A31" w:rsidRPr="00E71916">
        <w:rPr>
          <w:rFonts w:asciiTheme="minorHAnsi" w:hAnsiTheme="minorHAnsi"/>
          <w:sz w:val="20"/>
          <w:szCs w:val="20"/>
        </w:rPr>
        <w:t xml:space="preserve"> </w:t>
      </w:r>
      <w:r w:rsidR="00967A31" w:rsidRPr="00E71916">
        <w:rPr>
          <w:rFonts w:asciiTheme="minorHAnsi" w:hAnsiTheme="minorHAnsi"/>
          <w:b/>
          <w:sz w:val="20"/>
          <w:szCs w:val="20"/>
        </w:rPr>
        <w:t xml:space="preserve">do </w:t>
      </w:r>
      <w:r w:rsidR="007A16D3" w:rsidRPr="00E71916">
        <w:rPr>
          <w:rFonts w:asciiTheme="minorHAnsi" w:hAnsiTheme="minorHAnsi"/>
          <w:b/>
          <w:sz w:val="20"/>
          <w:szCs w:val="20"/>
        </w:rPr>
        <w:t>30</w:t>
      </w:r>
      <w:r w:rsidR="00967A31" w:rsidRPr="00E71916">
        <w:rPr>
          <w:rFonts w:asciiTheme="minorHAnsi" w:hAnsiTheme="minorHAnsi"/>
          <w:b/>
          <w:sz w:val="20"/>
          <w:szCs w:val="20"/>
        </w:rPr>
        <w:t xml:space="preserve"> </w:t>
      </w:r>
      <w:r w:rsidR="007A16D3" w:rsidRPr="00E71916">
        <w:rPr>
          <w:rFonts w:asciiTheme="minorHAnsi" w:hAnsiTheme="minorHAnsi"/>
          <w:b/>
          <w:sz w:val="20"/>
          <w:szCs w:val="20"/>
        </w:rPr>
        <w:t xml:space="preserve">kalendářních </w:t>
      </w:r>
      <w:r w:rsidR="00967A31" w:rsidRPr="00E71916">
        <w:rPr>
          <w:rFonts w:asciiTheme="minorHAnsi" w:hAnsiTheme="minorHAnsi"/>
          <w:b/>
          <w:sz w:val="20"/>
          <w:szCs w:val="20"/>
        </w:rPr>
        <w:t>dnů</w:t>
      </w:r>
      <w:r w:rsidR="007A16D3" w:rsidRPr="00E71916">
        <w:rPr>
          <w:rFonts w:asciiTheme="minorHAnsi" w:hAnsiTheme="minorHAnsi"/>
          <w:sz w:val="20"/>
          <w:szCs w:val="20"/>
        </w:rPr>
        <w:t xml:space="preserve"> a dílčí dodávky spotřebního materiálu k těmto tiskárnám nejpozději </w:t>
      </w:r>
      <w:r w:rsidR="007A16D3" w:rsidRPr="00E71916">
        <w:rPr>
          <w:rFonts w:asciiTheme="minorHAnsi" w:hAnsiTheme="minorHAnsi"/>
          <w:b/>
          <w:sz w:val="20"/>
          <w:szCs w:val="20"/>
        </w:rPr>
        <w:t>do 14 kalendářních dnů</w:t>
      </w:r>
      <w:r w:rsidR="007A16D3" w:rsidRPr="00E71916">
        <w:rPr>
          <w:rFonts w:asciiTheme="minorHAnsi" w:hAnsiTheme="minorHAnsi"/>
          <w:sz w:val="20"/>
          <w:szCs w:val="20"/>
        </w:rPr>
        <w:t xml:space="preserve"> </w:t>
      </w:r>
      <w:r w:rsidR="00967A31" w:rsidRPr="00E71916">
        <w:rPr>
          <w:rFonts w:asciiTheme="minorHAnsi" w:hAnsiTheme="minorHAnsi" w:cs="TimesNewRoman"/>
          <w:sz w:val="20"/>
          <w:szCs w:val="20"/>
        </w:rPr>
        <w:t>ode dne vystavení dílčí objednávky kupujícím</w:t>
      </w:r>
      <w:r w:rsidR="00DB7875" w:rsidRPr="00E71916">
        <w:rPr>
          <w:rFonts w:asciiTheme="minorHAnsi" w:hAnsiTheme="minorHAnsi"/>
          <w:sz w:val="20"/>
          <w:szCs w:val="20"/>
        </w:rPr>
        <w:t>.</w:t>
      </w:r>
      <w:r w:rsidR="00C151CC" w:rsidRPr="00E71916">
        <w:rPr>
          <w:rFonts w:asciiTheme="minorHAnsi" w:hAnsiTheme="minorHAnsi"/>
          <w:sz w:val="20"/>
          <w:szCs w:val="20"/>
        </w:rPr>
        <w:t xml:space="preserve"> V případě nemožnosti plnění ze strany prodávajícího je tento povinen neprodleně </w:t>
      </w:r>
      <w:r w:rsidR="00C151CC" w:rsidRPr="00E71916">
        <w:rPr>
          <w:rFonts w:asciiTheme="minorHAnsi" w:hAnsiTheme="minorHAnsi"/>
          <w:sz w:val="20"/>
          <w:szCs w:val="20"/>
        </w:rPr>
        <w:lastRenderedPageBreak/>
        <w:t xml:space="preserve">písemně uvědomit kupujícího o přerušení dodávek.  Prodávající může nabídnout při nedostupnosti předmětu plnění náhradou jiný adekvátní. Ten však musí splňovat minimálně technické parametry jako předmět plnění a taková dodávka musí být písemně odsouhlasena kupujícím. V případě, že je kupní cena náhradního předmětu plnění vyšší než cena nedostupného, uhradí prodávající kupujícímu rozdíl kupních cen k jeho písemné výzvě a v termínu dle této výzvy. V případě prodlení prodávajícího s dodávkou zboží, předáním veškerých dokladů nebo nemožnosti plnění ze strany prodávajícího je kupující oprávněn nakupovat předmět plnění napřímo od jiného dodavatele </w:t>
      </w:r>
      <w:bookmarkStart w:id="0" w:name="_Hlk32307081"/>
      <w:r w:rsidR="00C151CC" w:rsidRPr="00E71916">
        <w:rPr>
          <w:rFonts w:asciiTheme="minorHAnsi" w:hAnsiTheme="minorHAnsi"/>
          <w:sz w:val="20"/>
          <w:szCs w:val="20"/>
        </w:rPr>
        <w:t>(tj. od subjektu odlišného od prodávajícího).</w:t>
      </w:r>
      <w:bookmarkEnd w:id="0"/>
      <w:r w:rsidR="00C151CC" w:rsidRPr="00E71916">
        <w:rPr>
          <w:rFonts w:asciiTheme="minorHAnsi" w:hAnsiTheme="minorHAnsi"/>
          <w:sz w:val="20"/>
          <w:szCs w:val="20"/>
        </w:rPr>
        <w:t xml:space="preserve"> </w:t>
      </w:r>
      <w:bookmarkStart w:id="1" w:name="_Hlk32307874"/>
      <w:r w:rsidR="00C151CC" w:rsidRPr="00E71916">
        <w:rPr>
          <w:rFonts w:asciiTheme="minorHAnsi" w:hAnsiTheme="minorHAnsi"/>
          <w:sz w:val="20"/>
          <w:szCs w:val="20"/>
        </w:rPr>
        <w:t xml:space="preserve"> V případě, že je kupní cena takto nakoupeného zboží vyšší než cena zboží uvedená v odst. 1. článku IV. této smlouvy, rozdíl v nákupních cenách, jež vznikne mezi cenami sjednanými touto smlouvou a cenami alternativního dodavatele, uhradí prodávající kupujícímu k jeho písemné výzvě a v termínu dle této výzvy.</w:t>
      </w:r>
      <w:bookmarkEnd w:id="1"/>
    </w:p>
    <w:p w14:paraId="6FA639D3" w14:textId="77777777" w:rsidR="00967A31" w:rsidRPr="00E71916" w:rsidRDefault="00967A31" w:rsidP="0025574B">
      <w:pPr>
        <w:pStyle w:val="Odstavec"/>
        <w:numPr>
          <w:ilvl w:val="0"/>
          <w:numId w:val="0"/>
        </w:numPr>
        <w:spacing w:before="0"/>
        <w:ind w:left="284" w:hanging="284"/>
        <w:rPr>
          <w:rFonts w:asciiTheme="minorHAnsi" w:hAnsiTheme="minorHAnsi"/>
          <w:sz w:val="20"/>
          <w:szCs w:val="20"/>
        </w:rPr>
      </w:pPr>
    </w:p>
    <w:p w14:paraId="7318765C" w14:textId="3F0FF658" w:rsidR="00745454" w:rsidRPr="00E71916" w:rsidRDefault="00745454"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4</w:t>
      </w:r>
      <w:r w:rsidR="00676E51" w:rsidRPr="00E71916">
        <w:rPr>
          <w:rFonts w:asciiTheme="minorHAnsi" w:hAnsiTheme="minorHAnsi"/>
          <w:sz w:val="20"/>
          <w:szCs w:val="20"/>
        </w:rPr>
        <w:t xml:space="preserve">.  </w:t>
      </w:r>
      <w:r w:rsidRPr="00E71916">
        <w:rPr>
          <w:rFonts w:asciiTheme="minorHAnsi" w:hAnsiTheme="minorHAnsi"/>
          <w:sz w:val="20"/>
          <w:szCs w:val="20"/>
        </w:rPr>
        <w:t xml:space="preserve"> 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je dále povinen, na každém jednotlivém dodacím listě vystaveném v rámci smluvního vztahu založeného </w:t>
      </w:r>
      <w:r w:rsidR="005E0802" w:rsidRPr="00E71916">
        <w:rPr>
          <w:rFonts w:asciiTheme="minorHAnsi" w:hAnsiTheme="minorHAnsi"/>
          <w:sz w:val="20"/>
          <w:szCs w:val="20"/>
        </w:rPr>
        <w:t>s</w:t>
      </w:r>
      <w:r w:rsidRPr="00E71916">
        <w:rPr>
          <w:rFonts w:asciiTheme="minorHAnsi" w:hAnsiTheme="minorHAnsi"/>
          <w:sz w:val="20"/>
          <w:szCs w:val="20"/>
        </w:rPr>
        <w:t xml:space="preserve">mlouvou, uvést interní evidenční číslo </w:t>
      </w:r>
      <w:r w:rsidR="007A16D3" w:rsidRPr="00E71916">
        <w:rPr>
          <w:rFonts w:asciiTheme="minorHAnsi" w:hAnsiTheme="minorHAnsi"/>
          <w:b/>
          <w:sz w:val="20"/>
          <w:szCs w:val="20"/>
        </w:rPr>
        <w:t>VZ0215997</w:t>
      </w:r>
      <w:r w:rsidRPr="00E71916">
        <w:rPr>
          <w:rFonts w:asciiTheme="minorHAnsi" w:hAnsiTheme="minorHAnsi"/>
          <w:sz w:val="20"/>
          <w:szCs w:val="20"/>
        </w:rPr>
        <w:t>.</w:t>
      </w:r>
    </w:p>
    <w:p w14:paraId="73C9997E" w14:textId="4E11E542" w:rsidR="00631479" w:rsidRPr="00E71916" w:rsidRDefault="00631479" w:rsidP="0025574B">
      <w:pPr>
        <w:pStyle w:val="Odstavec"/>
        <w:numPr>
          <w:ilvl w:val="0"/>
          <w:numId w:val="0"/>
        </w:numPr>
        <w:spacing w:before="0"/>
        <w:ind w:left="284" w:hanging="284"/>
        <w:rPr>
          <w:rFonts w:asciiTheme="minorHAnsi" w:hAnsiTheme="minorHAnsi"/>
          <w:sz w:val="20"/>
          <w:szCs w:val="20"/>
        </w:rPr>
      </w:pPr>
    </w:p>
    <w:p w14:paraId="1F94EDEB" w14:textId="34F1D35D" w:rsidR="000D7834" w:rsidRPr="00E71916" w:rsidRDefault="000D7834"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5. K dodání předmětu plnění dochází okamžikem převzetí předmětu plnění v místě dodání kupujícím a</w:t>
      </w:r>
      <w:r w:rsidR="00E92B28" w:rsidRPr="00E71916">
        <w:rPr>
          <w:rFonts w:asciiTheme="minorHAnsi" w:hAnsiTheme="minorHAnsi"/>
          <w:sz w:val="20"/>
          <w:szCs w:val="20"/>
        </w:rPr>
        <w:t> </w:t>
      </w:r>
      <w:r w:rsidRPr="00E71916">
        <w:rPr>
          <w:rFonts w:asciiTheme="minorHAnsi" w:hAnsiTheme="minorHAnsi"/>
          <w:sz w:val="20"/>
          <w:szCs w:val="20"/>
        </w:rPr>
        <w:t>potvrzením dodacího listu oprávněným zaměstnancem kupujícího.</w:t>
      </w:r>
    </w:p>
    <w:p w14:paraId="3056DCEA" w14:textId="77777777" w:rsidR="000D7834" w:rsidRPr="00E71916" w:rsidRDefault="000D7834" w:rsidP="0025574B">
      <w:pPr>
        <w:pStyle w:val="Odstavec"/>
        <w:numPr>
          <w:ilvl w:val="0"/>
          <w:numId w:val="0"/>
        </w:numPr>
        <w:spacing w:before="0"/>
        <w:rPr>
          <w:rFonts w:asciiTheme="minorHAnsi" w:hAnsiTheme="minorHAnsi"/>
          <w:sz w:val="20"/>
          <w:szCs w:val="20"/>
        </w:rPr>
      </w:pPr>
    </w:p>
    <w:p w14:paraId="20541C8B" w14:textId="4E5DD21E" w:rsidR="00676E51" w:rsidRPr="00E71916" w:rsidRDefault="000D7834" w:rsidP="0025574B">
      <w:pPr>
        <w:pStyle w:val="Odstavec"/>
        <w:numPr>
          <w:ilvl w:val="0"/>
          <w:numId w:val="0"/>
        </w:numPr>
        <w:spacing w:before="0"/>
        <w:rPr>
          <w:rFonts w:asciiTheme="minorHAnsi" w:hAnsiTheme="minorHAnsi"/>
          <w:sz w:val="20"/>
          <w:szCs w:val="20"/>
        </w:rPr>
      </w:pPr>
      <w:r w:rsidRPr="00E71916">
        <w:rPr>
          <w:rFonts w:asciiTheme="minorHAnsi" w:hAnsiTheme="minorHAnsi"/>
          <w:sz w:val="20"/>
          <w:szCs w:val="20"/>
        </w:rPr>
        <w:t>6</w:t>
      </w:r>
      <w:r w:rsidR="00676E51" w:rsidRPr="00E71916">
        <w:rPr>
          <w:rFonts w:asciiTheme="minorHAnsi" w:hAnsiTheme="minorHAnsi"/>
          <w:sz w:val="20"/>
          <w:szCs w:val="20"/>
        </w:rPr>
        <w:t>.   Místem dodání předmětu plnění je:</w:t>
      </w:r>
    </w:p>
    <w:p w14:paraId="55D7B2FF" w14:textId="2D1315B6" w:rsidR="00676E51" w:rsidRPr="00E71916" w:rsidRDefault="00676E51" w:rsidP="0025574B">
      <w:pPr>
        <w:pStyle w:val="Odstavec"/>
        <w:numPr>
          <w:ilvl w:val="0"/>
          <w:numId w:val="0"/>
        </w:numPr>
        <w:spacing w:before="0"/>
        <w:rPr>
          <w:rFonts w:asciiTheme="minorHAnsi" w:hAnsiTheme="minorHAnsi"/>
          <w:sz w:val="20"/>
          <w:szCs w:val="20"/>
        </w:rPr>
      </w:pPr>
      <w:r w:rsidRPr="00E71916">
        <w:rPr>
          <w:rFonts w:asciiTheme="minorHAnsi" w:hAnsiTheme="minorHAnsi"/>
          <w:sz w:val="20"/>
          <w:szCs w:val="20"/>
        </w:rPr>
        <w:t xml:space="preserve">      </w:t>
      </w:r>
      <w:r w:rsidR="00E92B28" w:rsidRPr="00E71916">
        <w:rPr>
          <w:rFonts w:asciiTheme="minorHAnsi" w:hAnsiTheme="minorHAnsi"/>
          <w:sz w:val="20"/>
          <w:szCs w:val="20"/>
        </w:rPr>
        <w:t xml:space="preserve">Psychiatrická nemocnice v Kroměříži, </w:t>
      </w:r>
      <w:r w:rsidR="00006397" w:rsidRPr="00E71916">
        <w:rPr>
          <w:rFonts w:asciiTheme="minorHAnsi" w:hAnsiTheme="minorHAnsi"/>
          <w:sz w:val="20"/>
          <w:szCs w:val="20"/>
        </w:rPr>
        <w:t xml:space="preserve">Havlíčkova 1265/50, </w:t>
      </w:r>
      <w:r w:rsidR="00FD5552" w:rsidRPr="00E71916">
        <w:rPr>
          <w:rFonts w:asciiTheme="minorHAnsi" w:hAnsiTheme="minorHAnsi"/>
          <w:sz w:val="20"/>
          <w:szCs w:val="20"/>
        </w:rPr>
        <w:t xml:space="preserve">767 </w:t>
      </w:r>
      <w:r w:rsidR="00006397" w:rsidRPr="00E71916">
        <w:rPr>
          <w:rFonts w:asciiTheme="minorHAnsi" w:hAnsiTheme="minorHAnsi"/>
          <w:sz w:val="20"/>
          <w:szCs w:val="20"/>
        </w:rPr>
        <w:t>0</w:t>
      </w:r>
      <w:r w:rsidR="00FD5552" w:rsidRPr="00E71916">
        <w:rPr>
          <w:rFonts w:asciiTheme="minorHAnsi" w:hAnsiTheme="minorHAnsi"/>
          <w:sz w:val="20"/>
          <w:szCs w:val="20"/>
        </w:rPr>
        <w:t>1</w:t>
      </w:r>
      <w:r w:rsidR="00006397" w:rsidRPr="00E71916">
        <w:rPr>
          <w:rFonts w:asciiTheme="minorHAnsi" w:hAnsiTheme="minorHAnsi"/>
          <w:sz w:val="20"/>
          <w:szCs w:val="20"/>
        </w:rPr>
        <w:t xml:space="preserve"> Kroměříž, odbor informačních technologií.</w:t>
      </w:r>
      <w:r w:rsidRPr="00E71916">
        <w:rPr>
          <w:rFonts w:asciiTheme="minorHAnsi" w:hAnsiTheme="minorHAnsi"/>
          <w:sz w:val="20"/>
          <w:szCs w:val="20"/>
        </w:rPr>
        <w:t xml:space="preserve"> </w:t>
      </w:r>
    </w:p>
    <w:p w14:paraId="4EFACACF" w14:textId="77777777" w:rsidR="00676E51" w:rsidRPr="00E71916" w:rsidRDefault="00676E51" w:rsidP="0025574B">
      <w:pPr>
        <w:pStyle w:val="Odstavec"/>
        <w:numPr>
          <w:ilvl w:val="0"/>
          <w:numId w:val="0"/>
        </w:numPr>
        <w:spacing w:before="0"/>
        <w:rPr>
          <w:rFonts w:asciiTheme="minorHAnsi" w:hAnsiTheme="minorHAnsi"/>
          <w:sz w:val="20"/>
          <w:szCs w:val="20"/>
        </w:rPr>
      </w:pPr>
    </w:p>
    <w:p w14:paraId="7C4C7C2F" w14:textId="7641D54F" w:rsidR="00676E51" w:rsidRPr="00E71916" w:rsidRDefault="000D7834" w:rsidP="003F0EA7">
      <w:pPr>
        <w:pStyle w:val="Odstavec"/>
        <w:numPr>
          <w:ilvl w:val="0"/>
          <w:numId w:val="0"/>
        </w:numPr>
        <w:spacing w:before="0"/>
        <w:ind w:left="284" w:hanging="284"/>
        <w:rPr>
          <w:rFonts w:asciiTheme="minorHAnsi" w:hAnsiTheme="minorHAnsi"/>
          <w:color w:val="000000" w:themeColor="text1"/>
          <w:sz w:val="20"/>
          <w:szCs w:val="20"/>
        </w:rPr>
      </w:pPr>
      <w:r w:rsidRPr="00E71916">
        <w:rPr>
          <w:rFonts w:asciiTheme="minorHAnsi" w:hAnsiTheme="minorHAnsi"/>
          <w:color w:val="000000" w:themeColor="text1"/>
          <w:sz w:val="20"/>
          <w:szCs w:val="20"/>
        </w:rPr>
        <w:t>7</w:t>
      </w:r>
      <w:r w:rsidR="00676E51" w:rsidRPr="00E71916">
        <w:rPr>
          <w:rFonts w:asciiTheme="minorHAnsi" w:hAnsiTheme="minorHAnsi"/>
          <w:color w:val="000000" w:themeColor="text1"/>
          <w:sz w:val="22"/>
        </w:rPr>
        <w:t xml:space="preserve">.  </w:t>
      </w:r>
      <w:r w:rsidR="00676E51" w:rsidRPr="00E71916">
        <w:rPr>
          <w:rFonts w:asciiTheme="minorHAnsi" w:hAnsiTheme="minorHAnsi"/>
          <w:color w:val="000000" w:themeColor="text1"/>
          <w:sz w:val="20"/>
          <w:szCs w:val="20"/>
        </w:rPr>
        <w:t>Náklady na dodání předmětu plnění do místa plnění jsou zahrnuty ve sjednané kupní ceně.  Prodávající bere</w:t>
      </w:r>
      <w:r w:rsidR="003F0EA7" w:rsidRPr="00E71916">
        <w:rPr>
          <w:rFonts w:asciiTheme="minorHAnsi" w:hAnsiTheme="minorHAnsi"/>
          <w:color w:val="000000" w:themeColor="text1"/>
          <w:sz w:val="20"/>
          <w:szCs w:val="20"/>
        </w:rPr>
        <w:t xml:space="preserve"> </w:t>
      </w:r>
      <w:r w:rsidR="00676E51" w:rsidRPr="00E71916">
        <w:rPr>
          <w:rFonts w:asciiTheme="minorHAnsi" w:hAnsiTheme="minorHAnsi"/>
          <w:color w:val="000000" w:themeColor="text1"/>
          <w:sz w:val="20"/>
          <w:szCs w:val="20"/>
        </w:rPr>
        <w:t>na vědomí, že v souladu s interními předpisy kupujícího nese náklady související s vjezdem motorových vozidel do místa plnění.</w:t>
      </w:r>
      <w:r w:rsidR="00800D03" w:rsidRPr="00E71916">
        <w:rPr>
          <w:rFonts w:asciiTheme="minorHAnsi" w:hAnsiTheme="minorHAnsi"/>
          <w:color w:val="000000" w:themeColor="text1"/>
          <w:sz w:val="20"/>
          <w:szCs w:val="20"/>
        </w:rPr>
        <w:t xml:space="preserve"> </w:t>
      </w:r>
    </w:p>
    <w:p w14:paraId="1D4508BE" w14:textId="77777777" w:rsidR="00676E51" w:rsidRPr="00E71916" w:rsidRDefault="00676E51" w:rsidP="00E92B28">
      <w:pPr>
        <w:pStyle w:val="Odstavec"/>
        <w:numPr>
          <w:ilvl w:val="0"/>
          <w:numId w:val="0"/>
        </w:numPr>
        <w:spacing w:before="0"/>
        <w:rPr>
          <w:rFonts w:asciiTheme="minorHAnsi" w:hAnsiTheme="minorHAnsi"/>
          <w:sz w:val="22"/>
        </w:rPr>
      </w:pPr>
    </w:p>
    <w:p w14:paraId="597041D7" w14:textId="1CBC5E9D" w:rsidR="00EB2084" w:rsidRPr="00E71916" w:rsidRDefault="000D7834" w:rsidP="003F0EA7">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8</w:t>
      </w:r>
      <w:r w:rsidR="00A162B2" w:rsidRPr="00E71916">
        <w:rPr>
          <w:rFonts w:asciiTheme="minorHAnsi" w:hAnsiTheme="minorHAnsi"/>
          <w:sz w:val="20"/>
          <w:szCs w:val="20"/>
        </w:rPr>
        <w:t xml:space="preserve">.  </w:t>
      </w:r>
      <w:r w:rsidR="00EB2084" w:rsidRPr="00E71916">
        <w:rPr>
          <w:rFonts w:asciiTheme="minorHAnsi" w:hAnsiTheme="minorHAnsi"/>
          <w:sz w:val="20"/>
          <w:szCs w:val="20"/>
        </w:rPr>
        <w:t>Okamžikem protokolárního převzetí předmětu plnění přechází na kupujícího vlastnické právo ke zboží a</w:t>
      </w:r>
      <w:r w:rsidR="003F0EA7" w:rsidRPr="00E71916">
        <w:rPr>
          <w:rFonts w:asciiTheme="minorHAnsi" w:hAnsiTheme="minorHAnsi"/>
          <w:sz w:val="20"/>
          <w:szCs w:val="20"/>
        </w:rPr>
        <w:t xml:space="preserve"> </w:t>
      </w:r>
      <w:r w:rsidR="00EB2084" w:rsidRPr="00E71916">
        <w:rPr>
          <w:rFonts w:asciiTheme="minorHAnsi" w:hAnsiTheme="minorHAnsi"/>
          <w:sz w:val="20"/>
          <w:szCs w:val="20"/>
        </w:rPr>
        <w:t>nebezpečí škody na zboží. Kupující není povinen převzít zboží či jeho část, která je poškozená, či která jinak</w:t>
      </w:r>
      <w:r w:rsidR="003F0EA7" w:rsidRPr="00E71916">
        <w:rPr>
          <w:rFonts w:asciiTheme="minorHAnsi" w:hAnsiTheme="minorHAnsi"/>
          <w:sz w:val="20"/>
          <w:szCs w:val="20"/>
        </w:rPr>
        <w:t xml:space="preserve"> </w:t>
      </w:r>
      <w:r w:rsidR="00EB2084" w:rsidRPr="00E71916">
        <w:rPr>
          <w:rFonts w:asciiTheme="minorHAnsi" w:hAnsiTheme="minorHAnsi"/>
          <w:sz w:val="20"/>
          <w:szCs w:val="20"/>
        </w:rPr>
        <w:t xml:space="preserve">nesplňuje podmínky </w:t>
      </w:r>
      <w:r w:rsidR="008D321A" w:rsidRPr="00E71916">
        <w:rPr>
          <w:rFonts w:asciiTheme="minorHAnsi" w:hAnsiTheme="minorHAnsi"/>
          <w:sz w:val="20"/>
          <w:szCs w:val="20"/>
        </w:rPr>
        <w:t>S</w:t>
      </w:r>
      <w:r w:rsidR="00EB2084" w:rsidRPr="00E71916">
        <w:rPr>
          <w:rFonts w:asciiTheme="minorHAnsi" w:hAnsiTheme="minorHAnsi"/>
          <w:sz w:val="20"/>
          <w:szCs w:val="20"/>
        </w:rPr>
        <w:t>mlouvy, zejména pak jakost zboží.</w:t>
      </w:r>
    </w:p>
    <w:p w14:paraId="429AC007" w14:textId="77777777" w:rsidR="00EB2084" w:rsidRPr="00E71916" w:rsidRDefault="00EB2084" w:rsidP="0038028C">
      <w:pPr>
        <w:pStyle w:val="Odstavec"/>
        <w:numPr>
          <w:ilvl w:val="0"/>
          <w:numId w:val="0"/>
        </w:numPr>
        <w:spacing w:before="0"/>
        <w:jc w:val="left"/>
        <w:rPr>
          <w:rFonts w:asciiTheme="minorHAnsi" w:hAnsiTheme="minorHAnsi"/>
          <w:sz w:val="20"/>
          <w:szCs w:val="20"/>
        </w:rPr>
      </w:pPr>
    </w:p>
    <w:p w14:paraId="0D17E9F5" w14:textId="56A62EF4" w:rsidR="00224766" w:rsidRPr="00E71916" w:rsidRDefault="000D7834" w:rsidP="00964C0D">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9</w:t>
      </w:r>
      <w:r w:rsidR="00EB2084" w:rsidRPr="00E71916">
        <w:rPr>
          <w:rFonts w:asciiTheme="minorHAnsi" w:hAnsiTheme="minorHAnsi"/>
          <w:sz w:val="20"/>
          <w:szCs w:val="20"/>
        </w:rPr>
        <w:t>.  V případě prodlení prodávajícího s dodávkou zboží</w:t>
      </w:r>
      <w:r w:rsidRPr="00E71916">
        <w:rPr>
          <w:rFonts w:asciiTheme="minorHAnsi" w:hAnsiTheme="minorHAnsi"/>
          <w:sz w:val="20"/>
          <w:szCs w:val="20"/>
        </w:rPr>
        <w:t>,</w:t>
      </w:r>
      <w:r w:rsidR="00EB2084" w:rsidRPr="00E71916">
        <w:rPr>
          <w:rFonts w:asciiTheme="minorHAnsi" w:hAnsiTheme="minorHAnsi"/>
          <w:sz w:val="20"/>
          <w:szCs w:val="20"/>
        </w:rPr>
        <w:t xml:space="preserve"> předáním veškerých dokladů je prodávající povinen zaplatit kupujícímu smluvní pokutu ve výši 0,5</w:t>
      </w:r>
      <w:r w:rsidR="006F3178" w:rsidRPr="00E71916">
        <w:rPr>
          <w:rFonts w:asciiTheme="minorHAnsi" w:hAnsiTheme="minorHAnsi"/>
          <w:sz w:val="20"/>
          <w:szCs w:val="20"/>
        </w:rPr>
        <w:t xml:space="preserve"> </w:t>
      </w:r>
      <w:r w:rsidR="00EB2084" w:rsidRPr="00E71916">
        <w:rPr>
          <w:rFonts w:asciiTheme="minorHAnsi" w:hAnsiTheme="minorHAnsi"/>
          <w:sz w:val="20"/>
          <w:szCs w:val="20"/>
        </w:rPr>
        <w:t>%</w:t>
      </w:r>
      <w:r w:rsidR="006F3178" w:rsidRPr="00E71916">
        <w:rPr>
          <w:rFonts w:asciiTheme="minorHAnsi" w:hAnsiTheme="minorHAnsi"/>
          <w:sz w:val="20"/>
          <w:szCs w:val="20"/>
        </w:rPr>
        <w:t xml:space="preserve"> </w:t>
      </w:r>
      <w:r w:rsidR="00EB2084" w:rsidRPr="00E71916">
        <w:rPr>
          <w:rFonts w:asciiTheme="minorHAnsi" w:hAnsiTheme="minorHAnsi"/>
          <w:sz w:val="20"/>
          <w:szCs w:val="20"/>
        </w:rPr>
        <w:t xml:space="preserve">ze sjednané kupní ceny </w:t>
      </w:r>
      <w:r w:rsidR="0030543B" w:rsidRPr="00E71916">
        <w:rPr>
          <w:rFonts w:asciiTheme="minorHAnsi" w:hAnsiTheme="minorHAnsi"/>
          <w:sz w:val="20"/>
          <w:szCs w:val="20"/>
        </w:rPr>
        <w:t>dílčí objednávky</w:t>
      </w:r>
      <w:r w:rsidR="00EB2084" w:rsidRPr="00E71916">
        <w:rPr>
          <w:rFonts w:asciiTheme="minorHAnsi" w:hAnsiTheme="minorHAnsi"/>
          <w:sz w:val="20"/>
          <w:szCs w:val="20"/>
        </w:rPr>
        <w:t xml:space="preserve"> za každý den prodlení.</w:t>
      </w:r>
    </w:p>
    <w:p w14:paraId="3F5C1EB3" w14:textId="55425457" w:rsidR="00BE44D8" w:rsidRPr="00E71916" w:rsidRDefault="00BE44D8" w:rsidP="000847A1">
      <w:pPr>
        <w:pStyle w:val="Odstavec"/>
        <w:numPr>
          <w:ilvl w:val="0"/>
          <w:numId w:val="0"/>
        </w:numPr>
        <w:tabs>
          <w:tab w:val="left" w:pos="4080"/>
        </w:tabs>
        <w:spacing w:before="0"/>
        <w:ind w:left="284" w:hanging="284"/>
      </w:pPr>
      <w:r w:rsidRPr="00E71916">
        <w:rPr>
          <w:rFonts w:asciiTheme="minorHAnsi" w:hAnsiTheme="minorHAnsi"/>
          <w:sz w:val="20"/>
          <w:szCs w:val="20"/>
        </w:rPr>
        <w:tab/>
      </w:r>
    </w:p>
    <w:p w14:paraId="6BF6663D" w14:textId="7DB90E07" w:rsidR="00631479" w:rsidRPr="00E71916" w:rsidRDefault="00F81DED" w:rsidP="009E6E24">
      <w:pPr>
        <w:pStyle w:val="Nadpisodstavce"/>
      </w:pPr>
      <w:r w:rsidRPr="00E71916">
        <w:tab/>
      </w:r>
      <w:r w:rsidRPr="00E71916">
        <w:tab/>
      </w:r>
      <w:r w:rsidRPr="00E71916">
        <w:tab/>
      </w:r>
      <w:r w:rsidRPr="00E71916">
        <w:tab/>
      </w:r>
      <w:r w:rsidR="00631479" w:rsidRPr="00E71916">
        <w:t>IV.</w:t>
      </w:r>
    </w:p>
    <w:p w14:paraId="66BD2CAA" w14:textId="357A129A" w:rsidR="00631479" w:rsidRPr="00E71916" w:rsidRDefault="00F81DED" w:rsidP="009E6E24">
      <w:pPr>
        <w:pStyle w:val="Nadpisodstavce"/>
        <w:rPr>
          <w:color w:val="FF0000"/>
        </w:rPr>
      </w:pPr>
      <w:r w:rsidRPr="00E71916">
        <w:tab/>
      </w:r>
      <w:r w:rsidRPr="00E71916">
        <w:tab/>
      </w:r>
      <w:r w:rsidRPr="00E71916">
        <w:tab/>
        <w:t xml:space="preserve">        </w:t>
      </w:r>
      <w:r w:rsidR="00631479" w:rsidRPr="00E71916">
        <w:t>Kupní cena</w:t>
      </w:r>
    </w:p>
    <w:p w14:paraId="7661BD40" w14:textId="1AE291BD" w:rsidR="00B4051D" w:rsidRPr="00E71916" w:rsidRDefault="00B4051D" w:rsidP="00B4051D">
      <w:pPr>
        <w:pStyle w:val="Odstavecseseznamem"/>
        <w:spacing w:line="276" w:lineRule="auto"/>
        <w:ind w:left="284" w:hanging="284"/>
        <w:jc w:val="both"/>
        <w:rPr>
          <w:rFonts w:asciiTheme="minorHAnsi" w:hAnsiTheme="minorHAnsi"/>
          <w:sz w:val="20"/>
          <w:szCs w:val="20"/>
        </w:rPr>
      </w:pPr>
      <w:r w:rsidRPr="00E71916">
        <w:rPr>
          <w:rFonts w:asciiTheme="minorHAnsi" w:hAnsiTheme="minorHAnsi"/>
          <w:sz w:val="20"/>
          <w:szCs w:val="20"/>
        </w:rPr>
        <w:t>1</w:t>
      </w:r>
      <w:r w:rsidR="00BE44D8" w:rsidRPr="00E71916">
        <w:rPr>
          <w:rFonts w:asciiTheme="minorHAnsi" w:hAnsiTheme="minorHAnsi"/>
          <w:sz w:val="20"/>
          <w:szCs w:val="20"/>
        </w:rPr>
        <w:t xml:space="preserve">. </w:t>
      </w:r>
      <w:r w:rsidRPr="00E71916">
        <w:rPr>
          <w:rFonts w:asciiTheme="minorHAnsi" w:hAnsiTheme="minorHAnsi"/>
          <w:sz w:val="20"/>
          <w:szCs w:val="20"/>
        </w:rPr>
        <w:t xml:space="preserve"> </w:t>
      </w:r>
      <w:r w:rsidR="00BE44D8" w:rsidRPr="00E71916">
        <w:rPr>
          <w:rFonts w:asciiTheme="minorHAnsi" w:hAnsiTheme="minorHAnsi"/>
          <w:sz w:val="20"/>
          <w:szCs w:val="20"/>
        </w:rPr>
        <w:t xml:space="preserve"> </w:t>
      </w:r>
      <w:r w:rsidRPr="00E71916">
        <w:rPr>
          <w:rFonts w:asciiTheme="minorHAnsi" w:hAnsiTheme="minorHAnsi"/>
          <w:sz w:val="20"/>
          <w:szCs w:val="20"/>
        </w:rPr>
        <w:t>Jednotková cena je stanovena dohodou takto:</w:t>
      </w:r>
    </w:p>
    <w:sdt>
      <w:sdtPr>
        <w:rPr>
          <w:rFonts w:asciiTheme="minorHAnsi" w:hAnsiTheme="minorHAnsi" w:cstheme="minorHAnsi"/>
          <w:b/>
          <w:bCs/>
          <w:color w:val="000000"/>
          <w:sz w:val="20"/>
          <w:szCs w:val="20"/>
        </w:rPr>
        <w:id w:val="-463894094"/>
        <w:placeholder>
          <w:docPart w:val="DefaultPlaceholder_1081868574"/>
        </w:placeholder>
      </w:sdtPr>
      <w:sdtEndPr>
        <w:rPr>
          <w:rStyle w:val="Zstupntext"/>
          <w:rFonts w:eastAsiaTheme="minorHAnsi"/>
          <w:b w:val="0"/>
          <w:bCs w:val="0"/>
          <w:color w:val="auto"/>
        </w:rPr>
      </w:sdtEndPr>
      <w:sdtContent>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57"/>
            <w:gridCol w:w="1843"/>
            <w:gridCol w:w="2693"/>
            <w:gridCol w:w="567"/>
            <w:gridCol w:w="1276"/>
            <w:gridCol w:w="1134"/>
            <w:gridCol w:w="1276"/>
          </w:tblGrid>
          <w:tr w:rsidR="00B4051D" w:rsidRPr="00E71916" w14:paraId="27AE8A6F" w14:textId="77777777" w:rsidTr="00E71916">
            <w:trPr>
              <w:cantSplit/>
              <w:trHeight w:val="809"/>
            </w:trPr>
            <w:tc>
              <w:tcPr>
                <w:tcW w:w="557" w:type="dxa"/>
                <w:tcBorders>
                  <w:top w:val="single" w:sz="8" w:space="0" w:color="auto"/>
                  <w:left w:val="single" w:sz="8" w:space="0" w:color="auto"/>
                  <w:bottom w:val="single" w:sz="8" w:space="0" w:color="auto"/>
                  <w:right w:val="single" w:sz="8" w:space="0" w:color="auto"/>
                </w:tcBorders>
              </w:tcPr>
              <w:p w14:paraId="1EA647A6" w14:textId="79133D8C" w:rsidR="00B4051D" w:rsidRPr="00E71916" w:rsidRDefault="00B4051D" w:rsidP="002D1877">
                <w:pPr>
                  <w:spacing w:line="276" w:lineRule="auto"/>
                  <w:jc w:val="center"/>
                  <w:rPr>
                    <w:rFonts w:asciiTheme="minorHAnsi" w:hAnsiTheme="minorHAnsi" w:cstheme="minorHAnsi"/>
                    <w:b/>
                    <w:bCs/>
                    <w:color w:val="00000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Produktové číslo</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Název zboží</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MJ</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DPH v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4051D" w:rsidRPr="00E71916" w:rsidRDefault="00B4051D" w:rsidP="002D1877">
                <w:pPr>
                  <w:spacing w:line="276" w:lineRule="auto"/>
                  <w:jc w:val="center"/>
                  <w:rPr>
                    <w:rFonts w:asciiTheme="minorHAnsi" w:hAnsiTheme="minorHAnsi" w:cstheme="minorHAnsi"/>
                    <w:b/>
                    <w:bCs/>
                    <w:color w:val="000000"/>
                    <w:sz w:val="20"/>
                    <w:szCs w:val="20"/>
                  </w:rPr>
                </w:pPr>
                <w:r w:rsidRPr="00E71916">
                  <w:rPr>
                    <w:rFonts w:asciiTheme="minorHAnsi" w:hAnsiTheme="minorHAnsi" w:cstheme="minorHAnsi"/>
                    <w:b/>
                    <w:bCs/>
                    <w:color w:val="000000"/>
                    <w:sz w:val="20"/>
                    <w:szCs w:val="20"/>
                  </w:rPr>
                  <w:t>Cena za MJ v Kč s DPH</w:t>
                </w:r>
              </w:p>
            </w:tc>
          </w:tr>
          <w:tr w:rsidR="00BB494C" w:rsidRPr="00E71916" w14:paraId="2602FCAD" w14:textId="77777777" w:rsidTr="001A2C32">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6E018CB4" w14:textId="77777777"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K1</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C7FC110" w14:textId="11305394"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5952C006</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5C1E5D66" w14:textId="09A32BB6"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Canon LBP 246dw</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BB494C" w:rsidRPr="00E71916" w:rsidRDefault="00BB494C" w:rsidP="00BB494C">
                <w:pPr>
                  <w:spacing w:line="276" w:lineRule="auto"/>
                  <w:jc w:val="center"/>
                  <w:rPr>
                    <w:rFonts w:asciiTheme="minorHAnsi" w:hAnsiTheme="minorHAnsi" w:cstheme="minorHAnsi"/>
                    <w:sz w:val="20"/>
                    <w:szCs w:val="20"/>
                  </w:rPr>
                </w:pPr>
                <w:r w:rsidRPr="00E71916">
                  <w:rPr>
                    <w:rFonts w:asciiTheme="minorHAnsi" w:hAnsiTheme="minorHAnsi" w:cstheme="minorHAnsi"/>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66BB9E7" w14:textId="0DA819D1" w:rsidR="00BB494C" w:rsidRPr="00E71916" w:rsidRDefault="00BB494C" w:rsidP="00BB494C">
                <w:pPr>
                  <w:spacing w:line="276" w:lineRule="auto"/>
                  <w:jc w:val="right"/>
                  <w:rPr>
                    <w:rFonts w:asciiTheme="minorHAnsi" w:hAnsiTheme="minorHAnsi" w:cstheme="minorHAnsi"/>
                    <w:sz w:val="20"/>
                    <w:szCs w:val="20"/>
                  </w:rPr>
                </w:pPr>
                <w:r>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DC7A4E4" w14:textId="02A58B00" w:rsidR="00BB494C" w:rsidRPr="00E71916" w:rsidRDefault="00BB494C" w:rsidP="00BB494C">
                <w:pPr>
                  <w:spacing w:line="276" w:lineRule="auto"/>
                  <w:jc w:val="right"/>
                  <w:rPr>
                    <w:rFonts w:asciiTheme="minorHAnsi" w:hAnsiTheme="minorHAnsi" w:cstheme="minorHAnsi"/>
                    <w:sz w:val="20"/>
                    <w:szCs w:val="20"/>
                  </w:rPr>
                </w:pPr>
                <w:r w:rsidRPr="007A5B35">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F0D8DBA" w14:textId="27A511B8" w:rsidR="00BB494C" w:rsidRPr="00E71916" w:rsidRDefault="00BB494C" w:rsidP="00BB494C">
                <w:pPr>
                  <w:spacing w:line="276" w:lineRule="auto"/>
                  <w:jc w:val="right"/>
                  <w:rPr>
                    <w:rFonts w:asciiTheme="minorHAnsi" w:hAnsiTheme="minorHAnsi" w:cstheme="minorHAnsi"/>
                    <w:sz w:val="20"/>
                    <w:szCs w:val="20"/>
                  </w:rPr>
                </w:pPr>
                <w:r w:rsidRPr="007A5B35">
                  <w:rPr>
                    <w:rStyle w:val="Zstupntext"/>
                    <w:rFonts w:asciiTheme="minorHAnsi" w:eastAsiaTheme="minorHAnsi" w:hAnsiTheme="minorHAnsi" w:cstheme="minorHAnsi"/>
                    <w:color w:val="auto"/>
                    <w:sz w:val="20"/>
                    <w:szCs w:val="20"/>
                  </w:rPr>
                  <w:t>xxxxxxxxxxxx</w:t>
                </w:r>
              </w:p>
            </w:tc>
          </w:tr>
          <w:tr w:rsidR="00BB494C" w:rsidRPr="00E71916" w14:paraId="67B99CE8"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27186933" w14:textId="66300D70"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K2</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E8892E1" w14:textId="69B0CB94"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5951C008</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0877BB47" w14:textId="715A9809"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Canon i-Sensys MF463dw</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45837E1" w14:textId="0C988604" w:rsidR="00BB494C" w:rsidRPr="00E71916" w:rsidRDefault="00BB494C" w:rsidP="00BB494C">
                <w:pPr>
                  <w:spacing w:line="276" w:lineRule="auto"/>
                  <w:jc w:val="center"/>
                  <w:rPr>
                    <w:rFonts w:asciiTheme="minorHAnsi" w:hAnsiTheme="minorHAnsi" w:cstheme="minorHAnsi"/>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7764AF91" w14:textId="18758334"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CB03F31" w14:textId="23D23999"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40751BD5" w14:textId="1F47A082"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045ED7AB"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3FECCB3D" w14:textId="0462D775"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K3</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A3DC025" w14:textId="5E44EF7E"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5455C009</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14:paraId="2E01353E" w14:textId="5C49A080"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Canon i-SENSYS MF754Cdw</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F645147" w14:textId="04EA77C9"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468F151E" w14:textId="2F134AA2"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7A29F158" w14:textId="52F857B5"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61CA7D1" w14:textId="0F36C7FA"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0663EFA7"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3080028E" w14:textId="752CAA30"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K1a)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9EED0A3" w14:textId="7C021081"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PM_CRG070H</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1010826693"/>
                  <w:placeholder>
                    <w:docPart w:val="4981674B6D6F4F8AB6C195814622CA61"/>
                  </w:placeholder>
                  <w:text/>
                </w:sdtPr>
                <w:sdtContent>
                  <w:p w14:paraId="19C6C8E5" w14:textId="346D14C4"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Toner černý CRG-070H</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A15BE32" w14:textId="6D9AFA57"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F2E8F88" w14:textId="613FB398"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845288D" w14:textId="1C49A348"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00318264" w14:textId="4B552C74"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1D79A896"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352DDCA9" w14:textId="2BA51254"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K2a)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3B770993" w14:textId="2C8861B0"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PM_CRG070H</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eastAsiaTheme="minorHAnsi" w:hAnsiTheme="minorHAnsi" w:cstheme="minorHAnsi"/>
                    <w:sz w:val="20"/>
                    <w:szCs w:val="20"/>
                  </w:rPr>
                  <w:id w:val="-1035962126"/>
                  <w:placeholder>
                    <w:docPart w:val="0E32E3D28F9342629911E812CFFBA33A"/>
                  </w:placeholder>
                  <w:text/>
                </w:sdtPr>
                <w:sdtContent>
                  <w:p w14:paraId="60B71F7F" w14:textId="362D1D00"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Fonts w:asciiTheme="minorHAnsi" w:eastAsiaTheme="minorHAnsi" w:hAnsiTheme="minorHAnsi" w:cstheme="minorHAnsi"/>
                        <w:sz w:val="20"/>
                        <w:szCs w:val="20"/>
                      </w:rPr>
                      <w:t>Toner černý CRG-070H</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6C4035D5" w14:textId="5BBEF8EA"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765E1F64" w14:textId="35581C57"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3E738A4" w14:textId="5009C38B"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874A20E" w14:textId="4C48B57F"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37777411"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0ACD217E" w14:textId="2F9BA4B1"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K3a)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A8A982A" w14:textId="675340E0"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STI_069HK</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eastAsiaTheme="minorHAnsi" w:hAnsiTheme="minorHAnsi" w:cstheme="minorHAnsi"/>
                    <w:sz w:val="20"/>
                    <w:szCs w:val="20"/>
                  </w:rPr>
                  <w:id w:val="1105466734"/>
                  <w:placeholder>
                    <w:docPart w:val="1F600C8BD7324258976D18972AB9D2F6"/>
                  </w:placeholder>
                  <w:text/>
                </w:sdtPr>
                <w:sdtContent>
                  <w:p w14:paraId="31FC88B5" w14:textId="0AAC4568"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Fonts w:asciiTheme="minorHAnsi" w:eastAsiaTheme="minorHAnsi" w:hAnsiTheme="minorHAnsi" w:cstheme="minorHAnsi"/>
                        <w:sz w:val="20"/>
                        <w:szCs w:val="20"/>
                      </w:rPr>
                      <w:t>Toner černý CRG-069HK</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40154E90" w14:textId="2C9A9259"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0C73B6BE" w14:textId="1B317B32"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E3654FD" w14:textId="219F82CA"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15675012" w14:textId="4CEA3941"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66E4A4B5"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7FCE56AD" w14:textId="77777777"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29E033F8" w14:textId="43D8BA11"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STI_069HC</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eastAsiaTheme="minorHAnsi" w:hAnsiTheme="minorHAnsi" w:cstheme="minorHAnsi"/>
                    <w:sz w:val="20"/>
                    <w:szCs w:val="20"/>
                  </w:rPr>
                  <w:id w:val="-1188134224"/>
                  <w:placeholder>
                    <w:docPart w:val="EDC1442075104B43A97FFF6F13E932BE"/>
                  </w:placeholder>
                  <w:text/>
                </w:sdtPr>
                <w:sdtContent>
                  <w:p w14:paraId="19367428" w14:textId="0DEF6FD7"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Fonts w:asciiTheme="minorHAnsi" w:eastAsiaTheme="minorHAnsi" w:hAnsiTheme="minorHAnsi" w:cstheme="minorHAnsi"/>
                        <w:sz w:val="20"/>
                        <w:szCs w:val="20"/>
                      </w:rPr>
                      <w:t>Toner modrý CRG-069HC</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912EBCF" w14:textId="25315302"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45ED56C4" w14:textId="1A3864EC"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3D266CA1" w14:textId="7F694A4F"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062224A6" w14:textId="231D96CC"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09D330A8"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629E775A" w14:textId="77777777"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45596B4" w14:textId="7639979E"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STI_069HM</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eastAsiaTheme="minorHAnsi" w:hAnsiTheme="minorHAnsi" w:cstheme="minorHAnsi"/>
                    <w:sz w:val="20"/>
                    <w:szCs w:val="20"/>
                  </w:rPr>
                  <w:id w:val="1047337887"/>
                  <w:placeholder>
                    <w:docPart w:val="5FB165F62F2D4EB3BFEFA9AC70E0C63E"/>
                  </w:placeholder>
                  <w:text/>
                </w:sdtPr>
                <w:sdtContent>
                  <w:p w14:paraId="12835D85" w14:textId="3507E36B"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Fonts w:asciiTheme="minorHAnsi" w:eastAsiaTheme="minorHAnsi" w:hAnsiTheme="minorHAnsi" w:cstheme="minorHAnsi"/>
                        <w:sz w:val="20"/>
                        <w:szCs w:val="20"/>
                      </w:rPr>
                      <w:t>Toner červený CRG-069HM</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54A780F8" w14:textId="37DFEDCE"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90B9923" w14:textId="72EF117E"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CFEB4E6" w14:textId="0554AB1E"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26EA596" w14:textId="3E9B6EEB"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r w:rsidR="00BB494C" w:rsidRPr="00E71916" w14:paraId="0FEAEC11" w14:textId="77777777" w:rsidTr="00D262F5">
            <w:trPr>
              <w:trHeight w:val="402"/>
            </w:trPr>
            <w:tc>
              <w:tcPr>
                <w:tcW w:w="557" w:type="dxa"/>
                <w:tcBorders>
                  <w:top w:val="single" w:sz="8" w:space="0" w:color="auto"/>
                  <w:left w:val="single" w:sz="8" w:space="0" w:color="auto"/>
                  <w:bottom w:val="single" w:sz="8" w:space="0" w:color="auto"/>
                  <w:right w:val="single" w:sz="8" w:space="0" w:color="auto"/>
                </w:tcBorders>
                <w:vAlign w:val="center"/>
              </w:tcPr>
              <w:p w14:paraId="1B131A7F" w14:textId="77777777"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6EC479D" w14:textId="5EDDE1C3"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STI_069HY</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Theme="minorHAnsi" w:eastAsiaTheme="minorHAnsi" w:hAnsiTheme="minorHAnsi" w:cstheme="minorHAnsi"/>
                    <w:sz w:val="20"/>
                    <w:szCs w:val="20"/>
                  </w:rPr>
                  <w:id w:val="-538588508"/>
                  <w:placeholder>
                    <w:docPart w:val="46E89C49D75B44D1BC54E73B4437E661"/>
                  </w:placeholder>
                  <w:text/>
                </w:sdtPr>
                <w:sdtContent>
                  <w:p w14:paraId="718424D4" w14:textId="7D8FB521" w:rsidR="00BB494C" w:rsidRPr="00E71916" w:rsidRDefault="00BB494C" w:rsidP="00BB494C">
                    <w:pPr>
                      <w:spacing w:line="276" w:lineRule="auto"/>
                      <w:rPr>
                        <w:rStyle w:val="Zstupntext"/>
                        <w:rFonts w:asciiTheme="minorHAnsi" w:eastAsiaTheme="minorHAnsi" w:hAnsiTheme="minorHAnsi" w:cstheme="minorHAnsi"/>
                        <w:color w:val="auto"/>
                        <w:sz w:val="20"/>
                        <w:szCs w:val="20"/>
                      </w:rPr>
                    </w:pPr>
                    <w:r w:rsidRPr="00E71916">
                      <w:rPr>
                        <w:rFonts w:asciiTheme="minorHAnsi" w:eastAsiaTheme="minorHAnsi" w:hAnsiTheme="minorHAnsi" w:cstheme="minorHAnsi"/>
                        <w:sz w:val="20"/>
                        <w:szCs w:val="20"/>
                      </w:rPr>
                      <w:t>Toner žlutý CRG-069HY</w:t>
                    </w:r>
                  </w:p>
                </w:sdtContent>
              </w:sdt>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7585CE33" w14:textId="066D6D99" w:rsidR="00BB494C" w:rsidRPr="00E71916" w:rsidRDefault="00BB494C" w:rsidP="00BB494C">
                <w:pPr>
                  <w:spacing w:line="276" w:lineRule="auto"/>
                  <w:jc w:val="center"/>
                  <w:rPr>
                    <w:rStyle w:val="Zstupntext"/>
                    <w:rFonts w:asciiTheme="minorHAnsi" w:eastAsiaTheme="minorHAnsi" w:hAnsiTheme="minorHAnsi" w:cstheme="minorHAnsi"/>
                    <w:color w:val="auto"/>
                    <w:sz w:val="20"/>
                    <w:szCs w:val="20"/>
                  </w:rPr>
                </w:pPr>
                <w:r w:rsidRPr="00E71916">
                  <w:rPr>
                    <w:rStyle w:val="Zstupntext"/>
                    <w:rFonts w:asciiTheme="minorHAnsi" w:eastAsiaTheme="minorHAnsi" w:hAnsiTheme="minorHAnsi" w:cstheme="minorHAnsi"/>
                    <w:color w:val="auto"/>
                    <w:sz w:val="20"/>
                    <w:szCs w:val="20"/>
                  </w:rPr>
                  <w:t>ks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9447E07" w14:textId="1B9CBF0F"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3A3A3FD" w14:textId="1C355F77"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77D70BC1" w14:textId="4BAA52C5" w:rsidR="00BB494C" w:rsidRPr="00E71916" w:rsidRDefault="00BB494C" w:rsidP="00BB494C">
                <w:pPr>
                  <w:spacing w:line="276" w:lineRule="auto"/>
                  <w:jc w:val="right"/>
                  <w:rPr>
                    <w:rFonts w:asciiTheme="minorHAnsi" w:hAnsiTheme="minorHAnsi" w:cstheme="minorHAnsi"/>
                    <w:sz w:val="20"/>
                    <w:szCs w:val="20"/>
                  </w:rPr>
                </w:pPr>
                <w:r w:rsidRPr="002059A2">
                  <w:rPr>
                    <w:rStyle w:val="Zstupntext"/>
                    <w:rFonts w:asciiTheme="minorHAnsi" w:eastAsiaTheme="minorHAnsi" w:hAnsiTheme="minorHAnsi" w:cstheme="minorHAnsi"/>
                    <w:color w:val="auto"/>
                    <w:sz w:val="20"/>
                    <w:szCs w:val="20"/>
                  </w:rPr>
                  <w:t>xxxxxxxxxxxx</w:t>
                </w:r>
              </w:p>
            </w:tc>
          </w:tr>
        </w:tbl>
      </w:sdtContent>
    </w:sdt>
    <w:p w14:paraId="73EE0DDF" w14:textId="0E97195A" w:rsidR="00E92F72" w:rsidRDefault="00E92F72" w:rsidP="008F44D7">
      <w:pPr>
        <w:pStyle w:val="Odstavecseseznamem"/>
        <w:ind w:left="284" w:hanging="284"/>
        <w:jc w:val="both"/>
        <w:rPr>
          <w:rFonts w:asciiTheme="minorHAnsi" w:hAnsiTheme="minorHAnsi"/>
          <w:sz w:val="20"/>
          <w:szCs w:val="20"/>
        </w:rPr>
      </w:pPr>
    </w:p>
    <w:p w14:paraId="5F089749" w14:textId="114F5591"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D0157F">
        <w:rPr>
          <w:rFonts w:asciiTheme="minorHAnsi" w:hAnsiTheme="minorHAnsi"/>
          <w:sz w:val="20"/>
          <w:szCs w:val="20"/>
        </w:rPr>
        <w:t xml:space="preserve"> je sjednána jako pevná a ne</w:t>
      </w:r>
      <w:r w:rsidR="006C2AAD" w:rsidRPr="004B1C10">
        <w:rPr>
          <w:rFonts w:asciiTheme="minorHAnsi" w:hAnsiTheme="minorHAnsi"/>
          <w:sz w:val="20"/>
          <w:szCs w:val="20"/>
        </w:rPr>
        <w:t xml:space="preserve">jvýše přípustná a zahrnuje veškeré náklady, jejichž vynaložení je nutné na řádné a včasné splnění předmětu </w:t>
      </w:r>
      <w:r w:rsidR="00D0157F">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w:t>
      </w:r>
      <w:r w:rsidR="00626477">
        <w:rPr>
          <w:rFonts w:asciiTheme="minorHAnsi" w:hAnsiTheme="minorHAnsi"/>
          <w:sz w:val="20"/>
          <w:szCs w:val="20"/>
        </w:rPr>
        <w:t xml:space="preserve">, zpětný odběr </w:t>
      </w:r>
      <w:r w:rsidR="002427DE">
        <w:rPr>
          <w:rFonts w:asciiTheme="minorHAnsi" w:hAnsiTheme="minorHAnsi"/>
          <w:sz w:val="20"/>
          <w:szCs w:val="20"/>
        </w:rPr>
        <w:t>elektroodpadu</w:t>
      </w:r>
      <w:r w:rsidR="006C2AAD" w:rsidRPr="004B1C10">
        <w:rPr>
          <w:rFonts w:asciiTheme="minorHAnsi" w:hAnsiTheme="minorHAnsi"/>
          <w:sz w:val="20"/>
          <w:szCs w:val="20"/>
        </w:rPr>
        <w:t xml:space="preserve">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6CD2FA54"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DB7875">
        <w:rPr>
          <w:rFonts w:asciiTheme="minorHAnsi" w:hAnsiTheme="minorHAnsi"/>
          <w:sz w:val="20"/>
          <w:szCs w:val="20"/>
        </w:rPr>
        <w:t xml:space="preserve"> bez DPH</w:t>
      </w:r>
      <w:r w:rsidRPr="004B1C10">
        <w:rPr>
          <w:rFonts w:asciiTheme="minorHAnsi" w:hAnsiTheme="minorHAnsi"/>
          <w:sz w:val="20"/>
          <w:szCs w:val="20"/>
        </w:rPr>
        <w:t xml:space="preserve"> je maximální</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3359DDE1" w14:textId="77777777" w:rsidR="00180626" w:rsidRDefault="00180626"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9E6E24">
      <w:pPr>
        <w:pStyle w:val="Nadpisodstavce"/>
      </w:pPr>
      <w:r>
        <w:tab/>
      </w:r>
      <w:r>
        <w:tab/>
      </w:r>
      <w:r>
        <w:tab/>
      </w:r>
      <w:r>
        <w:tab/>
      </w:r>
      <w:r w:rsidR="00631479" w:rsidRPr="004B1C10">
        <w:t>V.</w:t>
      </w:r>
    </w:p>
    <w:p w14:paraId="6F1B0E87" w14:textId="77777777" w:rsidR="00631479" w:rsidRPr="004B1C10" w:rsidRDefault="00B4631D" w:rsidP="009E6E24">
      <w:pPr>
        <w:pStyle w:val="Nadpisodstavce"/>
      </w:pPr>
      <w:r>
        <w:tab/>
      </w:r>
      <w:r>
        <w:tab/>
      </w:r>
      <w:r>
        <w:tab/>
      </w:r>
      <w:r w:rsidR="00631479" w:rsidRPr="004B1C10">
        <w:t>Platební podmínky</w:t>
      </w:r>
    </w:p>
    <w:p w14:paraId="7C094F98" w14:textId="66A699C8"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2096E4EA"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2"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FD5552">
        <w:rPr>
          <w:rFonts w:asciiTheme="minorHAnsi" w:hAnsiTheme="minorHAnsi"/>
          <w:sz w:val="20"/>
        </w:rPr>
        <w:t>kupujícímu</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405C01">
        <w:rPr>
          <w:rFonts w:asciiTheme="minorHAnsi" w:hAnsiTheme="minorHAnsi"/>
          <w:sz w:val="20"/>
        </w:rPr>
        <w:t xml:space="preserve">e </w:t>
      </w:r>
      <w:hyperlink r:id="rId8" w:history="1">
        <w:r w:rsidR="00405C01" w:rsidRPr="00405C01">
          <w:rPr>
            <w:rStyle w:val="Hypertextovodkaz"/>
            <w:rFonts w:asciiTheme="minorHAnsi" w:hAnsiTheme="minorHAnsi"/>
            <w:sz w:val="20"/>
          </w:rPr>
          <w:t>fakturace@pnkm.cz</w:t>
        </w:r>
      </w:hyperlink>
      <w:r w:rsidR="00821266" w:rsidRPr="0081575B">
        <w:rPr>
          <w:rFonts w:asciiTheme="minorHAnsi" w:hAnsiTheme="minorHAnsi"/>
          <w:sz w:val="20"/>
        </w:rPr>
        <w:t xml:space="preserve">, a to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2"/>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23B08951"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Pr="00180626">
        <w:rPr>
          <w:rFonts w:asciiTheme="minorHAnsi" w:hAnsiTheme="minorHAnsi"/>
          <w:sz w:val="20"/>
          <w:szCs w:val="20"/>
        </w:rPr>
        <w:t xml:space="preserve">Prodávající je dále povinen, na faktuře vystavené v rámci kupního vztahu založeného </w:t>
      </w:r>
      <w:r w:rsidR="00695EC6" w:rsidRPr="00180626">
        <w:rPr>
          <w:rFonts w:asciiTheme="minorHAnsi" w:hAnsiTheme="minorHAnsi"/>
          <w:sz w:val="20"/>
          <w:szCs w:val="20"/>
        </w:rPr>
        <w:t>S</w:t>
      </w:r>
      <w:r w:rsidRPr="00180626">
        <w:rPr>
          <w:rFonts w:asciiTheme="minorHAnsi" w:hAnsiTheme="minorHAnsi"/>
          <w:sz w:val="20"/>
          <w:szCs w:val="20"/>
        </w:rPr>
        <w:t xml:space="preserve">mlouvou, uvést interní evidenční číslo </w:t>
      </w:r>
      <w:r w:rsidR="007A16D3">
        <w:rPr>
          <w:rFonts w:asciiTheme="minorHAnsi" w:hAnsiTheme="minorHAnsi"/>
          <w:b/>
          <w:sz w:val="20"/>
          <w:szCs w:val="20"/>
        </w:rPr>
        <w:t>VZ0215997</w:t>
      </w:r>
      <w:r w:rsidR="00D73D9A" w:rsidRPr="00180626">
        <w:rPr>
          <w:rFonts w:asciiTheme="minorHAnsi" w:hAnsiTheme="minorHAnsi"/>
          <w:b/>
          <w:sz w:val="20"/>
          <w:szCs w:val="20"/>
        </w:rPr>
        <w:t xml:space="preserve"> </w:t>
      </w:r>
      <w:r w:rsidR="00B52719" w:rsidRPr="00180626">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66B5E75"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20138AD1" w14:textId="77777777" w:rsidR="00CB43D4" w:rsidRDefault="00CB43D4" w:rsidP="0025574B">
      <w:pPr>
        <w:pStyle w:val="Odstavec"/>
        <w:numPr>
          <w:ilvl w:val="0"/>
          <w:numId w:val="0"/>
        </w:numPr>
        <w:spacing w:before="0"/>
        <w:ind w:left="284" w:hanging="284"/>
        <w:rPr>
          <w:rFonts w:asciiTheme="minorHAnsi" w:hAnsiTheme="minorHAnsi"/>
          <w:sz w:val="20"/>
          <w:szCs w:val="20"/>
        </w:rPr>
      </w:pPr>
    </w:p>
    <w:p w14:paraId="09C779D6" w14:textId="6AD9D1D0" w:rsidR="00A401A1" w:rsidRDefault="00A401A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075F88">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6A48A93" w14:textId="77777777" w:rsidR="00E3139D" w:rsidRPr="004B1C10" w:rsidRDefault="00E3139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9E6E24">
      <w:pPr>
        <w:pStyle w:val="Nadpisodstavce"/>
      </w:pPr>
      <w:bookmarkStart w:id="3" w:name="_Ref209512769"/>
      <w:r>
        <w:tab/>
      </w:r>
      <w:r>
        <w:tab/>
      </w:r>
      <w:r>
        <w:tab/>
      </w:r>
      <w:r>
        <w:tab/>
      </w:r>
      <w:r w:rsidR="00631479" w:rsidRPr="004B1C10">
        <w:t>VI.</w:t>
      </w:r>
      <w:bookmarkEnd w:id="3"/>
    </w:p>
    <w:p w14:paraId="60F04689" w14:textId="77777777" w:rsidR="00631479" w:rsidRPr="004B1C10" w:rsidRDefault="00B4631D" w:rsidP="009E6E24">
      <w:pPr>
        <w:pStyle w:val="Nadpisodstavce"/>
      </w:pPr>
      <w:r>
        <w:tab/>
      </w:r>
      <w:r>
        <w:tab/>
      </w:r>
      <w:r w:rsidR="00524C5B">
        <w:tab/>
        <w:t xml:space="preserve">   </w:t>
      </w:r>
      <w:r w:rsidR="00524C5B" w:rsidRPr="002A7054">
        <w:t>Záruka za jakost</w:t>
      </w:r>
    </w:p>
    <w:p w14:paraId="7CCEF093" w14:textId="42C46699" w:rsidR="00A933BB" w:rsidRPr="00553A3D"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Prodávající poskytuje záruku za jakost </w:t>
      </w:r>
      <w:r w:rsidR="009A6CE7">
        <w:rPr>
          <w:rFonts w:asciiTheme="minorHAnsi" w:hAnsiTheme="minorHAnsi"/>
          <w:sz w:val="20"/>
          <w:szCs w:val="20"/>
        </w:rPr>
        <w:t>tiskáren</w:t>
      </w:r>
      <w:r w:rsidRPr="00553A3D">
        <w:rPr>
          <w:rFonts w:asciiTheme="minorHAnsi" w:hAnsiTheme="minorHAnsi"/>
          <w:sz w:val="20"/>
          <w:szCs w:val="20"/>
        </w:rPr>
        <w:t xml:space="preserve"> po </w:t>
      </w:r>
      <w:r w:rsidRPr="00E3139D">
        <w:rPr>
          <w:rFonts w:asciiTheme="minorHAnsi" w:hAnsiTheme="minorHAnsi"/>
          <w:sz w:val="20"/>
          <w:szCs w:val="20"/>
        </w:rPr>
        <w:t xml:space="preserve">dobu </w:t>
      </w:r>
      <w:sdt>
        <w:sdtPr>
          <w:rPr>
            <w:rFonts w:asciiTheme="minorHAnsi" w:hAnsiTheme="minorHAnsi" w:cstheme="minorHAnsi"/>
            <w:b/>
            <w:sz w:val="20"/>
            <w:szCs w:val="20"/>
          </w:rPr>
          <w:id w:val="319157817"/>
          <w:placeholder>
            <w:docPart w:val="0A21437E80274A5399ED781F1B1CEF63"/>
          </w:placeholder>
          <w:text/>
        </w:sdtPr>
        <w:sdtEndPr/>
        <w:sdtContent>
          <w:r w:rsidR="005D04F9" w:rsidRPr="005D04F9">
            <w:rPr>
              <w:rFonts w:asciiTheme="minorHAnsi" w:hAnsiTheme="minorHAnsi" w:cstheme="minorHAnsi"/>
              <w:b/>
              <w:sz w:val="20"/>
              <w:szCs w:val="20"/>
            </w:rPr>
            <w:t>36</w:t>
          </w:r>
        </w:sdtContent>
      </w:sdt>
      <w:r w:rsidR="00BE44D8" w:rsidRPr="00E3139D">
        <w:rPr>
          <w:rFonts w:asciiTheme="minorHAnsi" w:hAnsiTheme="minorHAnsi" w:cstheme="minorHAnsi"/>
          <w:b/>
          <w:sz w:val="20"/>
          <w:szCs w:val="20"/>
        </w:rPr>
        <w:t xml:space="preserve"> měsíců</w:t>
      </w:r>
      <w:r w:rsidR="00BE44D8" w:rsidRPr="00E3139D">
        <w:rPr>
          <w:rFonts w:asciiTheme="minorHAnsi" w:hAnsiTheme="minorHAnsi" w:cstheme="minorHAnsi"/>
          <w:sz w:val="20"/>
          <w:szCs w:val="20"/>
        </w:rPr>
        <w:t xml:space="preserve"> </w:t>
      </w:r>
      <w:r w:rsidR="005D04F9">
        <w:rPr>
          <w:rFonts w:asciiTheme="minorHAnsi" w:hAnsiTheme="minorHAnsi" w:cstheme="minorHAnsi"/>
          <w:sz w:val="20"/>
          <w:szCs w:val="20"/>
        </w:rPr>
        <w:t xml:space="preserve">a spotřebního materiálu po dobu </w:t>
      </w:r>
      <w:r w:rsidR="005D04F9" w:rsidRPr="005D04F9">
        <w:rPr>
          <w:rFonts w:asciiTheme="minorHAnsi" w:hAnsiTheme="minorHAnsi" w:cstheme="minorHAnsi"/>
          <w:b/>
          <w:sz w:val="20"/>
          <w:szCs w:val="20"/>
        </w:rPr>
        <w:t>24 měsíců</w:t>
      </w:r>
      <w:r w:rsidR="005D04F9">
        <w:rPr>
          <w:rFonts w:asciiTheme="minorHAnsi" w:hAnsiTheme="minorHAnsi" w:cstheme="minorHAnsi"/>
          <w:sz w:val="20"/>
          <w:szCs w:val="20"/>
        </w:rPr>
        <w:t xml:space="preserve"> </w:t>
      </w:r>
      <w:r w:rsidR="00622F63" w:rsidRPr="00E3139D">
        <w:rPr>
          <w:rFonts w:asciiTheme="minorHAnsi" w:hAnsiTheme="minorHAnsi"/>
          <w:sz w:val="20"/>
          <w:szCs w:val="20"/>
        </w:rPr>
        <w:t>ode</w:t>
      </w:r>
      <w:r w:rsidR="00622F63" w:rsidRPr="00C037DB">
        <w:rPr>
          <w:rFonts w:asciiTheme="minorHAnsi" w:hAnsiTheme="minorHAnsi"/>
          <w:sz w:val="20"/>
          <w:szCs w:val="20"/>
        </w:rPr>
        <w:t xml:space="preserve"> dne převzetí kupujícím dle </w:t>
      </w:r>
      <w:r w:rsidR="007A16D3">
        <w:rPr>
          <w:rFonts w:asciiTheme="minorHAnsi" w:hAnsiTheme="minorHAnsi"/>
          <w:sz w:val="20"/>
          <w:szCs w:val="20"/>
        </w:rPr>
        <w:t>čl.</w:t>
      </w:r>
      <w:r w:rsidR="00622F63" w:rsidRPr="00C037DB">
        <w:rPr>
          <w:rFonts w:asciiTheme="minorHAnsi" w:hAnsiTheme="minorHAnsi"/>
          <w:sz w:val="20"/>
          <w:szCs w:val="20"/>
        </w:rPr>
        <w:t xml:space="preserve"> III. </w:t>
      </w:r>
      <w:r w:rsidR="007A16D3">
        <w:rPr>
          <w:rFonts w:asciiTheme="minorHAnsi" w:hAnsiTheme="minorHAnsi"/>
          <w:sz w:val="20"/>
          <w:szCs w:val="20"/>
        </w:rPr>
        <w:t xml:space="preserve">odst. </w:t>
      </w:r>
      <w:r w:rsidR="00224766">
        <w:rPr>
          <w:rFonts w:asciiTheme="minorHAnsi" w:hAnsiTheme="minorHAnsi"/>
          <w:sz w:val="20"/>
          <w:szCs w:val="20"/>
        </w:rPr>
        <w:t>5</w:t>
      </w:r>
      <w:r w:rsidR="00622F63" w:rsidRPr="00C037DB">
        <w:rPr>
          <w:rFonts w:asciiTheme="minorHAnsi" w:hAnsiTheme="minorHAnsi"/>
          <w:sz w:val="20"/>
          <w:szCs w:val="20"/>
        </w:rPr>
        <w:t xml:space="preserve">. </w:t>
      </w:r>
      <w:r w:rsidR="007A16D3">
        <w:rPr>
          <w:rFonts w:asciiTheme="minorHAnsi" w:hAnsiTheme="minorHAnsi"/>
          <w:sz w:val="20"/>
          <w:szCs w:val="20"/>
        </w:rPr>
        <w:t>této 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r w:rsidR="00FC6D49">
        <w:rPr>
          <w:rFonts w:asciiTheme="minorHAnsi" w:hAnsiTheme="minorHAnsi"/>
          <w:sz w:val="20"/>
          <w:szCs w:val="20"/>
        </w:rPr>
        <w:t xml:space="preserve"> </w:t>
      </w:r>
    </w:p>
    <w:p w14:paraId="29F02C71" w14:textId="77777777" w:rsidR="00A933BB" w:rsidRPr="00553A3D" w:rsidRDefault="00A933BB" w:rsidP="0025574B">
      <w:pPr>
        <w:pStyle w:val="Odstavec"/>
        <w:numPr>
          <w:ilvl w:val="0"/>
          <w:numId w:val="0"/>
        </w:numPr>
        <w:spacing w:before="0"/>
        <w:ind w:left="284" w:hanging="284"/>
        <w:rPr>
          <w:rFonts w:asciiTheme="minorHAnsi" w:hAnsiTheme="minorHAnsi"/>
          <w:sz w:val="20"/>
          <w:szCs w:val="20"/>
        </w:rPr>
      </w:pPr>
    </w:p>
    <w:p w14:paraId="7DE5BA65" w14:textId="63E7DB1E"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r w:rsidR="009A6CE7">
        <w:rPr>
          <w:rFonts w:asciiTheme="minorHAnsi" w:hAnsiTheme="minorHAnsi"/>
          <w:sz w:val="20"/>
          <w:szCs w:val="20"/>
        </w:rPr>
        <w:t xml:space="preserve"> </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6B1B14B1" w:rsidR="00A933BB" w:rsidRPr="00E71916" w:rsidRDefault="00524C5B" w:rsidP="0025574B">
      <w:pPr>
        <w:pStyle w:val="Odstavec"/>
        <w:numPr>
          <w:ilvl w:val="0"/>
          <w:numId w:val="0"/>
        </w:numPr>
        <w:spacing w:before="0"/>
        <w:ind w:left="284" w:hanging="284"/>
        <w:rPr>
          <w:rFonts w:asciiTheme="minorHAnsi" w:hAnsiTheme="minorHAnsi"/>
          <w:snapToGrid w:val="0"/>
          <w:sz w:val="20"/>
          <w:szCs w:val="20"/>
        </w:rPr>
      </w:pPr>
      <w:r w:rsidRPr="00E71916">
        <w:rPr>
          <w:rFonts w:asciiTheme="minorHAnsi" w:hAnsiTheme="minorHAnsi"/>
          <w:sz w:val="20"/>
          <w:szCs w:val="20"/>
        </w:rPr>
        <w:lastRenderedPageBreak/>
        <w:t>4</w:t>
      </w:r>
      <w:r w:rsidR="00A933BB" w:rsidRPr="00E71916">
        <w:rPr>
          <w:rFonts w:asciiTheme="minorHAnsi" w:hAnsiTheme="minorHAnsi"/>
          <w:sz w:val="20"/>
          <w:szCs w:val="20"/>
        </w:rPr>
        <w:t>.</w:t>
      </w:r>
      <w:r w:rsidR="00A933BB" w:rsidRPr="00E71916">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E71916">
        <w:rPr>
          <w:rFonts w:asciiTheme="minorHAnsi" w:hAnsiTheme="minorHAnsi"/>
          <w:snapToGrid w:val="0"/>
          <w:sz w:val="20"/>
          <w:szCs w:val="20"/>
        </w:rPr>
        <w:t>e-mailem na adrese</w:t>
      </w:r>
      <w:r w:rsidR="00767B9D" w:rsidRPr="00E71916">
        <w:rPr>
          <w:rFonts w:asciiTheme="minorHAnsi" w:hAnsiTheme="minorHAnsi"/>
          <w:snapToGrid w:val="0"/>
          <w:sz w:val="20"/>
          <w:szCs w:val="20"/>
        </w:rPr>
        <w:t xml:space="preserve"> </w:t>
      </w:r>
      <w:sdt>
        <w:sdtPr>
          <w:rPr>
            <w:rFonts w:asciiTheme="minorHAnsi" w:hAnsiTheme="minorHAnsi"/>
            <w:snapToGrid w:val="0"/>
            <w:sz w:val="20"/>
            <w:szCs w:val="20"/>
          </w:rPr>
          <w:id w:val="-1502893242"/>
          <w:placeholder>
            <w:docPart w:val="DefaultPlaceholder_-1854013440"/>
          </w:placeholder>
          <w:text/>
        </w:sdtPr>
        <w:sdtEndPr/>
        <w:sdtContent>
          <w:r w:rsidR="006D0C11" w:rsidRPr="00E71916">
            <w:rPr>
              <w:rFonts w:asciiTheme="minorHAnsi" w:hAnsiTheme="minorHAnsi"/>
              <w:snapToGrid w:val="0"/>
              <w:sz w:val="20"/>
              <w:szCs w:val="20"/>
            </w:rPr>
            <w:t>michal.aurada@podyprint.cz</w:t>
          </w:r>
        </w:sdtContent>
      </w:sdt>
      <w:r w:rsidR="00767B9D" w:rsidRPr="00E71916">
        <w:rPr>
          <w:rFonts w:asciiTheme="minorHAnsi" w:hAnsiTheme="minorHAnsi"/>
          <w:snapToGrid w:val="0"/>
          <w:sz w:val="20"/>
          <w:szCs w:val="20"/>
        </w:rPr>
        <w:t xml:space="preserve"> </w:t>
      </w:r>
      <w:hyperlink r:id="rId9" w:tgtFrame="_blank" w:history="1"/>
      <w:r w:rsidR="00310D85" w:rsidRPr="00E71916">
        <w:rPr>
          <w:rFonts w:asciiTheme="minorHAnsi" w:hAnsiTheme="minorHAnsi"/>
          <w:snapToGrid w:val="0"/>
          <w:sz w:val="20"/>
          <w:szCs w:val="20"/>
        </w:rPr>
        <w:t>nebo</w:t>
      </w:r>
      <w:r w:rsidR="00A933BB" w:rsidRPr="00E71916">
        <w:rPr>
          <w:rFonts w:asciiTheme="minorHAnsi" w:hAnsiTheme="minorHAnsi"/>
          <w:sz w:val="20"/>
          <w:szCs w:val="20"/>
        </w:rPr>
        <w:t xml:space="preserve"> telefonicky</w:t>
      </w:r>
      <w:r w:rsidR="00A933BB" w:rsidRPr="00E71916">
        <w:rPr>
          <w:rFonts w:asciiTheme="minorHAnsi" w:hAnsiTheme="minorHAnsi"/>
          <w:snapToGrid w:val="0"/>
          <w:sz w:val="20"/>
          <w:szCs w:val="20"/>
        </w:rPr>
        <w:t xml:space="preserve"> na telefonním čísle</w:t>
      </w:r>
      <w:r w:rsidR="00C037DB" w:rsidRPr="00E71916">
        <w:rPr>
          <w:rFonts w:asciiTheme="minorHAnsi" w:hAnsiTheme="minorHAnsi"/>
          <w:snapToGrid w:val="0"/>
          <w:sz w:val="20"/>
          <w:szCs w:val="20"/>
        </w:rPr>
        <w:t xml:space="preserve"> </w:t>
      </w:r>
      <w:sdt>
        <w:sdtPr>
          <w:rPr>
            <w:rStyle w:val="Zstupntext"/>
            <w:rFonts w:asciiTheme="minorHAnsi" w:eastAsiaTheme="minorHAnsi" w:hAnsiTheme="minorHAnsi" w:cstheme="minorHAnsi"/>
            <w:color w:val="auto"/>
            <w:sz w:val="20"/>
            <w:szCs w:val="20"/>
          </w:rPr>
          <w:id w:val="80341995"/>
          <w:placeholder>
            <w:docPart w:val="DefaultPlaceholder_-1854013440"/>
          </w:placeholder>
          <w:text/>
        </w:sdtPr>
        <w:sdtContent>
          <w:r w:rsidR="00BB494C" w:rsidRPr="00BB494C">
            <w:rPr>
              <w:rStyle w:val="Zstupntext"/>
              <w:rFonts w:asciiTheme="minorHAnsi" w:eastAsiaTheme="minorHAnsi" w:hAnsiTheme="minorHAnsi" w:cstheme="minorHAnsi"/>
              <w:color w:val="auto"/>
              <w:sz w:val="20"/>
              <w:szCs w:val="20"/>
            </w:rPr>
            <w:t>xxxxxxxxxxxx</w:t>
          </w:r>
        </w:sdtContent>
      </w:sdt>
      <w:r w:rsidR="00DD3BCD" w:rsidRPr="00E71916">
        <w:rPr>
          <w:rFonts w:asciiTheme="minorHAnsi" w:hAnsiTheme="minorHAnsi"/>
          <w:snapToGrid w:val="0"/>
          <w:sz w:val="20"/>
          <w:szCs w:val="20"/>
        </w:rPr>
        <w:t xml:space="preserve"> </w:t>
      </w:r>
      <w:r w:rsidR="00B4409C" w:rsidRPr="00E71916">
        <w:rPr>
          <w:rFonts w:asciiTheme="minorHAnsi" w:hAnsiTheme="minorHAnsi"/>
          <w:sz w:val="20"/>
          <w:szCs w:val="20"/>
        </w:rPr>
        <w:t>v českém/slovenském jazyce</w:t>
      </w:r>
      <w:r w:rsidR="00C037DB" w:rsidRPr="00E71916">
        <w:rPr>
          <w:rFonts w:asciiTheme="minorHAnsi" w:hAnsiTheme="minorHAnsi"/>
          <w:sz w:val="20"/>
          <w:szCs w:val="20"/>
        </w:rPr>
        <w:t>,</w:t>
      </w:r>
      <w:r w:rsidR="00B4409C" w:rsidRPr="00E71916">
        <w:rPr>
          <w:rFonts w:asciiTheme="minorHAnsi" w:hAnsiTheme="minorHAnsi"/>
          <w:sz w:val="20"/>
          <w:szCs w:val="20"/>
        </w:rPr>
        <w:t xml:space="preserve"> </w:t>
      </w:r>
      <w:r w:rsidR="00CF0CFC" w:rsidRPr="00E71916">
        <w:rPr>
          <w:rFonts w:asciiTheme="minorHAnsi" w:hAnsiTheme="minorHAnsi"/>
          <w:snapToGrid w:val="0"/>
          <w:sz w:val="20"/>
          <w:szCs w:val="20"/>
        </w:rPr>
        <w:t>dostupném min. v pracovní dny v době 0</w:t>
      </w:r>
      <w:r w:rsidR="00776A26" w:rsidRPr="00E71916">
        <w:rPr>
          <w:rFonts w:asciiTheme="minorHAnsi" w:hAnsiTheme="minorHAnsi"/>
          <w:snapToGrid w:val="0"/>
          <w:sz w:val="20"/>
          <w:szCs w:val="20"/>
        </w:rPr>
        <w:t>8</w:t>
      </w:r>
      <w:r w:rsidR="00CF0CFC" w:rsidRPr="00E71916">
        <w:rPr>
          <w:rFonts w:asciiTheme="minorHAnsi" w:hAnsiTheme="minorHAnsi"/>
          <w:snapToGrid w:val="0"/>
          <w:sz w:val="20"/>
          <w:szCs w:val="20"/>
        </w:rPr>
        <w:t>.00 – 1</w:t>
      </w:r>
      <w:r w:rsidR="00F33A5B" w:rsidRPr="00E71916">
        <w:rPr>
          <w:rFonts w:asciiTheme="minorHAnsi" w:hAnsiTheme="minorHAnsi"/>
          <w:snapToGrid w:val="0"/>
          <w:sz w:val="20"/>
          <w:szCs w:val="20"/>
        </w:rPr>
        <w:t>5</w:t>
      </w:r>
      <w:r w:rsidR="00CF0CFC" w:rsidRPr="00E71916">
        <w:rPr>
          <w:rFonts w:asciiTheme="minorHAnsi" w:hAnsiTheme="minorHAnsi"/>
          <w:snapToGrid w:val="0"/>
          <w:sz w:val="20"/>
          <w:szCs w:val="20"/>
        </w:rPr>
        <w:t>.00 hod</w:t>
      </w:r>
      <w:r w:rsidR="00E1488A" w:rsidRPr="00E71916">
        <w:rPr>
          <w:rFonts w:asciiTheme="minorHAnsi" w:hAnsiTheme="minorHAnsi"/>
          <w:snapToGrid w:val="0"/>
          <w:sz w:val="20"/>
          <w:szCs w:val="20"/>
        </w:rPr>
        <w:t>. Prodávající zajistí</w:t>
      </w:r>
      <w:r w:rsidR="00E1488A" w:rsidRPr="00E71916">
        <w:rPr>
          <w:rFonts w:asciiTheme="minorHAnsi" w:hAnsiTheme="minorHAnsi"/>
          <w:sz w:val="20"/>
          <w:szCs w:val="20"/>
        </w:rPr>
        <w:t xml:space="preserve"> kupujícímu možnost sledování servisních reportů prostřednictvím internetu. </w:t>
      </w:r>
      <w:r w:rsidR="00A933BB" w:rsidRPr="00E71916">
        <w:rPr>
          <w:rFonts w:asciiTheme="minorHAnsi" w:hAnsiTheme="minorHAnsi"/>
          <w:sz w:val="20"/>
          <w:szCs w:val="20"/>
        </w:rPr>
        <w:t>Dnem</w:t>
      </w:r>
      <w:r w:rsidR="00E1488A" w:rsidRPr="00E71916">
        <w:rPr>
          <w:rFonts w:asciiTheme="minorHAnsi" w:hAnsiTheme="minorHAnsi"/>
          <w:sz w:val="20"/>
          <w:szCs w:val="20"/>
        </w:rPr>
        <w:t xml:space="preserve"> </w:t>
      </w:r>
      <w:r w:rsidR="00A933BB" w:rsidRPr="00E71916">
        <w:rPr>
          <w:rFonts w:asciiTheme="minorHAnsi" w:hAnsiTheme="minorHAnsi"/>
          <w:sz w:val="20"/>
          <w:szCs w:val="20"/>
        </w:rPr>
        <w:t xml:space="preserve">nahlášení vady je den, kdy prodávající obdržel oznámení zjištěných vad nebo den, ve kterém byly zjištěné vady oznámeny kupujícím telefonicky. </w:t>
      </w:r>
      <w:r w:rsidR="00A933BB" w:rsidRPr="00E71916">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1A7AB037" w:rsidR="00C037DB" w:rsidRPr="00E71916" w:rsidRDefault="00776A26"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napToGrid w:val="0"/>
          <w:sz w:val="20"/>
          <w:szCs w:val="20"/>
        </w:rPr>
        <w:tab/>
      </w:r>
    </w:p>
    <w:p w14:paraId="2E9C5AE4" w14:textId="56A1E92D" w:rsidR="00A933BB" w:rsidRPr="00E71916" w:rsidRDefault="00524C5B"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5</w:t>
      </w:r>
      <w:r w:rsidR="00A933BB" w:rsidRPr="00E71916">
        <w:rPr>
          <w:rFonts w:asciiTheme="minorHAnsi" w:hAnsiTheme="minorHAnsi"/>
          <w:sz w:val="20"/>
          <w:szCs w:val="20"/>
        </w:rPr>
        <w:t>.</w:t>
      </w:r>
      <w:r w:rsidR="00A933BB" w:rsidRPr="00E71916">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E71916" w:rsidRDefault="00A933BB" w:rsidP="0025574B">
      <w:pPr>
        <w:pStyle w:val="Odstavec"/>
        <w:numPr>
          <w:ilvl w:val="0"/>
          <w:numId w:val="0"/>
        </w:numPr>
        <w:spacing w:before="0"/>
        <w:ind w:left="284"/>
        <w:rPr>
          <w:rFonts w:asciiTheme="minorHAnsi" w:hAnsiTheme="minorHAnsi"/>
          <w:sz w:val="20"/>
          <w:szCs w:val="20"/>
        </w:rPr>
      </w:pPr>
      <w:r w:rsidRPr="00E71916">
        <w:rPr>
          <w:rFonts w:asciiTheme="minorHAnsi" w:hAnsiTheme="minorHAnsi"/>
          <w:sz w:val="20"/>
          <w:szCs w:val="20"/>
        </w:rPr>
        <w:t xml:space="preserve">i. </w:t>
      </w:r>
      <w:r w:rsidR="00622F63" w:rsidRPr="00E71916">
        <w:rPr>
          <w:rFonts w:asciiTheme="minorHAnsi" w:hAnsiTheme="minorHAnsi"/>
          <w:sz w:val="20"/>
          <w:szCs w:val="20"/>
        </w:rPr>
        <w:t xml:space="preserve">  </w:t>
      </w:r>
      <w:r w:rsidRPr="00E71916">
        <w:rPr>
          <w:rFonts w:asciiTheme="minorHAnsi" w:hAnsiTheme="minorHAnsi"/>
          <w:sz w:val="20"/>
          <w:szCs w:val="20"/>
        </w:rPr>
        <w:t>nárokovat dodání chybějícího plnění;</w:t>
      </w:r>
    </w:p>
    <w:p w14:paraId="2138C49E" w14:textId="69D055D4" w:rsidR="00A933BB" w:rsidRPr="00E71916" w:rsidRDefault="00A933BB" w:rsidP="0025574B">
      <w:pPr>
        <w:pStyle w:val="Odstavec"/>
        <w:numPr>
          <w:ilvl w:val="0"/>
          <w:numId w:val="0"/>
        </w:numPr>
        <w:spacing w:before="0"/>
        <w:ind w:left="284"/>
        <w:rPr>
          <w:rFonts w:asciiTheme="minorHAnsi" w:hAnsiTheme="minorHAnsi"/>
          <w:sz w:val="20"/>
          <w:szCs w:val="20"/>
        </w:rPr>
      </w:pPr>
      <w:r w:rsidRPr="00E71916">
        <w:rPr>
          <w:rFonts w:asciiTheme="minorHAnsi" w:hAnsiTheme="minorHAnsi"/>
          <w:sz w:val="20"/>
          <w:szCs w:val="20"/>
        </w:rPr>
        <w:t xml:space="preserve">ii. </w:t>
      </w:r>
      <w:r w:rsidR="00622F63" w:rsidRPr="00E71916">
        <w:rPr>
          <w:rFonts w:asciiTheme="minorHAnsi" w:hAnsiTheme="minorHAnsi"/>
          <w:sz w:val="20"/>
          <w:szCs w:val="20"/>
        </w:rPr>
        <w:t xml:space="preserve"> </w:t>
      </w:r>
      <w:r w:rsidRPr="00E71916">
        <w:rPr>
          <w:rFonts w:asciiTheme="minorHAnsi" w:hAnsiTheme="minorHAnsi"/>
          <w:sz w:val="20"/>
          <w:szCs w:val="20"/>
        </w:rPr>
        <w:t>nárokovat odstranění vad opravou plnění;</w:t>
      </w:r>
    </w:p>
    <w:p w14:paraId="19DB9FBE" w14:textId="77777777" w:rsidR="00A933BB" w:rsidRPr="00E71916" w:rsidRDefault="00A933BB" w:rsidP="0025574B">
      <w:pPr>
        <w:pStyle w:val="Odstavec"/>
        <w:numPr>
          <w:ilvl w:val="0"/>
          <w:numId w:val="0"/>
        </w:numPr>
        <w:spacing w:before="0"/>
        <w:ind w:left="284"/>
        <w:rPr>
          <w:rFonts w:asciiTheme="minorHAnsi" w:hAnsiTheme="minorHAnsi"/>
          <w:sz w:val="20"/>
          <w:szCs w:val="20"/>
        </w:rPr>
      </w:pPr>
      <w:r w:rsidRPr="00E71916">
        <w:rPr>
          <w:rFonts w:asciiTheme="minorHAnsi" w:hAnsiTheme="minorHAnsi"/>
          <w:sz w:val="20"/>
          <w:szCs w:val="20"/>
        </w:rPr>
        <w:t>iii. nárokovat dodání náhradního zboží za vadné plnění;</w:t>
      </w:r>
    </w:p>
    <w:p w14:paraId="198BF44C" w14:textId="77777777" w:rsidR="00A933BB" w:rsidRPr="00E71916" w:rsidRDefault="00A933BB" w:rsidP="0025574B">
      <w:pPr>
        <w:pStyle w:val="Odstavec"/>
        <w:numPr>
          <w:ilvl w:val="0"/>
          <w:numId w:val="0"/>
        </w:numPr>
        <w:spacing w:before="0"/>
        <w:ind w:left="284"/>
        <w:rPr>
          <w:rFonts w:asciiTheme="minorHAnsi" w:hAnsiTheme="minorHAnsi"/>
          <w:sz w:val="20"/>
          <w:szCs w:val="20"/>
        </w:rPr>
      </w:pPr>
      <w:r w:rsidRPr="00E71916">
        <w:rPr>
          <w:rFonts w:asciiTheme="minorHAnsi" w:hAnsiTheme="minorHAnsi"/>
          <w:sz w:val="20"/>
          <w:szCs w:val="20"/>
        </w:rPr>
        <w:t>iv. nárokovat slevu z kupní ceny v rozsahu ceny vadného či nedodaného plnění; nebo</w:t>
      </w:r>
    </w:p>
    <w:p w14:paraId="6298F613" w14:textId="10D013D1" w:rsidR="00A933BB" w:rsidRPr="00E71916" w:rsidRDefault="00A933BB" w:rsidP="0025574B">
      <w:pPr>
        <w:pStyle w:val="Odstavec"/>
        <w:numPr>
          <w:ilvl w:val="0"/>
          <w:numId w:val="0"/>
        </w:numPr>
        <w:spacing w:before="0"/>
        <w:ind w:left="284"/>
        <w:rPr>
          <w:rFonts w:asciiTheme="minorHAnsi" w:hAnsiTheme="minorHAnsi"/>
          <w:sz w:val="20"/>
          <w:szCs w:val="20"/>
        </w:rPr>
      </w:pPr>
      <w:r w:rsidRPr="00E71916">
        <w:rPr>
          <w:rFonts w:asciiTheme="minorHAnsi" w:hAnsiTheme="minorHAnsi"/>
          <w:sz w:val="20"/>
          <w:szCs w:val="20"/>
        </w:rPr>
        <w:t xml:space="preserve">v. </w:t>
      </w:r>
      <w:r w:rsidR="00622F63" w:rsidRPr="00E71916">
        <w:rPr>
          <w:rFonts w:asciiTheme="minorHAnsi" w:hAnsiTheme="minorHAnsi"/>
          <w:sz w:val="20"/>
          <w:szCs w:val="20"/>
        </w:rPr>
        <w:t xml:space="preserve"> </w:t>
      </w:r>
      <w:r w:rsidRPr="00E71916">
        <w:rPr>
          <w:rFonts w:asciiTheme="minorHAnsi" w:hAnsiTheme="minorHAnsi"/>
          <w:sz w:val="20"/>
          <w:szCs w:val="20"/>
        </w:rPr>
        <w:t xml:space="preserve">odstoupit od </w:t>
      </w:r>
      <w:r w:rsidR="00695EC6" w:rsidRPr="00E71916">
        <w:rPr>
          <w:rFonts w:asciiTheme="minorHAnsi" w:hAnsiTheme="minorHAnsi"/>
          <w:sz w:val="20"/>
          <w:szCs w:val="20"/>
        </w:rPr>
        <w:t>S</w:t>
      </w:r>
      <w:r w:rsidRPr="00E71916">
        <w:rPr>
          <w:rFonts w:asciiTheme="minorHAnsi" w:hAnsiTheme="minorHAnsi"/>
          <w:sz w:val="20"/>
          <w:szCs w:val="20"/>
        </w:rPr>
        <w:t xml:space="preserve">mlouvy, bude-li se jednat o podstatnou vadu plnění. </w:t>
      </w:r>
    </w:p>
    <w:p w14:paraId="21252DD1" w14:textId="77777777" w:rsidR="00A933BB" w:rsidRPr="00E71916" w:rsidRDefault="00A933BB" w:rsidP="0025574B">
      <w:pPr>
        <w:pStyle w:val="Odstavec"/>
        <w:numPr>
          <w:ilvl w:val="0"/>
          <w:numId w:val="0"/>
        </w:numPr>
        <w:spacing w:before="0"/>
        <w:ind w:left="284" w:hanging="284"/>
        <w:rPr>
          <w:rFonts w:asciiTheme="minorHAnsi" w:hAnsiTheme="minorHAnsi"/>
          <w:sz w:val="20"/>
          <w:szCs w:val="20"/>
        </w:rPr>
      </w:pPr>
    </w:p>
    <w:p w14:paraId="641250FE" w14:textId="4F1A97AA" w:rsidR="00680F5D" w:rsidRPr="00E71916" w:rsidRDefault="0037317F"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6.</w:t>
      </w:r>
      <w:r w:rsidRPr="00E71916">
        <w:rPr>
          <w:rFonts w:asciiTheme="minorHAnsi" w:hAnsiTheme="minorHAnsi"/>
          <w:sz w:val="20"/>
          <w:szCs w:val="20"/>
        </w:rPr>
        <w:tab/>
      </w:r>
      <w:r w:rsidR="00783F0C" w:rsidRPr="00E71916">
        <w:rPr>
          <w:rFonts w:asciiTheme="minorHAnsi" w:hAnsiTheme="minorHAnsi"/>
          <w:sz w:val="20"/>
          <w:szCs w:val="20"/>
        </w:rPr>
        <w:t xml:space="preserve">Prodávající je povinen odstranit nahlášené vady bez zbytečného odkladu, </w:t>
      </w:r>
      <w:r w:rsidR="00783F0C" w:rsidRPr="00E71916">
        <w:rPr>
          <w:rFonts w:asciiTheme="minorHAnsi" w:hAnsiTheme="minorHAnsi" w:cstheme="minorHAnsi"/>
          <w:sz w:val="20"/>
          <w:szCs w:val="20"/>
        </w:rPr>
        <w:t xml:space="preserve">nejpozději však </w:t>
      </w:r>
      <w:r w:rsidR="008205EE" w:rsidRPr="00E71916">
        <w:rPr>
          <w:rFonts w:asciiTheme="minorHAnsi" w:hAnsiTheme="minorHAnsi"/>
          <w:sz w:val="20"/>
          <w:szCs w:val="20"/>
        </w:rPr>
        <w:t xml:space="preserve">do 10 dnů </w:t>
      </w:r>
      <w:r w:rsidR="00783F0C" w:rsidRPr="00E71916">
        <w:rPr>
          <w:rFonts w:asciiTheme="minorHAnsi" w:hAnsiTheme="minorHAnsi"/>
          <w:sz w:val="20"/>
          <w:szCs w:val="20"/>
        </w:rPr>
        <w:t>ode dne nahlášení vady</w:t>
      </w:r>
      <w:r w:rsidR="008205EE" w:rsidRPr="00E71916">
        <w:rPr>
          <w:rFonts w:asciiTheme="minorHAnsi" w:hAnsiTheme="minorHAnsi"/>
          <w:sz w:val="20"/>
          <w:szCs w:val="20"/>
        </w:rPr>
        <w:t xml:space="preserve">. </w:t>
      </w:r>
    </w:p>
    <w:p w14:paraId="726EAD1E" w14:textId="1AF447B2" w:rsidR="00680F5D" w:rsidRPr="00E71916" w:rsidRDefault="00680F5D" w:rsidP="0025574B">
      <w:pPr>
        <w:pStyle w:val="Odstavec"/>
        <w:numPr>
          <w:ilvl w:val="0"/>
          <w:numId w:val="0"/>
        </w:numPr>
        <w:spacing w:before="0"/>
        <w:ind w:left="284" w:hanging="284"/>
        <w:rPr>
          <w:rFonts w:asciiTheme="minorHAnsi" w:hAnsiTheme="minorHAnsi"/>
          <w:sz w:val="20"/>
          <w:szCs w:val="20"/>
        </w:rPr>
      </w:pPr>
    </w:p>
    <w:p w14:paraId="4B5CEF6D" w14:textId="56B65ACC" w:rsidR="00680F5D" w:rsidRPr="00E71916" w:rsidRDefault="00783F0C"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7</w:t>
      </w:r>
      <w:r w:rsidR="00680F5D" w:rsidRPr="00E71916">
        <w:rPr>
          <w:rFonts w:asciiTheme="minorHAnsi" w:hAnsiTheme="minorHAnsi"/>
          <w:sz w:val="20"/>
          <w:szCs w:val="20"/>
        </w:rPr>
        <w:t>.</w:t>
      </w:r>
      <w:r w:rsidR="00680F5D" w:rsidRPr="00E71916">
        <w:rPr>
          <w:rFonts w:asciiTheme="minorHAnsi" w:hAnsiTheme="minorHAnsi"/>
          <w:sz w:val="20"/>
          <w:szCs w:val="20"/>
        </w:rPr>
        <w:tab/>
        <w:t xml:space="preserve">V případě, že </w:t>
      </w:r>
      <w:r w:rsidR="00680F5D" w:rsidRPr="00E71916">
        <w:rPr>
          <w:rFonts w:asciiTheme="minorHAnsi" w:hAnsiTheme="minorHAnsi"/>
          <w:snapToGrid w:val="0"/>
          <w:sz w:val="20"/>
          <w:szCs w:val="20"/>
        </w:rPr>
        <w:t>prodávající</w:t>
      </w:r>
      <w:r w:rsidR="00680F5D" w:rsidRPr="00E71916">
        <w:rPr>
          <w:rFonts w:asciiTheme="minorHAnsi" w:hAnsiTheme="minorHAnsi"/>
          <w:sz w:val="20"/>
          <w:szCs w:val="20"/>
        </w:rPr>
        <w:t xml:space="preserve"> neodstraní vadu nahlášenou ve lhůtě podle odstavce </w:t>
      </w:r>
      <w:r w:rsidRPr="00E71916">
        <w:rPr>
          <w:rFonts w:asciiTheme="minorHAnsi" w:hAnsiTheme="minorHAnsi"/>
          <w:sz w:val="20"/>
          <w:szCs w:val="20"/>
        </w:rPr>
        <w:t>6</w:t>
      </w:r>
      <w:r w:rsidR="00680F5D" w:rsidRPr="00E71916">
        <w:rPr>
          <w:rFonts w:asciiTheme="minorHAnsi" w:hAnsiTheme="minorHAnsi"/>
          <w:sz w:val="20"/>
          <w:szCs w:val="20"/>
        </w:rPr>
        <w:t xml:space="preserve">. tohoto článku, je </w:t>
      </w:r>
      <w:r w:rsidR="00680F5D" w:rsidRPr="00E71916">
        <w:rPr>
          <w:rFonts w:asciiTheme="minorHAnsi" w:hAnsiTheme="minorHAnsi"/>
          <w:snapToGrid w:val="0"/>
          <w:sz w:val="20"/>
          <w:szCs w:val="20"/>
        </w:rPr>
        <w:t>prodávající</w:t>
      </w:r>
      <w:r w:rsidR="00680F5D" w:rsidRPr="00E71916">
        <w:rPr>
          <w:rFonts w:asciiTheme="minorHAnsi" w:hAnsiTheme="minorHAnsi"/>
          <w:sz w:val="20"/>
          <w:szCs w:val="20"/>
        </w:rPr>
        <w:t xml:space="preserve"> povinen uhradit kupujícímu smluvní pokutu ve výši 0,5 % z kupní ceny</w:t>
      </w:r>
      <w:r w:rsidR="0007148D" w:rsidRPr="00E71916">
        <w:rPr>
          <w:rFonts w:asciiTheme="minorHAnsi" w:hAnsiTheme="minorHAnsi"/>
          <w:sz w:val="20"/>
          <w:szCs w:val="20"/>
        </w:rPr>
        <w:t xml:space="preserve"> vadného předmětu plnění</w:t>
      </w:r>
      <w:r w:rsidR="00680F5D" w:rsidRPr="00E71916">
        <w:rPr>
          <w:rFonts w:asciiTheme="minorHAnsi" w:hAnsiTheme="minorHAnsi"/>
          <w:sz w:val="20"/>
          <w:szCs w:val="20"/>
        </w:rPr>
        <w:t>, a to za každý i započatý den prodlení. Nárok kupujícího na náhradu škody tím není dotčen.</w:t>
      </w:r>
    </w:p>
    <w:p w14:paraId="0D140D24" w14:textId="5548CEA1" w:rsidR="00783F0C" w:rsidRPr="00E71916" w:rsidRDefault="00783F0C" w:rsidP="0025574B">
      <w:pPr>
        <w:pStyle w:val="Odstavec"/>
        <w:numPr>
          <w:ilvl w:val="0"/>
          <w:numId w:val="0"/>
        </w:numPr>
        <w:spacing w:before="0"/>
        <w:ind w:left="284" w:hanging="284"/>
        <w:rPr>
          <w:rFonts w:asciiTheme="minorHAnsi" w:hAnsiTheme="minorHAnsi"/>
          <w:sz w:val="20"/>
          <w:szCs w:val="20"/>
        </w:rPr>
      </w:pPr>
    </w:p>
    <w:p w14:paraId="652BEB4D" w14:textId="57DD5CB0" w:rsidR="00783F0C" w:rsidRPr="00E71916" w:rsidRDefault="00783F0C"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8.  Prodávající je povinen uhradit kupujícímu smluvní pokutu ve výši 0,5 % z kupní ceny daného zařízení za každé jednotlivé porušení sjednaných servisních podmínek.</w:t>
      </w:r>
    </w:p>
    <w:p w14:paraId="4759FD57" w14:textId="77777777" w:rsidR="00680F5D" w:rsidRPr="00E71916"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E71916" w:rsidRDefault="00B95422"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9</w:t>
      </w:r>
      <w:r w:rsidR="00680F5D" w:rsidRPr="00E71916">
        <w:rPr>
          <w:rFonts w:asciiTheme="minorHAnsi" w:hAnsiTheme="minorHAnsi"/>
          <w:sz w:val="20"/>
          <w:szCs w:val="20"/>
        </w:rPr>
        <w:t>.</w:t>
      </w:r>
      <w:r w:rsidR="00680F5D" w:rsidRPr="00E71916">
        <w:rPr>
          <w:rFonts w:asciiTheme="minorHAnsi" w:hAnsiTheme="minorHAnsi"/>
          <w:sz w:val="20"/>
          <w:szCs w:val="20"/>
        </w:rPr>
        <w:tab/>
      </w:r>
      <w:r w:rsidRPr="00E71916">
        <w:rPr>
          <w:rFonts w:asciiTheme="minorHAnsi" w:hAnsiTheme="minorHAnsi"/>
          <w:sz w:val="20"/>
          <w:szCs w:val="20"/>
        </w:rPr>
        <w:t xml:space="preserve">Neodstraní-li prodávající vady předmětu plnění v souladu se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7. a 8. tohoto článku. </w:t>
      </w:r>
      <w:r w:rsidR="00680F5D" w:rsidRPr="00E71916">
        <w:rPr>
          <w:rFonts w:asciiTheme="minorHAnsi" w:hAnsiTheme="minorHAnsi"/>
          <w:sz w:val="20"/>
          <w:szCs w:val="20"/>
        </w:rPr>
        <w:t xml:space="preserve"> </w:t>
      </w:r>
    </w:p>
    <w:p w14:paraId="06290640" w14:textId="541E1E32" w:rsidR="00680F5D" w:rsidRPr="00E71916"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Pr="00E71916" w:rsidRDefault="00680F5D"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1</w:t>
      </w:r>
      <w:r w:rsidR="00B95422" w:rsidRPr="00E71916">
        <w:rPr>
          <w:rFonts w:asciiTheme="minorHAnsi" w:hAnsiTheme="minorHAnsi"/>
          <w:sz w:val="20"/>
          <w:szCs w:val="20"/>
        </w:rPr>
        <w:t>0</w:t>
      </w:r>
      <w:r w:rsidRPr="00E71916">
        <w:rPr>
          <w:rFonts w:asciiTheme="minorHAnsi" w:hAnsiTheme="minorHAnsi"/>
          <w:sz w:val="20"/>
          <w:szCs w:val="20"/>
        </w:rPr>
        <w:t>.</w:t>
      </w:r>
      <w:r w:rsidRPr="00E71916">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Pr="00E71916" w:rsidRDefault="00B846C9" w:rsidP="0025574B">
      <w:pPr>
        <w:pStyle w:val="Odstavec"/>
        <w:numPr>
          <w:ilvl w:val="0"/>
          <w:numId w:val="0"/>
        </w:numPr>
        <w:spacing w:before="0"/>
        <w:ind w:left="284" w:hanging="284"/>
        <w:rPr>
          <w:rFonts w:asciiTheme="minorHAnsi" w:hAnsiTheme="minorHAnsi"/>
          <w:sz w:val="20"/>
          <w:szCs w:val="20"/>
        </w:rPr>
      </w:pPr>
    </w:p>
    <w:p w14:paraId="51D7E239" w14:textId="0A8B41F2" w:rsidR="00B846C9" w:rsidRPr="00E71916" w:rsidRDefault="00B846C9" w:rsidP="0025574B">
      <w:pPr>
        <w:pStyle w:val="Odstavec"/>
        <w:numPr>
          <w:ilvl w:val="0"/>
          <w:numId w:val="0"/>
        </w:numPr>
        <w:spacing w:before="0"/>
        <w:ind w:left="284" w:hanging="284"/>
        <w:rPr>
          <w:rFonts w:asciiTheme="minorHAnsi" w:hAnsiTheme="minorHAnsi" w:cstheme="minorHAnsi"/>
          <w:sz w:val="20"/>
          <w:szCs w:val="20"/>
        </w:rPr>
      </w:pPr>
      <w:r w:rsidRPr="00E71916">
        <w:rPr>
          <w:rFonts w:asciiTheme="minorHAnsi" w:hAnsiTheme="minorHAnsi"/>
          <w:sz w:val="20"/>
          <w:szCs w:val="20"/>
        </w:rPr>
        <w:t>11.</w:t>
      </w:r>
      <w:r w:rsidR="008205EE" w:rsidRPr="00E71916">
        <w:rPr>
          <w:rFonts w:asciiTheme="minorHAnsi" w:hAnsiTheme="minorHAnsi"/>
          <w:sz w:val="20"/>
          <w:szCs w:val="20"/>
        </w:rPr>
        <w:t xml:space="preserve"> </w:t>
      </w:r>
      <w:r w:rsidRPr="00E71916">
        <w:rPr>
          <w:rFonts w:asciiTheme="minorHAnsi" w:hAnsiTheme="minorHAnsi"/>
          <w:sz w:val="20"/>
          <w:szCs w:val="20"/>
        </w:rPr>
        <w:t xml:space="preserve">Prodávající </w:t>
      </w:r>
      <w:r w:rsidRPr="00E71916">
        <w:rPr>
          <w:rFonts w:asciiTheme="minorHAnsi" w:hAnsiTheme="minorHAnsi" w:cstheme="minorHAnsi"/>
          <w:sz w:val="20"/>
          <w:szCs w:val="20"/>
        </w:rPr>
        <w:t>garantuje podporu a dostupnost všech servisních dílů nabízen</w:t>
      </w:r>
      <w:r w:rsidR="008205EE" w:rsidRPr="00E71916">
        <w:rPr>
          <w:rFonts w:asciiTheme="minorHAnsi" w:hAnsiTheme="minorHAnsi" w:cstheme="minorHAnsi"/>
          <w:sz w:val="20"/>
          <w:szCs w:val="20"/>
        </w:rPr>
        <w:t>ých tiskáren</w:t>
      </w:r>
      <w:r w:rsidRPr="00E71916">
        <w:rPr>
          <w:rFonts w:asciiTheme="minorHAnsi" w:hAnsiTheme="minorHAnsi" w:cstheme="minorHAnsi"/>
          <w:sz w:val="20"/>
          <w:szCs w:val="20"/>
        </w:rPr>
        <w:t xml:space="preserve"> ještě </w:t>
      </w:r>
      <w:r w:rsidR="008205EE" w:rsidRPr="00E71916">
        <w:rPr>
          <w:rFonts w:asciiTheme="minorHAnsi" w:hAnsiTheme="minorHAnsi" w:cstheme="minorHAnsi"/>
          <w:sz w:val="20"/>
          <w:szCs w:val="20"/>
        </w:rPr>
        <w:t>2</w:t>
      </w:r>
      <w:r w:rsidR="002262E7" w:rsidRPr="00E71916">
        <w:rPr>
          <w:rFonts w:asciiTheme="minorHAnsi" w:hAnsiTheme="minorHAnsi" w:cstheme="minorHAnsi"/>
          <w:sz w:val="20"/>
          <w:szCs w:val="20"/>
        </w:rPr>
        <w:t> </w:t>
      </w:r>
      <w:r w:rsidRPr="00E71916">
        <w:rPr>
          <w:rFonts w:asciiTheme="minorHAnsi" w:hAnsiTheme="minorHAnsi" w:cstheme="minorHAnsi"/>
          <w:sz w:val="20"/>
          <w:szCs w:val="20"/>
        </w:rPr>
        <w:t>roky</w:t>
      </w:r>
      <w:r w:rsidRPr="00E71916">
        <w:rPr>
          <w:rFonts w:asciiTheme="minorHAnsi" w:hAnsiTheme="minorHAnsi"/>
          <w:sz w:val="20"/>
          <w:szCs w:val="20"/>
        </w:rPr>
        <w:t xml:space="preserve"> </w:t>
      </w:r>
      <w:r w:rsidRPr="00E71916">
        <w:rPr>
          <w:rFonts w:asciiTheme="minorHAnsi" w:hAnsiTheme="minorHAnsi" w:cstheme="minorHAnsi"/>
          <w:sz w:val="20"/>
          <w:szCs w:val="20"/>
        </w:rPr>
        <w:t xml:space="preserve">po ukončení </w:t>
      </w:r>
      <w:r w:rsidR="00E3139D" w:rsidRPr="00E71916">
        <w:rPr>
          <w:rFonts w:asciiTheme="minorHAnsi" w:hAnsiTheme="minorHAnsi" w:cstheme="minorHAnsi"/>
          <w:sz w:val="20"/>
          <w:szCs w:val="20"/>
        </w:rPr>
        <w:t>3leté</w:t>
      </w:r>
      <w:r w:rsidR="00A121C7" w:rsidRPr="00E71916">
        <w:rPr>
          <w:rFonts w:asciiTheme="minorHAnsi" w:hAnsiTheme="minorHAnsi" w:cstheme="minorHAnsi"/>
          <w:sz w:val="20"/>
          <w:szCs w:val="20"/>
        </w:rPr>
        <w:t xml:space="preserve"> </w:t>
      </w:r>
      <w:r w:rsidRPr="00E71916">
        <w:rPr>
          <w:rFonts w:asciiTheme="minorHAnsi" w:hAnsiTheme="minorHAnsi" w:cstheme="minorHAnsi"/>
          <w:sz w:val="20"/>
          <w:szCs w:val="20"/>
        </w:rPr>
        <w:t>záruky poskytnuté prodávajícím.</w:t>
      </w:r>
    </w:p>
    <w:p w14:paraId="2B92573F" w14:textId="77777777" w:rsidR="00D0157F" w:rsidRPr="00E71916" w:rsidRDefault="00D0157F" w:rsidP="0025574B">
      <w:pPr>
        <w:pStyle w:val="Odstavec"/>
        <w:numPr>
          <w:ilvl w:val="0"/>
          <w:numId w:val="0"/>
        </w:numPr>
        <w:spacing w:before="0"/>
        <w:ind w:left="284" w:hanging="284"/>
        <w:rPr>
          <w:rFonts w:asciiTheme="minorHAnsi" w:hAnsiTheme="minorHAnsi" w:cstheme="minorHAnsi"/>
          <w:sz w:val="20"/>
          <w:szCs w:val="20"/>
        </w:rPr>
      </w:pPr>
    </w:p>
    <w:p w14:paraId="2829CEE0" w14:textId="68835974" w:rsidR="00D0157F" w:rsidRPr="00E71916" w:rsidRDefault="00D0157F" w:rsidP="0025574B">
      <w:pPr>
        <w:pStyle w:val="Odstavec"/>
        <w:numPr>
          <w:ilvl w:val="0"/>
          <w:numId w:val="0"/>
        </w:numPr>
        <w:spacing w:before="0"/>
        <w:ind w:left="284" w:hanging="284"/>
        <w:rPr>
          <w:rFonts w:asciiTheme="minorHAnsi" w:hAnsiTheme="minorHAnsi" w:cstheme="minorHAnsi"/>
          <w:sz w:val="20"/>
          <w:szCs w:val="20"/>
        </w:rPr>
      </w:pPr>
      <w:r w:rsidRPr="00E71916">
        <w:rPr>
          <w:rFonts w:asciiTheme="minorHAnsi" w:hAnsiTheme="minorHAnsi" w:cstheme="minorHAnsi"/>
          <w:sz w:val="20"/>
          <w:szCs w:val="20"/>
        </w:rPr>
        <w:t>12. Prodávající garantuje, že používá pouze plnicí materiál do tonerů, který je k tomuto určen a je v souladu s požadovanými technickými normami.</w:t>
      </w:r>
    </w:p>
    <w:p w14:paraId="69226B82" w14:textId="77777777" w:rsidR="00D0157F" w:rsidRPr="00E71916" w:rsidRDefault="00D0157F" w:rsidP="0025574B">
      <w:pPr>
        <w:pStyle w:val="Odstavec"/>
        <w:numPr>
          <w:ilvl w:val="0"/>
          <w:numId w:val="0"/>
        </w:numPr>
        <w:spacing w:before="0"/>
        <w:ind w:left="284" w:hanging="284"/>
        <w:rPr>
          <w:rFonts w:asciiTheme="minorHAnsi" w:hAnsiTheme="minorHAnsi" w:cstheme="minorHAnsi"/>
          <w:sz w:val="20"/>
          <w:szCs w:val="20"/>
        </w:rPr>
      </w:pPr>
    </w:p>
    <w:p w14:paraId="120BA151" w14:textId="15064A28" w:rsidR="00D0157F" w:rsidRPr="00E71916" w:rsidRDefault="00D0157F" w:rsidP="0025574B">
      <w:pPr>
        <w:pStyle w:val="Odstavec"/>
        <w:numPr>
          <w:ilvl w:val="0"/>
          <w:numId w:val="0"/>
        </w:numPr>
        <w:spacing w:before="0"/>
        <w:ind w:left="284" w:hanging="284"/>
        <w:rPr>
          <w:rFonts w:asciiTheme="minorHAnsi" w:hAnsiTheme="minorHAnsi" w:cstheme="minorHAnsi"/>
          <w:sz w:val="20"/>
          <w:szCs w:val="20"/>
        </w:rPr>
      </w:pPr>
      <w:r w:rsidRPr="00E71916">
        <w:rPr>
          <w:rFonts w:asciiTheme="minorHAnsi" w:hAnsiTheme="minorHAnsi" w:cstheme="minorHAnsi"/>
          <w:sz w:val="20"/>
          <w:szCs w:val="20"/>
        </w:rPr>
        <w:t>13. Prodávající garantuje, že materiál předmětu plnění je zdravotně nezávadný a splňuje limity obsahu rizikových látek dle bezpečnostních listů a norem pro ČR.</w:t>
      </w:r>
    </w:p>
    <w:p w14:paraId="57C8A9F3" w14:textId="77777777" w:rsidR="00B846C9" w:rsidRPr="00E71916" w:rsidRDefault="00B846C9" w:rsidP="0025574B">
      <w:pPr>
        <w:pStyle w:val="Odstavec"/>
        <w:numPr>
          <w:ilvl w:val="0"/>
          <w:numId w:val="0"/>
        </w:numPr>
        <w:spacing w:before="0"/>
        <w:ind w:left="284" w:hanging="284"/>
        <w:rPr>
          <w:rFonts w:asciiTheme="minorHAnsi" w:hAnsiTheme="minorHAnsi"/>
          <w:sz w:val="20"/>
          <w:szCs w:val="20"/>
        </w:rPr>
      </w:pPr>
    </w:p>
    <w:p w14:paraId="482CA8AB" w14:textId="4ABBCF33" w:rsidR="00B846C9" w:rsidRDefault="00B846C9"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1</w:t>
      </w:r>
      <w:r w:rsidR="00D0157F" w:rsidRPr="00E71916">
        <w:rPr>
          <w:rFonts w:asciiTheme="minorHAnsi" w:hAnsiTheme="minorHAnsi"/>
          <w:sz w:val="20"/>
          <w:szCs w:val="20"/>
        </w:rPr>
        <w:t>4</w:t>
      </w:r>
      <w:r w:rsidRPr="00E71916">
        <w:rPr>
          <w:rFonts w:asciiTheme="minorHAnsi" w:hAnsiTheme="minorHAnsi"/>
          <w:sz w:val="20"/>
          <w:szCs w:val="20"/>
        </w:rPr>
        <w:t>.</w:t>
      </w:r>
      <w:r w:rsidR="00964C0D" w:rsidRPr="00E71916">
        <w:rPr>
          <w:rFonts w:asciiTheme="minorHAnsi" w:hAnsiTheme="minorHAnsi"/>
          <w:sz w:val="20"/>
          <w:szCs w:val="20"/>
        </w:rPr>
        <w:t xml:space="preserve"> </w:t>
      </w:r>
      <w:r w:rsidR="003658FE" w:rsidRPr="00E71916">
        <w:rPr>
          <w:rFonts w:asciiTheme="minorHAnsi" w:hAnsiTheme="minorHAnsi"/>
          <w:sz w:val="20"/>
          <w:szCs w:val="20"/>
        </w:rPr>
        <w:t xml:space="preserve">Prodávající poskytne kupujícímu možnost stahování ovladačů a manuálů z internetu adresně pro konkrétní předmět </w:t>
      </w:r>
      <w:r w:rsidR="003658FE">
        <w:rPr>
          <w:rFonts w:asciiTheme="minorHAnsi" w:hAnsiTheme="minorHAnsi"/>
          <w:sz w:val="20"/>
          <w:szCs w:val="20"/>
        </w:rPr>
        <w:t>plnění dle sériového čísla nebo jiného unikátního identifikátoru dodaného zařízení.</w:t>
      </w:r>
    </w:p>
    <w:p w14:paraId="3E54E51C" w14:textId="77777777" w:rsidR="00F4247B" w:rsidRPr="00A45B5D" w:rsidRDefault="00F4247B" w:rsidP="0025574B">
      <w:pPr>
        <w:pStyle w:val="Odstavec"/>
        <w:numPr>
          <w:ilvl w:val="0"/>
          <w:numId w:val="0"/>
        </w:numPr>
        <w:spacing w:before="0"/>
        <w:ind w:left="284" w:hanging="284"/>
        <w:jc w:val="center"/>
        <w:rPr>
          <w:rFonts w:asciiTheme="minorHAnsi" w:hAnsiTheme="minorHAnsi"/>
          <w:b/>
          <w:sz w:val="20"/>
          <w:szCs w:val="20"/>
        </w:rPr>
      </w:pPr>
    </w:p>
    <w:p w14:paraId="54AF1751" w14:textId="77777777" w:rsidR="00E71498" w:rsidRDefault="00631479" w:rsidP="00D0157F">
      <w:pPr>
        <w:pStyle w:val="Odstavec"/>
        <w:keepNext/>
        <w:keepLines/>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D0157F">
      <w:pPr>
        <w:pStyle w:val="Odstavec"/>
        <w:keepNext/>
        <w:keepLines/>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0092FEE9" w:rsidR="00E71498" w:rsidRPr="00E71498"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r w:rsidR="003F0EA7">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3F0EA7">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38028C">
      <w:pPr>
        <w:pStyle w:val="Odstavec"/>
        <w:numPr>
          <w:ilvl w:val="0"/>
          <w:numId w:val="0"/>
        </w:numPr>
        <w:spacing w:before="0"/>
        <w:jc w:val="left"/>
        <w:rPr>
          <w:rFonts w:asciiTheme="minorHAnsi" w:hAnsiTheme="minorHAnsi"/>
          <w:sz w:val="20"/>
          <w:szCs w:val="20"/>
        </w:rPr>
      </w:pPr>
    </w:p>
    <w:p w14:paraId="54F80A3C" w14:textId="07D68505" w:rsidR="00E71498" w:rsidRPr="003F0EA7" w:rsidRDefault="00E71498" w:rsidP="003F0EA7">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r w:rsidR="003F0EA7">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w:t>
      </w:r>
      <w:r w:rsidR="00595CB0">
        <w:rPr>
          <w:rFonts w:asciiTheme="minorHAnsi" w:hAnsiTheme="minorHAnsi"/>
          <w:sz w:val="20"/>
          <w:szCs w:val="20"/>
        </w:rPr>
        <w:t xml:space="preserve"> </w:t>
      </w:r>
      <w:r w:rsidRPr="00E71498">
        <w:rPr>
          <w:rFonts w:asciiTheme="minorHAnsi" w:hAnsiTheme="minorHAnsi"/>
          <w:sz w:val="20"/>
          <w:szCs w:val="20"/>
        </w:rPr>
        <w:t>vypl</w:t>
      </w:r>
      <w:r w:rsidR="00C20249">
        <w:rPr>
          <w:rFonts w:asciiTheme="minorHAnsi" w:hAnsiTheme="minorHAnsi"/>
          <w:sz w:val="20"/>
          <w:szCs w:val="20"/>
        </w:rPr>
        <w:t>ýv</w:t>
      </w:r>
      <w:r w:rsidRPr="00E71498">
        <w:rPr>
          <w:rFonts w:asciiTheme="minorHAnsi" w:hAnsiTheme="minorHAnsi"/>
          <w:sz w:val="20"/>
          <w:szCs w:val="20"/>
        </w:rPr>
        <w:t>ajíc</w:t>
      </w:r>
      <w:r w:rsidR="00595CB0">
        <w:rPr>
          <w:rFonts w:asciiTheme="minorHAnsi" w:hAnsiTheme="minorHAnsi"/>
          <w:sz w:val="20"/>
          <w:szCs w:val="20"/>
        </w:rPr>
        <w:t>í</w:t>
      </w:r>
      <w:r>
        <w:rPr>
          <w:rFonts w:asciiTheme="minorHAnsi" w:hAnsiTheme="minorHAnsi"/>
          <w:sz w:val="20"/>
          <w:szCs w:val="20"/>
        </w:rPr>
        <w:t xml:space="preserve"> </w:t>
      </w:r>
      <w:r w:rsidRPr="00E71498">
        <w:rPr>
          <w:rFonts w:asciiTheme="minorHAnsi" w:hAnsiTheme="minorHAnsi"/>
          <w:sz w:val="20"/>
          <w:szCs w:val="20"/>
        </w:rPr>
        <w:lastRenderedPageBreak/>
        <w:t>zejména z předpisů o právu autorském. Ukáže-li se toto prohlášení nepravdivým, nese veškerou odpovědnost</w:t>
      </w:r>
      <w:r>
        <w:rPr>
          <w:rFonts w:asciiTheme="minorHAnsi" w:hAnsiTheme="minorHAnsi"/>
          <w:sz w:val="20"/>
          <w:szCs w:val="20"/>
        </w:rPr>
        <w:t xml:space="preserve"> </w:t>
      </w:r>
      <w:r w:rsidRPr="00E71498">
        <w:rPr>
          <w:rFonts w:asciiTheme="minorHAnsi" w:hAnsiTheme="minorHAnsi"/>
          <w:sz w:val="20"/>
          <w:szCs w:val="20"/>
        </w:rPr>
        <w:t>a náklady z toho vyplývající prodávající, včetně povinnosti k uspokojení nároků oprávněných osob.</w:t>
      </w:r>
    </w:p>
    <w:p w14:paraId="1305D0BA" w14:textId="77777777" w:rsidR="00180626" w:rsidRDefault="00180626"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53ECF986"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D0157F">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D0157F">
        <w:rPr>
          <w:rFonts w:asciiTheme="minorHAnsi" w:hAnsiTheme="minorHAnsi"/>
          <w:b/>
          <w:sz w:val="20"/>
          <w:szCs w:val="20"/>
        </w:rPr>
        <w:t>s</w:t>
      </w:r>
      <w:r w:rsidR="003F7FE2" w:rsidRPr="00A45B5D">
        <w:rPr>
          <w:rFonts w:asciiTheme="minorHAnsi" w:hAnsiTheme="minorHAnsi"/>
          <w:b/>
          <w:sz w:val="20"/>
          <w:szCs w:val="20"/>
        </w:rPr>
        <w:t>mlouvy</w:t>
      </w:r>
    </w:p>
    <w:p w14:paraId="2A85F94B" w14:textId="02D196E6" w:rsidR="00631479" w:rsidRPr="00E71916" w:rsidRDefault="00631479"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1.</w:t>
      </w:r>
      <w:r w:rsidRPr="00E71916">
        <w:rPr>
          <w:rFonts w:asciiTheme="minorHAnsi" w:hAnsiTheme="minorHAnsi"/>
          <w:sz w:val="20"/>
          <w:szCs w:val="20"/>
        </w:rPr>
        <w:tab/>
        <w:t xml:space="preserve">Kterákoliv ze smluvních stran je oprávněna od </w:t>
      </w:r>
      <w:r w:rsidR="00D0157F" w:rsidRPr="00E71916">
        <w:rPr>
          <w:rFonts w:asciiTheme="minorHAnsi" w:hAnsiTheme="minorHAnsi"/>
          <w:sz w:val="20"/>
          <w:szCs w:val="20"/>
        </w:rPr>
        <w:t>s</w:t>
      </w:r>
      <w:r w:rsidRPr="00E71916">
        <w:rPr>
          <w:rFonts w:asciiTheme="minorHAnsi" w:hAnsiTheme="minorHAnsi"/>
          <w:sz w:val="20"/>
          <w:szCs w:val="20"/>
        </w:rPr>
        <w:t xml:space="preserve">mlouvy odstoupit v případě jejího podstatného porušení druhou smluvní stranou. </w:t>
      </w:r>
      <w:r w:rsidRPr="00E71916">
        <w:rPr>
          <w:rFonts w:asciiTheme="minorHAnsi" w:hAnsiTheme="minorHAnsi"/>
          <w:color w:val="000000"/>
          <w:sz w:val="20"/>
          <w:szCs w:val="20"/>
        </w:rPr>
        <w:t xml:space="preserve">Za podstatné porušení </w:t>
      </w:r>
      <w:r w:rsidR="00D0157F" w:rsidRPr="00E71916">
        <w:rPr>
          <w:rFonts w:asciiTheme="minorHAnsi" w:hAnsiTheme="minorHAnsi"/>
          <w:color w:val="000000"/>
          <w:sz w:val="20"/>
          <w:szCs w:val="20"/>
        </w:rPr>
        <w:t>s</w:t>
      </w:r>
      <w:r w:rsidRPr="00E71916">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E71916">
        <w:rPr>
          <w:rFonts w:asciiTheme="minorHAnsi" w:hAnsiTheme="minorHAnsi"/>
          <w:sz w:val="20"/>
          <w:szCs w:val="20"/>
        </w:rPr>
        <w:t>vadného/nedodaného plnění bude odpovídat</w:t>
      </w:r>
      <w:r w:rsidR="00E71498" w:rsidRPr="00E71916">
        <w:rPr>
          <w:rFonts w:asciiTheme="minorHAnsi" w:hAnsiTheme="minorHAnsi"/>
          <w:sz w:val="20"/>
          <w:szCs w:val="20"/>
        </w:rPr>
        <w:t xml:space="preserve"> </w:t>
      </w:r>
      <w:r w:rsidRPr="00E71916">
        <w:rPr>
          <w:rFonts w:asciiTheme="minorHAnsi" w:hAnsiTheme="minorHAnsi"/>
          <w:sz w:val="20"/>
          <w:szCs w:val="20"/>
        </w:rPr>
        <w:t xml:space="preserve">alespoň </w:t>
      </w:r>
      <w:r w:rsidR="003E1007" w:rsidRPr="00E71916">
        <w:rPr>
          <w:rFonts w:asciiTheme="minorHAnsi" w:hAnsiTheme="minorHAnsi"/>
          <w:sz w:val="20"/>
          <w:szCs w:val="20"/>
        </w:rPr>
        <w:t>5</w:t>
      </w:r>
      <w:r w:rsidR="00680F5D" w:rsidRPr="00E71916">
        <w:rPr>
          <w:rFonts w:asciiTheme="minorHAnsi" w:hAnsiTheme="minorHAnsi"/>
          <w:sz w:val="20"/>
          <w:szCs w:val="20"/>
        </w:rPr>
        <w:t xml:space="preserve"> </w:t>
      </w:r>
      <w:r w:rsidRPr="00E71916">
        <w:rPr>
          <w:rFonts w:asciiTheme="minorHAnsi" w:hAnsiTheme="minorHAnsi"/>
          <w:sz w:val="20"/>
          <w:szCs w:val="20"/>
        </w:rPr>
        <w:t>% celkového objemu dodávky</w:t>
      </w:r>
      <w:r w:rsidR="00B846C9" w:rsidRPr="00E71916">
        <w:rPr>
          <w:rFonts w:asciiTheme="minorHAnsi" w:hAnsiTheme="minorHAnsi"/>
          <w:sz w:val="20"/>
          <w:szCs w:val="20"/>
        </w:rPr>
        <w:t>, který je veřejnou zakázkou předpokládán.</w:t>
      </w:r>
    </w:p>
    <w:p w14:paraId="70B97A1A" w14:textId="77777777" w:rsidR="00631479" w:rsidRPr="00E71916" w:rsidRDefault="00631479" w:rsidP="0025574B">
      <w:pPr>
        <w:pStyle w:val="Odstavec"/>
        <w:numPr>
          <w:ilvl w:val="0"/>
          <w:numId w:val="0"/>
        </w:numPr>
        <w:spacing w:before="0"/>
        <w:ind w:left="284" w:hanging="284"/>
        <w:rPr>
          <w:rFonts w:asciiTheme="minorHAnsi" w:hAnsiTheme="minorHAnsi"/>
          <w:sz w:val="20"/>
          <w:szCs w:val="20"/>
        </w:rPr>
      </w:pPr>
    </w:p>
    <w:p w14:paraId="168E18B5" w14:textId="1D51F576" w:rsidR="00631479" w:rsidRPr="00E71916" w:rsidRDefault="00631479" w:rsidP="0025574B">
      <w:pPr>
        <w:pStyle w:val="Odstavec"/>
        <w:numPr>
          <w:ilvl w:val="0"/>
          <w:numId w:val="0"/>
        </w:numPr>
        <w:spacing w:before="0"/>
        <w:ind w:left="284" w:hanging="284"/>
        <w:rPr>
          <w:rFonts w:asciiTheme="minorHAnsi" w:hAnsiTheme="minorHAnsi"/>
          <w:sz w:val="20"/>
          <w:szCs w:val="20"/>
        </w:rPr>
      </w:pPr>
      <w:r w:rsidRPr="00E71916">
        <w:rPr>
          <w:rFonts w:asciiTheme="minorHAnsi" w:hAnsiTheme="minorHAnsi"/>
          <w:sz w:val="20"/>
          <w:szCs w:val="20"/>
        </w:rPr>
        <w:t>2.</w:t>
      </w:r>
      <w:r w:rsidRPr="00E71916">
        <w:rPr>
          <w:rFonts w:asciiTheme="minorHAnsi" w:hAnsiTheme="minorHAnsi"/>
          <w:sz w:val="20"/>
          <w:szCs w:val="20"/>
        </w:rPr>
        <w:tab/>
        <w:t xml:space="preserve">Pro účely </w:t>
      </w:r>
      <w:r w:rsidR="00D0157F" w:rsidRPr="00E71916">
        <w:rPr>
          <w:rFonts w:asciiTheme="minorHAnsi" w:hAnsiTheme="minorHAnsi"/>
          <w:sz w:val="20"/>
          <w:szCs w:val="20"/>
        </w:rPr>
        <w:t>s</w:t>
      </w:r>
      <w:r w:rsidRPr="00E71916">
        <w:rPr>
          <w:rFonts w:asciiTheme="minorHAnsi" w:hAnsiTheme="minorHAnsi"/>
          <w:sz w:val="20"/>
          <w:szCs w:val="20"/>
        </w:rPr>
        <w:t xml:space="preserve">mlouvy se dále za podstatné porušení smluvních povinností považuje takové porušení, u kterého strana porušující </w:t>
      </w:r>
      <w:r w:rsidR="00D0157F" w:rsidRPr="00E71916">
        <w:rPr>
          <w:rFonts w:asciiTheme="minorHAnsi" w:hAnsiTheme="minorHAnsi"/>
          <w:sz w:val="20"/>
          <w:szCs w:val="20"/>
        </w:rPr>
        <w:t>s</w:t>
      </w:r>
      <w:r w:rsidRPr="00E71916">
        <w:rPr>
          <w:rFonts w:asciiTheme="minorHAnsi" w:hAnsiTheme="minorHAnsi"/>
          <w:sz w:val="20"/>
          <w:szCs w:val="20"/>
        </w:rPr>
        <w:t>mlouvu měla nebo mohla předpokládat, že při takovémto porušení</w:t>
      </w:r>
      <w:r w:rsidR="00D0157F" w:rsidRPr="00E71916">
        <w:rPr>
          <w:rFonts w:asciiTheme="minorHAnsi" w:hAnsiTheme="minorHAnsi"/>
          <w:sz w:val="20"/>
          <w:szCs w:val="20"/>
        </w:rPr>
        <w:t xml:space="preserve"> s</w:t>
      </w:r>
      <w:r w:rsidRPr="00E71916">
        <w:rPr>
          <w:rFonts w:asciiTheme="minorHAnsi" w:hAnsiTheme="minorHAnsi"/>
          <w:sz w:val="20"/>
          <w:szCs w:val="20"/>
        </w:rPr>
        <w:t>mlouvy, s</w:t>
      </w:r>
      <w:r w:rsidR="006E4714" w:rsidRPr="00E71916">
        <w:rPr>
          <w:rFonts w:asciiTheme="minorHAnsi" w:hAnsiTheme="minorHAnsi"/>
          <w:sz w:val="20"/>
          <w:szCs w:val="20"/>
        </w:rPr>
        <w:t> </w:t>
      </w:r>
      <w:r w:rsidRPr="00E71916">
        <w:rPr>
          <w:rFonts w:asciiTheme="minorHAnsi" w:hAnsiTheme="minorHAnsi"/>
          <w:sz w:val="20"/>
          <w:szCs w:val="20"/>
        </w:rPr>
        <w:t xml:space="preserve">přihlédnutím ke všem okolnostem, by druhá smluvní strana neměla zájem </w:t>
      </w:r>
      <w:r w:rsidR="00D0157F" w:rsidRPr="00E71916">
        <w:rPr>
          <w:rFonts w:asciiTheme="minorHAnsi" w:hAnsiTheme="minorHAnsi"/>
          <w:sz w:val="20"/>
          <w:szCs w:val="20"/>
        </w:rPr>
        <w:t>s</w:t>
      </w:r>
      <w:r w:rsidRPr="00E71916">
        <w:rPr>
          <w:rFonts w:asciiTheme="minorHAnsi" w:hAnsiTheme="minorHAnsi"/>
          <w:sz w:val="20"/>
          <w:szCs w:val="20"/>
        </w:rPr>
        <w:t>mlouvu uzavřít.</w:t>
      </w:r>
    </w:p>
    <w:p w14:paraId="64568289" w14:textId="77777777" w:rsidR="00631479" w:rsidRPr="00E71916" w:rsidRDefault="00631479" w:rsidP="0025574B">
      <w:pPr>
        <w:pStyle w:val="Textkomente"/>
        <w:ind w:left="284" w:hanging="284"/>
        <w:jc w:val="both"/>
        <w:rPr>
          <w:rFonts w:asciiTheme="minorHAnsi" w:hAnsiTheme="minorHAnsi"/>
          <w:b/>
        </w:rPr>
      </w:pPr>
    </w:p>
    <w:p w14:paraId="65DAB71B" w14:textId="590A1245" w:rsidR="00631479" w:rsidRPr="00E71916" w:rsidRDefault="00631479" w:rsidP="0025574B">
      <w:pPr>
        <w:pStyle w:val="Textkomente"/>
        <w:ind w:left="284" w:hanging="284"/>
        <w:jc w:val="both"/>
        <w:rPr>
          <w:rFonts w:asciiTheme="minorHAnsi" w:hAnsiTheme="minorHAnsi"/>
        </w:rPr>
      </w:pPr>
      <w:r w:rsidRPr="00E71916">
        <w:rPr>
          <w:rFonts w:asciiTheme="minorHAnsi" w:hAnsiTheme="minorHAnsi"/>
        </w:rPr>
        <w:t>3.</w:t>
      </w:r>
      <w:r w:rsidRPr="00E71916">
        <w:rPr>
          <w:rFonts w:asciiTheme="minorHAnsi" w:hAnsiTheme="minorHAnsi"/>
        </w:rPr>
        <w:tab/>
        <w:t xml:space="preserve">Odstoupení od </w:t>
      </w:r>
      <w:r w:rsidR="00D0157F" w:rsidRPr="00E71916">
        <w:rPr>
          <w:rFonts w:asciiTheme="minorHAnsi" w:hAnsiTheme="minorHAnsi"/>
        </w:rPr>
        <w:t>s</w:t>
      </w:r>
      <w:r w:rsidRPr="00E71916">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E71916" w:rsidRDefault="00631479" w:rsidP="0025574B">
      <w:pPr>
        <w:pStyle w:val="Textkomente"/>
        <w:ind w:left="284" w:hanging="284"/>
        <w:jc w:val="both"/>
        <w:rPr>
          <w:rFonts w:asciiTheme="minorHAnsi" w:hAnsiTheme="minorHAnsi"/>
        </w:rPr>
      </w:pPr>
    </w:p>
    <w:p w14:paraId="6FB0B43B" w14:textId="2BE90DEB" w:rsidR="00631479" w:rsidRPr="00E71916" w:rsidRDefault="00631479" w:rsidP="0025574B">
      <w:pPr>
        <w:pStyle w:val="Textkomente"/>
        <w:ind w:left="284" w:hanging="284"/>
        <w:jc w:val="both"/>
        <w:rPr>
          <w:rFonts w:asciiTheme="minorHAnsi" w:hAnsiTheme="minorHAnsi"/>
        </w:rPr>
      </w:pPr>
      <w:r w:rsidRPr="00E71916">
        <w:rPr>
          <w:rFonts w:asciiTheme="minorHAnsi" w:hAnsiTheme="minorHAnsi"/>
        </w:rPr>
        <w:t>4.</w:t>
      </w:r>
      <w:r w:rsidRPr="00E71916">
        <w:rPr>
          <w:rFonts w:asciiTheme="minorHAnsi" w:hAnsiTheme="minorHAnsi"/>
        </w:rPr>
        <w:tab/>
        <w:t xml:space="preserve">Odstoupení od </w:t>
      </w:r>
      <w:r w:rsidR="00D0157F" w:rsidRPr="00E71916">
        <w:rPr>
          <w:rFonts w:asciiTheme="minorHAnsi" w:hAnsiTheme="minorHAnsi"/>
        </w:rPr>
        <w:t>s</w:t>
      </w:r>
      <w:r w:rsidRPr="00E71916">
        <w:rPr>
          <w:rFonts w:asciiTheme="minorHAnsi" w:hAnsiTheme="minorHAnsi"/>
        </w:rPr>
        <w:t>mlouvy se nedotýká nároků na zaplacení smluvních pokut, či jiných sankcí z</w:t>
      </w:r>
      <w:r w:rsidR="00695EC6" w:rsidRPr="00E71916">
        <w:rPr>
          <w:rFonts w:asciiTheme="minorHAnsi" w:hAnsiTheme="minorHAnsi"/>
        </w:rPr>
        <w:t>e</w:t>
      </w:r>
      <w:r w:rsidRPr="00E71916">
        <w:rPr>
          <w:rFonts w:asciiTheme="minorHAnsi" w:hAnsiTheme="minorHAnsi"/>
        </w:rPr>
        <w:t> </w:t>
      </w:r>
      <w:r w:rsidR="00D0157F" w:rsidRPr="00E71916">
        <w:rPr>
          <w:rFonts w:asciiTheme="minorHAnsi" w:hAnsiTheme="minorHAnsi"/>
        </w:rPr>
        <w:t>s</w:t>
      </w:r>
      <w:r w:rsidRPr="00E71916">
        <w:rPr>
          <w:rFonts w:asciiTheme="minorHAnsi" w:hAnsiTheme="minorHAnsi"/>
        </w:rPr>
        <w:t xml:space="preserve">mlouvy vyplývajících, jakož ani nároku na náhradu škody, újmy, ušlého zisku vzniknuvších před okamžikem odstoupení od </w:t>
      </w:r>
      <w:r w:rsidR="00D0157F" w:rsidRPr="00E71916">
        <w:rPr>
          <w:rFonts w:asciiTheme="minorHAnsi" w:hAnsiTheme="minorHAnsi"/>
        </w:rPr>
        <w:t>s</w:t>
      </w:r>
      <w:r w:rsidRPr="00E71916">
        <w:rPr>
          <w:rFonts w:asciiTheme="minorHAnsi" w:hAnsiTheme="minorHAnsi"/>
        </w:rPr>
        <w:t>mlouvy.</w:t>
      </w:r>
    </w:p>
    <w:p w14:paraId="68FF200F" w14:textId="77777777" w:rsidR="00631479" w:rsidRPr="00E71916" w:rsidRDefault="00631479" w:rsidP="0025574B">
      <w:pPr>
        <w:pStyle w:val="Textkomente"/>
        <w:ind w:left="284" w:hanging="284"/>
        <w:jc w:val="both"/>
        <w:rPr>
          <w:rFonts w:asciiTheme="minorHAnsi" w:hAnsiTheme="minorHAnsi"/>
        </w:rPr>
      </w:pPr>
    </w:p>
    <w:p w14:paraId="1E7DDD8E" w14:textId="363FDFA9" w:rsidR="00631479" w:rsidRPr="00E71916" w:rsidRDefault="00631479" w:rsidP="0025574B">
      <w:pPr>
        <w:ind w:left="284" w:hanging="284"/>
        <w:jc w:val="both"/>
        <w:rPr>
          <w:rFonts w:asciiTheme="minorHAnsi" w:hAnsiTheme="minorHAnsi" w:cstheme="minorHAnsi"/>
          <w:sz w:val="20"/>
          <w:szCs w:val="20"/>
        </w:rPr>
      </w:pPr>
      <w:r w:rsidRPr="00E71916">
        <w:rPr>
          <w:rFonts w:asciiTheme="minorHAnsi" w:hAnsiTheme="minorHAnsi"/>
          <w:sz w:val="20"/>
          <w:szCs w:val="20"/>
        </w:rPr>
        <w:t>5.</w:t>
      </w:r>
      <w:r w:rsidRPr="00E71916">
        <w:rPr>
          <w:rFonts w:asciiTheme="minorHAnsi" w:hAnsiTheme="minorHAnsi"/>
          <w:sz w:val="20"/>
          <w:szCs w:val="20"/>
        </w:rPr>
        <w:tab/>
      </w:r>
      <w:r w:rsidR="00695EC6" w:rsidRPr="00E71916">
        <w:rPr>
          <w:rFonts w:asciiTheme="minorHAnsi" w:hAnsiTheme="minorHAnsi" w:cstheme="minorHAnsi"/>
          <w:sz w:val="20"/>
          <w:szCs w:val="20"/>
        </w:rPr>
        <w:t>S</w:t>
      </w:r>
      <w:r w:rsidRPr="00E71916">
        <w:rPr>
          <w:rFonts w:asciiTheme="minorHAnsi" w:hAnsiTheme="minorHAnsi" w:cstheme="minorHAnsi"/>
          <w:sz w:val="20"/>
          <w:szCs w:val="20"/>
        </w:rPr>
        <w:t>mlouvu může kupující kdykoli vypovědět, a to ve dvouměsíční výpovědní době. Výpově</w:t>
      </w:r>
      <w:r w:rsidR="00A24C41" w:rsidRPr="00E71916">
        <w:rPr>
          <w:rFonts w:asciiTheme="minorHAnsi" w:hAnsiTheme="minorHAnsi" w:cstheme="minorHAnsi"/>
          <w:sz w:val="20"/>
          <w:szCs w:val="20"/>
        </w:rPr>
        <w:t>dní doba</w:t>
      </w:r>
      <w:r w:rsidR="00502B74" w:rsidRPr="00E71916">
        <w:rPr>
          <w:rFonts w:asciiTheme="minorHAnsi" w:hAnsiTheme="minorHAnsi" w:cstheme="minorHAnsi"/>
          <w:sz w:val="20"/>
          <w:szCs w:val="20"/>
        </w:rPr>
        <w:t xml:space="preserve"> </w:t>
      </w:r>
      <w:r w:rsidRPr="00E71916">
        <w:rPr>
          <w:rFonts w:asciiTheme="minorHAnsi" w:hAnsiTheme="minorHAnsi" w:cstheme="minorHAnsi"/>
          <w:sz w:val="20"/>
          <w:szCs w:val="20"/>
        </w:rPr>
        <w:t>počíná běžet prvého dne měsíce následujícího po doručení výpovědi prodávajícímu.</w:t>
      </w:r>
    </w:p>
    <w:p w14:paraId="3A58C17C" w14:textId="77777777" w:rsidR="00F81DED" w:rsidRPr="00E71916" w:rsidRDefault="00F81DED" w:rsidP="0025574B">
      <w:pPr>
        <w:ind w:left="284" w:hanging="284"/>
        <w:jc w:val="both"/>
        <w:rPr>
          <w:rFonts w:asciiTheme="minorHAnsi" w:hAnsiTheme="minorHAnsi" w:cstheme="minorHAnsi"/>
          <w:sz w:val="20"/>
          <w:szCs w:val="20"/>
        </w:rPr>
      </w:pPr>
    </w:p>
    <w:p w14:paraId="45ACDD0E" w14:textId="77777777" w:rsidR="00631479" w:rsidRPr="00E71916" w:rsidRDefault="001B3A21" w:rsidP="009E6E24">
      <w:pPr>
        <w:pStyle w:val="Nadpisodstavce"/>
      </w:pPr>
      <w:r w:rsidRPr="00E71916">
        <w:tab/>
      </w:r>
      <w:r w:rsidRPr="00E71916">
        <w:tab/>
      </w:r>
      <w:r w:rsidRPr="00E71916">
        <w:tab/>
      </w:r>
      <w:r w:rsidR="0014471E" w:rsidRPr="00E71916">
        <w:tab/>
      </w:r>
      <w:r w:rsidR="00631479" w:rsidRPr="00E71916">
        <w:t>IX.</w:t>
      </w:r>
    </w:p>
    <w:p w14:paraId="13A94C30" w14:textId="77777777" w:rsidR="00631479" w:rsidRPr="00E71916" w:rsidRDefault="00B4631D" w:rsidP="009E6E24">
      <w:pPr>
        <w:pStyle w:val="Nadpisodstavce"/>
      </w:pPr>
      <w:r w:rsidRPr="00E71916">
        <w:tab/>
      </w:r>
      <w:r w:rsidRPr="00E71916">
        <w:tab/>
      </w:r>
      <w:r w:rsidR="0014471E" w:rsidRPr="00E71916">
        <w:tab/>
      </w:r>
      <w:r w:rsidR="00631479" w:rsidRPr="00E71916">
        <w:t>Závěrečná ustanovení</w:t>
      </w:r>
    </w:p>
    <w:p w14:paraId="5789ECE2" w14:textId="6FB6F9A8"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Theme="minorHAnsi" w:hAnsiTheme="minorHAnsi"/>
          <w:sz w:val="20"/>
          <w:szCs w:val="20"/>
        </w:rPr>
        <w:t>Smlouva</w:t>
      </w:r>
      <w:r w:rsidR="00695EC6" w:rsidRPr="00E71916">
        <w:rPr>
          <w:rFonts w:asciiTheme="minorHAnsi" w:hAnsiTheme="minorHAnsi"/>
          <w:sz w:val="20"/>
          <w:szCs w:val="20"/>
        </w:rPr>
        <w:t xml:space="preserve"> </w:t>
      </w:r>
      <w:r w:rsidRPr="00E71916">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sidRPr="00E71916">
        <w:rPr>
          <w:rFonts w:ascii="Calibri" w:hAnsi="Calibri"/>
          <w:sz w:val="20"/>
          <w:szCs w:val="20"/>
        </w:rPr>
        <w:t>.</w:t>
      </w:r>
    </w:p>
    <w:p w14:paraId="59949D49"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2E7773B5"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t>Smlouvu lze měnit pouze dohodou obou smluvních stran obsaženou v písemném, chrono</w:t>
      </w:r>
      <w:r w:rsidR="00D0157F" w:rsidRPr="00E71916">
        <w:rPr>
          <w:rFonts w:ascii="Calibri" w:hAnsi="Calibri"/>
          <w:sz w:val="20"/>
          <w:szCs w:val="20"/>
        </w:rPr>
        <w:t>logicky očíslovaném dodatku ke s</w:t>
      </w:r>
      <w:r w:rsidRPr="00E71916">
        <w:rPr>
          <w:rFonts w:ascii="Calibri" w:hAnsi="Calibri"/>
          <w:sz w:val="20"/>
          <w:szCs w:val="20"/>
        </w:rPr>
        <w:t>mlouvě.</w:t>
      </w:r>
    </w:p>
    <w:p w14:paraId="2FEDCD12"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454FCB6D"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074"/>
      <w:r w:rsidRPr="00E71916">
        <w:rPr>
          <w:rFonts w:ascii="Calibri" w:hAnsi="Calibri"/>
          <w:sz w:val="20"/>
          <w:szCs w:val="20"/>
        </w:rPr>
        <w:t>Smluvní strany se zavazují, že</w:t>
      </w:r>
      <w:r w:rsidR="00FD5552" w:rsidRPr="00E71916">
        <w:rPr>
          <w:rFonts w:ascii="Calibri" w:hAnsi="Calibri"/>
          <w:sz w:val="20"/>
          <w:szCs w:val="20"/>
        </w:rPr>
        <w:t xml:space="preserve"> případné spory vyplývající ze s</w:t>
      </w:r>
      <w:r w:rsidRPr="00E71916">
        <w:rPr>
          <w:rFonts w:ascii="Calibri" w:hAnsi="Calibri"/>
          <w:sz w:val="20"/>
          <w:szCs w:val="20"/>
        </w:rPr>
        <w:t>mlouvy budou řešit především vzájemnou dohodou. Nedojde-li k dohodě, budou případné spory řešeny u místně a věcně příslušného soudu ČR.</w:t>
      </w:r>
      <w:bookmarkEnd w:id="4"/>
    </w:p>
    <w:p w14:paraId="5025CE18"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5DF973CA"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t xml:space="preserve">Právní vztahy </w:t>
      </w:r>
      <w:r w:rsidR="00D0157F" w:rsidRPr="00E71916">
        <w:rPr>
          <w:rFonts w:ascii="Calibri" w:hAnsi="Calibri"/>
          <w:sz w:val="20"/>
          <w:szCs w:val="20"/>
        </w:rPr>
        <w:t>s</w:t>
      </w:r>
      <w:r w:rsidRPr="00E71916">
        <w:rPr>
          <w:rFonts w:ascii="Calibri" w:hAnsi="Calibri"/>
          <w:sz w:val="20"/>
          <w:szCs w:val="20"/>
        </w:rPr>
        <w:t>mlouvou neupravené se řídí platným právním řádem ČR, zejména pak zákonem č. 89/2012 Sb. občanským zákoníkem.</w:t>
      </w:r>
    </w:p>
    <w:p w14:paraId="5B5FDA6C"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58229196"/>
      <w:r w:rsidRPr="00E71916">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5"/>
    </w:p>
    <w:p w14:paraId="7835AFDE"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12065E12"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t xml:space="preserve">Použití § 577 zák. č. 89/2012 Sb., občanský zákoník se vylučuje. Určení množstevního, časového, územního nebo jiného rozsahu ve </w:t>
      </w:r>
      <w:r w:rsidR="00FD5552" w:rsidRPr="00E71916">
        <w:rPr>
          <w:rFonts w:ascii="Calibri" w:hAnsi="Calibri"/>
          <w:sz w:val="20"/>
          <w:szCs w:val="20"/>
        </w:rPr>
        <w:t>s</w:t>
      </w:r>
      <w:r w:rsidRPr="00E71916">
        <w:rPr>
          <w:rFonts w:ascii="Calibri" w:hAnsi="Calibri"/>
          <w:sz w:val="20"/>
          <w:szCs w:val="20"/>
        </w:rPr>
        <w:t xml:space="preserve">mlouvě je pevně určeno autonomní dohodou smluvních stran a soud není oprávněn do </w:t>
      </w:r>
      <w:r w:rsidR="00D0157F" w:rsidRPr="00E71916">
        <w:rPr>
          <w:rFonts w:ascii="Calibri" w:hAnsi="Calibri"/>
          <w:sz w:val="20"/>
          <w:szCs w:val="20"/>
        </w:rPr>
        <w:t>s</w:t>
      </w:r>
      <w:r w:rsidRPr="00E71916">
        <w:rPr>
          <w:rFonts w:ascii="Calibri" w:hAnsi="Calibri"/>
          <w:sz w:val="20"/>
          <w:szCs w:val="20"/>
        </w:rPr>
        <w:t>mlouvy jakkoli zasahovat.</w:t>
      </w:r>
    </w:p>
    <w:p w14:paraId="101A626C" w14:textId="77777777" w:rsidR="00180626" w:rsidRPr="00E71916" w:rsidRDefault="00180626" w:rsidP="00180626">
      <w:pPr>
        <w:suppressAutoHyphens/>
        <w:overflowPunct w:val="0"/>
        <w:autoSpaceDE w:val="0"/>
        <w:ind w:left="357"/>
        <w:jc w:val="both"/>
        <w:textAlignment w:val="baseline"/>
        <w:rPr>
          <w:rFonts w:asciiTheme="minorHAnsi" w:hAnsiTheme="minorHAnsi"/>
          <w:sz w:val="20"/>
          <w:szCs w:val="20"/>
        </w:rPr>
      </w:pPr>
    </w:p>
    <w:p w14:paraId="08BD0082" w14:textId="4AD6B7AF"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t xml:space="preserve">Dle § 1765 zák. č. 89/2012 Sb., občanského zákoníku, na sebe </w:t>
      </w:r>
      <w:r w:rsidR="00FD5552" w:rsidRPr="00E71916">
        <w:rPr>
          <w:rFonts w:ascii="Calibri" w:hAnsi="Calibri"/>
          <w:sz w:val="20"/>
          <w:szCs w:val="20"/>
        </w:rPr>
        <w:t>prodávající</w:t>
      </w:r>
      <w:r w:rsidRPr="00E71916">
        <w:rPr>
          <w:rFonts w:ascii="Calibri" w:hAnsi="Calibri"/>
          <w:sz w:val="20"/>
          <w:szCs w:val="20"/>
        </w:rPr>
        <w:t xml:space="preserve"> převzal nebezpečí změny okolností. Před uzavřením </w:t>
      </w:r>
      <w:r w:rsidR="00D0157F" w:rsidRPr="00E71916">
        <w:rPr>
          <w:rFonts w:ascii="Calibri" w:hAnsi="Calibri"/>
          <w:sz w:val="20"/>
          <w:szCs w:val="20"/>
        </w:rPr>
        <w:t>s</w:t>
      </w:r>
      <w:r w:rsidRPr="00E71916">
        <w:rPr>
          <w:rFonts w:ascii="Calibri" w:hAnsi="Calibri"/>
          <w:sz w:val="20"/>
          <w:szCs w:val="20"/>
        </w:rPr>
        <w:t>mlouvy strany zvážily plně hospodářskou, ekonomickou i faktickou situaci a</w:t>
      </w:r>
      <w:r w:rsidR="00D0157F" w:rsidRPr="00E71916">
        <w:rPr>
          <w:rFonts w:ascii="Calibri" w:hAnsi="Calibri"/>
          <w:sz w:val="20"/>
          <w:szCs w:val="20"/>
        </w:rPr>
        <w:t xml:space="preserve"> jsou si plně vědomy okolností s</w:t>
      </w:r>
      <w:r w:rsidRPr="00E71916">
        <w:rPr>
          <w:rFonts w:ascii="Calibri" w:hAnsi="Calibri"/>
          <w:sz w:val="20"/>
          <w:szCs w:val="20"/>
        </w:rPr>
        <w:t xml:space="preserve">mlouvy, jakož i okolností, které mohou po uzavření </w:t>
      </w:r>
      <w:r w:rsidR="00D0157F" w:rsidRPr="00E71916">
        <w:rPr>
          <w:rFonts w:ascii="Calibri" w:hAnsi="Calibri"/>
          <w:sz w:val="20"/>
          <w:szCs w:val="20"/>
        </w:rPr>
        <w:t>s</w:t>
      </w:r>
      <w:r w:rsidRPr="00E71916">
        <w:rPr>
          <w:rFonts w:ascii="Calibri" w:hAnsi="Calibri"/>
          <w:sz w:val="20"/>
          <w:szCs w:val="20"/>
        </w:rPr>
        <w:t>mlouvy nastat.</w:t>
      </w:r>
    </w:p>
    <w:p w14:paraId="0D5CA810"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t>Použití ustanovení § 1726, § 1728, § 1729, § 1740 odst. 3, § 1757 odst. 2, 3, § 1950, zák. č. 89/2012 Sb., občanského zákoníku, se vylučuje.</w:t>
      </w:r>
    </w:p>
    <w:p w14:paraId="6E7BBE3D"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0E29ED6D" w:rsidR="00561F57" w:rsidRPr="00E71916" w:rsidRDefault="000847A1"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E71916">
        <w:rPr>
          <w:rFonts w:ascii="Calibri" w:hAnsi="Calibri"/>
          <w:sz w:val="20"/>
          <w:szCs w:val="20"/>
        </w:rPr>
        <w:lastRenderedPageBreak/>
        <w:t>Prodávající</w:t>
      </w:r>
      <w:r w:rsidR="00561F57" w:rsidRPr="00E71916">
        <w:rPr>
          <w:rFonts w:ascii="Calibri" w:hAnsi="Calibri"/>
          <w:sz w:val="20"/>
          <w:szCs w:val="20"/>
        </w:rPr>
        <w:t xml:space="preserve"> se zavazuje smluvně zavázat své </w:t>
      </w:r>
      <w:r w:rsidRPr="00E71916">
        <w:rPr>
          <w:rFonts w:ascii="Calibri" w:hAnsi="Calibri"/>
          <w:sz w:val="20"/>
          <w:szCs w:val="20"/>
        </w:rPr>
        <w:t>pod</w:t>
      </w:r>
      <w:r w:rsidR="00561F57" w:rsidRPr="00E71916">
        <w:rPr>
          <w:rFonts w:ascii="Calibri" w:hAnsi="Calibri"/>
          <w:sz w:val="20"/>
          <w:szCs w:val="20"/>
        </w:rPr>
        <w:t>dodavatele k dodržování stejných smluvních ujednání</w:t>
      </w:r>
      <w:r w:rsidRPr="00E71916">
        <w:rPr>
          <w:rFonts w:ascii="Calibri" w:hAnsi="Calibri"/>
          <w:sz w:val="20"/>
          <w:szCs w:val="20"/>
        </w:rPr>
        <w:t>,</w:t>
      </w:r>
      <w:r w:rsidR="00561F57" w:rsidRPr="00E71916">
        <w:rPr>
          <w:rFonts w:ascii="Calibri" w:hAnsi="Calibri"/>
          <w:sz w:val="20"/>
          <w:szCs w:val="20"/>
        </w:rPr>
        <w:t xml:space="preserve"> k jakým je povinen </w:t>
      </w:r>
      <w:r w:rsidR="00FD5552" w:rsidRPr="00E71916">
        <w:rPr>
          <w:rFonts w:ascii="Calibri" w:hAnsi="Calibri"/>
          <w:sz w:val="20"/>
          <w:szCs w:val="20"/>
        </w:rPr>
        <w:t>prodávající</w:t>
      </w:r>
      <w:r w:rsidR="00561F57" w:rsidRPr="00E71916">
        <w:rPr>
          <w:rFonts w:ascii="Calibri" w:hAnsi="Calibri"/>
          <w:sz w:val="20"/>
          <w:szCs w:val="20"/>
        </w:rPr>
        <w:t xml:space="preserve"> ve vztahu k</w:t>
      </w:r>
      <w:r w:rsidR="00FD5552" w:rsidRPr="00E71916">
        <w:rPr>
          <w:rFonts w:ascii="Calibri" w:hAnsi="Calibri"/>
          <w:sz w:val="20"/>
          <w:szCs w:val="20"/>
        </w:rPr>
        <w:t>e kupujícímu</w:t>
      </w:r>
      <w:r w:rsidR="00561F57" w:rsidRPr="00E71916">
        <w:rPr>
          <w:rFonts w:ascii="Calibri" w:hAnsi="Calibri"/>
          <w:sz w:val="20"/>
          <w:szCs w:val="20"/>
        </w:rPr>
        <w:t>.</w:t>
      </w:r>
    </w:p>
    <w:p w14:paraId="023EE229"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Pr="00E71916"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E71916">
        <w:rPr>
          <w:rFonts w:ascii="Calibri" w:hAnsi="Calibri"/>
          <w:sz w:val="20"/>
          <w:szCs w:val="20"/>
        </w:rPr>
        <w:t>Smlouva nabývá platnosti podpisem obou smluvních stran a účinnosti dnem zveřejnění v Registru smluv.</w:t>
      </w:r>
    </w:p>
    <w:p w14:paraId="603112EB" w14:textId="77777777" w:rsidR="00F4247B" w:rsidRPr="00E71916" w:rsidRDefault="00F4247B" w:rsidP="00F4247B">
      <w:pPr>
        <w:suppressAutoHyphens/>
        <w:overflowPunct w:val="0"/>
        <w:autoSpaceDE w:val="0"/>
        <w:ind w:left="357"/>
        <w:jc w:val="both"/>
        <w:textAlignment w:val="baseline"/>
        <w:rPr>
          <w:rFonts w:ascii="Calibri" w:hAnsi="Calibri"/>
          <w:sz w:val="20"/>
          <w:szCs w:val="20"/>
        </w:rPr>
      </w:pPr>
    </w:p>
    <w:p w14:paraId="0B02E66B" w14:textId="0125F1E6" w:rsidR="00F4247B"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266"/>
      <w:r w:rsidRPr="00E71916">
        <w:rPr>
          <w:rFonts w:asciiTheme="minorHAnsi" w:hAnsiTheme="minorHAnsi"/>
          <w:sz w:val="20"/>
          <w:szCs w:val="20"/>
        </w:rPr>
        <w:t>Neplatnost některého smluvního ustanovení ne</w:t>
      </w:r>
      <w:r w:rsidR="00FD5552" w:rsidRPr="00E71916">
        <w:rPr>
          <w:rFonts w:asciiTheme="minorHAnsi" w:hAnsiTheme="minorHAnsi"/>
          <w:sz w:val="20"/>
          <w:szCs w:val="20"/>
        </w:rPr>
        <w:t>má za následek neplatnost celé s</w:t>
      </w:r>
      <w:r w:rsidRPr="00E71916">
        <w:rPr>
          <w:rFonts w:asciiTheme="minorHAnsi" w:hAnsiTheme="minorHAnsi"/>
          <w:sz w:val="20"/>
          <w:szCs w:val="20"/>
        </w:rPr>
        <w:t>mlouvy, pokud se nejedná o skutečnost, se kterou zákon spojuje takové účinky</w:t>
      </w:r>
      <w:r w:rsidR="00F4247B" w:rsidRPr="00E71916">
        <w:rPr>
          <w:rFonts w:asciiTheme="minorHAnsi" w:hAnsiTheme="minorHAnsi"/>
          <w:sz w:val="20"/>
          <w:szCs w:val="20"/>
        </w:rPr>
        <w:t>.</w:t>
      </w:r>
    </w:p>
    <w:p w14:paraId="2114DCA8" w14:textId="5200FD51" w:rsidR="00561F57" w:rsidRPr="00E71916" w:rsidRDefault="00561F57" w:rsidP="00F4247B">
      <w:pPr>
        <w:suppressAutoHyphens/>
        <w:overflowPunct w:val="0"/>
        <w:autoSpaceDE w:val="0"/>
        <w:ind w:left="357"/>
        <w:jc w:val="both"/>
        <w:textAlignment w:val="baseline"/>
        <w:rPr>
          <w:rFonts w:asciiTheme="minorHAnsi" w:hAnsiTheme="minorHAnsi"/>
          <w:sz w:val="20"/>
          <w:szCs w:val="20"/>
        </w:rPr>
      </w:pPr>
      <w:r w:rsidRPr="00E71916">
        <w:rPr>
          <w:rFonts w:asciiTheme="minorHAnsi" w:hAnsiTheme="minorHAnsi"/>
          <w:sz w:val="20"/>
          <w:szCs w:val="20"/>
        </w:rPr>
        <w:t xml:space="preserve"> </w:t>
      </w:r>
      <w:bookmarkEnd w:id="6"/>
    </w:p>
    <w:p w14:paraId="3861E89B" w14:textId="608568A7" w:rsidR="00561F57" w:rsidRPr="00E71916"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7" w:name="_Hlk60218521"/>
      <w:r w:rsidRPr="00E71916">
        <w:rPr>
          <w:rFonts w:ascii="Calibri" w:hAnsi="Calibri"/>
          <w:sz w:val="20"/>
          <w:szCs w:val="20"/>
        </w:rPr>
        <w:t>Sm</w:t>
      </w:r>
      <w:r w:rsidR="00FD5552" w:rsidRPr="00E71916">
        <w:rPr>
          <w:rFonts w:ascii="Calibri" w:hAnsi="Calibri"/>
          <w:sz w:val="20"/>
          <w:szCs w:val="20"/>
        </w:rPr>
        <w:t>luvní strany prohlašují, že si s</w:t>
      </w:r>
      <w:r w:rsidRPr="00E71916">
        <w:rPr>
          <w:rFonts w:ascii="Calibri" w:hAnsi="Calibri"/>
          <w:sz w:val="20"/>
          <w:szCs w:val="20"/>
        </w:rPr>
        <w:t xml:space="preserve">mlouvu přečetly a na důkaz souhlasu s jejím zněním připojují na její závěr dle své svobodné, vážné a pravé vůle své podpisy. </w:t>
      </w:r>
      <w:r w:rsidR="00FD5552" w:rsidRPr="00E71916">
        <w:rPr>
          <w:rFonts w:ascii="Calibri" w:hAnsi="Calibri"/>
          <w:sz w:val="20"/>
          <w:szCs w:val="20"/>
        </w:rPr>
        <w:t>Prodávající</w:t>
      </w:r>
      <w:r w:rsidRPr="00E71916">
        <w:rPr>
          <w:rFonts w:ascii="Calibri" w:hAnsi="Calibri"/>
          <w:sz w:val="20"/>
          <w:szCs w:val="20"/>
        </w:rPr>
        <w:t xml:space="preserve"> dál</w:t>
      </w:r>
      <w:r w:rsidR="00FD5552" w:rsidRPr="00E71916">
        <w:rPr>
          <w:rFonts w:ascii="Calibri" w:hAnsi="Calibri"/>
          <w:sz w:val="20"/>
          <w:szCs w:val="20"/>
        </w:rPr>
        <w:t>e výslovně souhlasí s tím, aby s</w:t>
      </w:r>
      <w:r w:rsidRPr="00E71916">
        <w:rPr>
          <w:rFonts w:ascii="Calibri" w:hAnsi="Calibri"/>
          <w:sz w:val="20"/>
          <w:szCs w:val="20"/>
        </w:rPr>
        <w:t xml:space="preserve">mlouva byla v plném rozsahu uveřejněna v registru smluv dle zákona č. 340/2015 Sb., o zvláštních podmínkách účinnosti některých smluv, uveřejňování těchto smluv a o registru smluv. Smluvní strany prohlašují, že skutečnosti uvedené ve </w:t>
      </w:r>
      <w:r w:rsidR="00FD5552" w:rsidRPr="00E71916">
        <w:rPr>
          <w:rFonts w:ascii="Calibri" w:hAnsi="Calibri"/>
          <w:sz w:val="20"/>
          <w:szCs w:val="20"/>
        </w:rPr>
        <w:t>s</w:t>
      </w:r>
      <w:r w:rsidRPr="00E71916">
        <w:rPr>
          <w:rFonts w:ascii="Calibri" w:hAnsi="Calibri"/>
          <w:sz w:val="20"/>
          <w:szCs w:val="20"/>
        </w:rPr>
        <w:t>mlouvě nepovažují za obchodní tajemství ve smyslu § 504 Občanského zákoníku a udělují svolení k jejich užití a uveřejnění bez stanovení jakýchkoliv dalších podmínek.</w:t>
      </w:r>
    </w:p>
    <w:p w14:paraId="51C57B55" w14:textId="77777777" w:rsidR="00F4247B" w:rsidRPr="00E71916"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25F1B2BF" w:rsidR="00561F57" w:rsidRPr="00E71916"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E71916">
        <w:rPr>
          <w:rFonts w:ascii="Calibri" w:hAnsi="Calibri"/>
          <w:sz w:val="20"/>
          <w:szCs w:val="20"/>
        </w:rPr>
        <w:t xml:space="preserve">Pokud by případné licenční podmínky nebo jiné obdobné dokumenty </w:t>
      </w:r>
      <w:r w:rsidR="00FD5552" w:rsidRPr="00E71916">
        <w:rPr>
          <w:rFonts w:ascii="Calibri" w:hAnsi="Calibri"/>
          <w:sz w:val="20"/>
          <w:szCs w:val="20"/>
        </w:rPr>
        <w:t>prodávajícího byly v rozporu se zněním smlouvy, má znění s</w:t>
      </w:r>
      <w:r w:rsidRPr="00E71916">
        <w:rPr>
          <w:rFonts w:ascii="Calibri" w:hAnsi="Calibri"/>
          <w:sz w:val="20"/>
          <w:szCs w:val="20"/>
        </w:rPr>
        <w:t>mlouvy přednost před zněním licenčních podmínek a jiných obdobných dokumentů.</w:t>
      </w:r>
    </w:p>
    <w:p w14:paraId="61B04532" w14:textId="77777777" w:rsidR="00F4247B" w:rsidRPr="00E71916" w:rsidRDefault="00F4247B" w:rsidP="00F4247B">
      <w:pPr>
        <w:suppressAutoHyphens/>
        <w:overflowPunct w:val="0"/>
        <w:autoSpaceDE w:val="0"/>
        <w:ind w:left="357"/>
        <w:jc w:val="both"/>
        <w:textAlignment w:val="baseline"/>
        <w:rPr>
          <w:rFonts w:ascii="Calibri" w:hAnsi="Calibri"/>
          <w:sz w:val="20"/>
          <w:szCs w:val="20"/>
        </w:rPr>
      </w:pPr>
    </w:p>
    <w:p w14:paraId="3BD30A22" w14:textId="42F3D5F3" w:rsidR="00D470D1" w:rsidRPr="00E71916" w:rsidRDefault="00FD5552" w:rsidP="0025574B">
      <w:pPr>
        <w:numPr>
          <w:ilvl w:val="0"/>
          <w:numId w:val="25"/>
        </w:numPr>
        <w:suppressAutoHyphens/>
        <w:overflowPunct w:val="0"/>
        <w:autoSpaceDE w:val="0"/>
        <w:ind w:left="357" w:hanging="357"/>
        <w:jc w:val="both"/>
        <w:textAlignment w:val="baseline"/>
        <w:rPr>
          <w:rFonts w:ascii="Calibri" w:hAnsi="Calibri"/>
          <w:sz w:val="20"/>
          <w:szCs w:val="20"/>
        </w:rPr>
      </w:pPr>
      <w:r w:rsidRPr="00E71916">
        <w:rPr>
          <w:rFonts w:asciiTheme="minorHAnsi" w:hAnsiTheme="minorHAnsi"/>
          <w:sz w:val="20"/>
          <w:szCs w:val="20"/>
        </w:rPr>
        <w:t xml:space="preserve">Prodávající </w:t>
      </w:r>
      <w:r w:rsidR="00561F57" w:rsidRPr="00E71916">
        <w:rPr>
          <w:rFonts w:asciiTheme="minorHAnsi" w:hAnsiTheme="minorHAnsi"/>
          <w:sz w:val="20"/>
          <w:szCs w:val="20"/>
        </w:rPr>
        <w:t xml:space="preserve">i </w:t>
      </w:r>
      <w:r w:rsidRPr="00E71916">
        <w:rPr>
          <w:rFonts w:asciiTheme="minorHAnsi" w:hAnsiTheme="minorHAnsi"/>
          <w:sz w:val="20"/>
          <w:szCs w:val="20"/>
        </w:rPr>
        <w:t>kupující</w:t>
      </w:r>
      <w:r w:rsidR="00561F57" w:rsidRPr="00E71916">
        <w:rPr>
          <w:rFonts w:asciiTheme="minorHAnsi" w:hAnsiTheme="minorHAnsi"/>
          <w:sz w:val="20"/>
          <w:szCs w:val="20"/>
        </w:rPr>
        <w:t xml:space="preserve"> souhl</w:t>
      </w:r>
      <w:r w:rsidRPr="00E71916">
        <w:rPr>
          <w:rFonts w:asciiTheme="minorHAnsi" w:hAnsiTheme="minorHAnsi"/>
          <w:sz w:val="20"/>
          <w:szCs w:val="20"/>
        </w:rPr>
        <w:t>así s tím, že nedílnou součást s</w:t>
      </w:r>
      <w:r w:rsidR="00561F57" w:rsidRPr="00E71916">
        <w:rPr>
          <w:rFonts w:asciiTheme="minorHAnsi" w:hAnsiTheme="minorHAnsi"/>
          <w:sz w:val="20"/>
          <w:szCs w:val="20"/>
        </w:rPr>
        <w:t xml:space="preserve">mlouvy tvoří </w:t>
      </w:r>
      <w:r w:rsidR="00561F57" w:rsidRPr="00E71916">
        <w:rPr>
          <w:rFonts w:ascii="Calibri" w:hAnsi="Calibri"/>
          <w:sz w:val="20"/>
          <w:szCs w:val="20"/>
        </w:rPr>
        <w:t xml:space="preserve">zadávací dokumentace a </w:t>
      </w:r>
      <w:r w:rsidR="00561F57" w:rsidRPr="00E71916">
        <w:rPr>
          <w:rFonts w:asciiTheme="minorHAnsi" w:hAnsiTheme="minorHAnsi"/>
          <w:sz w:val="20"/>
          <w:szCs w:val="20"/>
        </w:rPr>
        <w:t>veškeré přílohy smlouvy</w:t>
      </w:r>
      <w:bookmarkEnd w:id="7"/>
      <w:r w:rsidR="00561F57" w:rsidRPr="00E71916">
        <w:rPr>
          <w:rFonts w:asciiTheme="minorHAnsi" w:hAnsiTheme="minorHAnsi"/>
          <w:sz w:val="20"/>
          <w:szCs w:val="20"/>
        </w:rPr>
        <w:t>:</w:t>
      </w:r>
    </w:p>
    <w:p w14:paraId="5D97CA87" w14:textId="77777777" w:rsidR="001F2C92" w:rsidRPr="00E71916" w:rsidRDefault="001F2C92" w:rsidP="001F2C92">
      <w:pPr>
        <w:suppressAutoHyphens/>
        <w:overflowPunct w:val="0"/>
        <w:autoSpaceDE w:val="0"/>
        <w:jc w:val="both"/>
        <w:textAlignment w:val="baseline"/>
        <w:rPr>
          <w:rFonts w:ascii="Calibri" w:hAnsi="Calibri"/>
          <w:sz w:val="20"/>
          <w:szCs w:val="20"/>
        </w:rPr>
      </w:pPr>
    </w:p>
    <w:p w14:paraId="17E48EF5" w14:textId="53F168FC" w:rsidR="00631479" w:rsidRPr="00E71916" w:rsidRDefault="00E12421" w:rsidP="0025574B">
      <w:pPr>
        <w:pStyle w:val="Odstavecseseznamem"/>
        <w:numPr>
          <w:ilvl w:val="0"/>
          <w:numId w:val="27"/>
        </w:numPr>
        <w:suppressAutoHyphens/>
        <w:overflowPunct w:val="0"/>
        <w:autoSpaceDE w:val="0"/>
        <w:jc w:val="both"/>
        <w:textAlignment w:val="baseline"/>
        <w:rPr>
          <w:sz w:val="20"/>
          <w:szCs w:val="20"/>
        </w:rPr>
      </w:pPr>
      <w:r w:rsidRPr="00E71916">
        <w:rPr>
          <w:rFonts w:asciiTheme="minorHAnsi" w:hAnsiTheme="minorHAnsi" w:cs="Arial"/>
          <w:sz w:val="20"/>
          <w:szCs w:val="20"/>
        </w:rPr>
        <w:t>Příloha č. 1 –</w:t>
      </w:r>
      <w:r w:rsidR="000847A1" w:rsidRPr="00E71916">
        <w:rPr>
          <w:rFonts w:asciiTheme="minorHAnsi" w:hAnsiTheme="minorHAnsi" w:cs="Arial"/>
          <w:sz w:val="20"/>
          <w:szCs w:val="20"/>
        </w:rPr>
        <w:t xml:space="preserve"> T</w:t>
      </w:r>
      <w:r w:rsidRPr="00E71916">
        <w:rPr>
          <w:rFonts w:asciiTheme="minorHAnsi" w:hAnsiTheme="minorHAnsi" w:cs="Arial"/>
          <w:sz w:val="20"/>
          <w:szCs w:val="20"/>
        </w:rPr>
        <w:t>echnická specifikace</w:t>
      </w:r>
    </w:p>
    <w:p w14:paraId="6C70B385" w14:textId="7A4EA46D" w:rsidR="00A70178" w:rsidRPr="00E71916"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4748A3D2" w:rsidR="00631479" w:rsidRPr="00E71916" w:rsidRDefault="00502B74" w:rsidP="00DD3BCD">
      <w:pPr>
        <w:pStyle w:val="Odstavec"/>
        <w:numPr>
          <w:ilvl w:val="0"/>
          <w:numId w:val="0"/>
        </w:numPr>
        <w:spacing w:before="0"/>
        <w:ind w:left="284" w:hanging="284"/>
        <w:rPr>
          <w:rFonts w:asciiTheme="minorHAnsi" w:hAnsiTheme="minorHAnsi" w:cs="Arial"/>
          <w:sz w:val="20"/>
          <w:szCs w:val="20"/>
        </w:rPr>
      </w:pPr>
      <w:r w:rsidRPr="00E71916">
        <w:rPr>
          <w:rFonts w:asciiTheme="minorHAnsi" w:hAnsiTheme="minorHAnsi" w:cs="Arial"/>
          <w:sz w:val="20"/>
          <w:szCs w:val="20"/>
        </w:rPr>
        <w:t xml:space="preserve">V </w:t>
      </w:r>
      <w:r w:rsidR="00FA6E4B" w:rsidRPr="00E71916">
        <w:rPr>
          <w:rFonts w:asciiTheme="minorHAnsi" w:hAnsiTheme="minorHAnsi" w:cs="Arial"/>
          <w:sz w:val="20"/>
          <w:szCs w:val="20"/>
        </w:rPr>
        <w:t>Kroměříž</w:t>
      </w:r>
      <w:r w:rsidR="00631479" w:rsidRPr="00E71916">
        <w:rPr>
          <w:rFonts w:asciiTheme="minorHAnsi" w:hAnsiTheme="minorHAnsi" w:cs="Arial"/>
          <w:sz w:val="20"/>
          <w:szCs w:val="20"/>
        </w:rPr>
        <w:t>i dne</w:t>
      </w:r>
      <w:r w:rsidR="00BB494C">
        <w:rPr>
          <w:rFonts w:asciiTheme="minorHAnsi" w:hAnsiTheme="minorHAnsi" w:cs="Arial"/>
          <w:sz w:val="20"/>
          <w:szCs w:val="20"/>
        </w:rPr>
        <w:t xml:space="preserve"> 2. 6. </w:t>
      </w:r>
      <w:r w:rsidR="00631479" w:rsidRPr="00E71916">
        <w:rPr>
          <w:rFonts w:asciiTheme="minorHAnsi" w:hAnsiTheme="minorHAnsi" w:cs="Arial"/>
          <w:sz w:val="20"/>
          <w:szCs w:val="20"/>
        </w:rPr>
        <w:t>20</w:t>
      </w:r>
      <w:r w:rsidR="00E12421" w:rsidRPr="00E71916">
        <w:rPr>
          <w:rFonts w:asciiTheme="minorHAnsi" w:hAnsiTheme="minorHAnsi" w:cs="Arial"/>
          <w:sz w:val="20"/>
          <w:szCs w:val="20"/>
        </w:rPr>
        <w:t>2</w:t>
      </w:r>
      <w:r w:rsidR="001F2C92" w:rsidRPr="00E71916">
        <w:rPr>
          <w:rFonts w:asciiTheme="minorHAnsi" w:hAnsiTheme="minorHAnsi" w:cs="Arial"/>
          <w:sz w:val="20"/>
          <w:szCs w:val="20"/>
        </w:rPr>
        <w:t>5</w:t>
      </w:r>
      <w:r w:rsidR="00631479" w:rsidRPr="00E71916">
        <w:rPr>
          <w:rFonts w:asciiTheme="minorHAnsi" w:hAnsiTheme="minorHAnsi" w:cs="Arial"/>
          <w:sz w:val="20"/>
          <w:szCs w:val="20"/>
        </w:rPr>
        <w:tab/>
      </w:r>
      <w:r w:rsidR="00631479" w:rsidRPr="00E71916">
        <w:rPr>
          <w:rFonts w:asciiTheme="minorHAnsi" w:hAnsiTheme="minorHAnsi" w:cs="Arial"/>
          <w:sz w:val="20"/>
          <w:szCs w:val="20"/>
        </w:rPr>
        <w:tab/>
      </w:r>
      <w:r w:rsidR="00BB494C">
        <w:rPr>
          <w:rFonts w:asciiTheme="minorHAnsi" w:hAnsiTheme="minorHAnsi" w:cs="Arial"/>
          <w:sz w:val="20"/>
          <w:szCs w:val="20"/>
        </w:rPr>
        <w:tab/>
      </w:r>
      <w:bookmarkStart w:id="8" w:name="_GoBack"/>
      <w:bookmarkEnd w:id="8"/>
      <w:r w:rsidR="00631479" w:rsidRPr="00E71916">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6D0C11" w:rsidRPr="00E71916">
            <w:rPr>
              <w:rFonts w:asciiTheme="minorHAnsi" w:hAnsiTheme="minorHAnsi" w:cs="Arial"/>
              <w:sz w:val="20"/>
              <w:szCs w:val="20"/>
            </w:rPr>
            <w:t>Praze</w:t>
          </w:r>
        </w:sdtContent>
      </w:sdt>
      <w:r w:rsidR="008D64C7" w:rsidRPr="00E71916">
        <w:rPr>
          <w:rFonts w:asciiTheme="minorHAnsi" w:hAnsiTheme="minorHAnsi" w:cs="Arial"/>
          <w:sz w:val="20"/>
          <w:szCs w:val="20"/>
        </w:rPr>
        <w:t xml:space="preserve"> d</w:t>
      </w:r>
      <w:r w:rsidR="00631479" w:rsidRPr="00E71916">
        <w:rPr>
          <w:rFonts w:asciiTheme="minorHAnsi" w:hAnsiTheme="minorHAnsi" w:cs="Arial"/>
          <w:sz w:val="20"/>
          <w:szCs w:val="20"/>
        </w:rPr>
        <w:t>ne</w:t>
      </w:r>
      <w:r w:rsidR="00E71916">
        <w:rPr>
          <w:rFonts w:asciiTheme="minorHAnsi" w:hAnsiTheme="minorHAnsi" w:cs="Arial"/>
          <w:sz w:val="20"/>
          <w:szCs w:val="20"/>
        </w:rPr>
        <w:t xml:space="preserve"> </w:t>
      </w:r>
      <w:r w:rsidR="00BB494C">
        <w:rPr>
          <w:rFonts w:asciiTheme="minorHAnsi" w:hAnsiTheme="minorHAnsi" w:cs="Arial"/>
          <w:sz w:val="20"/>
          <w:szCs w:val="20"/>
        </w:rPr>
        <w:t xml:space="preserve">28. 5. </w:t>
      </w:r>
      <w:r w:rsidR="00E71916">
        <w:rPr>
          <w:rFonts w:asciiTheme="minorHAnsi" w:hAnsiTheme="minorHAnsi" w:cs="Arial"/>
          <w:sz w:val="20"/>
          <w:szCs w:val="20"/>
        </w:rPr>
        <w:t>2025</w:t>
      </w:r>
    </w:p>
    <w:p w14:paraId="0B49C1F4" w14:textId="4ECB927F" w:rsidR="00631479" w:rsidRPr="00E71916"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E71916"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E71916"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E71916"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E71916" w:rsidRDefault="00631479" w:rsidP="00DD3BCD">
      <w:pPr>
        <w:ind w:left="284" w:hanging="284"/>
        <w:rPr>
          <w:rFonts w:asciiTheme="minorHAnsi" w:hAnsiTheme="minorHAnsi"/>
          <w:sz w:val="20"/>
          <w:szCs w:val="20"/>
        </w:rPr>
      </w:pPr>
      <w:r w:rsidRPr="00E71916">
        <w:rPr>
          <w:rFonts w:asciiTheme="minorHAnsi" w:hAnsiTheme="minorHAnsi"/>
          <w:sz w:val="20"/>
          <w:szCs w:val="20"/>
        </w:rPr>
        <w:t>…………………………………</w:t>
      </w:r>
      <w:r w:rsidR="008D64C7" w:rsidRPr="00E71916">
        <w:rPr>
          <w:rFonts w:asciiTheme="minorHAnsi" w:hAnsiTheme="minorHAnsi"/>
          <w:sz w:val="20"/>
          <w:szCs w:val="20"/>
        </w:rPr>
        <w:t>…………..</w:t>
      </w:r>
      <w:r w:rsidRPr="00E71916">
        <w:rPr>
          <w:rFonts w:asciiTheme="minorHAnsi" w:hAnsiTheme="minorHAnsi"/>
          <w:sz w:val="20"/>
          <w:szCs w:val="20"/>
        </w:rPr>
        <w:t>…………………..</w:t>
      </w:r>
      <w:r w:rsidRPr="00E71916">
        <w:rPr>
          <w:rFonts w:asciiTheme="minorHAnsi" w:hAnsiTheme="minorHAnsi"/>
          <w:sz w:val="20"/>
          <w:szCs w:val="20"/>
        </w:rPr>
        <w:tab/>
      </w:r>
      <w:r w:rsidRPr="00E71916">
        <w:rPr>
          <w:rFonts w:asciiTheme="minorHAnsi" w:hAnsiTheme="minorHAnsi"/>
          <w:sz w:val="20"/>
          <w:szCs w:val="20"/>
        </w:rPr>
        <w:tab/>
      </w:r>
      <w:r w:rsidRPr="00E71916">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E71916">
            <w:rPr>
              <w:rFonts w:asciiTheme="minorHAnsi" w:hAnsiTheme="minorHAnsi"/>
              <w:sz w:val="20"/>
              <w:szCs w:val="20"/>
            </w:rPr>
            <w:t>………………</w:t>
          </w:r>
          <w:r w:rsidR="008D64C7" w:rsidRPr="00E71916">
            <w:rPr>
              <w:rFonts w:asciiTheme="minorHAnsi" w:hAnsiTheme="minorHAnsi"/>
              <w:sz w:val="20"/>
              <w:szCs w:val="20"/>
            </w:rPr>
            <w:t>………</w:t>
          </w:r>
          <w:r w:rsidRPr="00E71916">
            <w:rPr>
              <w:rFonts w:asciiTheme="minorHAnsi" w:hAnsiTheme="minorHAnsi"/>
              <w:sz w:val="20"/>
              <w:szCs w:val="20"/>
            </w:rPr>
            <w:t>……………………………</w:t>
          </w:r>
          <w:r w:rsidR="00E12421" w:rsidRPr="00E71916">
            <w:rPr>
              <w:rFonts w:asciiTheme="minorHAnsi" w:hAnsiTheme="minorHAnsi"/>
              <w:sz w:val="20"/>
              <w:szCs w:val="20"/>
            </w:rPr>
            <w:t>………</w:t>
          </w:r>
          <w:r w:rsidR="00060179" w:rsidRPr="00E71916">
            <w:rPr>
              <w:rFonts w:asciiTheme="minorHAnsi" w:hAnsiTheme="minorHAnsi"/>
              <w:sz w:val="20"/>
              <w:szCs w:val="20"/>
            </w:rPr>
            <w:t>…….….</w:t>
          </w:r>
          <w:r w:rsidRPr="00E71916">
            <w:rPr>
              <w:rFonts w:asciiTheme="minorHAnsi" w:hAnsiTheme="minorHAnsi"/>
              <w:sz w:val="20"/>
              <w:szCs w:val="20"/>
            </w:rPr>
            <w:t>……..</w:t>
          </w:r>
        </w:sdtContent>
      </w:sdt>
    </w:p>
    <w:p w14:paraId="31E2591B" w14:textId="50A5AF7B" w:rsidR="00060179" w:rsidRPr="00E71916" w:rsidRDefault="00100815" w:rsidP="00DD3BCD">
      <w:pPr>
        <w:ind w:left="284" w:hanging="284"/>
        <w:rPr>
          <w:rFonts w:asciiTheme="minorHAnsi" w:hAnsiTheme="minorHAnsi"/>
          <w:sz w:val="20"/>
          <w:szCs w:val="20"/>
        </w:rPr>
      </w:pPr>
      <w:r w:rsidRPr="00E71916">
        <w:rPr>
          <w:rFonts w:asciiTheme="minorHAnsi" w:hAnsiTheme="minorHAnsi"/>
          <w:sz w:val="20"/>
          <w:szCs w:val="20"/>
        </w:rPr>
        <w:t>prof</w:t>
      </w:r>
      <w:r w:rsidR="00631479" w:rsidRPr="00E71916">
        <w:rPr>
          <w:rFonts w:asciiTheme="minorHAnsi" w:hAnsiTheme="minorHAnsi"/>
          <w:sz w:val="20"/>
          <w:szCs w:val="20"/>
        </w:rPr>
        <w:t>. MUDr. Roman Havlík, Ph.D.</w:t>
      </w:r>
      <w:r w:rsidR="00060179" w:rsidRPr="00E71916">
        <w:rPr>
          <w:rFonts w:asciiTheme="minorHAnsi" w:hAnsiTheme="minorHAnsi"/>
          <w:sz w:val="20"/>
          <w:szCs w:val="20"/>
        </w:rPr>
        <w:tab/>
      </w:r>
      <w:r w:rsidR="00060179" w:rsidRPr="00E71916">
        <w:rPr>
          <w:rFonts w:asciiTheme="minorHAnsi" w:hAnsiTheme="minorHAnsi"/>
          <w:sz w:val="20"/>
          <w:szCs w:val="20"/>
        </w:rPr>
        <w:tab/>
      </w:r>
      <w:r w:rsidR="00060179" w:rsidRPr="00E71916">
        <w:rPr>
          <w:rFonts w:asciiTheme="minorHAnsi" w:hAnsiTheme="minorHAnsi"/>
          <w:sz w:val="20"/>
          <w:szCs w:val="20"/>
        </w:rPr>
        <w:tab/>
      </w:r>
      <w:r w:rsidR="00060179" w:rsidRPr="00E7191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sidR="006D0C11" w:rsidRPr="00E71916">
            <w:rPr>
              <w:rFonts w:asciiTheme="minorHAnsi" w:hAnsiTheme="minorHAnsi"/>
              <w:sz w:val="20"/>
              <w:szCs w:val="20"/>
            </w:rPr>
            <w:t>Tomáš Podolák</w:t>
          </w:r>
        </w:sdtContent>
      </w:sdt>
    </w:p>
    <w:p w14:paraId="36782BFB" w14:textId="66BACE95" w:rsidR="00060179" w:rsidRPr="001B3A21" w:rsidRDefault="00060179" w:rsidP="00DD3BCD">
      <w:pPr>
        <w:ind w:left="284" w:hanging="284"/>
        <w:rPr>
          <w:rFonts w:asciiTheme="minorHAnsi" w:hAnsiTheme="minorHAnsi"/>
          <w:sz w:val="20"/>
          <w:szCs w:val="20"/>
        </w:rPr>
      </w:pPr>
      <w:r w:rsidRPr="00E71916">
        <w:rPr>
          <w:rFonts w:asciiTheme="minorHAnsi" w:hAnsiTheme="minorHAnsi"/>
          <w:sz w:val="20"/>
          <w:szCs w:val="20"/>
        </w:rPr>
        <w:t xml:space="preserve">ředitel </w:t>
      </w:r>
      <w:r w:rsidR="00A23F79" w:rsidRPr="00E71916">
        <w:rPr>
          <w:rFonts w:asciiTheme="minorHAnsi" w:hAnsiTheme="minorHAnsi"/>
          <w:sz w:val="20"/>
          <w:szCs w:val="20"/>
        </w:rPr>
        <w:t>Psychiatrické nemocnice v Kroměříži</w:t>
      </w:r>
      <w:r w:rsidRPr="00E71916">
        <w:rPr>
          <w:rFonts w:asciiTheme="minorHAnsi" w:hAnsiTheme="minorHAnsi"/>
          <w:sz w:val="20"/>
          <w:szCs w:val="20"/>
        </w:rPr>
        <w:tab/>
      </w:r>
      <w:r w:rsidRPr="00E71916">
        <w:rPr>
          <w:rFonts w:asciiTheme="minorHAnsi" w:hAnsiTheme="minorHAnsi"/>
          <w:sz w:val="20"/>
          <w:szCs w:val="20"/>
        </w:rPr>
        <w:tab/>
      </w:r>
      <w:r w:rsidRPr="00E7191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6D0C11" w:rsidRPr="00E71916">
            <w:rPr>
              <w:rFonts w:asciiTheme="minorHAnsi" w:hAnsiTheme="minorHAnsi"/>
              <w:sz w:val="20"/>
              <w:szCs w:val="20"/>
            </w:rPr>
            <w:t>jednatel Pody print s.r.o.</w:t>
          </w:r>
        </w:sdtContent>
      </w:sdt>
    </w:p>
    <w:p w14:paraId="1ED83CB2" w14:textId="075757D6" w:rsidR="003658FE" w:rsidRDefault="003658FE" w:rsidP="000847A1">
      <w:pPr>
        <w:tabs>
          <w:tab w:val="center" w:pos="4500"/>
        </w:tabs>
        <w:jc w:val="center"/>
        <w:rPr>
          <w:rFonts w:asciiTheme="minorHAnsi" w:hAnsiTheme="minorHAnsi" w:cstheme="minorHAnsi"/>
          <w:b/>
          <w:sz w:val="20"/>
          <w:szCs w:val="20"/>
        </w:rPr>
      </w:pPr>
    </w:p>
    <w:sectPr w:rsidR="003658FE" w:rsidSect="001F2C92">
      <w:headerReference w:type="default" r:id="rId10"/>
      <w:footerReference w:type="default" r:id="rId11"/>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38391" w14:textId="77777777" w:rsidR="00D02816" w:rsidRDefault="00D02816" w:rsidP="00196F3D">
      <w:r>
        <w:separator/>
      </w:r>
    </w:p>
  </w:endnote>
  <w:endnote w:type="continuationSeparator" w:id="0">
    <w:p w14:paraId="3143E296" w14:textId="77777777" w:rsidR="00D02816" w:rsidRDefault="00D02816"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45576"/>
      <w:docPartObj>
        <w:docPartGallery w:val="Page Numbers (Bottom of Page)"/>
        <w:docPartUnique/>
      </w:docPartObj>
    </w:sdtPr>
    <w:sdtEndPr/>
    <w:sdtContent>
      <w:sdt>
        <w:sdtPr>
          <w:id w:val="2014802320"/>
          <w:docPartObj>
            <w:docPartGallery w:val="Page Numbers (Top of Page)"/>
            <w:docPartUnique/>
          </w:docPartObj>
        </w:sdtPr>
        <w:sdtEndPr/>
        <w:sdtContent>
          <w:p w14:paraId="292D6170" w14:textId="3D955C3C" w:rsidR="00D820B5" w:rsidRDefault="00D820B5" w:rsidP="00E2529D">
            <w:pPr>
              <w:pStyle w:val="Zpat"/>
              <w:jc w:val="center"/>
            </w:pPr>
            <w:r w:rsidRPr="00E2529D">
              <w:rPr>
                <w:rFonts w:asciiTheme="minorHAnsi" w:hAnsiTheme="minorHAnsi" w:cstheme="minorHAnsi"/>
                <w:sz w:val="16"/>
                <w:szCs w:val="16"/>
              </w:rPr>
              <w:t xml:space="preserve">Stránka </w:t>
            </w:r>
            <w:r w:rsidRPr="00E2529D">
              <w:rPr>
                <w:rFonts w:asciiTheme="minorHAnsi" w:hAnsiTheme="minorHAnsi" w:cstheme="minorHAnsi"/>
                <w:bCs/>
                <w:sz w:val="16"/>
                <w:szCs w:val="16"/>
              </w:rPr>
              <w:fldChar w:fldCharType="begin"/>
            </w:r>
            <w:r w:rsidRPr="00E2529D">
              <w:rPr>
                <w:rFonts w:asciiTheme="minorHAnsi" w:hAnsiTheme="minorHAnsi" w:cstheme="minorHAnsi"/>
                <w:bCs/>
                <w:sz w:val="16"/>
                <w:szCs w:val="16"/>
              </w:rPr>
              <w:instrText>PAGE</w:instrText>
            </w:r>
            <w:r w:rsidRPr="00E2529D">
              <w:rPr>
                <w:rFonts w:asciiTheme="minorHAnsi" w:hAnsiTheme="minorHAnsi" w:cstheme="minorHAnsi"/>
                <w:bCs/>
                <w:sz w:val="16"/>
                <w:szCs w:val="16"/>
              </w:rPr>
              <w:fldChar w:fldCharType="separate"/>
            </w:r>
            <w:r w:rsidR="00BB494C">
              <w:rPr>
                <w:rFonts w:asciiTheme="minorHAnsi" w:hAnsiTheme="minorHAnsi" w:cstheme="minorHAnsi"/>
                <w:bCs/>
                <w:noProof/>
                <w:sz w:val="16"/>
                <w:szCs w:val="16"/>
              </w:rPr>
              <w:t>7</w:t>
            </w:r>
            <w:r w:rsidRPr="00E2529D">
              <w:rPr>
                <w:rFonts w:asciiTheme="minorHAnsi" w:hAnsiTheme="minorHAnsi" w:cstheme="minorHAnsi"/>
                <w:bCs/>
                <w:sz w:val="16"/>
                <w:szCs w:val="16"/>
              </w:rPr>
              <w:fldChar w:fldCharType="end"/>
            </w:r>
            <w:r w:rsidRPr="00E2529D">
              <w:rPr>
                <w:rFonts w:asciiTheme="minorHAnsi" w:hAnsiTheme="minorHAnsi" w:cstheme="minorHAnsi"/>
                <w:sz w:val="16"/>
                <w:szCs w:val="16"/>
              </w:rPr>
              <w:t xml:space="preserve"> z </w:t>
            </w:r>
            <w:r w:rsidRPr="00E2529D">
              <w:rPr>
                <w:rFonts w:asciiTheme="minorHAnsi" w:hAnsiTheme="minorHAnsi" w:cstheme="minorHAnsi"/>
                <w:bCs/>
                <w:sz w:val="16"/>
                <w:szCs w:val="16"/>
              </w:rPr>
              <w:fldChar w:fldCharType="begin"/>
            </w:r>
            <w:r w:rsidRPr="00E2529D">
              <w:rPr>
                <w:rFonts w:asciiTheme="minorHAnsi" w:hAnsiTheme="minorHAnsi" w:cstheme="minorHAnsi"/>
                <w:bCs/>
                <w:sz w:val="16"/>
                <w:szCs w:val="16"/>
              </w:rPr>
              <w:instrText>NUMPAGES</w:instrText>
            </w:r>
            <w:r w:rsidRPr="00E2529D">
              <w:rPr>
                <w:rFonts w:asciiTheme="minorHAnsi" w:hAnsiTheme="minorHAnsi" w:cstheme="minorHAnsi"/>
                <w:bCs/>
                <w:sz w:val="16"/>
                <w:szCs w:val="16"/>
              </w:rPr>
              <w:fldChar w:fldCharType="separate"/>
            </w:r>
            <w:r w:rsidR="00BB494C">
              <w:rPr>
                <w:rFonts w:asciiTheme="minorHAnsi" w:hAnsiTheme="minorHAnsi" w:cstheme="minorHAnsi"/>
                <w:bCs/>
                <w:noProof/>
                <w:sz w:val="16"/>
                <w:szCs w:val="16"/>
              </w:rPr>
              <w:t>7</w:t>
            </w:r>
            <w:r w:rsidRPr="00E2529D">
              <w:rPr>
                <w:rFonts w:asciiTheme="minorHAnsi" w:hAnsiTheme="minorHAnsi" w:cstheme="minorHAnsi"/>
                <w:bCs/>
                <w:sz w:val="16"/>
                <w:szCs w:val="16"/>
              </w:rPr>
              <w:fldChar w:fldCharType="end"/>
            </w:r>
          </w:p>
        </w:sdtContent>
      </w:sdt>
    </w:sdtContent>
  </w:sdt>
  <w:p w14:paraId="5E764878" w14:textId="77777777" w:rsidR="00D820B5" w:rsidRDefault="00D82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483F5" w14:textId="77777777" w:rsidR="00D02816" w:rsidRDefault="00D02816" w:rsidP="00196F3D">
      <w:r>
        <w:separator/>
      </w:r>
    </w:p>
  </w:footnote>
  <w:footnote w:type="continuationSeparator" w:id="0">
    <w:p w14:paraId="70ECDFAF" w14:textId="77777777" w:rsidR="00D02816" w:rsidRDefault="00D02816"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3EF13451" w:rsidR="0014471E" w:rsidRPr="00FA1893" w:rsidRDefault="00FA1893" w:rsidP="00FA1893">
    <w:pPr>
      <w:pStyle w:val="Zhlav"/>
      <w:rPr>
        <w:rFonts w:asciiTheme="minorHAnsi" w:hAnsiTheme="minorHAnsi" w:cstheme="minorHAnsi"/>
        <w:sz w:val="18"/>
        <w:szCs w:val="18"/>
      </w:rPr>
    </w:pPr>
    <w:r w:rsidRPr="00FA1893">
      <w:rPr>
        <w:rFonts w:asciiTheme="minorHAnsi" w:hAnsiTheme="minorHAnsi" w:cstheme="minorHAnsi"/>
        <w:noProof/>
        <w:sz w:val="18"/>
        <w:szCs w:val="18"/>
      </w:rPr>
      <w:drawing>
        <wp:anchor distT="0" distB="0" distL="114300" distR="114300" simplePos="0" relativeHeight="251659264" behindDoc="0" locked="0" layoutInCell="1" allowOverlap="1" wp14:anchorId="69195310" wp14:editId="066D76F3">
          <wp:simplePos x="0" y="0"/>
          <wp:positionH relativeFrom="column">
            <wp:posOffset>4695825</wp:posOffset>
          </wp:positionH>
          <wp:positionV relativeFrom="paragraph">
            <wp:posOffset>-210185</wp:posOffset>
          </wp:positionV>
          <wp:extent cx="1094740" cy="546735"/>
          <wp:effectExtent l="0" t="0" r="0" b="5715"/>
          <wp:wrapThrough wrapText="bothSides">
            <wp:wrapPolygon edited="0">
              <wp:start x="0" y="0"/>
              <wp:lineTo x="0" y="21073"/>
              <wp:lineTo x="21049" y="21073"/>
              <wp:lineTo x="21049"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546735"/>
                  </a:xfrm>
                  <a:prstGeom prst="rect">
                    <a:avLst/>
                  </a:prstGeom>
                  <a:noFill/>
                </pic:spPr>
              </pic:pic>
            </a:graphicData>
          </a:graphic>
          <wp14:sizeRelH relativeFrom="margin">
            <wp14:pctWidth>0</wp14:pctWidth>
          </wp14:sizeRelH>
          <wp14:sizeRelV relativeFrom="margin">
            <wp14:pctHeight>0</wp14:pctHeight>
          </wp14:sizeRelV>
        </wp:anchor>
      </w:drawing>
    </w:r>
    <w:r w:rsidRPr="00FA1893">
      <w:rPr>
        <w:rFonts w:asciiTheme="minorHAnsi" w:hAnsiTheme="minorHAnsi" w:cstheme="minorHAnsi"/>
        <w:sz w:val="18"/>
        <w:szCs w:val="18"/>
      </w:rPr>
      <w:t>č. VZ021</w:t>
    </w:r>
    <w:r w:rsidR="007A16D3">
      <w:rPr>
        <w:rFonts w:asciiTheme="minorHAnsi" w:hAnsiTheme="minorHAnsi" w:cstheme="minorHAnsi"/>
        <w:sz w:val="18"/>
        <w:szCs w:val="18"/>
      </w:rPr>
      <w:t>5997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2EB"/>
    <w:multiLevelType w:val="hybridMultilevel"/>
    <w:tmpl w:val="00FE4B3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F92394"/>
    <w:multiLevelType w:val="hybridMultilevel"/>
    <w:tmpl w:val="3CB8BDA4"/>
    <w:lvl w:ilvl="0" w:tplc="3836B9BA">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1F66953"/>
    <w:multiLevelType w:val="hybridMultilevel"/>
    <w:tmpl w:val="6A26D30A"/>
    <w:lvl w:ilvl="0" w:tplc="E27ADC54">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nsid w:val="3D080DFA"/>
    <w:multiLevelType w:val="hybridMultilevel"/>
    <w:tmpl w:val="07409934"/>
    <w:lvl w:ilvl="0" w:tplc="FE8015FC">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BD4436"/>
    <w:multiLevelType w:val="hybridMultilevel"/>
    <w:tmpl w:val="F314D3EE"/>
    <w:lvl w:ilvl="0" w:tplc="3836B9B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6"/>
  </w:num>
  <w:num w:numId="2">
    <w:abstractNumId w:val="17"/>
  </w:num>
  <w:num w:numId="3">
    <w:abstractNumId w:val="6"/>
    <w:lvlOverride w:ilvl="0">
      <w:startOverride w:val="2"/>
    </w:lvlOverride>
    <w:lvlOverride w:ilvl="1">
      <w:startOverride w:val="1"/>
    </w:lvlOverride>
  </w:num>
  <w:num w:numId="4">
    <w:abstractNumId w:val="7"/>
  </w:num>
  <w:num w:numId="5">
    <w:abstractNumId w:val="19"/>
  </w:num>
  <w:num w:numId="6">
    <w:abstractNumId w:val="12"/>
  </w:num>
  <w:num w:numId="7">
    <w:abstractNumId w:val="24"/>
  </w:num>
  <w:num w:numId="8">
    <w:abstractNumId w:val="8"/>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18"/>
  </w:num>
  <w:num w:numId="14">
    <w:abstractNumId w:val="25"/>
  </w:num>
  <w:num w:numId="15">
    <w:abstractNumId w:val="22"/>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6"/>
  </w:num>
  <w:num w:numId="22">
    <w:abstractNumId w:val="6"/>
  </w:num>
  <w:num w:numId="23">
    <w:abstractNumId w:val="6"/>
  </w:num>
  <w:num w:numId="24">
    <w:abstractNumId w:val="6"/>
  </w:num>
  <w:num w:numId="25">
    <w:abstractNumId w:val="9"/>
  </w:num>
  <w:num w:numId="26">
    <w:abstractNumId w:val="20"/>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 w:numId="31">
    <w:abstractNumId w:val="10"/>
  </w:num>
  <w:num w:numId="32">
    <w:abstractNumId w:val="14"/>
  </w:num>
  <w:num w:numId="33">
    <w:abstractNumId w:val="6"/>
  </w:num>
  <w:num w:numId="34">
    <w:abstractNumId w:val="1"/>
  </w:num>
  <w:num w:numId="35">
    <w:abstractNumId w:val="16"/>
  </w:num>
  <w:num w:numId="36">
    <w:abstractNumId w:val="0"/>
  </w:num>
  <w:num w:numId="37">
    <w:abstractNumId w:val="11"/>
  </w:num>
  <w:num w:numId="38">
    <w:abstractNumId w:val="6"/>
  </w:num>
  <w:num w:numId="39">
    <w:abstractNumId w:val="2"/>
  </w:num>
  <w:num w:numId="40">
    <w:abstractNumId w:val="21"/>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06397"/>
    <w:rsid w:val="00007640"/>
    <w:rsid w:val="00013F8D"/>
    <w:rsid w:val="000141AF"/>
    <w:rsid w:val="00024BD0"/>
    <w:rsid w:val="000257A8"/>
    <w:rsid w:val="00026437"/>
    <w:rsid w:val="000404B4"/>
    <w:rsid w:val="00042421"/>
    <w:rsid w:val="00043284"/>
    <w:rsid w:val="00043EAF"/>
    <w:rsid w:val="000448B2"/>
    <w:rsid w:val="00052883"/>
    <w:rsid w:val="00060179"/>
    <w:rsid w:val="000629F6"/>
    <w:rsid w:val="00062BCE"/>
    <w:rsid w:val="00067376"/>
    <w:rsid w:val="0007001E"/>
    <w:rsid w:val="0007148D"/>
    <w:rsid w:val="00071877"/>
    <w:rsid w:val="00080DD7"/>
    <w:rsid w:val="00081AC3"/>
    <w:rsid w:val="00084200"/>
    <w:rsid w:val="000847A1"/>
    <w:rsid w:val="00086896"/>
    <w:rsid w:val="0008737E"/>
    <w:rsid w:val="00091FC6"/>
    <w:rsid w:val="00093370"/>
    <w:rsid w:val="00097D35"/>
    <w:rsid w:val="000A2D97"/>
    <w:rsid w:val="000B1DBA"/>
    <w:rsid w:val="000B3165"/>
    <w:rsid w:val="000B49CB"/>
    <w:rsid w:val="000B6EF5"/>
    <w:rsid w:val="000C2333"/>
    <w:rsid w:val="000C267F"/>
    <w:rsid w:val="000D0EB0"/>
    <w:rsid w:val="000D3062"/>
    <w:rsid w:val="000D7834"/>
    <w:rsid w:val="000E0B73"/>
    <w:rsid w:val="000E119A"/>
    <w:rsid w:val="000E2CBD"/>
    <w:rsid w:val="000E3449"/>
    <w:rsid w:val="000E3649"/>
    <w:rsid w:val="000E37EE"/>
    <w:rsid w:val="000E7821"/>
    <w:rsid w:val="000F0ADA"/>
    <w:rsid w:val="00100815"/>
    <w:rsid w:val="001017F5"/>
    <w:rsid w:val="00103B9A"/>
    <w:rsid w:val="001043A3"/>
    <w:rsid w:val="00110484"/>
    <w:rsid w:val="001156E7"/>
    <w:rsid w:val="00117E31"/>
    <w:rsid w:val="00124E1C"/>
    <w:rsid w:val="00132AF2"/>
    <w:rsid w:val="00133B93"/>
    <w:rsid w:val="001367E1"/>
    <w:rsid w:val="00137497"/>
    <w:rsid w:val="00142E63"/>
    <w:rsid w:val="0014471E"/>
    <w:rsid w:val="001501EB"/>
    <w:rsid w:val="00150E67"/>
    <w:rsid w:val="0015334F"/>
    <w:rsid w:val="001539AA"/>
    <w:rsid w:val="001574E1"/>
    <w:rsid w:val="00165C63"/>
    <w:rsid w:val="00167DFB"/>
    <w:rsid w:val="001707DC"/>
    <w:rsid w:val="00174BCE"/>
    <w:rsid w:val="00177A2D"/>
    <w:rsid w:val="00180626"/>
    <w:rsid w:val="00184B45"/>
    <w:rsid w:val="00184DD3"/>
    <w:rsid w:val="00195221"/>
    <w:rsid w:val="001966FE"/>
    <w:rsid w:val="00196F3D"/>
    <w:rsid w:val="001A0C2F"/>
    <w:rsid w:val="001A27D0"/>
    <w:rsid w:val="001A3561"/>
    <w:rsid w:val="001A35C1"/>
    <w:rsid w:val="001A5BAC"/>
    <w:rsid w:val="001B3A21"/>
    <w:rsid w:val="001B7C8C"/>
    <w:rsid w:val="001C0C18"/>
    <w:rsid w:val="001C13D6"/>
    <w:rsid w:val="001C2625"/>
    <w:rsid w:val="001C2AF0"/>
    <w:rsid w:val="001C6DB6"/>
    <w:rsid w:val="001D3565"/>
    <w:rsid w:val="001E0C93"/>
    <w:rsid w:val="001E4BF8"/>
    <w:rsid w:val="001E6403"/>
    <w:rsid w:val="001E66FF"/>
    <w:rsid w:val="001F2C92"/>
    <w:rsid w:val="001F4557"/>
    <w:rsid w:val="00200B5D"/>
    <w:rsid w:val="0020472D"/>
    <w:rsid w:val="002075DE"/>
    <w:rsid w:val="00213A36"/>
    <w:rsid w:val="00220859"/>
    <w:rsid w:val="00224262"/>
    <w:rsid w:val="00224766"/>
    <w:rsid w:val="00224BA9"/>
    <w:rsid w:val="00225D1B"/>
    <w:rsid w:val="002262E7"/>
    <w:rsid w:val="00237724"/>
    <w:rsid w:val="00242224"/>
    <w:rsid w:val="002427DE"/>
    <w:rsid w:val="00253063"/>
    <w:rsid w:val="0025574B"/>
    <w:rsid w:val="00261881"/>
    <w:rsid w:val="002661D1"/>
    <w:rsid w:val="0026782B"/>
    <w:rsid w:val="002726A6"/>
    <w:rsid w:val="002761D5"/>
    <w:rsid w:val="002801FD"/>
    <w:rsid w:val="00281C7A"/>
    <w:rsid w:val="00290877"/>
    <w:rsid w:val="00292A4D"/>
    <w:rsid w:val="00295F20"/>
    <w:rsid w:val="002A1C99"/>
    <w:rsid w:val="002C3EC8"/>
    <w:rsid w:val="002D3917"/>
    <w:rsid w:val="002E07B3"/>
    <w:rsid w:val="002E1A72"/>
    <w:rsid w:val="002E5211"/>
    <w:rsid w:val="002F6981"/>
    <w:rsid w:val="00300056"/>
    <w:rsid w:val="0030006A"/>
    <w:rsid w:val="00303BCF"/>
    <w:rsid w:val="0030543B"/>
    <w:rsid w:val="00310D85"/>
    <w:rsid w:val="0031115B"/>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8FE"/>
    <w:rsid w:val="00365C0D"/>
    <w:rsid w:val="00372348"/>
    <w:rsid w:val="0037317F"/>
    <w:rsid w:val="003735BB"/>
    <w:rsid w:val="0038028C"/>
    <w:rsid w:val="003815E1"/>
    <w:rsid w:val="00381D75"/>
    <w:rsid w:val="003968E8"/>
    <w:rsid w:val="00397278"/>
    <w:rsid w:val="00397DE3"/>
    <w:rsid w:val="003A65D8"/>
    <w:rsid w:val="003B728D"/>
    <w:rsid w:val="003C0B6E"/>
    <w:rsid w:val="003C2CEE"/>
    <w:rsid w:val="003C3392"/>
    <w:rsid w:val="003C38D0"/>
    <w:rsid w:val="003D127D"/>
    <w:rsid w:val="003D1BFE"/>
    <w:rsid w:val="003E1007"/>
    <w:rsid w:val="003E2D79"/>
    <w:rsid w:val="003E5D51"/>
    <w:rsid w:val="003F0EA7"/>
    <w:rsid w:val="003F7FE2"/>
    <w:rsid w:val="00401C86"/>
    <w:rsid w:val="00403725"/>
    <w:rsid w:val="00405C01"/>
    <w:rsid w:val="00405D62"/>
    <w:rsid w:val="004109F2"/>
    <w:rsid w:val="00411191"/>
    <w:rsid w:val="00411292"/>
    <w:rsid w:val="00412E73"/>
    <w:rsid w:val="00417752"/>
    <w:rsid w:val="00420E19"/>
    <w:rsid w:val="00421D88"/>
    <w:rsid w:val="00422B2C"/>
    <w:rsid w:val="004236E6"/>
    <w:rsid w:val="00426771"/>
    <w:rsid w:val="00443870"/>
    <w:rsid w:val="00445A3F"/>
    <w:rsid w:val="00446929"/>
    <w:rsid w:val="004478CC"/>
    <w:rsid w:val="00454EAB"/>
    <w:rsid w:val="00455267"/>
    <w:rsid w:val="004659B9"/>
    <w:rsid w:val="00474221"/>
    <w:rsid w:val="00474B96"/>
    <w:rsid w:val="0048244C"/>
    <w:rsid w:val="00492954"/>
    <w:rsid w:val="004A102F"/>
    <w:rsid w:val="004A1D8B"/>
    <w:rsid w:val="004A2CF0"/>
    <w:rsid w:val="004B0699"/>
    <w:rsid w:val="004B1C10"/>
    <w:rsid w:val="004B699E"/>
    <w:rsid w:val="004C1BA3"/>
    <w:rsid w:val="004C7209"/>
    <w:rsid w:val="004C721D"/>
    <w:rsid w:val="004D5C72"/>
    <w:rsid w:val="004D5CD8"/>
    <w:rsid w:val="004F2153"/>
    <w:rsid w:val="004F57B6"/>
    <w:rsid w:val="00502B74"/>
    <w:rsid w:val="00503EA8"/>
    <w:rsid w:val="005064C7"/>
    <w:rsid w:val="005077F1"/>
    <w:rsid w:val="005103AE"/>
    <w:rsid w:val="005113B1"/>
    <w:rsid w:val="005130BB"/>
    <w:rsid w:val="005134CA"/>
    <w:rsid w:val="0052107E"/>
    <w:rsid w:val="00523883"/>
    <w:rsid w:val="00524C5B"/>
    <w:rsid w:val="0053086B"/>
    <w:rsid w:val="00533FEF"/>
    <w:rsid w:val="00536084"/>
    <w:rsid w:val="00542EE8"/>
    <w:rsid w:val="00543911"/>
    <w:rsid w:val="00544974"/>
    <w:rsid w:val="00547AF1"/>
    <w:rsid w:val="0055186E"/>
    <w:rsid w:val="0055200D"/>
    <w:rsid w:val="00556AA8"/>
    <w:rsid w:val="00561F57"/>
    <w:rsid w:val="005829D8"/>
    <w:rsid w:val="00583D00"/>
    <w:rsid w:val="0058534A"/>
    <w:rsid w:val="00585CC5"/>
    <w:rsid w:val="00591C12"/>
    <w:rsid w:val="00595216"/>
    <w:rsid w:val="00595CB0"/>
    <w:rsid w:val="00596F45"/>
    <w:rsid w:val="005A00AA"/>
    <w:rsid w:val="005A0EC7"/>
    <w:rsid w:val="005A19B8"/>
    <w:rsid w:val="005A26A9"/>
    <w:rsid w:val="005B09DD"/>
    <w:rsid w:val="005B5F53"/>
    <w:rsid w:val="005C474B"/>
    <w:rsid w:val="005C6152"/>
    <w:rsid w:val="005C6460"/>
    <w:rsid w:val="005D04F9"/>
    <w:rsid w:val="005D0FBD"/>
    <w:rsid w:val="005D573E"/>
    <w:rsid w:val="005D745C"/>
    <w:rsid w:val="005E0802"/>
    <w:rsid w:val="005E0BA2"/>
    <w:rsid w:val="005E16DF"/>
    <w:rsid w:val="005E63CD"/>
    <w:rsid w:val="005F2414"/>
    <w:rsid w:val="005F63DC"/>
    <w:rsid w:val="0060432B"/>
    <w:rsid w:val="00606F8E"/>
    <w:rsid w:val="006137A8"/>
    <w:rsid w:val="00613FD7"/>
    <w:rsid w:val="00616A6C"/>
    <w:rsid w:val="006179CF"/>
    <w:rsid w:val="00622F63"/>
    <w:rsid w:val="006254B5"/>
    <w:rsid w:val="006259D1"/>
    <w:rsid w:val="0062620A"/>
    <w:rsid w:val="00626477"/>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2B54"/>
    <w:rsid w:val="006A61C2"/>
    <w:rsid w:val="006A66AD"/>
    <w:rsid w:val="006B01CB"/>
    <w:rsid w:val="006B0C2E"/>
    <w:rsid w:val="006B394B"/>
    <w:rsid w:val="006B4ED4"/>
    <w:rsid w:val="006B6E88"/>
    <w:rsid w:val="006C2AAD"/>
    <w:rsid w:val="006C5589"/>
    <w:rsid w:val="006C6575"/>
    <w:rsid w:val="006D0C11"/>
    <w:rsid w:val="006D1257"/>
    <w:rsid w:val="006D4BAE"/>
    <w:rsid w:val="006D4C31"/>
    <w:rsid w:val="006E0E0F"/>
    <w:rsid w:val="006E4714"/>
    <w:rsid w:val="006F1EF5"/>
    <w:rsid w:val="006F3178"/>
    <w:rsid w:val="006F3877"/>
    <w:rsid w:val="006F4B6F"/>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6C1A"/>
    <w:rsid w:val="00747819"/>
    <w:rsid w:val="00751C3F"/>
    <w:rsid w:val="007612E1"/>
    <w:rsid w:val="007677B4"/>
    <w:rsid w:val="00767B9D"/>
    <w:rsid w:val="00770788"/>
    <w:rsid w:val="0077273C"/>
    <w:rsid w:val="00772F47"/>
    <w:rsid w:val="00773DCB"/>
    <w:rsid w:val="007753DD"/>
    <w:rsid w:val="00776A26"/>
    <w:rsid w:val="00783F0C"/>
    <w:rsid w:val="00793575"/>
    <w:rsid w:val="00794E07"/>
    <w:rsid w:val="007A16D3"/>
    <w:rsid w:val="007A1F7F"/>
    <w:rsid w:val="007A304D"/>
    <w:rsid w:val="007A7A09"/>
    <w:rsid w:val="007B31E6"/>
    <w:rsid w:val="007C232C"/>
    <w:rsid w:val="007C2397"/>
    <w:rsid w:val="007E0128"/>
    <w:rsid w:val="007E2E50"/>
    <w:rsid w:val="007F0ED3"/>
    <w:rsid w:val="00800D03"/>
    <w:rsid w:val="00806034"/>
    <w:rsid w:val="00813F9A"/>
    <w:rsid w:val="00814C0D"/>
    <w:rsid w:val="008162B6"/>
    <w:rsid w:val="008205EE"/>
    <w:rsid w:val="00821266"/>
    <w:rsid w:val="008218A4"/>
    <w:rsid w:val="00823995"/>
    <w:rsid w:val="008277CA"/>
    <w:rsid w:val="0083067F"/>
    <w:rsid w:val="0083207B"/>
    <w:rsid w:val="008413EB"/>
    <w:rsid w:val="008461F7"/>
    <w:rsid w:val="00861FEE"/>
    <w:rsid w:val="008626BF"/>
    <w:rsid w:val="00863B97"/>
    <w:rsid w:val="0086728E"/>
    <w:rsid w:val="00887195"/>
    <w:rsid w:val="008B2742"/>
    <w:rsid w:val="008B3C9E"/>
    <w:rsid w:val="008B7C8D"/>
    <w:rsid w:val="008C3A9E"/>
    <w:rsid w:val="008D2D06"/>
    <w:rsid w:val="008D321A"/>
    <w:rsid w:val="008D64C7"/>
    <w:rsid w:val="008F3F8E"/>
    <w:rsid w:val="008F44D7"/>
    <w:rsid w:val="008F5C50"/>
    <w:rsid w:val="00900C00"/>
    <w:rsid w:val="00904950"/>
    <w:rsid w:val="009146C1"/>
    <w:rsid w:val="00914A84"/>
    <w:rsid w:val="00914BA1"/>
    <w:rsid w:val="0092386D"/>
    <w:rsid w:val="00925E03"/>
    <w:rsid w:val="00926FEB"/>
    <w:rsid w:val="00935010"/>
    <w:rsid w:val="00940BCB"/>
    <w:rsid w:val="00946FF8"/>
    <w:rsid w:val="00951245"/>
    <w:rsid w:val="00961522"/>
    <w:rsid w:val="0096236D"/>
    <w:rsid w:val="00964C0D"/>
    <w:rsid w:val="00967A31"/>
    <w:rsid w:val="0097035B"/>
    <w:rsid w:val="0097704F"/>
    <w:rsid w:val="00977DE9"/>
    <w:rsid w:val="00981F47"/>
    <w:rsid w:val="0098403B"/>
    <w:rsid w:val="00992C04"/>
    <w:rsid w:val="009975E2"/>
    <w:rsid w:val="009A18FB"/>
    <w:rsid w:val="009A6CE7"/>
    <w:rsid w:val="009B6D6E"/>
    <w:rsid w:val="009B7C50"/>
    <w:rsid w:val="009C1F94"/>
    <w:rsid w:val="009C707F"/>
    <w:rsid w:val="009D1D66"/>
    <w:rsid w:val="009D3689"/>
    <w:rsid w:val="009D572D"/>
    <w:rsid w:val="009D6004"/>
    <w:rsid w:val="009D675F"/>
    <w:rsid w:val="009D6F3A"/>
    <w:rsid w:val="009D797C"/>
    <w:rsid w:val="009E015F"/>
    <w:rsid w:val="009E0622"/>
    <w:rsid w:val="009E6E24"/>
    <w:rsid w:val="009E7D96"/>
    <w:rsid w:val="009F3B02"/>
    <w:rsid w:val="009F463C"/>
    <w:rsid w:val="009F47D4"/>
    <w:rsid w:val="009F657F"/>
    <w:rsid w:val="00A121C7"/>
    <w:rsid w:val="00A145D1"/>
    <w:rsid w:val="00A162B2"/>
    <w:rsid w:val="00A23F79"/>
    <w:rsid w:val="00A24C41"/>
    <w:rsid w:val="00A263F4"/>
    <w:rsid w:val="00A26D73"/>
    <w:rsid w:val="00A333AC"/>
    <w:rsid w:val="00A3574E"/>
    <w:rsid w:val="00A37527"/>
    <w:rsid w:val="00A401A1"/>
    <w:rsid w:val="00A45B5D"/>
    <w:rsid w:val="00A5218A"/>
    <w:rsid w:val="00A6085F"/>
    <w:rsid w:val="00A67BAD"/>
    <w:rsid w:val="00A70178"/>
    <w:rsid w:val="00A70655"/>
    <w:rsid w:val="00A72B26"/>
    <w:rsid w:val="00A74C81"/>
    <w:rsid w:val="00A7589D"/>
    <w:rsid w:val="00A769AD"/>
    <w:rsid w:val="00A80C21"/>
    <w:rsid w:val="00A82918"/>
    <w:rsid w:val="00A8687A"/>
    <w:rsid w:val="00A933BB"/>
    <w:rsid w:val="00AA4728"/>
    <w:rsid w:val="00AB0425"/>
    <w:rsid w:val="00AB15D8"/>
    <w:rsid w:val="00AB2146"/>
    <w:rsid w:val="00AB393C"/>
    <w:rsid w:val="00AB3D98"/>
    <w:rsid w:val="00AB5B86"/>
    <w:rsid w:val="00AC2800"/>
    <w:rsid w:val="00AC5F0F"/>
    <w:rsid w:val="00AD0DB6"/>
    <w:rsid w:val="00AD59E0"/>
    <w:rsid w:val="00AD6C2C"/>
    <w:rsid w:val="00AF1606"/>
    <w:rsid w:val="00B06131"/>
    <w:rsid w:val="00B12135"/>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903D8"/>
    <w:rsid w:val="00B90922"/>
    <w:rsid w:val="00B90C94"/>
    <w:rsid w:val="00B95422"/>
    <w:rsid w:val="00BA4481"/>
    <w:rsid w:val="00BB494C"/>
    <w:rsid w:val="00BC28E8"/>
    <w:rsid w:val="00BC567D"/>
    <w:rsid w:val="00BC5A46"/>
    <w:rsid w:val="00BD2DD4"/>
    <w:rsid w:val="00BE24B2"/>
    <w:rsid w:val="00BE44D8"/>
    <w:rsid w:val="00BF0BB8"/>
    <w:rsid w:val="00C005EA"/>
    <w:rsid w:val="00C00945"/>
    <w:rsid w:val="00C037DB"/>
    <w:rsid w:val="00C151CC"/>
    <w:rsid w:val="00C1714D"/>
    <w:rsid w:val="00C20249"/>
    <w:rsid w:val="00C255A3"/>
    <w:rsid w:val="00C2777E"/>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1228"/>
    <w:rsid w:val="00C936AA"/>
    <w:rsid w:val="00C973E1"/>
    <w:rsid w:val="00CA1326"/>
    <w:rsid w:val="00CA61B8"/>
    <w:rsid w:val="00CB392B"/>
    <w:rsid w:val="00CB396A"/>
    <w:rsid w:val="00CB4042"/>
    <w:rsid w:val="00CB43D4"/>
    <w:rsid w:val="00CB5E13"/>
    <w:rsid w:val="00CB7815"/>
    <w:rsid w:val="00CC0447"/>
    <w:rsid w:val="00CC57CF"/>
    <w:rsid w:val="00CD02AD"/>
    <w:rsid w:val="00CD16B3"/>
    <w:rsid w:val="00CD4A46"/>
    <w:rsid w:val="00CD62C5"/>
    <w:rsid w:val="00CD7535"/>
    <w:rsid w:val="00CF0CFC"/>
    <w:rsid w:val="00CF2ABB"/>
    <w:rsid w:val="00D0157F"/>
    <w:rsid w:val="00D02816"/>
    <w:rsid w:val="00D04715"/>
    <w:rsid w:val="00D126B0"/>
    <w:rsid w:val="00D14E09"/>
    <w:rsid w:val="00D16C1E"/>
    <w:rsid w:val="00D25463"/>
    <w:rsid w:val="00D3085F"/>
    <w:rsid w:val="00D42E4A"/>
    <w:rsid w:val="00D444D8"/>
    <w:rsid w:val="00D470D1"/>
    <w:rsid w:val="00D53F5E"/>
    <w:rsid w:val="00D67B96"/>
    <w:rsid w:val="00D72BC2"/>
    <w:rsid w:val="00D73168"/>
    <w:rsid w:val="00D73D9A"/>
    <w:rsid w:val="00D747B2"/>
    <w:rsid w:val="00D820B5"/>
    <w:rsid w:val="00D85AEA"/>
    <w:rsid w:val="00D90D52"/>
    <w:rsid w:val="00D91977"/>
    <w:rsid w:val="00DA5BF6"/>
    <w:rsid w:val="00DB1238"/>
    <w:rsid w:val="00DB4548"/>
    <w:rsid w:val="00DB5A0D"/>
    <w:rsid w:val="00DB7875"/>
    <w:rsid w:val="00DC6A33"/>
    <w:rsid w:val="00DD0F89"/>
    <w:rsid w:val="00DD3BCD"/>
    <w:rsid w:val="00DE67DE"/>
    <w:rsid w:val="00DE7134"/>
    <w:rsid w:val="00DF0FBE"/>
    <w:rsid w:val="00DF4740"/>
    <w:rsid w:val="00E00D61"/>
    <w:rsid w:val="00E02FA1"/>
    <w:rsid w:val="00E07D20"/>
    <w:rsid w:val="00E1164B"/>
    <w:rsid w:val="00E116CA"/>
    <w:rsid w:val="00E120BA"/>
    <w:rsid w:val="00E12421"/>
    <w:rsid w:val="00E130B9"/>
    <w:rsid w:val="00E1488A"/>
    <w:rsid w:val="00E15413"/>
    <w:rsid w:val="00E154AB"/>
    <w:rsid w:val="00E1657B"/>
    <w:rsid w:val="00E179BF"/>
    <w:rsid w:val="00E22896"/>
    <w:rsid w:val="00E2464F"/>
    <w:rsid w:val="00E2529D"/>
    <w:rsid w:val="00E27457"/>
    <w:rsid w:val="00E3139D"/>
    <w:rsid w:val="00E31E93"/>
    <w:rsid w:val="00E35099"/>
    <w:rsid w:val="00E431D3"/>
    <w:rsid w:val="00E50535"/>
    <w:rsid w:val="00E50E7F"/>
    <w:rsid w:val="00E625F0"/>
    <w:rsid w:val="00E66425"/>
    <w:rsid w:val="00E70F6B"/>
    <w:rsid w:val="00E71498"/>
    <w:rsid w:val="00E71916"/>
    <w:rsid w:val="00E8052E"/>
    <w:rsid w:val="00E805AF"/>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28A2"/>
    <w:rsid w:val="00EE7455"/>
    <w:rsid w:val="00EF07D2"/>
    <w:rsid w:val="00EF4D74"/>
    <w:rsid w:val="00EF4DEB"/>
    <w:rsid w:val="00EF5030"/>
    <w:rsid w:val="00F04B63"/>
    <w:rsid w:val="00F1054D"/>
    <w:rsid w:val="00F11160"/>
    <w:rsid w:val="00F1183B"/>
    <w:rsid w:val="00F14162"/>
    <w:rsid w:val="00F15818"/>
    <w:rsid w:val="00F2190C"/>
    <w:rsid w:val="00F24B1F"/>
    <w:rsid w:val="00F2528F"/>
    <w:rsid w:val="00F33143"/>
    <w:rsid w:val="00F33A5B"/>
    <w:rsid w:val="00F369BB"/>
    <w:rsid w:val="00F4247B"/>
    <w:rsid w:val="00F47AE9"/>
    <w:rsid w:val="00F57711"/>
    <w:rsid w:val="00F65D75"/>
    <w:rsid w:val="00F70FC8"/>
    <w:rsid w:val="00F71E18"/>
    <w:rsid w:val="00F7307F"/>
    <w:rsid w:val="00F81DED"/>
    <w:rsid w:val="00F86817"/>
    <w:rsid w:val="00F86DB3"/>
    <w:rsid w:val="00F91502"/>
    <w:rsid w:val="00FA1893"/>
    <w:rsid w:val="00FA44A6"/>
    <w:rsid w:val="00FA4883"/>
    <w:rsid w:val="00FA54B8"/>
    <w:rsid w:val="00FA6E4B"/>
    <w:rsid w:val="00FB2D8B"/>
    <w:rsid w:val="00FB4AC0"/>
    <w:rsid w:val="00FB58BE"/>
    <w:rsid w:val="00FC2165"/>
    <w:rsid w:val="00FC5EB3"/>
    <w:rsid w:val="00FC63E9"/>
    <w:rsid w:val="00FC6D49"/>
    <w:rsid w:val="00FD2173"/>
    <w:rsid w:val="00FD5552"/>
    <w:rsid w:val="00FD7BF0"/>
    <w:rsid w:val="00FE305F"/>
    <w:rsid w:val="00FF1854"/>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9E6E24"/>
    <w:pPr>
      <w:widowControl w:val="0"/>
      <w:spacing w:before="0"/>
      <w:ind w:left="992" w:firstLine="425"/>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9E6E24"/>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763409042">
      <w:bodyDiv w:val="1"/>
      <w:marLeft w:val="0"/>
      <w:marRight w:val="0"/>
      <w:marTop w:val="0"/>
      <w:marBottom w:val="0"/>
      <w:divBdr>
        <w:top w:val="none" w:sz="0" w:space="0" w:color="auto"/>
        <w:left w:val="none" w:sz="0" w:space="0" w:color="auto"/>
        <w:bottom w:val="none" w:sz="0" w:space="0" w:color="auto"/>
        <w:right w:val="none" w:sz="0" w:space="0" w:color="auto"/>
      </w:divBdr>
      <w:divsChild>
        <w:div w:id="760024446">
          <w:marLeft w:val="0"/>
          <w:marRight w:val="0"/>
          <w:marTop w:val="0"/>
          <w:marBottom w:val="0"/>
          <w:divBdr>
            <w:top w:val="none" w:sz="0" w:space="0" w:color="auto"/>
            <w:left w:val="none" w:sz="0" w:space="0" w:color="auto"/>
            <w:bottom w:val="none" w:sz="0" w:space="0" w:color="auto"/>
            <w:right w:val="none" w:sz="0" w:space="0" w:color="auto"/>
          </w:divBdr>
        </w:div>
        <w:div w:id="92584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3D65299B-C7E9-4487-8DE8-8535EDBF2CAB}"/>
      </w:docPartPr>
      <w:docPartBody>
        <w:p w:rsidR="000E652A" w:rsidRDefault="00D365FB">
          <w:r w:rsidRPr="00687238">
            <w:rPr>
              <w:rStyle w:val="Zstupntext"/>
            </w:rPr>
            <w:t>Klikněte nebo klepněte sem a zadejte text.</w:t>
          </w:r>
        </w:p>
      </w:docPartBody>
    </w:docPart>
    <w:docPart>
      <w:docPartPr>
        <w:name w:val="0A21437E80274A5399ED781F1B1CEF63"/>
        <w:category>
          <w:name w:val="Obecné"/>
          <w:gallery w:val="placeholder"/>
        </w:category>
        <w:types>
          <w:type w:val="bbPlcHdr"/>
        </w:types>
        <w:behaviors>
          <w:behavior w:val="content"/>
        </w:behaviors>
        <w:guid w:val="{1FFEE311-4140-4FD3-8770-7AC7616CEC6C}"/>
      </w:docPartPr>
      <w:docPartBody>
        <w:p w:rsidR="00DA4877" w:rsidRDefault="00D07A62" w:rsidP="00D07A62">
          <w:pPr>
            <w:pStyle w:val="0A21437E80274A5399ED781F1B1CEF63"/>
          </w:pPr>
          <w:r w:rsidRPr="00687238">
            <w:rPr>
              <w:rStyle w:val="Zstupntext"/>
            </w:rPr>
            <w:t>Klikněte nebo klepněte sem a zadejte text.</w:t>
          </w:r>
        </w:p>
      </w:docPartBody>
    </w:docPart>
    <w:docPart>
      <w:docPartPr>
        <w:name w:val="DefaultPlaceholder_1081868574"/>
        <w:category>
          <w:name w:val="Obecné"/>
          <w:gallery w:val="placeholder"/>
        </w:category>
        <w:types>
          <w:type w:val="bbPlcHdr"/>
        </w:types>
        <w:behaviors>
          <w:behavior w:val="content"/>
        </w:behaviors>
        <w:guid w:val="{AC60BEE8-EB3A-4C0D-84F0-8E120E283E12}"/>
      </w:docPartPr>
      <w:docPartBody>
        <w:p w:rsidR="00B72CF0" w:rsidRDefault="00D20E57">
          <w:r w:rsidRPr="000633C6">
            <w:rPr>
              <w:rStyle w:val="Zstupntext"/>
            </w:rPr>
            <w:t>Klikněte sem a zadejte text.</w:t>
          </w:r>
        </w:p>
      </w:docPartBody>
    </w:docPart>
    <w:docPart>
      <w:docPartPr>
        <w:name w:val="4981674B6D6F4F8AB6C195814622CA61"/>
        <w:category>
          <w:name w:val="Obecné"/>
          <w:gallery w:val="placeholder"/>
        </w:category>
        <w:types>
          <w:type w:val="bbPlcHdr"/>
        </w:types>
        <w:behaviors>
          <w:behavior w:val="content"/>
        </w:behaviors>
        <w:guid w:val="{8C7C2930-575F-47BE-9C98-8BC24A344C59}"/>
      </w:docPartPr>
      <w:docPartBody>
        <w:p w:rsidR="00000000" w:rsidRDefault="007D41D2" w:rsidP="007D41D2">
          <w:pPr>
            <w:pStyle w:val="4981674B6D6F4F8AB6C195814622CA61"/>
          </w:pPr>
          <w:r w:rsidRPr="00687238">
            <w:rPr>
              <w:rStyle w:val="Zstupntext"/>
            </w:rPr>
            <w:t>Klikněte nebo klepněte sem a zadejte text.</w:t>
          </w:r>
        </w:p>
      </w:docPartBody>
    </w:docPart>
    <w:docPart>
      <w:docPartPr>
        <w:name w:val="0E32E3D28F9342629911E812CFFBA33A"/>
        <w:category>
          <w:name w:val="Obecné"/>
          <w:gallery w:val="placeholder"/>
        </w:category>
        <w:types>
          <w:type w:val="bbPlcHdr"/>
        </w:types>
        <w:behaviors>
          <w:behavior w:val="content"/>
        </w:behaviors>
        <w:guid w:val="{BCB0CC75-4D03-40C3-AB8C-F2A28F864E12}"/>
      </w:docPartPr>
      <w:docPartBody>
        <w:p w:rsidR="00000000" w:rsidRDefault="007D41D2" w:rsidP="007D41D2">
          <w:pPr>
            <w:pStyle w:val="0E32E3D28F9342629911E812CFFBA33A"/>
          </w:pPr>
          <w:r w:rsidRPr="00687238">
            <w:rPr>
              <w:rStyle w:val="Zstupntext"/>
            </w:rPr>
            <w:t>Klikněte nebo klepněte sem a zadejte text.</w:t>
          </w:r>
        </w:p>
      </w:docPartBody>
    </w:docPart>
    <w:docPart>
      <w:docPartPr>
        <w:name w:val="1F600C8BD7324258976D18972AB9D2F6"/>
        <w:category>
          <w:name w:val="Obecné"/>
          <w:gallery w:val="placeholder"/>
        </w:category>
        <w:types>
          <w:type w:val="bbPlcHdr"/>
        </w:types>
        <w:behaviors>
          <w:behavior w:val="content"/>
        </w:behaviors>
        <w:guid w:val="{F33F2E25-EC95-40BF-B881-8F2B9F86F722}"/>
      </w:docPartPr>
      <w:docPartBody>
        <w:p w:rsidR="00000000" w:rsidRDefault="007D41D2" w:rsidP="007D41D2">
          <w:pPr>
            <w:pStyle w:val="1F600C8BD7324258976D18972AB9D2F6"/>
          </w:pPr>
          <w:r w:rsidRPr="00687238">
            <w:rPr>
              <w:rStyle w:val="Zstupntext"/>
            </w:rPr>
            <w:t>Klikněte nebo klepněte sem a zadejte text.</w:t>
          </w:r>
        </w:p>
      </w:docPartBody>
    </w:docPart>
    <w:docPart>
      <w:docPartPr>
        <w:name w:val="EDC1442075104B43A97FFF6F13E932BE"/>
        <w:category>
          <w:name w:val="Obecné"/>
          <w:gallery w:val="placeholder"/>
        </w:category>
        <w:types>
          <w:type w:val="bbPlcHdr"/>
        </w:types>
        <w:behaviors>
          <w:behavior w:val="content"/>
        </w:behaviors>
        <w:guid w:val="{9049142E-0F03-4342-9DCF-FA011A518364}"/>
      </w:docPartPr>
      <w:docPartBody>
        <w:p w:rsidR="00000000" w:rsidRDefault="007D41D2" w:rsidP="007D41D2">
          <w:pPr>
            <w:pStyle w:val="EDC1442075104B43A97FFF6F13E932BE"/>
          </w:pPr>
          <w:r w:rsidRPr="00687238">
            <w:rPr>
              <w:rStyle w:val="Zstupntext"/>
            </w:rPr>
            <w:t>Klikněte nebo klepněte sem a zadejte text.</w:t>
          </w:r>
        </w:p>
      </w:docPartBody>
    </w:docPart>
    <w:docPart>
      <w:docPartPr>
        <w:name w:val="5FB165F62F2D4EB3BFEFA9AC70E0C63E"/>
        <w:category>
          <w:name w:val="Obecné"/>
          <w:gallery w:val="placeholder"/>
        </w:category>
        <w:types>
          <w:type w:val="bbPlcHdr"/>
        </w:types>
        <w:behaviors>
          <w:behavior w:val="content"/>
        </w:behaviors>
        <w:guid w:val="{3A8D1147-96A0-42AC-8FD7-0DCEBA567F95}"/>
      </w:docPartPr>
      <w:docPartBody>
        <w:p w:rsidR="00000000" w:rsidRDefault="007D41D2" w:rsidP="007D41D2">
          <w:pPr>
            <w:pStyle w:val="5FB165F62F2D4EB3BFEFA9AC70E0C63E"/>
          </w:pPr>
          <w:r w:rsidRPr="00687238">
            <w:rPr>
              <w:rStyle w:val="Zstupntext"/>
            </w:rPr>
            <w:t>Klikněte nebo klepněte sem a zadejte text.</w:t>
          </w:r>
        </w:p>
      </w:docPartBody>
    </w:docPart>
    <w:docPart>
      <w:docPartPr>
        <w:name w:val="46E89C49D75B44D1BC54E73B4437E661"/>
        <w:category>
          <w:name w:val="Obecné"/>
          <w:gallery w:val="placeholder"/>
        </w:category>
        <w:types>
          <w:type w:val="bbPlcHdr"/>
        </w:types>
        <w:behaviors>
          <w:behavior w:val="content"/>
        </w:behaviors>
        <w:guid w:val="{055DD470-FD39-4B97-9A65-B634B81C8A0C}"/>
      </w:docPartPr>
      <w:docPartBody>
        <w:p w:rsidR="00000000" w:rsidRDefault="007D41D2" w:rsidP="007D41D2">
          <w:pPr>
            <w:pStyle w:val="46E89C49D75B44D1BC54E73B4437E661"/>
          </w:pPr>
          <w:r w:rsidRPr="0068723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D2442"/>
    <w:rsid w:val="000D7300"/>
    <w:rsid w:val="000E652A"/>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43870"/>
    <w:rsid w:val="00453AD0"/>
    <w:rsid w:val="0046122D"/>
    <w:rsid w:val="004B188D"/>
    <w:rsid w:val="005048E7"/>
    <w:rsid w:val="00505258"/>
    <w:rsid w:val="0051132E"/>
    <w:rsid w:val="00524FFA"/>
    <w:rsid w:val="005755C5"/>
    <w:rsid w:val="00577722"/>
    <w:rsid w:val="00581B4B"/>
    <w:rsid w:val="005B5CB0"/>
    <w:rsid w:val="005D30F5"/>
    <w:rsid w:val="005E6E6C"/>
    <w:rsid w:val="00601341"/>
    <w:rsid w:val="0060297D"/>
    <w:rsid w:val="00616CA6"/>
    <w:rsid w:val="006241F8"/>
    <w:rsid w:val="00631843"/>
    <w:rsid w:val="006353A6"/>
    <w:rsid w:val="006B68F0"/>
    <w:rsid w:val="006C446E"/>
    <w:rsid w:val="006C76B2"/>
    <w:rsid w:val="006D2923"/>
    <w:rsid w:val="006D5BBC"/>
    <w:rsid w:val="006F5CC8"/>
    <w:rsid w:val="007228E3"/>
    <w:rsid w:val="00727A73"/>
    <w:rsid w:val="007472AC"/>
    <w:rsid w:val="00753DD9"/>
    <w:rsid w:val="00754AED"/>
    <w:rsid w:val="007A14ED"/>
    <w:rsid w:val="007B5DD8"/>
    <w:rsid w:val="007C52EA"/>
    <w:rsid w:val="007D41D2"/>
    <w:rsid w:val="008857BC"/>
    <w:rsid w:val="00887195"/>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72CF0"/>
    <w:rsid w:val="00B94401"/>
    <w:rsid w:val="00BE0553"/>
    <w:rsid w:val="00C1603C"/>
    <w:rsid w:val="00C367D0"/>
    <w:rsid w:val="00C578AD"/>
    <w:rsid w:val="00C65482"/>
    <w:rsid w:val="00C82859"/>
    <w:rsid w:val="00C845BA"/>
    <w:rsid w:val="00C85B37"/>
    <w:rsid w:val="00C864AF"/>
    <w:rsid w:val="00C9097F"/>
    <w:rsid w:val="00CF7832"/>
    <w:rsid w:val="00D07A62"/>
    <w:rsid w:val="00D20E57"/>
    <w:rsid w:val="00D365FB"/>
    <w:rsid w:val="00D52F24"/>
    <w:rsid w:val="00D73BFE"/>
    <w:rsid w:val="00DA4877"/>
    <w:rsid w:val="00DB3432"/>
    <w:rsid w:val="00DC60B6"/>
    <w:rsid w:val="00DD0EC7"/>
    <w:rsid w:val="00DF3A8F"/>
    <w:rsid w:val="00DF512E"/>
    <w:rsid w:val="00E43053"/>
    <w:rsid w:val="00E83487"/>
    <w:rsid w:val="00EA27B3"/>
    <w:rsid w:val="00EB084A"/>
    <w:rsid w:val="00EC1BE9"/>
    <w:rsid w:val="00ED6989"/>
    <w:rsid w:val="00F101D2"/>
    <w:rsid w:val="00F20BCC"/>
    <w:rsid w:val="00F252B9"/>
    <w:rsid w:val="00F54D4F"/>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41D2"/>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A21437E80274A5399ED781F1B1CEF63">
    <w:name w:val="0A21437E80274A5399ED781F1B1CEF63"/>
    <w:rsid w:val="00D07A62"/>
  </w:style>
  <w:style w:type="paragraph" w:customStyle="1" w:styleId="AB326C531B8E4F5AB50C4B18FD840EFA">
    <w:name w:val="AB326C531B8E4F5AB50C4B18FD840EFA"/>
    <w:rsid w:val="00D20E57"/>
  </w:style>
  <w:style w:type="paragraph" w:customStyle="1" w:styleId="909CACEB0FE046C79BE847ECB3AAA2E6">
    <w:name w:val="909CACEB0FE046C79BE847ECB3AAA2E6"/>
    <w:rsid w:val="00D20E57"/>
  </w:style>
  <w:style w:type="paragraph" w:customStyle="1" w:styleId="98C42BA963F94AC799CE6A8C2E45CC56">
    <w:name w:val="98C42BA963F94AC799CE6A8C2E45CC56"/>
    <w:rsid w:val="00D20E57"/>
  </w:style>
  <w:style w:type="paragraph" w:customStyle="1" w:styleId="0101001D6849486EA82514029F714FF1">
    <w:name w:val="0101001D6849486EA82514029F714FF1"/>
    <w:rsid w:val="00D20E57"/>
  </w:style>
  <w:style w:type="paragraph" w:customStyle="1" w:styleId="2A7A64C4185641629217FE1B24BBF153">
    <w:name w:val="2A7A64C4185641629217FE1B24BBF153"/>
    <w:rsid w:val="00D20E57"/>
  </w:style>
  <w:style w:type="paragraph" w:customStyle="1" w:styleId="2F6545E042C84378BA77E16FC1334F97">
    <w:name w:val="2F6545E042C84378BA77E16FC1334F97"/>
    <w:rsid w:val="00D20E57"/>
  </w:style>
  <w:style w:type="paragraph" w:customStyle="1" w:styleId="5B506F529F314046B4EAF6E10C481F8A">
    <w:name w:val="5B506F529F314046B4EAF6E10C481F8A"/>
    <w:rsid w:val="00D20E57"/>
  </w:style>
  <w:style w:type="paragraph" w:customStyle="1" w:styleId="564FA8B339D847128AAA7B8A4ED0C1B1">
    <w:name w:val="564FA8B339D847128AAA7B8A4ED0C1B1"/>
    <w:rsid w:val="00D20E57"/>
  </w:style>
  <w:style w:type="paragraph" w:customStyle="1" w:styleId="ACC59A48A4DE465CACA3F2612083D545">
    <w:name w:val="ACC59A48A4DE465CACA3F2612083D545"/>
    <w:rsid w:val="00D20E57"/>
  </w:style>
  <w:style w:type="paragraph" w:customStyle="1" w:styleId="CDCCD660FDA34234ACDC55A1BB6E6160">
    <w:name w:val="CDCCD660FDA34234ACDC55A1BB6E6160"/>
    <w:rsid w:val="00D20E57"/>
  </w:style>
  <w:style w:type="paragraph" w:customStyle="1" w:styleId="2D415B398E5B4B0D895A16D4D5756010">
    <w:name w:val="2D415B398E5B4B0D895A16D4D5756010"/>
    <w:rsid w:val="00D20E57"/>
  </w:style>
  <w:style w:type="paragraph" w:customStyle="1" w:styleId="E80096EC6FCA4F6FB55150199CD4E649">
    <w:name w:val="E80096EC6FCA4F6FB55150199CD4E649"/>
    <w:rsid w:val="00D20E57"/>
  </w:style>
  <w:style w:type="paragraph" w:customStyle="1" w:styleId="4981674B6D6F4F8AB6C195814622CA61">
    <w:name w:val="4981674B6D6F4F8AB6C195814622CA61"/>
    <w:rsid w:val="007D41D2"/>
  </w:style>
  <w:style w:type="paragraph" w:customStyle="1" w:styleId="0E32E3D28F9342629911E812CFFBA33A">
    <w:name w:val="0E32E3D28F9342629911E812CFFBA33A"/>
    <w:rsid w:val="007D41D2"/>
  </w:style>
  <w:style w:type="paragraph" w:customStyle="1" w:styleId="1F600C8BD7324258976D18972AB9D2F6">
    <w:name w:val="1F600C8BD7324258976D18972AB9D2F6"/>
    <w:rsid w:val="007D41D2"/>
  </w:style>
  <w:style w:type="paragraph" w:customStyle="1" w:styleId="EDC1442075104B43A97FFF6F13E932BE">
    <w:name w:val="EDC1442075104B43A97FFF6F13E932BE"/>
    <w:rsid w:val="007D41D2"/>
  </w:style>
  <w:style w:type="paragraph" w:customStyle="1" w:styleId="5FB165F62F2D4EB3BFEFA9AC70E0C63E">
    <w:name w:val="5FB165F62F2D4EB3BFEFA9AC70E0C63E"/>
    <w:rsid w:val="007D41D2"/>
  </w:style>
  <w:style w:type="paragraph" w:customStyle="1" w:styleId="46E89C49D75B44D1BC54E73B4437E661">
    <w:name w:val="46E89C49D75B44D1BC54E73B4437E661"/>
    <w:rsid w:val="007D4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2489E-15F8-43BE-89C0-13425253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3085</Words>
  <Characters>18208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2</cp:revision>
  <cp:lastPrinted>2025-05-28T04:28:00Z</cp:lastPrinted>
  <dcterms:created xsi:type="dcterms:W3CDTF">2025-06-02T12:52:00Z</dcterms:created>
  <dcterms:modified xsi:type="dcterms:W3CDTF">2025-06-02T12:52:00Z</dcterms:modified>
</cp:coreProperties>
</file>