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 xml:space="preserve">SMLOUVA </w:t>
      </w:r>
      <w:bookmarkStart w:id="0" w:name="_GoBack"/>
      <w:bookmarkEnd w:id="0"/>
    </w:p>
    <w:p w14:paraId="19397736" w14:textId="574E7F14"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 xml:space="preserve">o poskytování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r w:rsidR="00855317" w:rsidRPr="00B21B39">
        <w:rPr>
          <w:bCs/>
          <w:i/>
          <w:iCs/>
          <w:color w:val="000000"/>
          <w:sz w:val="20"/>
          <w:szCs w:val="20"/>
        </w:rPr>
        <w:t>ID: EDIH</w:t>
      </w:r>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976CD8" w:rsidRPr="00DC542A" w14:paraId="0F67C8B3" w14:textId="77777777" w:rsidTr="007F391C">
        <w:tc>
          <w:tcPr>
            <w:tcW w:w="3015" w:type="dxa"/>
            <w:shd w:val="clear" w:color="auto" w:fill="auto"/>
            <w:tcMar>
              <w:top w:w="100" w:type="dxa"/>
              <w:left w:w="100" w:type="dxa"/>
              <w:bottom w:w="100" w:type="dxa"/>
              <w:right w:w="100" w:type="dxa"/>
            </w:tcMar>
          </w:tcPr>
          <w:p w14:paraId="7FBBDCF8"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65191C83" w14:textId="7E4ADC41" w:rsidR="00976CD8" w:rsidRPr="00DC542A" w:rsidRDefault="00855317"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ředitelem Ústavu pro nanomateriály, pokročilé technologie a inovace</w:t>
            </w:r>
          </w:p>
          <w:p w14:paraId="4804DFB2" w14:textId="7D51B839"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2CE7B18F" w:rsidR="00976CD8" w:rsidRPr="00DC542A" w:rsidRDefault="00855317"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55B9A298"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 xml:space="preserve">Interní číslo </w:t>
            </w:r>
            <w:r w:rsidR="00855317" w:rsidRPr="00DC542A">
              <w:rPr>
                <w:color w:val="000000"/>
              </w:rPr>
              <w:t>smlouvy:</w:t>
            </w:r>
            <w:r w:rsidR="00855317">
              <w:rPr>
                <w:color w:val="000000"/>
              </w:rPr>
              <w:t xml:space="preserve">  </w:t>
            </w:r>
          </w:p>
        </w:tc>
        <w:tc>
          <w:tcPr>
            <w:tcW w:w="5745" w:type="dxa"/>
            <w:shd w:val="clear" w:color="auto" w:fill="auto"/>
            <w:tcMar>
              <w:top w:w="100" w:type="dxa"/>
              <w:left w:w="100" w:type="dxa"/>
              <w:bottom w:w="100" w:type="dxa"/>
              <w:right w:w="100" w:type="dxa"/>
            </w:tcMar>
          </w:tcPr>
          <w:p w14:paraId="597F076C" w14:textId="6F1265C6" w:rsidR="00976CD8" w:rsidRPr="008D2E60" w:rsidRDefault="00855317" w:rsidP="007F391C">
            <w:pPr>
              <w:widowControl w:val="0"/>
              <w:pBdr>
                <w:top w:val="nil"/>
                <w:left w:val="nil"/>
                <w:bottom w:val="nil"/>
                <w:right w:val="nil"/>
                <w:between w:val="nil"/>
              </w:pBdr>
              <w:spacing w:line="240" w:lineRule="auto"/>
              <w:rPr>
                <w:rFonts w:asciiTheme="minorHAnsi" w:hAnsiTheme="minorHAnsi"/>
                <w:color w:val="000000" w:themeColor="text1"/>
                <w:highlight w:val="green"/>
              </w:rPr>
            </w:pPr>
            <w:proofErr w:type="spellStart"/>
            <w:r>
              <w:rPr>
                <w:rFonts w:asciiTheme="minorHAnsi" w:eastAsia="Times New Roman" w:hAnsiTheme="minorHAnsi" w:cs="Times New Roman"/>
                <w:color w:val="000000" w:themeColor="text1"/>
                <w:sz w:val="24"/>
                <w:szCs w:val="24"/>
                <w:lang w:eastAsia="x-none"/>
              </w:rPr>
              <w:t>xxx</w:t>
            </w:r>
            <w:proofErr w:type="spellEnd"/>
          </w:p>
          <w:p w14:paraId="3313755C" w14:textId="77777777" w:rsidR="00B97132" w:rsidRDefault="00B97132" w:rsidP="007F391C">
            <w:pPr>
              <w:widowControl w:val="0"/>
              <w:pBdr>
                <w:top w:val="nil"/>
                <w:left w:val="nil"/>
                <w:bottom w:val="nil"/>
                <w:right w:val="nil"/>
                <w:between w:val="nil"/>
              </w:pBdr>
              <w:spacing w:line="240" w:lineRule="auto"/>
              <w:rPr>
                <w:color w:val="000000"/>
              </w:rPr>
            </w:pPr>
          </w:p>
          <w:p w14:paraId="794C9DBC" w14:textId="345E727A" w:rsidR="00976CD8" w:rsidRPr="00DC542A" w:rsidRDefault="00B97132" w:rsidP="007F391C">
            <w:pPr>
              <w:widowControl w:val="0"/>
              <w:pBdr>
                <w:top w:val="nil"/>
                <w:left w:val="nil"/>
                <w:bottom w:val="nil"/>
                <w:right w:val="nil"/>
                <w:between w:val="nil"/>
              </w:pBdr>
              <w:spacing w:line="240" w:lineRule="auto"/>
              <w:rPr>
                <w:color w:val="000000" w:themeColor="text1"/>
                <w:highlight w:val="green"/>
              </w:rPr>
            </w:pPr>
            <w:r>
              <w:rPr>
                <w:color w:val="000000"/>
              </w:rPr>
              <w:t>S/CXI/8410/202</w:t>
            </w:r>
            <w:r w:rsidR="000120B6">
              <w:rPr>
                <w:color w:val="000000"/>
              </w:rPr>
              <w:t>5</w:t>
            </w:r>
            <w:r>
              <w:rPr>
                <w:color w:val="000000"/>
              </w:rPr>
              <w:t>/</w:t>
            </w:r>
            <w:r w:rsidR="00A87B13">
              <w:rPr>
                <w:color w:val="000000"/>
              </w:rPr>
              <w:t>1</w:t>
            </w:r>
            <w:r w:rsidR="005B0357">
              <w:rPr>
                <w:color w:val="000000"/>
              </w:rPr>
              <w:t>78</w:t>
            </w:r>
            <w:r>
              <w:rPr>
                <w:color w:val="000000"/>
              </w:rPr>
              <w:t xml:space="preserve"> </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34259DE3"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r w:rsidR="00620E11">
              <w:rPr>
                <w:color w:val="000000"/>
              </w:rPr>
              <w:t xml:space="preserve"> </w:t>
            </w:r>
          </w:p>
        </w:tc>
        <w:tc>
          <w:tcPr>
            <w:tcW w:w="5715" w:type="dxa"/>
          </w:tcPr>
          <w:p w14:paraId="38BA38AB" w14:textId="57403B6E" w:rsidR="00B31D51" w:rsidRPr="00DC542A" w:rsidRDefault="00855317" w:rsidP="00602859">
            <w:pPr>
              <w:spacing w:line="240" w:lineRule="auto"/>
              <w:jc w:val="left"/>
              <w:rPr>
                <w:color w:val="000000"/>
              </w:rPr>
            </w:pPr>
            <w:r>
              <w:rPr>
                <w:rStyle w:val="bold-name"/>
              </w:rPr>
              <w:t xml:space="preserve">MALINA – </w:t>
            </w:r>
            <w:proofErr w:type="spellStart"/>
            <w:r>
              <w:rPr>
                <w:rStyle w:val="bold-name"/>
              </w:rPr>
              <w:t>Safety</w:t>
            </w:r>
            <w:proofErr w:type="spellEnd"/>
            <w:r w:rsidR="00F77376">
              <w:rPr>
                <w:rStyle w:val="bold-name"/>
              </w:rPr>
              <w:t xml:space="preserve"> s.r.o.</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6FF2CE5F" w:rsidR="00B31D51" w:rsidRPr="00DC542A" w:rsidRDefault="00F77376" w:rsidP="007F391C">
            <w:pPr>
              <w:widowControl w:val="0"/>
              <w:pBdr>
                <w:top w:val="nil"/>
                <w:left w:val="nil"/>
                <w:bottom w:val="nil"/>
                <w:right w:val="nil"/>
                <w:between w:val="nil"/>
              </w:pBdr>
              <w:spacing w:line="240" w:lineRule="auto"/>
              <w:rPr>
                <w:color w:val="000000"/>
              </w:rPr>
            </w:pPr>
            <w:r>
              <w:t>Luční 1391/11, Jablonec nad Nisou, 46601</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1BAD771C" w:rsidR="00B31D51" w:rsidRPr="00DC542A" w:rsidRDefault="00F77376" w:rsidP="007F391C">
            <w:pPr>
              <w:widowControl w:val="0"/>
              <w:pBdr>
                <w:top w:val="nil"/>
                <w:left w:val="nil"/>
                <w:bottom w:val="nil"/>
                <w:right w:val="nil"/>
                <w:between w:val="nil"/>
              </w:pBdr>
              <w:spacing w:line="240" w:lineRule="auto"/>
              <w:rPr>
                <w:color w:val="000000"/>
              </w:rPr>
            </w:pPr>
            <w:r>
              <w:t>25430238</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24887AC4" w:rsidR="00B31D51" w:rsidRPr="00DC542A" w:rsidRDefault="00F77376" w:rsidP="007F391C">
            <w:pPr>
              <w:widowControl w:val="0"/>
              <w:pBdr>
                <w:top w:val="nil"/>
                <w:left w:val="nil"/>
                <w:bottom w:val="nil"/>
                <w:right w:val="nil"/>
                <w:between w:val="nil"/>
              </w:pBdr>
              <w:spacing w:line="240" w:lineRule="auto"/>
              <w:rPr>
                <w:color w:val="000000"/>
              </w:rPr>
            </w:pPr>
            <w:r>
              <w:t>CZ25430238</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758AFDAB" w:rsidR="00B31D51" w:rsidRPr="00DC542A" w:rsidRDefault="00ED2D36" w:rsidP="007F391C">
            <w:pPr>
              <w:widowControl w:val="0"/>
              <w:pBdr>
                <w:top w:val="nil"/>
                <w:left w:val="nil"/>
                <w:bottom w:val="nil"/>
                <w:right w:val="nil"/>
                <w:between w:val="nil"/>
              </w:pBdr>
              <w:spacing w:line="240" w:lineRule="auto"/>
              <w:rPr>
                <w:color w:val="000000"/>
              </w:rPr>
            </w:pPr>
            <w:proofErr w:type="spellStart"/>
            <w:r>
              <w:rPr>
                <w:color w:val="000000"/>
              </w:rP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263A0230"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r w:rsidR="00620E11">
              <w:rPr>
                <w:color w:val="000000"/>
              </w:rPr>
              <w:t xml:space="preserve"> </w:t>
            </w:r>
          </w:p>
        </w:tc>
        <w:tc>
          <w:tcPr>
            <w:tcW w:w="5715" w:type="dxa"/>
          </w:tcPr>
          <w:p w14:paraId="6F813ABC" w14:textId="503E26A6" w:rsidR="00B31D51" w:rsidRPr="00855317" w:rsidRDefault="005B0357" w:rsidP="002863D9">
            <w:pPr>
              <w:spacing w:line="240" w:lineRule="auto"/>
              <w:jc w:val="left"/>
              <w:rPr>
                <w:rFonts w:eastAsia="Times New Roman"/>
              </w:rPr>
            </w:pPr>
            <w:r w:rsidRPr="00855317">
              <w:rPr>
                <w:rFonts w:eastAsia="Times New Roman"/>
              </w:rPr>
              <w:t xml:space="preserve">Ing. Daliborem Motlem </w:t>
            </w:r>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7F360940" w:rsidR="00B31D51" w:rsidRPr="002863D9" w:rsidRDefault="00855317" w:rsidP="002863D9">
            <w:pPr>
              <w:spacing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w:t>
            </w:r>
            <w:proofErr w:type="spellEnd"/>
            <w:r w:rsidR="00EC25FE">
              <w:rPr>
                <w:rFonts w:ascii="Times New Roman" w:eastAsia="Times New Roman" w:hAnsi="Times New Roman" w:cs="Times New Roman"/>
                <w:sz w:val="24"/>
                <w:szCs w:val="24"/>
              </w:rPr>
              <w:t xml:space="preserve"> </w:t>
            </w:r>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776D0EB2" w:rsidR="00B31D51" w:rsidRPr="00DC542A" w:rsidRDefault="00855317" w:rsidP="007F391C">
            <w:pPr>
              <w:widowControl w:val="0"/>
              <w:pBdr>
                <w:top w:val="nil"/>
                <w:left w:val="nil"/>
                <w:bottom w:val="nil"/>
                <w:right w:val="nil"/>
                <w:between w:val="nil"/>
              </w:pBdr>
              <w:spacing w:line="240" w:lineRule="auto"/>
              <w:rPr>
                <w:color w:val="000000"/>
              </w:rPr>
            </w:pPr>
            <w:proofErr w:type="spellStart"/>
            <w: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Default="00976CD8" w:rsidP="00976CD8">
      <w:r>
        <w:t>Smluvní strany se dohodly na poskytnutí služby v následujícím rozsahu:</w:t>
      </w:r>
    </w:p>
    <w:p w14:paraId="4AD7168E" w14:textId="77777777" w:rsidR="00976CD8" w:rsidRDefault="00976CD8" w:rsidP="00976CD8"/>
    <w:p w14:paraId="38892891" w14:textId="20E7C76E" w:rsidR="00976CD8" w:rsidRPr="00E37BC4" w:rsidRDefault="008D2E60" w:rsidP="00976CD8">
      <w:pPr>
        <w:pStyle w:val="Nadpis2"/>
        <w:numPr>
          <w:ilvl w:val="1"/>
          <w:numId w:val="1"/>
        </w:numPr>
        <w:ind w:left="709"/>
      </w:pPr>
      <w:r>
        <w:t>Školení</w:t>
      </w:r>
      <w:r w:rsidR="002D730F">
        <w:t xml:space="preserve">: </w:t>
      </w:r>
      <w:r w:rsidR="003410AA">
        <w:rPr>
          <w:b/>
          <w:bCs/>
        </w:rPr>
        <w:t xml:space="preserve">AI pro administrativní pracovníky </w:t>
      </w:r>
    </w:p>
    <w:p w14:paraId="0BCFB2F4" w14:textId="461FC007" w:rsidR="002D730F" w:rsidRDefault="00976CD8" w:rsidP="00976CD8">
      <w:pPr>
        <w:pBdr>
          <w:top w:val="nil"/>
          <w:left w:val="nil"/>
          <w:bottom w:val="nil"/>
          <w:right w:val="nil"/>
          <w:between w:val="nil"/>
        </w:pBdr>
        <w:ind w:left="2120" w:hanging="2120"/>
      </w:pPr>
      <w:r w:rsidRPr="00E37BC4">
        <w:t xml:space="preserve">Obsah služby: </w:t>
      </w:r>
      <w:r w:rsidRPr="00E37BC4">
        <w:tab/>
      </w:r>
      <w:r w:rsidR="003410AA">
        <w:t>AI pro administrativní pracovníky – jak moderní nástroje umí automatizovat rutinní úkoly a pomohou s rychlejší a přesnější organizací dat. Provede základy, ale i pokročilejšími možnostmi využití AI v kancelářském prostředí – od třídění dokumentů a generování reportů až po inteligentní vyhledávání nebo hlasové asistenty</w:t>
      </w:r>
    </w:p>
    <w:p w14:paraId="1693291F" w14:textId="21EE05BD" w:rsidR="00976CD8" w:rsidRPr="00D3358C" w:rsidRDefault="00976CD8" w:rsidP="00976CD8">
      <w:pPr>
        <w:pBdr>
          <w:top w:val="nil"/>
          <w:left w:val="nil"/>
          <w:bottom w:val="nil"/>
          <w:right w:val="nil"/>
          <w:between w:val="nil"/>
        </w:pBdr>
        <w:ind w:left="2120" w:hanging="2120"/>
      </w:pPr>
      <w:r w:rsidRPr="00D3358C">
        <w:t xml:space="preserve">Výstup: </w:t>
      </w:r>
      <w:r w:rsidRPr="00D3358C">
        <w:tab/>
      </w:r>
      <w:r w:rsidRPr="000937C4">
        <w:tab/>
      </w:r>
      <w:r w:rsidR="003410AA" w:rsidRPr="000937C4">
        <w:rPr>
          <w:b/>
          <w:bCs/>
        </w:rPr>
        <w:t>1</w:t>
      </w:r>
      <w:r w:rsidR="00F77376">
        <w:rPr>
          <w:b/>
          <w:bCs/>
        </w:rPr>
        <w:t>5</w:t>
      </w:r>
      <w:r w:rsidR="00D32EB6" w:rsidRPr="000937C4">
        <w:rPr>
          <w:b/>
          <w:bCs/>
        </w:rPr>
        <w:t xml:space="preserve"> proškolen</w:t>
      </w:r>
      <w:r w:rsidR="003410AA" w:rsidRPr="000937C4">
        <w:rPr>
          <w:b/>
          <w:bCs/>
        </w:rPr>
        <w:t xml:space="preserve">ých </w:t>
      </w:r>
      <w:r w:rsidR="002863D9" w:rsidRPr="000937C4">
        <w:rPr>
          <w:b/>
          <w:bCs/>
        </w:rPr>
        <w:t>oso</w:t>
      </w:r>
      <w:r w:rsidR="003410AA" w:rsidRPr="000937C4">
        <w:rPr>
          <w:b/>
          <w:bCs/>
        </w:rPr>
        <w:t>b</w:t>
      </w:r>
    </w:p>
    <w:p w14:paraId="269D3978" w14:textId="2C7AFCD5" w:rsidR="00976CD8" w:rsidRPr="000937C4" w:rsidRDefault="00976CD8" w:rsidP="00976CD8">
      <w:pPr>
        <w:pBdr>
          <w:top w:val="nil"/>
          <w:left w:val="nil"/>
          <w:bottom w:val="nil"/>
          <w:right w:val="nil"/>
          <w:between w:val="nil"/>
        </w:pBdr>
        <w:rPr>
          <w:b/>
          <w:bCs/>
        </w:rPr>
      </w:pPr>
      <w:r w:rsidRPr="00D3358C">
        <w:t>Časová kapacita:</w:t>
      </w:r>
      <w:r w:rsidRPr="00D3358C">
        <w:tab/>
      </w:r>
      <w:r w:rsidR="00F77376">
        <w:rPr>
          <w:b/>
          <w:bCs/>
        </w:rPr>
        <w:t>3</w:t>
      </w:r>
      <w:r w:rsidR="00620E11" w:rsidRPr="000937C4">
        <w:rPr>
          <w:b/>
          <w:bCs/>
        </w:rPr>
        <w:t xml:space="preserve"> h</w:t>
      </w:r>
      <w:r w:rsidR="000937C4">
        <w:rPr>
          <w:b/>
          <w:bCs/>
        </w:rPr>
        <w:t>od</w:t>
      </w:r>
      <w:r w:rsidRPr="000937C4">
        <w:rPr>
          <w:b/>
          <w:bCs/>
        </w:rPr>
        <w:t>.</w:t>
      </w:r>
    </w:p>
    <w:p w14:paraId="79DBFBA2" w14:textId="58449047" w:rsidR="00762688" w:rsidRPr="000937C4" w:rsidRDefault="00762688" w:rsidP="007F0C78">
      <w:pPr>
        <w:pStyle w:val="Zkladntext"/>
        <w:rPr>
          <w:rFonts w:ascii="Arial" w:hAnsi="Arial" w:cs="Arial"/>
          <w:b/>
          <w:bCs/>
          <w:sz w:val="22"/>
          <w:szCs w:val="22"/>
          <w:lang w:val="cs-CZ"/>
        </w:rPr>
      </w:pPr>
      <w:r w:rsidRPr="00762688">
        <w:rPr>
          <w:rFonts w:ascii="Arial" w:eastAsia="Arial" w:hAnsi="Arial" w:cs="Arial"/>
          <w:sz w:val="22"/>
          <w:szCs w:val="22"/>
          <w:lang w:val="cs-CZ" w:eastAsia="cs-CZ"/>
        </w:rPr>
        <w:t>Počet účastníků:</w:t>
      </w:r>
      <w:r>
        <w:rPr>
          <w:lang w:val="cs-CZ" w:eastAsia="cs-CZ"/>
        </w:rPr>
        <w:tab/>
      </w:r>
      <w:r w:rsidR="00620E11" w:rsidRPr="000937C4">
        <w:rPr>
          <w:rFonts w:ascii="Arial" w:hAnsi="Arial" w:cs="Arial"/>
          <w:b/>
          <w:bCs/>
          <w:sz w:val="22"/>
          <w:szCs w:val="22"/>
          <w:lang w:val="cs-CZ"/>
        </w:rPr>
        <w:t>1</w:t>
      </w:r>
      <w:r w:rsidR="00F77376">
        <w:rPr>
          <w:rFonts w:ascii="Arial" w:hAnsi="Arial" w:cs="Arial"/>
          <w:b/>
          <w:bCs/>
          <w:sz w:val="22"/>
          <w:szCs w:val="22"/>
          <w:lang w:val="cs-CZ"/>
        </w:rPr>
        <w:t>5</w:t>
      </w:r>
    </w:p>
    <w:p w14:paraId="2B14B0EC" w14:textId="77777777" w:rsidR="00762688" w:rsidRDefault="00762688" w:rsidP="007F0C78">
      <w:pPr>
        <w:pStyle w:val="Zkladntext"/>
      </w:pPr>
    </w:p>
    <w:p w14:paraId="78B28034" w14:textId="7608F91D" w:rsidR="00976CD8" w:rsidRPr="003017D0" w:rsidRDefault="00762688" w:rsidP="007F0C78">
      <w:pPr>
        <w:pStyle w:val="Nadpis2"/>
        <w:numPr>
          <w:ilvl w:val="1"/>
          <w:numId w:val="1"/>
        </w:numPr>
        <w:ind w:left="709"/>
      </w:pPr>
      <w:r w:rsidRPr="00762688">
        <w:t xml:space="preserve">Smluvní strany berou na vědomí, že </w:t>
      </w:r>
      <w:r w:rsidRPr="00762688">
        <w:rPr>
          <w:b/>
          <w:bCs/>
        </w:rPr>
        <w:t>sjednaná časová kapacita/počet účastní</w:t>
      </w:r>
      <w:r>
        <w:rPr>
          <w:rFonts w:eastAsia="Arial" w:cs="Arial"/>
          <w:b/>
          <w:bCs/>
          <w:szCs w:val="22"/>
        </w:rPr>
        <w:t>k</w:t>
      </w:r>
      <w:r w:rsidRPr="00762688">
        <w:rPr>
          <w:b/>
          <w:bCs/>
        </w:rPr>
        <w:t>ů pro jednotlivé služby poskytované dle této smlouvy jsou sjednány jako předpokládané</w:t>
      </w:r>
      <w:r w:rsidRPr="00762688">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41B011C5" w:rsidR="00976CD8" w:rsidRPr="00976CD8"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3410AA" w:rsidRPr="00F03D35" w14:paraId="0053FB33" w14:textId="77777777" w:rsidTr="00AA44FE">
        <w:tc>
          <w:tcPr>
            <w:tcW w:w="1903" w:type="dxa"/>
            <w:vAlign w:val="center"/>
          </w:tcPr>
          <w:p w14:paraId="528A99D9" w14:textId="3233921C" w:rsidR="003410AA" w:rsidRPr="00F03D35" w:rsidRDefault="003410AA" w:rsidP="003410AA">
            <w:pPr>
              <w:jc w:val="center"/>
              <w:rPr>
                <w:sz w:val="22"/>
                <w:szCs w:val="22"/>
              </w:rPr>
            </w:pPr>
            <w:r w:rsidRPr="00F03D35">
              <w:rPr>
                <w:sz w:val="22"/>
                <w:szCs w:val="22"/>
              </w:rPr>
              <w:lastRenderedPageBreak/>
              <w:t xml:space="preserve">Ad. 2.1. </w:t>
            </w:r>
            <w:r>
              <w:rPr>
                <w:sz w:val="22"/>
                <w:szCs w:val="22"/>
              </w:rPr>
              <w:t xml:space="preserve">Školení: </w:t>
            </w:r>
            <w:r>
              <w:t>AI pro administrativní pracovníky</w:t>
            </w:r>
          </w:p>
        </w:tc>
        <w:tc>
          <w:tcPr>
            <w:tcW w:w="1684" w:type="dxa"/>
            <w:vAlign w:val="center"/>
          </w:tcPr>
          <w:p w14:paraId="2A3CF2A0" w14:textId="0D3FB246" w:rsidR="003410AA" w:rsidRPr="00F03D35" w:rsidRDefault="00F77376" w:rsidP="003410AA">
            <w:pPr>
              <w:jc w:val="center"/>
              <w:rPr>
                <w:sz w:val="22"/>
                <w:szCs w:val="22"/>
              </w:rPr>
            </w:pPr>
            <w:r>
              <w:rPr>
                <w:sz w:val="22"/>
                <w:szCs w:val="22"/>
              </w:rPr>
              <w:t>3</w:t>
            </w:r>
            <w:r w:rsidR="003410AA" w:rsidRPr="00F03D35">
              <w:rPr>
                <w:sz w:val="22"/>
                <w:szCs w:val="22"/>
              </w:rPr>
              <w:t>hod.</w:t>
            </w:r>
          </w:p>
        </w:tc>
        <w:tc>
          <w:tcPr>
            <w:tcW w:w="1839" w:type="dxa"/>
            <w:vAlign w:val="center"/>
          </w:tcPr>
          <w:p w14:paraId="7F34A0F7" w14:textId="0975693A" w:rsidR="003410AA" w:rsidRPr="00F03D35" w:rsidRDefault="003410AA" w:rsidP="003410AA">
            <w:pPr>
              <w:jc w:val="center"/>
              <w:rPr>
                <w:sz w:val="22"/>
                <w:szCs w:val="22"/>
              </w:rPr>
            </w:pPr>
            <w:r w:rsidRPr="00F03D35">
              <w:fldChar w:fldCharType="begin">
                <w:ffData>
                  <w:name w:val=""/>
                  <w:enabled/>
                  <w:calcOnExit w:val="0"/>
                  <w:textInput>
                    <w:default w:val="63,24"/>
                  </w:textInput>
                </w:ffData>
              </w:fldChar>
            </w:r>
            <w:r w:rsidRPr="00F03D35">
              <w:rPr>
                <w:sz w:val="22"/>
                <w:szCs w:val="22"/>
              </w:rPr>
              <w:instrText xml:space="preserve"> FORMTEXT </w:instrText>
            </w:r>
            <w:r w:rsidRPr="00F03D35">
              <w:fldChar w:fldCharType="separate"/>
            </w:r>
            <w:r w:rsidRPr="00F03D35">
              <w:rPr>
                <w:noProof/>
                <w:sz w:val="22"/>
                <w:szCs w:val="22"/>
              </w:rPr>
              <w:t>63,24</w:t>
            </w:r>
            <w:r w:rsidRPr="00F03D35">
              <w:fldChar w:fldCharType="end"/>
            </w:r>
          </w:p>
        </w:tc>
        <w:tc>
          <w:tcPr>
            <w:tcW w:w="1477" w:type="dxa"/>
            <w:vAlign w:val="center"/>
          </w:tcPr>
          <w:p w14:paraId="5B764C8B" w14:textId="66BCEB67" w:rsidR="003410AA" w:rsidRPr="00F03D35" w:rsidRDefault="003410AA" w:rsidP="003410AA">
            <w:pPr>
              <w:jc w:val="center"/>
              <w:rPr>
                <w:sz w:val="22"/>
                <w:szCs w:val="22"/>
              </w:rPr>
            </w:pPr>
            <w:r>
              <w:rPr>
                <w:sz w:val="22"/>
                <w:szCs w:val="22"/>
              </w:rPr>
              <w:t>1</w:t>
            </w:r>
            <w:r w:rsidR="00F77376">
              <w:rPr>
                <w:sz w:val="22"/>
                <w:szCs w:val="22"/>
              </w:rPr>
              <w:t>5</w:t>
            </w:r>
          </w:p>
        </w:tc>
        <w:tc>
          <w:tcPr>
            <w:tcW w:w="1797" w:type="dxa"/>
            <w:vAlign w:val="center"/>
          </w:tcPr>
          <w:p w14:paraId="21101074" w14:textId="0F4D32C7" w:rsidR="003410AA" w:rsidRPr="00F03D35" w:rsidRDefault="003410AA" w:rsidP="003410AA">
            <w:pPr>
              <w:jc w:val="center"/>
              <w:rPr>
                <w:sz w:val="22"/>
                <w:szCs w:val="22"/>
              </w:rPr>
            </w:pPr>
            <w:r>
              <w:rPr>
                <w:sz w:val="22"/>
                <w:szCs w:val="22"/>
              </w:rPr>
              <w:t>2</w:t>
            </w:r>
            <w:r w:rsidR="00F77376">
              <w:rPr>
                <w:sz w:val="22"/>
                <w:szCs w:val="22"/>
              </w:rPr>
              <w:t> 845,80</w:t>
            </w:r>
          </w:p>
        </w:tc>
      </w:tr>
      <w:tr w:rsidR="003410AA" w:rsidRPr="00F03D35" w14:paraId="42487078" w14:textId="77777777" w:rsidTr="00AA44FE">
        <w:tc>
          <w:tcPr>
            <w:tcW w:w="5426" w:type="dxa"/>
            <w:gridSpan w:val="3"/>
            <w:vAlign w:val="center"/>
          </w:tcPr>
          <w:p w14:paraId="30D88AD3" w14:textId="77777777" w:rsidR="003410AA" w:rsidRPr="00F03D35" w:rsidRDefault="003410AA" w:rsidP="003410AA">
            <w:pPr>
              <w:jc w:val="left"/>
              <w:rPr>
                <w:sz w:val="22"/>
                <w:szCs w:val="22"/>
              </w:rPr>
            </w:pPr>
            <w:r w:rsidRPr="00F03D35">
              <w:rPr>
                <w:sz w:val="22"/>
                <w:szCs w:val="22"/>
              </w:rPr>
              <w:t>CELKOVÁ HODNOTA SLUŽBY</w:t>
            </w:r>
          </w:p>
        </w:tc>
        <w:tc>
          <w:tcPr>
            <w:tcW w:w="1477" w:type="dxa"/>
            <w:vAlign w:val="center"/>
          </w:tcPr>
          <w:p w14:paraId="52EAB719" w14:textId="77777777" w:rsidR="003410AA" w:rsidRPr="00F03D35" w:rsidRDefault="003410AA" w:rsidP="003410AA">
            <w:pPr>
              <w:jc w:val="center"/>
              <w:rPr>
                <w:sz w:val="22"/>
                <w:szCs w:val="22"/>
              </w:rPr>
            </w:pPr>
          </w:p>
        </w:tc>
        <w:tc>
          <w:tcPr>
            <w:tcW w:w="1797" w:type="dxa"/>
            <w:vAlign w:val="center"/>
          </w:tcPr>
          <w:p w14:paraId="7E529C70" w14:textId="313BC38A" w:rsidR="003410AA" w:rsidRPr="00F03D35" w:rsidRDefault="003410AA" w:rsidP="003410AA">
            <w:pPr>
              <w:jc w:val="center"/>
              <w:rPr>
                <w:sz w:val="22"/>
                <w:szCs w:val="22"/>
              </w:rPr>
            </w:pPr>
            <w:r>
              <w:t>2</w:t>
            </w:r>
            <w:r w:rsidR="00F77376">
              <w:t> 845,80</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68AB693"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172420CF" w14:textId="77777777" w:rsidR="00976CD8" w:rsidRDefault="00976CD8" w:rsidP="00976CD8"/>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B31D51" w:rsidRPr="00F03D35" w14:paraId="2EC6C5D4" w14:textId="77777777" w:rsidTr="0086301C">
        <w:tc>
          <w:tcPr>
            <w:tcW w:w="1718" w:type="dxa"/>
            <w:vAlign w:val="center"/>
          </w:tcPr>
          <w:p w14:paraId="600B6CC1" w14:textId="77777777" w:rsidR="00B31D51" w:rsidRPr="00F03D35" w:rsidRDefault="00B31D51" w:rsidP="007F391C">
            <w:pPr>
              <w:jc w:val="center"/>
              <w:rPr>
                <w:sz w:val="22"/>
                <w:szCs w:val="22"/>
              </w:rPr>
            </w:pPr>
            <w:r w:rsidRPr="00F03D35">
              <w:rPr>
                <w:sz w:val="22"/>
                <w:szCs w:val="22"/>
              </w:rPr>
              <w:t>Služba</w:t>
            </w:r>
          </w:p>
        </w:tc>
        <w:tc>
          <w:tcPr>
            <w:tcW w:w="1817" w:type="dxa"/>
            <w:vAlign w:val="center"/>
          </w:tcPr>
          <w:p w14:paraId="315813DD" w14:textId="77777777" w:rsidR="00B31D51" w:rsidRPr="00F03D35" w:rsidRDefault="00B31D51" w:rsidP="007F391C">
            <w:pPr>
              <w:jc w:val="center"/>
              <w:rPr>
                <w:sz w:val="22"/>
                <w:szCs w:val="22"/>
              </w:rPr>
            </w:pPr>
            <w:r w:rsidRPr="00F03D35">
              <w:rPr>
                <w:sz w:val="22"/>
                <w:szCs w:val="22"/>
              </w:rPr>
              <w:t>Sjednaná časová kapacita</w:t>
            </w:r>
          </w:p>
        </w:tc>
        <w:tc>
          <w:tcPr>
            <w:tcW w:w="1868" w:type="dxa"/>
            <w:vAlign w:val="center"/>
          </w:tcPr>
          <w:p w14:paraId="1AFEC068" w14:textId="77777777" w:rsidR="00B31D51" w:rsidRPr="00F03D35" w:rsidRDefault="00B31D51" w:rsidP="007F391C">
            <w:pPr>
              <w:jc w:val="center"/>
              <w:rPr>
                <w:sz w:val="22"/>
                <w:szCs w:val="22"/>
              </w:rPr>
            </w:pPr>
            <w:r w:rsidRPr="00F03D35">
              <w:rPr>
                <w:sz w:val="22"/>
                <w:szCs w:val="22"/>
              </w:rPr>
              <w:t>Hodinová cena hrazená Příjemcem [EUR]</w:t>
            </w:r>
          </w:p>
        </w:tc>
        <w:tc>
          <w:tcPr>
            <w:tcW w:w="1433" w:type="dxa"/>
          </w:tcPr>
          <w:p w14:paraId="7A173E03" w14:textId="104DD303" w:rsidR="00B31D51" w:rsidRPr="00F03D35" w:rsidRDefault="00B31D51" w:rsidP="007F391C">
            <w:pPr>
              <w:jc w:val="center"/>
              <w:rPr>
                <w:sz w:val="22"/>
                <w:szCs w:val="22"/>
              </w:rPr>
            </w:pPr>
            <w:r w:rsidRPr="00F03D35">
              <w:rPr>
                <w:sz w:val="22"/>
                <w:szCs w:val="22"/>
              </w:rPr>
              <w:t xml:space="preserve">Počet účastníků </w:t>
            </w:r>
          </w:p>
        </w:tc>
        <w:tc>
          <w:tcPr>
            <w:tcW w:w="1864" w:type="dxa"/>
            <w:vAlign w:val="center"/>
          </w:tcPr>
          <w:p w14:paraId="3A281552" w14:textId="25098A9C" w:rsidR="00B31D51" w:rsidRPr="00F03D35" w:rsidRDefault="00B31D51" w:rsidP="007F391C">
            <w:pPr>
              <w:jc w:val="center"/>
              <w:rPr>
                <w:sz w:val="22"/>
                <w:szCs w:val="22"/>
              </w:rPr>
            </w:pPr>
            <w:r w:rsidRPr="00F03D35">
              <w:rPr>
                <w:sz w:val="22"/>
                <w:szCs w:val="22"/>
              </w:rPr>
              <w:t>Cena hrazená Příjemcem [EUR]</w:t>
            </w:r>
          </w:p>
        </w:tc>
      </w:tr>
      <w:tr w:rsidR="00B31D51" w:rsidRPr="00F03D35" w14:paraId="3098688F" w14:textId="77777777" w:rsidTr="0086301C">
        <w:tc>
          <w:tcPr>
            <w:tcW w:w="1718" w:type="dxa"/>
          </w:tcPr>
          <w:p w14:paraId="437EC846" w14:textId="77777777" w:rsidR="000937C4" w:rsidRDefault="0095295C" w:rsidP="007F391C">
            <w:pPr>
              <w:rPr>
                <w:sz w:val="22"/>
                <w:szCs w:val="22"/>
              </w:rPr>
            </w:pPr>
            <w:r>
              <w:rPr>
                <w:sz w:val="22"/>
                <w:szCs w:val="22"/>
              </w:rPr>
              <w:t xml:space="preserve">    </w:t>
            </w:r>
            <w:r w:rsidR="00B31D51" w:rsidRPr="00F03D35">
              <w:rPr>
                <w:sz w:val="22"/>
                <w:szCs w:val="22"/>
              </w:rPr>
              <w:t>Ad.2.1.</w:t>
            </w:r>
          </w:p>
          <w:p w14:paraId="1AA02418" w14:textId="70C4A870" w:rsidR="00B31D51" w:rsidRPr="00F03D35" w:rsidRDefault="000937C4" w:rsidP="007F391C">
            <w:pPr>
              <w:rPr>
                <w:sz w:val="22"/>
                <w:szCs w:val="22"/>
              </w:rPr>
            </w:pPr>
            <w:r>
              <w:rPr>
                <w:sz w:val="22"/>
                <w:szCs w:val="22"/>
              </w:rPr>
              <w:t xml:space="preserve">Školení: </w:t>
            </w:r>
            <w:r w:rsidRPr="000937C4">
              <w:rPr>
                <w:sz w:val="22"/>
                <w:szCs w:val="22"/>
              </w:rPr>
              <w:t>AI pro administrativní pracovníky</w:t>
            </w:r>
          </w:p>
        </w:tc>
        <w:tc>
          <w:tcPr>
            <w:tcW w:w="1817" w:type="dxa"/>
          </w:tcPr>
          <w:p w14:paraId="0C956A8A" w14:textId="2FB87CE5" w:rsidR="00B31D51" w:rsidRPr="00F03D35" w:rsidRDefault="00F77376" w:rsidP="007F391C">
            <w:pPr>
              <w:jc w:val="center"/>
              <w:rPr>
                <w:sz w:val="22"/>
                <w:szCs w:val="22"/>
              </w:rPr>
            </w:pPr>
            <w:r>
              <w:rPr>
                <w:sz w:val="22"/>
                <w:szCs w:val="22"/>
              </w:rPr>
              <w:t>3</w:t>
            </w:r>
            <w:r w:rsidR="00B31D51" w:rsidRPr="00F03D35">
              <w:rPr>
                <w:sz w:val="22"/>
                <w:szCs w:val="22"/>
              </w:rPr>
              <w:t xml:space="preserve"> hod.</w:t>
            </w:r>
          </w:p>
        </w:tc>
        <w:tc>
          <w:tcPr>
            <w:tcW w:w="1868" w:type="dxa"/>
          </w:tcPr>
          <w:p w14:paraId="5B24DDFD" w14:textId="781D1889" w:rsidR="00B31D51" w:rsidRPr="00F03D35" w:rsidRDefault="00B31D51" w:rsidP="007F391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35FCC97E" w14:textId="29E9CBBD" w:rsidR="00B31D51" w:rsidRPr="00F03D35" w:rsidRDefault="000937C4" w:rsidP="007F391C">
            <w:pPr>
              <w:jc w:val="center"/>
              <w:rPr>
                <w:sz w:val="22"/>
                <w:szCs w:val="22"/>
              </w:rPr>
            </w:pPr>
            <w:r>
              <w:rPr>
                <w:sz w:val="22"/>
                <w:szCs w:val="22"/>
              </w:rPr>
              <w:t>1</w:t>
            </w:r>
            <w:r w:rsidR="00F77376">
              <w:rPr>
                <w:sz w:val="22"/>
                <w:szCs w:val="22"/>
              </w:rPr>
              <w:t>5</w:t>
            </w:r>
          </w:p>
        </w:tc>
        <w:tc>
          <w:tcPr>
            <w:tcW w:w="1864" w:type="dxa"/>
          </w:tcPr>
          <w:p w14:paraId="3065130B" w14:textId="140211DA" w:rsidR="00B31D51" w:rsidRPr="00F03D35" w:rsidRDefault="00ED0636" w:rsidP="007F391C">
            <w:pPr>
              <w:jc w:val="center"/>
              <w:rPr>
                <w:sz w:val="22"/>
                <w:szCs w:val="22"/>
              </w:rPr>
            </w:pPr>
            <w:r w:rsidRPr="00F03D35">
              <w:rPr>
                <w:sz w:val="22"/>
                <w:szCs w:val="22"/>
              </w:rPr>
              <w:t>0</w:t>
            </w:r>
          </w:p>
        </w:tc>
      </w:tr>
      <w:tr w:rsidR="00B31D51" w:rsidRPr="00F03D35" w14:paraId="6FBBA271" w14:textId="77777777" w:rsidTr="0086301C">
        <w:tc>
          <w:tcPr>
            <w:tcW w:w="5403" w:type="dxa"/>
            <w:gridSpan w:val="3"/>
          </w:tcPr>
          <w:p w14:paraId="61F00E70" w14:textId="77777777" w:rsidR="00B31D51" w:rsidRPr="00F03D35" w:rsidRDefault="00B31D51" w:rsidP="007F391C">
            <w:pPr>
              <w:jc w:val="left"/>
              <w:rPr>
                <w:sz w:val="22"/>
                <w:szCs w:val="22"/>
              </w:rPr>
            </w:pPr>
            <w:r w:rsidRPr="00F03D35">
              <w:rPr>
                <w:sz w:val="22"/>
                <w:szCs w:val="22"/>
              </w:rPr>
              <w:t>CELKOVÁ CENA SLUŽBY HRAZENÁ PŘÍJEMCEM</w:t>
            </w:r>
          </w:p>
        </w:tc>
        <w:tc>
          <w:tcPr>
            <w:tcW w:w="1433" w:type="dxa"/>
          </w:tcPr>
          <w:p w14:paraId="2374D96E" w14:textId="2B4FF0CD" w:rsidR="00B31D51" w:rsidRPr="00F03D35" w:rsidRDefault="00B31D51" w:rsidP="007F391C">
            <w:pPr>
              <w:jc w:val="center"/>
              <w:rPr>
                <w:sz w:val="22"/>
                <w:szCs w:val="22"/>
              </w:rPr>
            </w:pPr>
          </w:p>
        </w:tc>
        <w:tc>
          <w:tcPr>
            <w:tcW w:w="1864" w:type="dxa"/>
          </w:tcPr>
          <w:p w14:paraId="5166CC62" w14:textId="129BF8A0" w:rsidR="00B31D51" w:rsidRPr="00F03D35" w:rsidRDefault="00ED0636" w:rsidP="007F391C">
            <w:pPr>
              <w:jc w:val="center"/>
              <w:rPr>
                <w:sz w:val="22"/>
                <w:szCs w:val="22"/>
              </w:rPr>
            </w:pPr>
            <w:r w:rsidRPr="00F03D35">
              <w:rPr>
                <w:sz w:val="22"/>
                <w:szCs w:val="22"/>
              </w:rPr>
              <w:t>0</w:t>
            </w:r>
          </w:p>
        </w:tc>
      </w:tr>
    </w:tbl>
    <w:p w14:paraId="0C53B6E6" w14:textId="77777777" w:rsidR="00976CD8" w:rsidRPr="001B1E6B" w:rsidRDefault="00976CD8" w:rsidP="00976CD8"/>
    <w:p w14:paraId="67729FA3" w14:textId="02B4DEE6"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D32EB6" w:rsidRPr="00D32EB6">
        <w:rPr>
          <w:b/>
          <w:bCs/>
        </w:rPr>
        <w:t>0</w:t>
      </w:r>
      <w:r w:rsidR="00ED0636" w:rsidRPr="00D32EB6">
        <w:rPr>
          <w:b/>
          <w:bCs/>
        </w:rPr>
        <w:t xml:space="preserve"> </w:t>
      </w:r>
      <w:r w:rsidRPr="00D32EB6">
        <w:rPr>
          <w:b/>
          <w:bCs/>
        </w:rPr>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Pr>
          <w:color w:val="000000" w:themeColor="text1"/>
        </w:rPr>
        <w:t xml:space="preserve">DPH tak činí </w:t>
      </w:r>
      <w:r w:rsidR="000937C4">
        <w:rPr>
          <w:b/>
          <w:bCs/>
          <w:color w:val="000000" w:themeColor="text1"/>
        </w:rPr>
        <w:t>5</w:t>
      </w:r>
      <w:r w:rsidR="00F77376">
        <w:rPr>
          <w:b/>
          <w:bCs/>
          <w:color w:val="000000" w:themeColor="text1"/>
        </w:rPr>
        <w:t>97</w:t>
      </w:r>
      <w:r w:rsidR="000937C4">
        <w:rPr>
          <w:b/>
          <w:bCs/>
          <w:color w:val="000000" w:themeColor="text1"/>
        </w:rPr>
        <w:t>,</w:t>
      </w:r>
      <w:r w:rsidR="00F77376">
        <w:rPr>
          <w:b/>
          <w:bCs/>
          <w:color w:val="000000" w:themeColor="text1"/>
        </w:rPr>
        <w:t>62</w:t>
      </w:r>
      <w:r w:rsidR="00F03D35" w:rsidRPr="002863D9">
        <w:rPr>
          <w:b/>
          <w:bCs/>
        </w:rPr>
        <w:t>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561DAEE0" w14:textId="054AAC81" w:rsidR="00976CD8" w:rsidRPr="00750918" w:rsidRDefault="00976CD8"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sidRPr="007F391C">
        <w:rPr>
          <w:color w:val="000000" w:themeColor="text1"/>
        </w:rPr>
        <w:t>Poskytovatel má účet vedený v CZK. Celková cena služby</w:t>
      </w:r>
      <w:r w:rsidR="00F03D35">
        <w:rPr>
          <w:color w:val="000000" w:themeColor="text1"/>
        </w:rPr>
        <w:t xml:space="preserve"> vč. DPH</w:t>
      </w:r>
      <w:r w:rsidRPr="007F391C">
        <w:rPr>
          <w:color w:val="000000" w:themeColor="text1"/>
        </w:rPr>
        <w:t xml:space="preserve"> hrazená Příjemcem bude přepočtena aktuálním kurzem ČNB platným v den vystavení faktury.</w:t>
      </w: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minimis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minimis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D94788">
        <w:tc>
          <w:tcPr>
            <w:tcW w:w="2185" w:type="dxa"/>
            <w:vAlign w:val="center"/>
          </w:tcPr>
          <w:p w14:paraId="596CBAA2" w14:textId="3C6802F3" w:rsidR="00976CD8" w:rsidRPr="00C16518" w:rsidRDefault="00D94788" w:rsidP="007F391C">
            <w:pPr>
              <w:jc w:val="center"/>
              <w:rPr>
                <w:color w:val="FF0000"/>
                <w:sz w:val="22"/>
                <w:szCs w:val="22"/>
                <w:highlight w:val="green"/>
              </w:rPr>
            </w:pPr>
            <w:r>
              <w:t>2 845,80</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7EFF2FEA" w:rsidR="00976CD8" w:rsidRPr="00C16518" w:rsidRDefault="00D94788" w:rsidP="007F391C">
            <w:pPr>
              <w:jc w:val="center"/>
              <w:rPr>
                <w:color w:val="FF0000"/>
                <w:sz w:val="22"/>
                <w:szCs w:val="22"/>
                <w:highlight w:val="green"/>
              </w:rPr>
            </w:pPr>
            <w:r>
              <w:t>2 845,80</w:t>
            </w:r>
          </w:p>
        </w:tc>
        <w:tc>
          <w:tcPr>
            <w:tcW w:w="2172" w:type="dxa"/>
            <w:shd w:val="clear" w:color="auto" w:fill="FFFFFF" w:themeFill="background1"/>
          </w:tcPr>
          <w:p w14:paraId="6AA88930" w14:textId="47F04BC3" w:rsidR="00976CD8" w:rsidRPr="00D94788" w:rsidRDefault="00D94788" w:rsidP="00D94788">
            <w:pPr>
              <w:jc w:val="center"/>
              <w:rPr>
                <w:b/>
                <w:bCs/>
                <w:color w:val="FF0000"/>
                <w:sz w:val="22"/>
                <w:szCs w:val="22"/>
                <w:highlight w:val="green"/>
              </w:rPr>
            </w:pPr>
            <w:r w:rsidRPr="00D94788">
              <w:rPr>
                <w:b/>
                <w:bCs/>
                <w:sz w:val="22"/>
                <w:szCs w:val="22"/>
              </w:rPr>
              <w:t>1 422,90</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5692AE90"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w:t>
      </w:r>
      <w:r>
        <w:lastRenderedPageBreak/>
        <w:t xml:space="preserve">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minimis. Odlišný postup úpravy pro navýšení a snížení rozsahu poskytnutých služeb je dán z důvodu odlišných postupů pro změnu evidence poskytnuté veřejné podpory de minimis v registru, kdy v případě poskytnutí služeb ve vyšším rozsahu než je předpokládaná časová kapacita sjednaná v čl. 2 této smlouvy, dojde současně k navýšení poskytnuté veřejné podpory de minimis, kterou je následně nutné evidovat v registru de minimis jako nově poskytnutou podporu, a to na základě právního aktu, kterým je dodatek k této smlouvě. V případě poskytnutí služeb v nižším </w:t>
      </w:r>
      <w:r w:rsidR="00855317">
        <w:rPr>
          <w:color w:val="000000" w:themeColor="text1"/>
        </w:rPr>
        <w:t>rozsahu,</w:t>
      </w:r>
      <w:r>
        <w:rPr>
          <w:color w:val="000000" w:themeColor="text1"/>
        </w:rPr>
        <w:t xml:space="preserve"> než je předpokládaná časová kapacita sjednaná dle této smlouvy, nebude ze strany příjemce vyčerpána celá částka veřejné podpory poskytnuté dle této smlouvy a příslušný záznam v registru de minimis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025D5988" w14:textId="0A8D6434" w:rsidR="00C240C2" w:rsidRPr="00D94788" w:rsidRDefault="00976CD8" w:rsidP="003D0F22">
      <w:pPr>
        <w:pStyle w:val="Odstavecseseznamem"/>
        <w:numPr>
          <w:ilvl w:val="1"/>
          <w:numId w:val="1"/>
        </w:numPr>
        <w:pBdr>
          <w:top w:val="nil"/>
          <w:left w:val="nil"/>
          <w:bottom w:val="nil"/>
          <w:right w:val="nil"/>
          <w:between w:val="nil"/>
        </w:pBdr>
        <w:spacing w:after="200"/>
        <w:ind w:left="709" w:hanging="709"/>
        <w:rPr>
          <w:b/>
          <w:bCs/>
          <w:color w:val="000000" w:themeColor="text1"/>
          <w:lang w:val="pl-PL"/>
        </w:rPr>
      </w:pPr>
      <w:r w:rsidRPr="000937C4">
        <w:rPr>
          <w:color w:val="000000" w:themeColor="text1"/>
          <w:lang w:val="pl-PL"/>
        </w:rPr>
        <w:t>Poskytovatel se zavazuje poskytnout služb</w:t>
      </w:r>
      <w:r w:rsidR="000F373F" w:rsidRPr="000937C4">
        <w:rPr>
          <w:color w:val="000000" w:themeColor="text1"/>
          <w:lang w:val="pl-PL"/>
        </w:rPr>
        <w:t>u</w:t>
      </w:r>
      <w:r w:rsidRPr="000937C4">
        <w:rPr>
          <w:color w:val="000000" w:themeColor="text1"/>
          <w:lang w:val="pl-PL"/>
        </w:rPr>
        <w:t xml:space="preserve"> v </w:t>
      </w:r>
      <w:r w:rsidR="000F373F" w:rsidRPr="000937C4">
        <w:rPr>
          <w:color w:val="000000" w:themeColor="text1"/>
          <w:lang w:val="pl-PL"/>
        </w:rPr>
        <w:t>následujícím termínu</w:t>
      </w:r>
      <w:r w:rsidR="00D94788">
        <w:rPr>
          <w:color w:val="000000" w:themeColor="text1"/>
          <w:lang w:val="pl-PL"/>
        </w:rPr>
        <w:t xml:space="preserve"> :</w:t>
      </w:r>
      <w:r w:rsidR="00D94788" w:rsidRPr="00D94788">
        <w:rPr>
          <w:b/>
          <w:bCs/>
          <w:color w:val="000000" w:themeColor="text1"/>
          <w:lang w:val="pl-PL"/>
        </w:rPr>
        <w:t>10.06.2025</w:t>
      </w:r>
    </w:p>
    <w:p w14:paraId="52406E14" w14:textId="77777777" w:rsidR="00047A9E" w:rsidRPr="00D577F1"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0198CA34" w14:textId="77777777" w:rsidR="00976CD8" w:rsidRPr="00401139" w:rsidRDefault="00976CD8" w:rsidP="00976CD8">
      <w:pPr>
        <w:pStyle w:val="Odstavecseseznamem"/>
        <w:pBdr>
          <w:top w:val="nil"/>
          <w:left w:val="nil"/>
          <w:bottom w:val="nil"/>
          <w:right w:val="nil"/>
          <w:between w:val="nil"/>
        </w:pBdr>
        <w:spacing w:after="200"/>
        <w:ind w:left="709"/>
        <w:rPr>
          <w:color w:val="000000" w:themeColor="text1"/>
          <w:lang w:val="pl-PL"/>
        </w:rPr>
      </w:pPr>
    </w:p>
    <w:p w14:paraId="11225BD2" w14:textId="763172D8" w:rsidR="000937C4" w:rsidRPr="00D94788" w:rsidRDefault="00976CD8" w:rsidP="004B4C9E">
      <w:pPr>
        <w:pStyle w:val="Odstavecseseznamem"/>
        <w:numPr>
          <w:ilvl w:val="1"/>
          <w:numId w:val="1"/>
        </w:numPr>
        <w:pBdr>
          <w:top w:val="nil"/>
          <w:left w:val="nil"/>
          <w:bottom w:val="nil"/>
          <w:right w:val="nil"/>
          <w:between w:val="nil"/>
        </w:pBdr>
        <w:spacing w:after="200"/>
        <w:ind w:left="709" w:hanging="709"/>
        <w:rPr>
          <w:b/>
          <w:bCs/>
        </w:rPr>
      </w:pPr>
      <w:r w:rsidRPr="00D94788">
        <w:rPr>
          <w:color w:val="000000" w:themeColor="text1"/>
          <w:lang w:val="pl-PL"/>
        </w:rPr>
        <w:t>Místem plnění je/jsou</w:t>
      </w:r>
      <w:r w:rsidRPr="00D94788">
        <w:rPr>
          <w:b/>
          <w:bCs/>
          <w:color w:val="000000" w:themeColor="text1"/>
          <w:lang w:val="pl-PL"/>
        </w:rPr>
        <w:t xml:space="preserve">: </w:t>
      </w:r>
      <w:r w:rsidR="00D94788" w:rsidRPr="00D94788">
        <w:rPr>
          <w:rStyle w:val="bold-name"/>
          <w:b/>
          <w:bCs/>
        </w:rPr>
        <w:t xml:space="preserve">MALINA - </w:t>
      </w:r>
      <w:proofErr w:type="spellStart"/>
      <w:r w:rsidR="00D94788" w:rsidRPr="00D94788">
        <w:rPr>
          <w:rStyle w:val="bold-name"/>
          <w:b/>
          <w:bCs/>
        </w:rPr>
        <w:t>Safety</w:t>
      </w:r>
      <w:proofErr w:type="spellEnd"/>
      <w:r w:rsidR="00D94788" w:rsidRPr="00D94788">
        <w:rPr>
          <w:rStyle w:val="bold-name"/>
          <w:b/>
          <w:bCs/>
        </w:rPr>
        <w:t xml:space="preserve"> s.r.o., </w:t>
      </w:r>
      <w:r w:rsidR="00D94788" w:rsidRPr="00D94788">
        <w:rPr>
          <w:rStyle w:val="id-name"/>
          <w:b/>
          <w:bCs/>
        </w:rPr>
        <w:t>Luční 1391/11, Jablonec nad Nisou, 46601</w:t>
      </w: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73E97269" w:rsidR="00976CD8" w:rsidRPr="00C84C17" w:rsidRDefault="00976CD8" w:rsidP="00976CD8">
      <w:pPr>
        <w:pStyle w:val="Odstavecseseznamem"/>
        <w:numPr>
          <w:ilvl w:val="1"/>
          <w:numId w:val="1"/>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 xml:space="preserve">jemce se zavazuje poskytnout Poskytovateli následující součinnost: </w:t>
      </w:r>
      <w:proofErr w:type="spellStart"/>
      <w:r w:rsidR="009B46A0">
        <w:rPr>
          <w:bCs/>
          <w:color w:val="000000"/>
        </w:rPr>
        <w:t>nerelevatní</w:t>
      </w:r>
      <w:proofErr w:type="spellEnd"/>
      <w:r w:rsidRPr="00D605BF">
        <w:rPr>
          <w:bCs/>
          <w:color w:val="000000"/>
        </w:rPr>
        <w: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lastRenderedPageBreak/>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5DD71423"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obdrží </w:t>
      </w:r>
      <w:r w:rsidR="00976CD8">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826CE34" w14:textId="364AF2AA" w:rsidR="00976CD8" w:rsidRDefault="00976CD8" w:rsidP="00976CD8">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290F88D9" w14:textId="77777777" w:rsidR="003826D9" w:rsidRDefault="003826D9" w:rsidP="003826D9">
      <w:pPr>
        <w:pStyle w:val="Odstavecseseznamem"/>
      </w:pPr>
    </w:p>
    <w:p w14:paraId="744C2AB6" w14:textId="77777777" w:rsidR="003826D9" w:rsidRDefault="003826D9" w:rsidP="003826D9">
      <w:pPr>
        <w:pStyle w:val="Odstavecseseznamem"/>
        <w:pBdr>
          <w:top w:val="nil"/>
          <w:left w:val="nil"/>
          <w:bottom w:val="nil"/>
          <w:right w:val="nil"/>
          <w:between w:val="nil"/>
        </w:pBdr>
        <w:spacing w:before="240" w:after="240"/>
        <w:ind w:left="709"/>
      </w:pPr>
    </w:p>
    <w:p w14:paraId="2254552D" w14:textId="7D8D7192" w:rsidR="00976CD8" w:rsidRPr="009B46A0" w:rsidRDefault="003826D9" w:rsidP="00976CD8">
      <w:pPr>
        <w:pStyle w:val="Odstavecseseznamem"/>
        <w:numPr>
          <w:ilvl w:val="1"/>
          <w:numId w:val="1"/>
        </w:numPr>
        <w:pBdr>
          <w:top w:val="nil"/>
          <w:left w:val="nil"/>
          <w:bottom w:val="nil"/>
          <w:right w:val="nil"/>
          <w:between w:val="nil"/>
        </w:pBdr>
        <w:spacing w:before="240" w:after="240"/>
        <w:ind w:left="709"/>
      </w:pPr>
      <w:r w:rsidRPr="006B7781">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Poskytovatel nenese žádnou odpovědnost za zveřejnění takto neoznačených údajů.</w:t>
      </w:r>
    </w:p>
    <w:p w14:paraId="1854536D" w14:textId="0A0B5E34" w:rsidR="00976CD8" w:rsidRPr="009B46A0" w:rsidRDefault="00976CD8" w:rsidP="00976CD8">
      <w:pPr>
        <w:pStyle w:val="Odstavecseseznamem"/>
        <w:pBdr>
          <w:top w:val="nil"/>
          <w:left w:val="nil"/>
          <w:bottom w:val="nil"/>
          <w:right w:val="nil"/>
          <w:between w:val="nil"/>
        </w:pBdr>
        <w:spacing w:before="240" w:after="240"/>
        <w:ind w:left="709"/>
      </w:pPr>
    </w:p>
    <w:p w14:paraId="76113949" w14:textId="5CFE149B" w:rsidR="00976CD8" w:rsidRDefault="00976CD8" w:rsidP="00976CD8">
      <w:pPr>
        <w:pStyle w:val="Odstavecseseznamem"/>
        <w:pBdr>
          <w:top w:val="nil"/>
          <w:left w:val="nil"/>
          <w:bottom w:val="nil"/>
          <w:right w:val="nil"/>
          <w:between w:val="nil"/>
        </w:pBdr>
        <w:spacing w:before="240" w:after="240"/>
        <w:ind w:left="709"/>
      </w:pP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47DE175E"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w:t>
      </w:r>
      <w:proofErr w:type="gramStart"/>
      <w:r w:rsidRPr="00B142D5">
        <w:rPr>
          <w:rFonts w:ascii="Arial" w:hAnsi="Arial" w:cs="Arial"/>
          <w:sz w:val="22"/>
          <w:szCs w:val="22"/>
          <w:lang w:val="cs-CZ"/>
        </w:rPr>
        <w:t>89a</w:t>
      </w:r>
      <w:proofErr w:type="gramEnd"/>
      <w:r w:rsidRPr="00B142D5">
        <w:rPr>
          <w:rFonts w:ascii="Arial" w:hAnsi="Arial" w:cs="Arial"/>
          <w:sz w:val="22"/>
          <w:szCs w:val="22"/>
          <w:lang w:val="cs-CZ"/>
        </w:rPr>
        <w:t xml:space="preserve"> zákona č. 99/1963 Sb., občanský soudní řád, ve znění pozdějších předpisů, se za </w:t>
      </w:r>
      <w:r w:rsidRPr="00B142D5">
        <w:rPr>
          <w:rFonts w:ascii="Arial" w:hAnsi="Arial" w:cs="Arial"/>
          <w:sz w:val="22"/>
          <w:szCs w:val="22"/>
          <w:lang w:val="cs-CZ"/>
        </w:rPr>
        <w:lastRenderedPageBreak/>
        <w:t xml:space="preserve">místně příslušný soud k projednávání sporů z této smlouvy prohlašuje obecný </w:t>
      </w:r>
      <w:r w:rsidR="00855317" w:rsidRPr="00B142D5">
        <w:rPr>
          <w:rFonts w:ascii="Arial" w:hAnsi="Arial" w:cs="Arial"/>
          <w:sz w:val="22"/>
          <w:szCs w:val="22"/>
          <w:lang w:val="cs-CZ"/>
        </w:rPr>
        <w:t xml:space="preserve">soud </w:t>
      </w:r>
      <w:r w:rsidR="00855317">
        <w:rPr>
          <w:rFonts w:ascii="Arial" w:hAnsi="Arial" w:cs="Arial"/>
          <w:sz w:val="22"/>
          <w:szCs w:val="22"/>
          <w:lang w:val="cs-CZ"/>
        </w:rPr>
        <w:t>Poskytovatele</w:t>
      </w:r>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estné prohlášení žadatele o podporu v režimu de minimis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7663C208" w14:textId="2A0467CB" w:rsidR="00976CD8" w:rsidRDefault="00976CD8" w:rsidP="007F391C">
            <w:pPr>
              <w:rPr>
                <w:sz w:val="24"/>
                <w:szCs w:val="24"/>
              </w:rPr>
            </w:pPr>
            <w:r>
              <w:rPr>
                <w:sz w:val="24"/>
                <w:szCs w:val="24"/>
              </w:rPr>
              <w:t xml:space="preserve">    Jméno, příjmení</w:t>
            </w:r>
            <w:r w:rsidR="00816D33">
              <w:rPr>
                <w:sz w:val="24"/>
                <w:szCs w:val="24"/>
              </w:rPr>
              <w:t>: prof. Dr. Ing.</w:t>
            </w:r>
            <w:r>
              <w:rPr>
                <w:sz w:val="24"/>
                <w:szCs w:val="24"/>
              </w:rPr>
              <w:t xml:space="preserve"> </w:t>
            </w:r>
            <w:r w:rsidR="00816D33">
              <w:rPr>
                <w:sz w:val="24"/>
                <w:szCs w:val="24"/>
              </w:rPr>
              <w:t xml:space="preserve">Miroslav Černík, CSc. </w:t>
            </w:r>
          </w:p>
          <w:p w14:paraId="6C17A9BC" w14:textId="0C8A6A53" w:rsidR="00976CD8" w:rsidRDefault="00976CD8" w:rsidP="007F391C">
            <w:pPr>
              <w:rPr>
                <w:sz w:val="24"/>
                <w:szCs w:val="24"/>
              </w:rPr>
            </w:pPr>
            <w:r>
              <w:rPr>
                <w:sz w:val="24"/>
                <w:szCs w:val="24"/>
              </w:rPr>
              <w:t xml:space="preserve">   </w:t>
            </w:r>
            <w:r w:rsidR="00855317">
              <w:rPr>
                <w:sz w:val="24"/>
                <w:szCs w:val="24"/>
              </w:rPr>
              <w:t>Funkce:</w:t>
            </w:r>
            <w:r>
              <w:rPr>
                <w:sz w:val="24"/>
                <w:szCs w:val="24"/>
              </w:rPr>
              <w:t xml:space="preserve"> </w:t>
            </w:r>
            <w:r w:rsidR="00816D33">
              <w:rPr>
                <w:sz w:val="24"/>
                <w:szCs w:val="24"/>
              </w:rPr>
              <w:t xml:space="preserve">ředitel Ústavu pro </w:t>
            </w:r>
            <w:proofErr w:type="spellStart"/>
            <w:r w:rsidR="00816D33">
              <w:rPr>
                <w:sz w:val="24"/>
                <w:szCs w:val="24"/>
              </w:rPr>
              <w:t>nanomateriály</w:t>
            </w:r>
            <w:proofErr w:type="spellEnd"/>
            <w:r w:rsidR="00816D33">
              <w:rPr>
                <w:sz w:val="24"/>
                <w:szCs w:val="24"/>
              </w:rPr>
              <w:t>, pokročilé technologie a inovace</w:t>
            </w:r>
          </w:p>
          <w:p w14:paraId="62D782D0" w14:textId="77777777" w:rsidR="00976CD8" w:rsidRPr="00503DFE" w:rsidRDefault="00976CD8" w:rsidP="007F391C">
            <w:pPr>
              <w:jc w:val="center"/>
              <w:rPr>
                <w:sz w:val="24"/>
                <w:szCs w:val="24"/>
              </w:rPr>
            </w:pPr>
          </w:p>
          <w:p w14:paraId="00C24699" w14:textId="179FDD67" w:rsidR="00976CD8" w:rsidRPr="00503DFE" w:rsidRDefault="00976CD8" w:rsidP="007F391C">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dne</w:t>
            </w:r>
            <w:r w:rsidR="000030A5">
              <w:rPr>
                <w:sz w:val="24"/>
                <w:szCs w:val="24"/>
              </w:rPr>
              <w:t xml:space="preserve"> </w:t>
            </w:r>
            <w:r w:rsidR="00B22F3D">
              <w:rPr>
                <w:sz w:val="24"/>
                <w:szCs w:val="24"/>
              </w:rPr>
              <w:t>30.5.2025</w:t>
            </w:r>
            <w:r w:rsidR="000030A5">
              <w:rPr>
                <w:sz w:val="24"/>
                <w:szCs w:val="24"/>
              </w:rPr>
              <w:t xml:space="preserve"> </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3AAB3F53" w14:textId="73AC5C6E" w:rsidR="00976CD8" w:rsidRDefault="00976CD8" w:rsidP="007F391C">
            <w:pPr>
              <w:rPr>
                <w:sz w:val="24"/>
                <w:szCs w:val="24"/>
              </w:rPr>
            </w:pPr>
            <w:r>
              <w:rPr>
                <w:sz w:val="24"/>
                <w:szCs w:val="24"/>
              </w:rPr>
              <w:t xml:space="preserve">     Jméno, </w:t>
            </w:r>
            <w:r w:rsidR="00855317">
              <w:rPr>
                <w:sz w:val="24"/>
                <w:szCs w:val="24"/>
              </w:rPr>
              <w:t xml:space="preserve">příjmení: </w:t>
            </w:r>
            <w:r w:rsidR="00855317" w:rsidRPr="00855317">
              <w:rPr>
                <w:rFonts w:eastAsia="Times New Roman"/>
              </w:rPr>
              <w:t>Ing. Dalibor Motl</w:t>
            </w:r>
          </w:p>
          <w:p w14:paraId="0549BB01" w14:textId="6F37D1D9" w:rsidR="002227D2" w:rsidRDefault="00976CD8" w:rsidP="002227D2">
            <w:pPr>
              <w:rPr>
                <w:sz w:val="24"/>
                <w:szCs w:val="24"/>
              </w:rPr>
            </w:pPr>
            <w:r>
              <w:rPr>
                <w:sz w:val="24"/>
                <w:szCs w:val="24"/>
              </w:rPr>
              <w:t xml:space="preserve">     </w:t>
            </w:r>
          </w:p>
          <w:p w14:paraId="314733EF" w14:textId="7897B641" w:rsidR="00976CD8" w:rsidRPr="00503DFE" w:rsidRDefault="00976CD8" w:rsidP="002227D2">
            <w:pPr>
              <w:rPr>
                <w:sz w:val="24"/>
                <w:szCs w:val="24"/>
              </w:rPr>
            </w:pPr>
          </w:p>
          <w:p w14:paraId="13A014E5" w14:textId="680B1751" w:rsidR="004F310C" w:rsidRPr="004F310C" w:rsidRDefault="00976CD8" w:rsidP="000030A5">
            <w:pPr>
              <w:jc w:val="center"/>
            </w:pPr>
            <w:r w:rsidRPr="00503DFE">
              <w:rPr>
                <w:sz w:val="24"/>
                <w:szCs w:val="24"/>
              </w:rPr>
              <w:t>V </w:t>
            </w:r>
            <w:r w:rsidR="004F310C">
              <w:rPr>
                <w:sz w:val="24"/>
                <w:szCs w:val="24"/>
              </w:rPr>
              <w:t>Liberci</w:t>
            </w:r>
            <w:r w:rsidRPr="00503DFE">
              <w:rPr>
                <w:sz w:val="24"/>
                <w:szCs w:val="24"/>
              </w:rPr>
              <w:t xml:space="preserve"> </w:t>
            </w:r>
            <w:r w:rsidR="00855317" w:rsidRPr="00503DFE">
              <w:rPr>
                <w:sz w:val="24"/>
                <w:szCs w:val="24"/>
              </w:rPr>
              <w:t xml:space="preserve">dne </w:t>
            </w:r>
            <w:r w:rsidR="00855317">
              <w:rPr>
                <w:sz w:val="24"/>
                <w:szCs w:val="24"/>
              </w:rPr>
              <w:t>14.</w:t>
            </w:r>
            <w:r w:rsidR="00B22F3D">
              <w:rPr>
                <w:sz w:val="24"/>
                <w:szCs w:val="24"/>
              </w:rPr>
              <w:t>05.2025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9A66" w14:textId="77777777" w:rsidR="00B27667" w:rsidRDefault="00B27667" w:rsidP="00976CD8">
      <w:pPr>
        <w:spacing w:line="240" w:lineRule="auto"/>
      </w:pPr>
      <w:r>
        <w:separator/>
      </w:r>
    </w:p>
  </w:endnote>
  <w:endnote w:type="continuationSeparator" w:id="0">
    <w:p w14:paraId="4FB626A9" w14:textId="77777777" w:rsidR="00B27667" w:rsidRDefault="00B27667" w:rsidP="00976CD8">
      <w:pPr>
        <w:spacing w:line="240" w:lineRule="auto"/>
      </w:pPr>
      <w:r>
        <w:continuationSeparator/>
      </w:r>
    </w:p>
  </w:endnote>
  <w:endnote w:type="continuationNotice" w:id="1">
    <w:p w14:paraId="0E158E91" w14:textId="77777777" w:rsidR="00B27667" w:rsidRDefault="00B276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6959" w14:textId="77777777" w:rsidR="00B27667" w:rsidRDefault="00B27667" w:rsidP="00976CD8">
      <w:pPr>
        <w:spacing w:line="240" w:lineRule="auto"/>
      </w:pPr>
      <w:r>
        <w:separator/>
      </w:r>
    </w:p>
  </w:footnote>
  <w:footnote w:type="continuationSeparator" w:id="0">
    <w:p w14:paraId="4520CF33" w14:textId="77777777" w:rsidR="00B27667" w:rsidRDefault="00B27667" w:rsidP="00976CD8">
      <w:pPr>
        <w:spacing w:line="240" w:lineRule="auto"/>
      </w:pPr>
      <w:r>
        <w:continuationSeparator/>
      </w:r>
    </w:p>
  </w:footnote>
  <w:footnote w:type="continuationNotice" w:id="1">
    <w:p w14:paraId="6C6339FE" w14:textId="77777777" w:rsidR="00B27667" w:rsidRDefault="00B27667">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030A5"/>
    <w:rsid w:val="00003C37"/>
    <w:rsid w:val="000120B6"/>
    <w:rsid w:val="0001550B"/>
    <w:rsid w:val="00031337"/>
    <w:rsid w:val="00047A9E"/>
    <w:rsid w:val="00064386"/>
    <w:rsid w:val="00071971"/>
    <w:rsid w:val="000937C4"/>
    <w:rsid w:val="000C5425"/>
    <w:rsid w:val="000E7A66"/>
    <w:rsid w:val="000F373F"/>
    <w:rsid w:val="00114246"/>
    <w:rsid w:val="00120584"/>
    <w:rsid w:val="00132C3A"/>
    <w:rsid w:val="0014016A"/>
    <w:rsid w:val="001C21E7"/>
    <w:rsid w:val="0021158D"/>
    <w:rsid w:val="002227D2"/>
    <w:rsid w:val="00286254"/>
    <w:rsid w:val="002863D9"/>
    <w:rsid w:val="002935CE"/>
    <w:rsid w:val="002C348A"/>
    <w:rsid w:val="002D308A"/>
    <w:rsid w:val="002D730F"/>
    <w:rsid w:val="003410AA"/>
    <w:rsid w:val="003569FD"/>
    <w:rsid w:val="00374380"/>
    <w:rsid w:val="00376024"/>
    <w:rsid w:val="003826D9"/>
    <w:rsid w:val="00387471"/>
    <w:rsid w:val="003B1DB1"/>
    <w:rsid w:val="003C44E4"/>
    <w:rsid w:val="003D74A2"/>
    <w:rsid w:val="00403ABA"/>
    <w:rsid w:val="00437BB5"/>
    <w:rsid w:val="0047328E"/>
    <w:rsid w:val="00481BAB"/>
    <w:rsid w:val="004B2927"/>
    <w:rsid w:val="004C3607"/>
    <w:rsid w:val="004D5BCF"/>
    <w:rsid w:val="004F310C"/>
    <w:rsid w:val="005161C1"/>
    <w:rsid w:val="005411BB"/>
    <w:rsid w:val="005B0357"/>
    <w:rsid w:val="005B515D"/>
    <w:rsid w:val="005C67D2"/>
    <w:rsid w:val="005E3244"/>
    <w:rsid w:val="00602859"/>
    <w:rsid w:val="00613885"/>
    <w:rsid w:val="00620E11"/>
    <w:rsid w:val="00624477"/>
    <w:rsid w:val="006338E1"/>
    <w:rsid w:val="006545EF"/>
    <w:rsid w:val="00694EB7"/>
    <w:rsid w:val="00696506"/>
    <w:rsid w:val="006E7BFE"/>
    <w:rsid w:val="006F5706"/>
    <w:rsid w:val="0070446F"/>
    <w:rsid w:val="00712283"/>
    <w:rsid w:val="00723083"/>
    <w:rsid w:val="00726C4F"/>
    <w:rsid w:val="00752C59"/>
    <w:rsid w:val="00762688"/>
    <w:rsid w:val="00775DD8"/>
    <w:rsid w:val="00776D73"/>
    <w:rsid w:val="007A01F6"/>
    <w:rsid w:val="007A0D4C"/>
    <w:rsid w:val="007A7BF9"/>
    <w:rsid w:val="007C7D73"/>
    <w:rsid w:val="007F0C78"/>
    <w:rsid w:val="008161AC"/>
    <w:rsid w:val="00816D33"/>
    <w:rsid w:val="00830051"/>
    <w:rsid w:val="00851CF1"/>
    <w:rsid w:val="00855317"/>
    <w:rsid w:val="00861AE7"/>
    <w:rsid w:val="0086301C"/>
    <w:rsid w:val="00883264"/>
    <w:rsid w:val="008932C9"/>
    <w:rsid w:val="00896FFB"/>
    <w:rsid w:val="008C6D2F"/>
    <w:rsid w:val="008D2E60"/>
    <w:rsid w:val="008F099B"/>
    <w:rsid w:val="009208A9"/>
    <w:rsid w:val="00933759"/>
    <w:rsid w:val="0095295C"/>
    <w:rsid w:val="00976CD8"/>
    <w:rsid w:val="00985B45"/>
    <w:rsid w:val="009A434C"/>
    <w:rsid w:val="009B46A0"/>
    <w:rsid w:val="009D5E75"/>
    <w:rsid w:val="009F6D63"/>
    <w:rsid w:val="00A02F39"/>
    <w:rsid w:val="00A07C62"/>
    <w:rsid w:val="00A10347"/>
    <w:rsid w:val="00A22714"/>
    <w:rsid w:val="00A23BD4"/>
    <w:rsid w:val="00A3090F"/>
    <w:rsid w:val="00A40142"/>
    <w:rsid w:val="00A87B13"/>
    <w:rsid w:val="00AA44FE"/>
    <w:rsid w:val="00AC30F7"/>
    <w:rsid w:val="00AD292A"/>
    <w:rsid w:val="00AD3B76"/>
    <w:rsid w:val="00B22F3D"/>
    <w:rsid w:val="00B27667"/>
    <w:rsid w:val="00B31D51"/>
    <w:rsid w:val="00B5407D"/>
    <w:rsid w:val="00B97132"/>
    <w:rsid w:val="00BB2F4C"/>
    <w:rsid w:val="00BC4226"/>
    <w:rsid w:val="00BE2B9E"/>
    <w:rsid w:val="00BE4AF6"/>
    <w:rsid w:val="00C04751"/>
    <w:rsid w:val="00C16518"/>
    <w:rsid w:val="00C240C2"/>
    <w:rsid w:val="00C3204B"/>
    <w:rsid w:val="00CC46E5"/>
    <w:rsid w:val="00CE0A31"/>
    <w:rsid w:val="00D27357"/>
    <w:rsid w:val="00D32EB6"/>
    <w:rsid w:val="00D577F1"/>
    <w:rsid w:val="00D94788"/>
    <w:rsid w:val="00DC4C58"/>
    <w:rsid w:val="00DE461A"/>
    <w:rsid w:val="00E81C03"/>
    <w:rsid w:val="00EA6D96"/>
    <w:rsid w:val="00EB1326"/>
    <w:rsid w:val="00EB5922"/>
    <w:rsid w:val="00EC25FE"/>
    <w:rsid w:val="00EC46E4"/>
    <w:rsid w:val="00ED0636"/>
    <w:rsid w:val="00ED2D36"/>
    <w:rsid w:val="00EE15CC"/>
    <w:rsid w:val="00EE75E5"/>
    <w:rsid w:val="00EF0B89"/>
    <w:rsid w:val="00F03D35"/>
    <w:rsid w:val="00F26B5B"/>
    <w:rsid w:val="00F46AFC"/>
    <w:rsid w:val="00F634F6"/>
    <w:rsid w:val="00F77376"/>
    <w:rsid w:val="00F77D18"/>
    <w:rsid w:val="00F81037"/>
    <w:rsid w:val="00F87C57"/>
    <w:rsid w:val="00FA501B"/>
    <w:rsid w:val="00FE101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name">
    <w:name w:val="bold-name"/>
    <w:basedOn w:val="Standardnpsmoodstavce"/>
    <w:rsid w:val="008D2E60"/>
  </w:style>
  <w:style w:type="character" w:customStyle="1" w:styleId="id-name">
    <w:name w:val="id-name"/>
    <w:basedOn w:val="Standardnpsmoodstavce"/>
    <w:rsid w:val="002863D9"/>
  </w:style>
  <w:style w:type="character" w:customStyle="1" w:styleId="text-shorten">
    <w:name w:val="text-shorten"/>
    <w:basedOn w:val="Standardnpsmoodstavce"/>
    <w:rsid w:val="00BC4226"/>
  </w:style>
  <w:style w:type="character" w:styleId="Nevyeenzmnka">
    <w:name w:val="Unresolved Mention"/>
    <w:basedOn w:val="Standardnpsmoodstavce"/>
    <w:uiPriority w:val="99"/>
    <w:semiHidden/>
    <w:unhideWhenUsed/>
    <w:rsid w:val="00BC4226"/>
    <w:rPr>
      <w:color w:val="605E5C"/>
      <w:shd w:val="clear" w:color="auto" w:fill="E1DFDD"/>
    </w:rPr>
  </w:style>
  <w:style w:type="character" w:styleId="Siln">
    <w:name w:val="Strong"/>
    <w:basedOn w:val="Standardnpsmoodstavce"/>
    <w:uiPriority w:val="22"/>
    <w:qFormat/>
    <w:rsid w:val="00403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991">
      <w:bodyDiv w:val="1"/>
      <w:marLeft w:val="0"/>
      <w:marRight w:val="0"/>
      <w:marTop w:val="0"/>
      <w:marBottom w:val="0"/>
      <w:divBdr>
        <w:top w:val="none" w:sz="0" w:space="0" w:color="auto"/>
        <w:left w:val="none" w:sz="0" w:space="0" w:color="auto"/>
        <w:bottom w:val="none" w:sz="0" w:space="0" w:color="auto"/>
        <w:right w:val="none" w:sz="0" w:space="0" w:color="auto"/>
      </w:divBdr>
      <w:divsChild>
        <w:div w:id="834879716">
          <w:marLeft w:val="0"/>
          <w:marRight w:val="0"/>
          <w:marTop w:val="0"/>
          <w:marBottom w:val="0"/>
          <w:divBdr>
            <w:top w:val="none" w:sz="0" w:space="0" w:color="auto"/>
            <w:left w:val="none" w:sz="0" w:space="0" w:color="auto"/>
            <w:bottom w:val="none" w:sz="0" w:space="0" w:color="auto"/>
            <w:right w:val="none" w:sz="0" w:space="0" w:color="auto"/>
          </w:divBdr>
          <w:divsChild>
            <w:div w:id="146557041">
              <w:marLeft w:val="0"/>
              <w:marRight w:val="0"/>
              <w:marTop w:val="0"/>
              <w:marBottom w:val="0"/>
              <w:divBdr>
                <w:top w:val="none" w:sz="0" w:space="0" w:color="auto"/>
                <w:left w:val="none" w:sz="0" w:space="0" w:color="auto"/>
                <w:bottom w:val="none" w:sz="0" w:space="0" w:color="auto"/>
                <w:right w:val="none" w:sz="0" w:space="0" w:color="auto"/>
              </w:divBdr>
              <w:divsChild>
                <w:div w:id="17673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2737">
          <w:marLeft w:val="0"/>
          <w:marRight w:val="0"/>
          <w:marTop w:val="0"/>
          <w:marBottom w:val="0"/>
          <w:divBdr>
            <w:top w:val="none" w:sz="0" w:space="0" w:color="auto"/>
            <w:left w:val="none" w:sz="0" w:space="0" w:color="auto"/>
            <w:bottom w:val="none" w:sz="0" w:space="0" w:color="auto"/>
            <w:right w:val="none" w:sz="0" w:space="0" w:color="auto"/>
          </w:divBdr>
          <w:divsChild>
            <w:div w:id="1943805622">
              <w:marLeft w:val="0"/>
              <w:marRight w:val="0"/>
              <w:marTop w:val="0"/>
              <w:marBottom w:val="0"/>
              <w:divBdr>
                <w:top w:val="none" w:sz="0" w:space="0" w:color="auto"/>
                <w:left w:val="none" w:sz="0" w:space="0" w:color="auto"/>
                <w:bottom w:val="none" w:sz="0" w:space="0" w:color="auto"/>
                <w:right w:val="none" w:sz="0" w:space="0" w:color="auto"/>
              </w:divBdr>
              <w:divsChild>
                <w:div w:id="1032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042">
      <w:bodyDiv w:val="1"/>
      <w:marLeft w:val="0"/>
      <w:marRight w:val="0"/>
      <w:marTop w:val="0"/>
      <w:marBottom w:val="0"/>
      <w:divBdr>
        <w:top w:val="none" w:sz="0" w:space="0" w:color="auto"/>
        <w:left w:val="none" w:sz="0" w:space="0" w:color="auto"/>
        <w:bottom w:val="none" w:sz="0" w:space="0" w:color="auto"/>
        <w:right w:val="none" w:sz="0" w:space="0" w:color="auto"/>
      </w:divBdr>
      <w:divsChild>
        <w:div w:id="540366989">
          <w:marLeft w:val="0"/>
          <w:marRight w:val="0"/>
          <w:marTop w:val="0"/>
          <w:marBottom w:val="0"/>
          <w:divBdr>
            <w:top w:val="none" w:sz="0" w:space="0" w:color="auto"/>
            <w:left w:val="none" w:sz="0" w:space="0" w:color="auto"/>
            <w:bottom w:val="none" w:sz="0" w:space="0" w:color="auto"/>
            <w:right w:val="none" w:sz="0" w:space="0" w:color="auto"/>
          </w:divBdr>
        </w:div>
      </w:divsChild>
    </w:div>
    <w:div w:id="1756855501">
      <w:bodyDiv w:val="1"/>
      <w:marLeft w:val="0"/>
      <w:marRight w:val="0"/>
      <w:marTop w:val="0"/>
      <w:marBottom w:val="0"/>
      <w:divBdr>
        <w:top w:val="none" w:sz="0" w:space="0" w:color="auto"/>
        <w:left w:val="none" w:sz="0" w:space="0" w:color="auto"/>
        <w:bottom w:val="none" w:sz="0" w:space="0" w:color="auto"/>
        <w:right w:val="none" w:sz="0" w:space="0" w:color="auto"/>
      </w:divBdr>
      <w:divsChild>
        <w:div w:id="92472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Props1.xml><?xml version="1.0" encoding="utf-8"?>
<ds:datastoreItem xmlns:ds="http://schemas.openxmlformats.org/officeDocument/2006/customXml" ds:itemID="{E1F7CB32-94F4-4DF9-8F1A-484E6F6C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3.xml><?xml version="1.0" encoding="utf-8"?>
<ds:datastoreItem xmlns:ds="http://schemas.openxmlformats.org/officeDocument/2006/customXml" ds:itemID="{C28E4F70-6B08-4B90-9B8F-21E851B21549}">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6e0fb9b0-b993-473a-b020-0e26f7bcde7a"/>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2448</Words>
  <Characters>14450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3</cp:revision>
  <cp:lastPrinted>2025-05-30T07:32:00Z</cp:lastPrinted>
  <dcterms:created xsi:type="dcterms:W3CDTF">2025-06-02T07:56:00Z</dcterms:created>
  <dcterms:modified xsi:type="dcterms:W3CDTF">2025-06-02T08:29:00Z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