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019B" w:rsidRDefault="00051F6A">
      <w:pPr>
        <w:pStyle w:val="Nadpis1"/>
        <w:jc w:val="center"/>
        <w:rPr>
          <w:rFonts w:ascii="Frutiger LT Pro 55 Roman" w:eastAsia="Frutiger LT Pro 55 Roman" w:hAnsi="Frutiger LT Pro 55 Roman" w:cs="Frutiger LT Pro 55 Roman"/>
          <w:sz w:val="28"/>
          <w:szCs w:val="28"/>
        </w:rPr>
      </w:pPr>
      <w:bookmarkStart w:id="0" w:name="_heading=h.i9rurrl4vpes" w:colFirst="0" w:colLast="0"/>
      <w:bookmarkEnd w:id="0"/>
      <w:r>
        <w:rPr>
          <w:rFonts w:ascii="Frutiger LT Pro 55 Roman" w:eastAsia="Frutiger LT Pro 55 Roman" w:hAnsi="Frutiger LT Pro 55 Roman" w:cs="Frutiger LT Pro 55 Roman"/>
          <w:sz w:val="28"/>
          <w:szCs w:val="28"/>
        </w:rPr>
        <w:t xml:space="preserve">Smlouva o Rozšíření systému </w:t>
      </w:r>
      <w:proofErr w:type="spellStart"/>
      <w:r>
        <w:rPr>
          <w:rFonts w:ascii="Frutiger LT Pro 55 Roman" w:eastAsia="Frutiger LT Pro 55 Roman" w:hAnsi="Frutiger LT Pro 55 Roman" w:cs="Frutiger LT Pro 55 Roman"/>
          <w:sz w:val="28"/>
          <w:szCs w:val="28"/>
        </w:rPr>
        <w:t>ProArc</w:t>
      </w:r>
      <w:proofErr w:type="spellEnd"/>
    </w:p>
    <w:p w14:paraId="00000002" w14:textId="77777777" w:rsidR="0071019B" w:rsidRDefault="00051F6A">
      <w:pPr>
        <w:pBdr>
          <w:top w:val="nil"/>
          <w:left w:val="nil"/>
          <w:bottom w:val="nil"/>
          <w:right w:val="nil"/>
          <w:between w:val="nil"/>
        </w:pBdr>
        <w:spacing w:line="276" w:lineRule="auto"/>
        <w:jc w:val="center"/>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uzavřená v souladu s § 1746 odst. 2 zák. č. 89/2012 Sb., občanský zákoník (dále jen „</w:t>
      </w:r>
      <w:r>
        <w:rPr>
          <w:rFonts w:ascii="Frutiger LT Pro 55 Roman" w:eastAsia="Frutiger LT Pro 55 Roman" w:hAnsi="Frutiger LT Pro 55 Roman" w:cs="Frutiger LT Pro 55 Roman"/>
          <w:b/>
          <w:i/>
          <w:color w:val="000000"/>
          <w:sz w:val="22"/>
          <w:szCs w:val="22"/>
        </w:rPr>
        <w:t>OZ</w:t>
      </w:r>
      <w:r>
        <w:rPr>
          <w:rFonts w:ascii="Frutiger LT Pro 55 Roman" w:eastAsia="Frutiger LT Pro 55 Roman" w:hAnsi="Frutiger LT Pro 55 Roman" w:cs="Frutiger LT Pro 55 Roman"/>
          <w:color w:val="000000"/>
          <w:sz w:val="22"/>
          <w:szCs w:val="22"/>
        </w:rPr>
        <w:t>“) s přihlédnutím k § 2586 a násl. OZ, § 2358 a násl. OZ (dále jen „</w:t>
      </w:r>
      <w:r>
        <w:rPr>
          <w:rFonts w:ascii="Frutiger LT Pro 55 Roman" w:eastAsia="Frutiger LT Pro 55 Roman" w:hAnsi="Frutiger LT Pro 55 Roman" w:cs="Frutiger LT Pro 55 Roman"/>
          <w:b/>
          <w:i/>
          <w:color w:val="000000"/>
          <w:sz w:val="22"/>
          <w:szCs w:val="22"/>
        </w:rPr>
        <w:t>Smlouva</w:t>
      </w:r>
      <w:r>
        <w:rPr>
          <w:rFonts w:ascii="Frutiger LT Pro 55 Roman" w:eastAsia="Frutiger LT Pro 55 Roman" w:hAnsi="Frutiger LT Pro 55 Roman" w:cs="Frutiger LT Pro 55 Roman"/>
          <w:color w:val="000000"/>
          <w:sz w:val="22"/>
          <w:szCs w:val="22"/>
        </w:rPr>
        <w:t>“)</w:t>
      </w:r>
    </w:p>
    <w:p w14:paraId="00000003" w14:textId="77777777" w:rsidR="0071019B" w:rsidRDefault="0071019B">
      <w:pPr>
        <w:spacing w:line="276" w:lineRule="auto"/>
        <w:jc w:val="center"/>
        <w:rPr>
          <w:rFonts w:ascii="Frutiger LT Pro 55 Roman" w:eastAsia="Frutiger LT Pro 55 Roman" w:hAnsi="Frutiger LT Pro 55 Roman" w:cs="Frutiger LT Pro 55 Roman"/>
          <w:sz w:val="22"/>
          <w:szCs w:val="22"/>
        </w:rPr>
      </w:pPr>
    </w:p>
    <w:p w14:paraId="00000004" w14:textId="77777777" w:rsidR="0071019B" w:rsidRDefault="00051F6A">
      <w:pPr>
        <w:pStyle w:val="Nadpis2"/>
        <w:keepNext w:val="0"/>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ab/>
      </w:r>
    </w:p>
    <w:p w14:paraId="00000005" w14:textId="77777777" w:rsidR="0071019B" w:rsidRDefault="00051F6A">
      <w:pPr>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Objednatel:</w:t>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t xml:space="preserve">Knihovna AV ČR, v. v. i. </w:t>
      </w:r>
    </w:p>
    <w:p w14:paraId="00000006" w14:textId="77777777" w:rsidR="0071019B" w:rsidRDefault="00051F6A">
      <w:pPr>
        <w:spacing w:line="276" w:lineRule="auto"/>
        <w:rPr>
          <w:rFonts w:ascii="Frutiger LT Pro 55 Roman" w:eastAsia="Frutiger LT Pro 55 Roman" w:hAnsi="Frutiger LT Pro 55 Roman" w:cs="Frutiger LT Pro 55 Roman"/>
          <w:b/>
          <w:sz w:val="22"/>
          <w:szCs w:val="22"/>
        </w:rPr>
      </w:pPr>
      <w:bookmarkStart w:id="1" w:name="_heading=h.il9sgu73kerz" w:colFirst="0" w:colLast="0"/>
      <w:bookmarkEnd w:id="1"/>
      <w:r>
        <w:rPr>
          <w:rFonts w:ascii="Frutiger LT Pro 55 Roman" w:eastAsia="Frutiger LT Pro 55 Roman" w:hAnsi="Frutiger LT Pro 55 Roman" w:cs="Frutiger LT Pro 55 Roman"/>
          <w:sz w:val="22"/>
          <w:szCs w:val="22"/>
        </w:rPr>
        <w:t>se sídlem:</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Národní 1009/3, 110 00 Praha 1</w:t>
      </w:r>
    </w:p>
    <w:p w14:paraId="00000007" w14:textId="77777777" w:rsidR="0071019B" w:rsidRDefault="00051F6A">
      <w:pPr>
        <w:spacing w:line="276"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sz w:val="22"/>
          <w:szCs w:val="22"/>
        </w:rPr>
        <w:t xml:space="preserve">IČO: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67985971</w:t>
      </w:r>
    </w:p>
    <w:p w14:paraId="00000008" w14:textId="77777777" w:rsidR="0071019B" w:rsidRDefault="00051F6A">
      <w:pPr>
        <w:spacing w:line="276"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DIČ:</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t>CZ</w:t>
      </w:r>
      <w:r>
        <w:rPr>
          <w:rFonts w:ascii="Frutiger LT Pro 55 Roman" w:eastAsia="Frutiger LT Pro 55 Roman" w:hAnsi="Frutiger LT Pro 55 Roman" w:cs="Frutiger LT Pro 55 Roman"/>
          <w:sz w:val="22"/>
          <w:szCs w:val="22"/>
        </w:rPr>
        <w:t>67985971</w:t>
      </w:r>
    </w:p>
    <w:p w14:paraId="00000009" w14:textId="265C8E24" w:rsidR="0071019B" w:rsidRDefault="00051F6A">
      <w:pPr>
        <w:widowControl w:val="0"/>
        <w:tabs>
          <w:tab w:val="left" w:pos="2835"/>
        </w:tabs>
        <w:rPr>
          <w:rFonts w:ascii="Frutiger LT Pro 55 Roman" w:eastAsia="Frutiger LT Pro 55 Roman" w:hAnsi="Frutiger LT Pro 55 Roman" w:cs="Frutiger LT Pro 55 Roman"/>
          <w:color w:val="222222"/>
          <w:sz w:val="22"/>
          <w:szCs w:val="22"/>
          <w:highlight w:val="white"/>
        </w:rPr>
      </w:pPr>
      <w:r>
        <w:rPr>
          <w:rFonts w:ascii="Frutiger LT Pro 55 Roman" w:eastAsia="Frutiger LT Pro 55 Roman" w:hAnsi="Frutiger LT Pro 55 Roman" w:cs="Frutiger LT Pro 55 Roman"/>
          <w:sz w:val="22"/>
          <w:szCs w:val="22"/>
        </w:rPr>
        <w:t xml:space="preserve">bankovní spojení: </w:t>
      </w:r>
      <w:r>
        <w:rPr>
          <w:rFonts w:ascii="Frutiger LT Pro 55 Roman" w:eastAsia="Frutiger LT Pro 55 Roman" w:hAnsi="Frutiger LT Pro 55 Roman" w:cs="Frutiger LT Pro 55 Roman"/>
          <w:sz w:val="22"/>
          <w:szCs w:val="22"/>
        </w:rPr>
        <w:tab/>
      </w:r>
      <w:proofErr w:type="spellStart"/>
      <w:r w:rsidR="004537DE">
        <w:rPr>
          <w:rFonts w:ascii="Frutiger LT Pro 55 Roman" w:eastAsia="Frutiger LT Pro 55 Roman" w:hAnsi="Frutiger LT Pro 55 Roman" w:cs="Frutiger LT Pro 55 Roman"/>
          <w:sz w:val="22"/>
          <w:szCs w:val="22"/>
        </w:rPr>
        <w:t>xxx</w:t>
      </w:r>
      <w:proofErr w:type="spellEnd"/>
    </w:p>
    <w:p w14:paraId="0000000A" w14:textId="77777777" w:rsidR="0071019B" w:rsidRDefault="00051F6A">
      <w:pPr>
        <w:rPr>
          <w:rFonts w:ascii="Frutiger LT Pro 55 Roman" w:eastAsia="Frutiger LT Pro 55 Roman" w:hAnsi="Frutiger LT Pro 55 Roman" w:cs="Frutiger LT Pro 55 Roman"/>
          <w:sz w:val="22"/>
          <w:szCs w:val="22"/>
        </w:rPr>
      </w:pPr>
      <w:bookmarkStart w:id="2" w:name="_heading=h.qgor7232gn8t" w:colFirst="0" w:colLast="0"/>
      <w:bookmarkEnd w:id="2"/>
      <w:r>
        <w:rPr>
          <w:rFonts w:ascii="Frutiger LT Pro 55 Roman" w:eastAsia="Frutiger LT Pro 55 Roman" w:hAnsi="Frutiger LT Pro 55 Roman" w:cs="Frutiger LT Pro 55 Roman"/>
          <w:sz w:val="22"/>
          <w:szCs w:val="22"/>
        </w:rPr>
        <w:t>zastoupen:</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 xml:space="preserve">Ing. Magdalénou </w:t>
      </w:r>
      <w:proofErr w:type="spellStart"/>
      <w:r>
        <w:rPr>
          <w:rFonts w:ascii="Frutiger LT Pro 55 Roman" w:eastAsia="Frutiger LT Pro 55 Roman" w:hAnsi="Frutiger LT Pro 55 Roman" w:cs="Frutiger LT Pro 55 Roman"/>
          <w:sz w:val="22"/>
          <w:szCs w:val="22"/>
        </w:rPr>
        <w:t>Veckovou</w:t>
      </w:r>
      <w:proofErr w:type="spellEnd"/>
      <w:r>
        <w:rPr>
          <w:rFonts w:ascii="Frutiger LT Pro 55 Roman" w:eastAsia="Frutiger LT Pro 55 Roman" w:hAnsi="Frutiger LT Pro 55 Roman" w:cs="Frutiger LT Pro 55 Roman"/>
          <w:sz w:val="22"/>
          <w:szCs w:val="22"/>
        </w:rPr>
        <w:t>, ředitelkou</w:t>
      </w:r>
    </w:p>
    <w:p w14:paraId="0000000B" w14:textId="398357A6" w:rsidR="0071019B" w:rsidRDefault="00051F6A">
      <w:pPr>
        <w:tabs>
          <w:tab w:val="left" w:pos="2160"/>
        </w:tabs>
        <w:spacing w:line="276" w:lineRule="auto"/>
        <w:rPr>
          <w:rFonts w:ascii="Frutiger LT Pro 55 Roman" w:eastAsia="Frutiger LT Pro 55 Roman" w:hAnsi="Frutiger LT Pro 55 Roman" w:cs="Frutiger LT Pro 55 Roman"/>
          <w:sz w:val="22"/>
          <w:szCs w:val="22"/>
        </w:rPr>
      </w:pPr>
      <w:proofErr w:type="gramStart"/>
      <w:r>
        <w:rPr>
          <w:rFonts w:ascii="Frutiger LT Pro 55 Roman" w:eastAsia="Frutiger LT Pro 55 Roman" w:hAnsi="Frutiger LT Pro 55 Roman" w:cs="Frutiger LT Pro 55 Roman"/>
          <w:sz w:val="22"/>
          <w:szCs w:val="22"/>
        </w:rPr>
        <w:t xml:space="preserve">e-mail:   </w:t>
      </w:r>
      <w:proofErr w:type="gramEnd"/>
      <w:r>
        <w:rPr>
          <w:rFonts w:ascii="Frutiger LT Pro 55 Roman" w:eastAsia="Frutiger LT Pro 55 Roman" w:hAnsi="Frutiger LT Pro 55 Roman" w:cs="Frutiger LT Pro 55 Roman"/>
          <w:sz w:val="22"/>
          <w:szCs w:val="22"/>
        </w:rPr>
        <w:t xml:space="preserve">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roofErr w:type="spellStart"/>
      <w:r w:rsidR="004537DE">
        <w:rPr>
          <w:rFonts w:ascii="Frutiger LT Pro 55 Roman" w:eastAsia="Frutiger LT Pro 55 Roman" w:hAnsi="Frutiger LT Pro 55 Roman" w:cs="Frutiger LT Pro 55 Roman"/>
          <w:sz w:val="22"/>
          <w:szCs w:val="22"/>
        </w:rPr>
        <w:t>xxx</w:t>
      </w:r>
      <w:proofErr w:type="spellEnd"/>
    </w:p>
    <w:p w14:paraId="0000000C" w14:textId="77777777" w:rsidR="0071019B" w:rsidRDefault="00051F6A">
      <w:pPr>
        <w:tabs>
          <w:tab w:val="left" w:pos="2160"/>
          <w:tab w:val="left" w:pos="482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zapsána v rejstříku veřejných výzkumných institucí vedeném Ministerstvem školství, mládeže a tělovýchovy</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
    <w:p w14:paraId="0000000D" w14:textId="77777777" w:rsidR="0071019B" w:rsidRDefault="00051F6A">
      <w:pPr>
        <w:tabs>
          <w:tab w:val="left" w:pos="216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(dále jen „</w:t>
      </w:r>
      <w:r>
        <w:rPr>
          <w:rFonts w:ascii="Frutiger LT Pro 55 Roman" w:eastAsia="Frutiger LT Pro 55 Roman" w:hAnsi="Frutiger LT Pro 55 Roman" w:cs="Frutiger LT Pro 55 Roman"/>
          <w:b/>
          <w:i/>
          <w:sz w:val="22"/>
          <w:szCs w:val="22"/>
        </w:rPr>
        <w:t>Objednatel</w:t>
      </w:r>
      <w:r>
        <w:rPr>
          <w:rFonts w:ascii="Frutiger LT Pro 55 Roman" w:eastAsia="Frutiger LT Pro 55 Roman" w:hAnsi="Frutiger LT Pro 55 Roman" w:cs="Frutiger LT Pro 55 Roman"/>
          <w:sz w:val="22"/>
          <w:szCs w:val="22"/>
        </w:rPr>
        <w:t>“)</w:t>
      </w:r>
    </w:p>
    <w:p w14:paraId="0000000E" w14:textId="77777777" w:rsidR="0071019B" w:rsidRDefault="0071019B">
      <w:pPr>
        <w:spacing w:line="276" w:lineRule="auto"/>
        <w:rPr>
          <w:rFonts w:ascii="Frutiger LT Pro 55 Roman" w:eastAsia="Frutiger LT Pro 55 Roman" w:hAnsi="Frutiger LT Pro 55 Roman" w:cs="Frutiger LT Pro 55 Roman"/>
          <w:sz w:val="22"/>
          <w:szCs w:val="22"/>
        </w:rPr>
      </w:pPr>
    </w:p>
    <w:p w14:paraId="0000000F" w14:textId="77777777" w:rsidR="0071019B" w:rsidRDefault="00051F6A">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a</w:t>
      </w:r>
    </w:p>
    <w:p w14:paraId="00000010" w14:textId="77777777" w:rsidR="0071019B" w:rsidRDefault="0071019B">
      <w:pPr>
        <w:spacing w:line="276" w:lineRule="auto"/>
        <w:rPr>
          <w:rFonts w:ascii="Frutiger LT Pro 55 Roman" w:eastAsia="Frutiger LT Pro 55 Roman" w:hAnsi="Frutiger LT Pro 55 Roman" w:cs="Frutiger LT Pro 55 Roman"/>
          <w:sz w:val="22"/>
          <w:szCs w:val="22"/>
        </w:rPr>
      </w:pPr>
    </w:p>
    <w:p w14:paraId="00000011" w14:textId="7E82D64F" w:rsidR="0071019B" w:rsidRDefault="00051F6A">
      <w:pPr>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 xml:space="preserve">Dodavatel: </w:t>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sidR="002B255D">
        <w:rPr>
          <w:rFonts w:ascii="Frutiger LT Pro 55 Roman" w:eastAsia="Frutiger LT Pro 55 Roman" w:hAnsi="Frutiger LT Pro 55 Roman" w:cs="Frutiger LT Pro 55 Roman"/>
          <w:b/>
          <w:sz w:val="22"/>
          <w:szCs w:val="22"/>
        </w:rPr>
        <w:t>INOVATIKA s.r.o.</w:t>
      </w:r>
    </w:p>
    <w:p w14:paraId="00000012" w14:textId="419306CB" w:rsidR="0071019B" w:rsidRPr="002B255D" w:rsidRDefault="00051F6A" w:rsidP="002B255D">
      <w:pPr>
        <w:spacing w:line="276" w:lineRule="auto"/>
        <w:rPr>
          <w:rFonts w:ascii="Frutiger LT Pro 55 Roman" w:eastAsia="Frutiger LT Pro 55 Roman" w:hAnsi="Frutiger LT Pro 55 Roman" w:cs="Frutiger LT Pro 55 Roman"/>
          <w:b/>
          <w:sz w:val="22"/>
          <w:szCs w:val="22"/>
          <w:highlight w:val="green"/>
        </w:rPr>
      </w:pPr>
      <w:r>
        <w:rPr>
          <w:rFonts w:ascii="Frutiger LT Pro 55 Roman" w:eastAsia="Frutiger LT Pro 55 Roman" w:hAnsi="Frutiger LT Pro 55 Roman" w:cs="Frutiger LT Pro 55 Roman"/>
          <w:sz w:val="22"/>
          <w:szCs w:val="22"/>
        </w:rPr>
        <w:t>se sídlem:</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2B255D" w:rsidRPr="002B255D">
        <w:rPr>
          <w:rFonts w:ascii="Frutiger LT Pro 55 Roman" w:eastAsia="Frutiger LT Pro 55 Roman" w:hAnsi="Frutiger LT Pro 55 Roman" w:cs="Frutiger LT Pro 55 Roman"/>
          <w:bCs/>
          <w:sz w:val="22"/>
          <w:szCs w:val="22"/>
        </w:rPr>
        <w:t>Netlucká 635, 107 00 Praha 10 - Dubeč</w:t>
      </w:r>
      <w:r>
        <w:rPr>
          <w:rFonts w:ascii="Frutiger LT Pro 55 Roman" w:eastAsia="Frutiger LT Pro 55 Roman" w:hAnsi="Frutiger LT Pro 55 Roman" w:cs="Frutiger LT Pro 55 Roman"/>
          <w:sz w:val="22"/>
          <w:szCs w:val="22"/>
        </w:rPr>
        <w:tab/>
      </w:r>
    </w:p>
    <w:p w14:paraId="00000013" w14:textId="52DF83A9" w:rsidR="0071019B" w:rsidRPr="002B255D" w:rsidRDefault="00051F6A" w:rsidP="002B255D">
      <w:pPr>
        <w:spacing w:line="276" w:lineRule="auto"/>
        <w:rPr>
          <w:rFonts w:ascii="Frutiger LT Pro 55 Roman" w:eastAsia="Frutiger LT Pro 55 Roman" w:hAnsi="Frutiger LT Pro 55 Roman" w:cs="Frutiger LT Pro 55 Roman"/>
          <w:b/>
          <w:sz w:val="22"/>
          <w:szCs w:val="22"/>
          <w:highlight w:val="green"/>
        </w:rPr>
      </w:pPr>
      <w:r>
        <w:rPr>
          <w:rFonts w:ascii="Frutiger LT Pro 55 Roman" w:eastAsia="Frutiger LT Pro 55 Roman" w:hAnsi="Frutiger LT Pro 55 Roman" w:cs="Frutiger LT Pro 55 Roman"/>
          <w:sz w:val="22"/>
          <w:szCs w:val="22"/>
        </w:rPr>
        <w:t>IČO:</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2B255D" w:rsidRPr="002B255D">
        <w:rPr>
          <w:rFonts w:ascii="Frutiger LT Pro 55 Roman" w:eastAsia="Frutiger LT Pro 55 Roman" w:hAnsi="Frutiger LT Pro 55 Roman" w:cs="Frutiger LT Pro 55 Roman"/>
          <w:bCs/>
          <w:sz w:val="22"/>
          <w:szCs w:val="22"/>
        </w:rPr>
        <w:t>07698160</w:t>
      </w:r>
      <w:r w:rsidRPr="002B255D">
        <w:rPr>
          <w:rFonts w:ascii="Frutiger LT Pro 55 Roman" w:eastAsia="Frutiger LT Pro 55 Roman" w:hAnsi="Frutiger LT Pro 55 Roman" w:cs="Frutiger LT Pro 55 Roman"/>
          <w:bCs/>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
    <w:p w14:paraId="00000014" w14:textId="2FFBC36D" w:rsidR="0071019B" w:rsidRDefault="00051F6A">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color w:val="000000"/>
          <w:sz w:val="22"/>
          <w:szCs w:val="22"/>
        </w:rPr>
        <w:t>DIČ:</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sidR="002B255D">
        <w:rPr>
          <w:rFonts w:ascii="Frutiger LT Pro 55 Roman" w:eastAsia="Frutiger LT Pro 55 Roman" w:hAnsi="Frutiger LT Pro 55 Roman" w:cs="Frutiger LT Pro 55 Roman"/>
          <w:color w:val="000000"/>
          <w:sz w:val="22"/>
          <w:szCs w:val="22"/>
        </w:rPr>
        <w:t>CZ</w:t>
      </w:r>
      <w:r w:rsidR="002B255D" w:rsidRPr="002B255D">
        <w:rPr>
          <w:rFonts w:ascii="Frutiger LT Pro 55 Roman" w:eastAsia="Frutiger LT Pro 55 Roman" w:hAnsi="Frutiger LT Pro 55 Roman" w:cs="Frutiger LT Pro 55 Roman"/>
          <w:bCs/>
          <w:sz w:val="22"/>
          <w:szCs w:val="22"/>
        </w:rPr>
        <w:t>07698160</w:t>
      </w:r>
    </w:p>
    <w:p w14:paraId="00000015" w14:textId="29E51B4F" w:rsidR="0071019B" w:rsidRPr="002B255D" w:rsidRDefault="00051F6A" w:rsidP="002B255D">
      <w:pPr>
        <w:tabs>
          <w:tab w:val="left" w:pos="2160"/>
        </w:tabs>
        <w:spacing w:line="276" w:lineRule="auto"/>
        <w:rPr>
          <w:rFonts w:ascii="Frutiger LT Pro 55 Roman" w:eastAsia="Frutiger LT Pro 55 Roman" w:hAnsi="Frutiger LT Pro 55 Roman" w:cs="Frutiger LT Pro 55 Roman"/>
          <w:b/>
          <w:sz w:val="22"/>
          <w:szCs w:val="22"/>
          <w:highlight w:val="green"/>
        </w:rPr>
      </w:pPr>
      <w:r>
        <w:rPr>
          <w:rFonts w:ascii="Frutiger LT Pro 55 Roman" w:eastAsia="Frutiger LT Pro 55 Roman" w:hAnsi="Frutiger LT Pro 55 Roman" w:cs="Frutiger LT Pro 55 Roman"/>
          <w:sz w:val="22"/>
          <w:szCs w:val="22"/>
        </w:rPr>
        <w:t xml:space="preserve">bankovní spojení: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roofErr w:type="spellStart"/>
      <w:r w:rsidR="004537DE">
        <w:rPr>
          <w:rFonts w:ascii="Frutiger LT Pro 55 Roman" w:eastAsia="Frutiger LT Pro 55 Roman" w:hAnsi="Frutiger LT Pro 55 Roman" w:cs="Frutiger LT Pro 55 Roman"/>
          <w:sz w:val="22"/>
          <w:szCs w:val="22"/>
        </w:rPr>
        <w:t>xxx</w:t>
      </w:r>
      <w:proofErr w:type="spellEnd"/>
    </w:p>
    <w:p w14:paraId="00000016" w14:textId="60A70E04" w:rsidR="0071019B" w:rsidRDefault="00051F6A">
      <w:pPr>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color w:val="000000"/>
          <w:sz w:val="22"/>
          <w:szCs w:val="22"/>
        </w:rPr>
        <w:t>zastoupen:</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sidR="002B255D" w:rsidRPr="002B255D">
        <w:rPr>
          <w:rFonts w:ascii="Frutiger LT Pro 55 Roman" w:eastAsia="Frutiger LT Pro 55 Roman" w:hAnsi="Frutiger LT Pro 55 Roman" w:cs="Frutiger LT Pro 55 Roman"/>
          <w:bCs/>
          <w:sz w:val="22"/>
          <w:szCs w:val="22"/>
        </w:rPr>
        <w:t>Pavlem Kocourkem, jednatelem</w:t>
      </w:r>
    </w:p>
    <w:p w14:paraId="00000017" w14:textId="69D5BB47" w:rsidR="0071019B" w:rsidRDefault="00051F6A">
      <w:pPr>
        <w:spacing w:line="276" w:lineRule="auto"/>
        <w:rPr>
          <w:rFonts w:ascii="Frutiger LT Pro 55 Roman" w:eastAsia="Frutiger LT Pro 55 Roman" w:hAnsi="Frutiger LT Pro 55 Roman" w:cs="Frutiger LT Pro 55 Roman"/>
          <w:color w:val="000000"/>
          <w:sz w:val="22"/>
          <w:szCs w:val="22"/>
        </w:rPr>
      </w:pPr>
      <w:proofErr w:type="gramStart"/>
      <w:r>
        <w:rPr>
          <w:rFonts w:ascii="Frutiger LT Pro 55 Roman" w:eastAsia="Frutiger LT Pro 55 Roman" w:hAnsi="Frutiger LT Pro 55 Roman" w:cs="Frutiger LT Pro 55 Roman"/>
          <w:sz w:val="22"/>
          <w:szCs w:val="22"/>
        </w:rPr>
        <w:t xml:space="preserve">e-mail:   </w:t>
      </w:r>
      <w:proofErr w:type="gramEnd"/>
      <w:r>
        <w:rPr>
          <w:rFonts w:ascii="Frutiger LT Pro 55 Roman" w:eastAsia="Frutiger LT Pro 55 Roman" w:hAnsi="Frutiger LT Pro 55 Roman" w:cs="Frutiger LT Pro 55 Roman"/>
          <w:sz w:val="22"/>
          <w:szCs w:val="22"/>
        </w:rPr>
        <w:t xml:space="preserve">                            </w:t>
      </w:r>
      <w:r w:rsidR="002B255D">
        <w:rPr>
          <w:rFonts w:ascii="Frutiger LT Pro 55 Roman" w:eastAsia="Frutiger LT Pro 55 Roman" w:hAnsi="Frutiger LT Pro 55 Roman" w:cs="Frutiger LT Pro 55 Roman"/>
          <w:b/>
          <w:sz w:val="22"/>
          <w:szCs w:val="22"/>
        </w:rPr>
        <w:tab/>
      </w:r>
      <w:proofErr w:type="spellStart"/>
      <w:r w:rsidR="004537DE" w:rsidRPr="004537DE">
        <w:rPr>
          <w:rFonts w:ascii="Frutiger LT Pro 55 Roman" w:eastAsia="Frutiger LT Pro 55 Roman" w:hAnsi="Frutiger LT Pro 55 Roman" w:cs="Frutiger LT Pro 55 Roman"/>
          <w:bCs/>
          <w:sz w:val="22"/>
          <w:szCs w:val="22"/>
        </w:rPr>
        <w:t>xxx</w:t>
      </w:r>
      <w:proofErr w:type="spellEnd"/>
    </w:p>
    <w:p w14:paraId="00000018" w14:textId="777B1145" w:rsidR="0071019B" w:rsidRPr="002B255D" w:rsidRDefault="00051F6A" w:rsidP="002B255D">
      <w:pPr>
        <w:spacing w:line="276" w:lineRule="auto"/>
        <w:rPr>
          <w:rFonts w:ascii="Frutiger LT Pro 55 Roman" w:eastAsia="Frutiger LT Pro 55 Roman" w:hAnsi="Frutiger LT Pro 55 Roman" w:cs="Frutiger LT Pro 55 Roman"/>
          <w:bCs/>
          <w:sz w:val="22"/>
          <w:szCs w:val="22"/>
        </w:rPr>
      </w:pPr>
      <w:r>
        <w:rPr>
          <w:rFonts w:ascii="Frutiger LT Pro 55 Roman" w:eastAsia="Frutiger LT Pro 55 Roman" w:hAnsi="Frutiger LT Pro 55 Roman" w:cs="Frutiger LT Pro 55 Roman"/>
          <w:color w:val="000000"/>
          <w:sz w:val="22"/>
          <w:szCs w:val="22"/>
        </w:rPr>
        <w:t xml:space="preserve">zapsaná v obchodním rejstříku </w:t>
      </w:r>
      <w:r w:rsidRPr="002B255D">
        <w:rPr>
          <w:rFonts w:ascii="Frutiger LT Pro 55 Roman" w:eastAsia="Frutiger LT Pro 55 Roman" w:hAnsi="Frutiger LT Pro 55 Roman" w:cs="Frutiger LT Pro 55 Roman"/>
          <w:color w:val="000000"/>
          <w:sz w:val="22"/>
          <w:szCs w:val="22"/>
        </w:rPr>
        <w:t xml:space="preserve">vedeném </w:t>
      </w:r>
      <w:r w:rsidR="002B255D" w:rsidRPr="002B255D">
        <w:rPr>
          <w:rFonts w:ascii="Frutiger LT Pro 55 Roman" w:eastAsia="Frutiger LT Pro 55 Roman" w:hAnsi="Frutiger LT Pro 55 Roman" w:cs="Frutiger LT Pro 55 Roman"/>
          <w:bCs/>
          <w:sz w:val="22"/>
          <w:szCs w:val="22"/>
        </w:rPr>
        <w:t>Městským soudem v Praze, oddíl C, vložka 305352</w:t>
      </w:r>
      <w:r w:rsidRPr="002B255D">
        <w:rPr>
          <w:rFonts w:ascii="Frutiger LT Pro 55 Roman" w:eastAsia="Frutiger LT Pro 55 Roman" w:hAnsi="Frutiger LT Pro 55 Roman" w:cs="Frutiger LT Pro 55 Roman"/>
          <w:bCs/>
          <w:sz w:val="22"/>
          <w:szCs w:val="22"/>
        </w:rPr>
        <w:t>,</w:t>
      </w:r>
      <w:r w:rsidRPr="002B255D">
        <w:rPr>
          <w:rFonts w:ascii="Frutiger LT Pro 55 Roman" w:eastAsia="Frutiger LT Pro 55 Roman" w:hAnsi="Frutiger LT Pro 55 Roman" w:cs="Frutiger LT Pro 55 Roman"/>
          <w:bCs/>
          <w:color w:val="000000"/>
          <w:sz w:val="22"/>
          <w:szCs w:val="22"/>
        </w:rPr>
        <w:tab/>
      </w:r>
    </w:p>
    <w:p w14:paraId="00000019" w14:textId="77777777" w:rsidR="0071019B" w:rsidRDefault="00051F6A">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(dále jen „</w:t>
      </w:r>
      <w:r>
        <w:rPr>
          <w:rFonts w:ascii="Frutiger LT Pro 55 Roman" w:eastAsia="Frutiger LT Pro 55 Roman" w:hAnsi="Frutiger LT Pro 55 Roman" w:cs="Frutiger LT Pro 55 Roman"/>
          <w:b/>
          <w:i/>
          <w:sz w:val="22"/>
          <w:szCs w:val="22"/>
        </w:rPr>
        <w:t>Dodavatel</w:t>
      </w:r>
      <w:r>
        <w:rPr>
          <w:rFonts w:ascii="Frutiger LT Pro 55 Roman" w:eastAsia="Frutiger LT Pro 55 Roman" w:hAnsi="Frutiger LT Pro 55 Roman" w:cs="Frutiger LT Pro 55 Roman"/>
          <w:sz w:val="22"/>
          <w:szCs w:val="22"/>
        </w:rPr>
        <w:t>“)</w:t>
      </w:r>
    </w:p>
    <w:p w14:paraId="0000001A" w14:textId="77777777" w:rsidR="0071019B" w:rsidRDefault="0071019B">
      <w:pPr>
        <w:spacing w:line="276" w:lineRule="auto"/>
        <w:rPr>
          <w:rFonts w:ascii="Frutiger LT Pro 55 Roman" w:eastAsia="Frutiger LT Pro 55 Roman" w:hAnsi="Frutiger LT Pro 55 Roman" w:cs="Frutiger LT Pro 55 Roman"/>
          <w:sz w:val="22"/>
          <w:szCs w:val="22"/>
        </w:rPr>
      </w:pPr>
    </w:p>
    <w:p w14:paraId="0000001B" w14:textId="77777777" w:rsidR="0071019B" w:rsidRDefault="00051F6A">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(Objednatel a Dodavatel dále jednotlivě též jen „</w:t>
      </w:r>
      <w:r>
        <w:rPr>
          <w:rFonts w:ascii="Frutiger LT Pro 55 Roman" w:eastAsia="Frutiger LT Pro 55 Roman" w:hAnsi="Frutiger LT Pro 55 Roman" w:cs="Frutiger LT Pro 55 Roman"/>
          <w:b/>
          <w:i/>
          <w:sz w:val="22"/>
          <w:szCs w:val="22"/>
        </w:rPr>
        <w:t>Strana</w:t>
      </w:r>
      <w:r>
        <w:rPr>
          <w:rFonts w:ascii="Frutiger LT Pro 55 Roman" w:eastAsia="Frutiger LT Pro 55 Roman" w:hAnsi="Frutiger LT Pro 55 Roman" w:cs="Frutiger LT Pro 55 Roman"/>
          <w:sz w:val="22"/>
          <w:szCs w:val="22"/>
        </w:rPr>
        <w:t>“ nebo společně „</w:t>
      </w:r>
      <w:r>
        <w:rPr>
          <w:rFonts w:ascii="Frutiger LT Pro 55 Roman" w:eastAsia="Frutiger LT Pro 55 Roman" w:hAnsi="Frutiger LT Pro 55 Roman" w:cs="Frutiger LT Pro 55 Roman"/>
          <w:b/>
          <w:i/>
          <w:sz w:val="22"/>
          <w:szCs w:val="22"/>
        </w:rPr>
        <w:t>Strany</w:t>
      </w:r>
      <w:r>
        <w:rPr>
          <w:rFonts w:ascii="Frutiger LT Pro 55 Roman" w:eastAsia="Frutiger LT Pro 55 Roman" w:hAnsi="Frutiger LT Pro 55 Roman" w:cs="Frutiger LT Pro 55 Roman"/>
          <w:sz w:val="22"/>
          <w:szCs w:val="22"/>
        </w:rPr>
        <w:t>“)</w:t>
      </w:r>
    </w:p>
    <w:p w14:paraId="0000001C" w14:textId="77777777" w:rsidR="0071019B" w:rsidRDefault="0071019B">
      <w:pPr>
        <w:spacing w:line="276" w:lineRule="auto"/>
        <w:rPr>
          <w:rFonts w:ascii="Frutiger LT Pro 55 Roman" w:eastAsia="Frutiger LT Pro 55 Roman" w:hAnsi="Frutiger LT Pro 55 Roman" w:cs="Frutiger LT Pro 55 Roman"/>
          <w:sz w:val="22"/>
          <w:szCs w:val="22"/>
        </w:rPr>
      </w:pPr>
    </w:p>
    <w:p w14:paraId="0000001D" w14:textId="77777777" w:rsidR="0071019B" w:rsidRDefault="0071019B">
      <w:pPr>
        <w:pBdr>
          <w:top w:val="nil"/>
          <w:left w:val="nil"/>
          <w:bottom w:val="nil"/>
          <w:right w:val="nil"/>
          <w:between w:val="nil"/>
        </w:pBdr>
        <w:spacing w:line="276" w:lineRule="auto"/>
        <w:rPr>
          <w:rFonts w:ascii="Frutiger LT Pro 55 Roman" w:eastAsia="Frutiger LT Pro 55 Roman" w:hAnsi="Frutiger LT Pro 55 Roman" w:cs="Frutiger LT Pro 55 Roman"/>
          <w:color w:val="000000"/>
          <w:sz w:val="22"/>
          <w:szCs w:val="22"/>
        </w:rPr>
      </w:pPr>
    </w:p>
    <w:p w14:paraId="0000001E" w14:textId="77777777" w:rsidR="0071019B" w:rsidRDefault="0071019B">
      <w:pPr>
        <w:pBdr>
          <w:top w:val="nil"/>
          <w:left w:val="nil"/>
          <w:bottom w:val="nil"/>
          <w:right w:val="nil"/>
          <w:between w:val="nil"/>
        </w:pBdr>
        <w:spacing w:line="276" w:lineRule="auto"/>
        <w:rPr>
          <w:rFonts w:ascii="Frutiger LT Pro 55 Roman" w:eastAsia="Frutiger LT Pro 55 Roman" w:hAnsi="Frutiger LT Pro 55 Roman" w:cs="Frutiger LT Pro 55 Roman"/>
          <w:color w:val="000000"/>
          <w:sz w:val="22"/>
          <w:szCs w:val="22"/>
        </w:rPr>
      </w:pPr>
    </w:p>
    <w:p w14:paraId="0000001F" w14:textId="77777777" w:rsidR="0071019B" w:rsidRDefault="0071019B">
      <w:pPr>
        <w:spacing w:line="276" w:lineRule="auto"/>
        <w:rPr>
          <w:rFonts w:ascii="Frutiger LT Pro 55 Roman" w:eastAsia="Frutiger LT Pro 55 Roman" w:hAnsi="Frutiger LT Pro 55 Roman" w:cs="Frutiger LT Pro 55 Roman"/>
          <w:sz w:val="22"/>
          <w:szCs w:val="22"/>
        </w:rPr>
      </w:pPr>
    </w:p>
    <w:p w14:paraId="00000020" w14:textId="77777777" w:rsidR="0071019B" w:rsidRDefault="0071019B">
      <w:pPr>
        <w:spacing w:line="276" w:lineRule="auto"/>
        <w:rPr>
          <w:rFonts w:ascii="Frutiger LT Pro 55 Roman" w:eastAsia="Frutiger LT Pro 55 Roman" w:hAnsi="Frutiger LT Pro 55 Roman" w:cs="Frutiger LT Pro 55 Roman"/>
          <w:b/>
          <w:sz w:val="22"/>
          <w:szCs w:val="22"/>
        </w:rPr>
      </w:pPr>
    </w:p>
    <w:p w14:paraId="00000021" w14:textId="77777777" w:rsidR="0071019B" w:rsidRDefault="0071019B">
      <w:pPr>
        <w:spacing w:after="120" w:line="276" w:lineRule="auto"/>
        <w:rPr>
          <w:rFonts w:ascii="Frutiger LT Pro 55 Roman" w:eastAsia="Frutiger LT Pro 55 Roman" w:hAnsi="Frutiger LT Pro 55 Roman" w:cs="Frutiger LT Pro 55 Roman"/>
          <w:sz w:val="22"/>
          <w:szCs w:val="22"/>
        </w:rPr>
      </w:pPr>
    </w:p>
    <w:p w14:paraId="00000022" w14:textId="77777777" w:rsidR="0071019B" w:rsidRDefault="0071019B">
      <w:pPr>
        <w:spacing w:after="120" w:line="276" w:lineRule="auto"/>
        <w:rPr>
          <w:rFonts w:ascii="Frutiger LT Pro 55 Roman" w:eastAsia="Frutiger LT Pro 55 Roman" w:hAnsi="Frutiger LT Pro 55 Roman" w:cs="Frutiger LT Pro 55 Roman"/>
          <w:sz w:val="22"/>
          <w:szCs w:val="22"/>
        </w:rPr>
      </w:pPr>
    </w:p>
    <w:p w14:paraId="00000023" w14:textId="77777777" w:rsidR="0071019B" w:rsidRDefault="0071019B">
      <w:pPr>
        <w:pStyle w:val="Nadpis1"/>
        <w:spacing w:after="120" w:line="276" w:lineRule="auto"/>
        <w:rPr>
          <w:rFonts w:ascii="Frutiger LT Pro 55 Roman" w:eastAsia="Frutiger LT Pro 55 Roman" w:hAnsi="Frutiger LT Pro 55 Roman" w:cs="Frutiger LT Pro 55 Roman"/>
          <w:b/>
          <w:sz w:val="22"/>
          <w:szCs w:val="22"/>
        </w:rPr>
      </w:pPr>
      <w:bookmarkStart w:id="3" w:name="_heading=h.n8dg4680rgbe" w:colFirst="0" w:colLast="0"/>
      <w:bookmarkEnd w:id="3"/>
    </w:p>
    <w:p w14:paraId="00000024" w14:textId="77777777" w:rsidR="0071019B" w:rsidRDefault="00051F6A">
      <w:pPr>
        <w:tabs>
          <w:tab w:val="left" w:pos="7960"/>
        </w:tabs>
        <w:spacing w:after="120"/>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ab/>
      </w:r>
    </w:p>
    <w:p w14:paraId="00000025" w14:textId="77777777" w:rsidR="0071019B" w:rsidRDefault="00051F6A">
      <w:pPr>
        <w:tabs>
          <w:tab w:val="left" w:pos="7960"/>
        </w:tabs>
        <w:spacing w:after="120"/>
        <w:rPr>
          <w:rFonts w:ascii="Frutiger LT Pro 55 Roman" w:eastAsia="Frutiger LT Pro 55 Roman" w:hAnsi="Frutiger LT Pro 55 Roman" w:cs="Frutiger LT Pro 55 Roman"/>
          <w:sz w:val="22"/>
          <w:szCs w:val="22"/>
        </w:rPr>
      </w:pPr>
      <w:r>
        <w:br w:type="page"/>
      </w:r>
      <w:r>
        <w:rPr>
          <w:rFonts w:ascii="Frutiger LT Pro 55 Roman" w:eastAsia="Frutiger LT Pro 55 Roman" w:hAnsi="Frutiger LT Pro 55 Roman" w:cs="Frutiger LT Pro 55 Roman"/>
          <w:sz w:val="22"/>
          <w:szCs w:val="22"/>
        </w:rPr>
        <w:lastRenderedPageBreak/>
        <w:tab/>
      </w:r>
    </w:p>
    <w:p w14:paraId="00000026"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bookmarkStart w:id="4" w:name="_heading=h.dl9opfqlohlt" w:colFirst="0" w:colLast="0"/>
      <w:bookmarkEnd w:id="4"/>
      <w:r>
        <w:rPr>
          <w:rFonts w:ascii="Frutiger LT Pro 55 Roman" w:eastAsia="Frutiger LT Pro 55 Roman" w:hAnsi="Frutiger LT Pro 55 Roman" w:cs="Frutiger LT Pro 55 Roman"/>
          <w:b/>
          <w:color w:val="000000"/>
          <w:sz w:val="24"/>
          <w:szCs w:val="24"/>
        </w:rPr>
        <w:t>ÚVODNÍ USTANOVENÍ</w:t>
      </w:r>
    </w:p>
    <w:p w14:paraId="00000027" w14:textId="77777777" w:rsidR="0071019B" w:rsidRDefault="00051F6A">
      <w:pPr>
        <w:numPr>
          <w:ilvl w:val="1"/>
          <w:numId w:val="1"/>
        </w:numPr>
        <w:spacing w:line="276" w:lineRule="auto"/>
        <w:ind w:left="0" w:firstLine="0"/>
        <w:jc w:val="both"/>
        <w:rPr>
          <w:rFonts w:ascii="Frutiger LT Pro 55 Roman" w:eastAsia="Frutiger LT Pro 55 Roman" w:hAnsi="Frutiger LT Pro 55 Roman" w:cs="Frutiger LT Pro 55 Roman"/>
          <w:b/>
          <w:sz w:val="22"/>
          <w:szCs w:val="22"/>
        </w:rPr>
      </w:pPr>
      <w:bookmarkStart w:id="5" w:name="_heading=h.6hx2f5uq15mh" w:colFirst="0" w:colLast="0"/>
      <w:bookmarkEnd w:id="5"/>
      <w:r>
        <w:rPr>
          <w:rFonts w:ascii="Frutiger LT Pro 55 Roman" w:eastAsia="Frutiger LT Pro 55 Roman" w:hAnsi="Frutiger LT Pro 55 Roman" w:cs="Frutiger LT Pro 55 Roman"/>
          <w:sz w:val="22"/>
          <w:szCs w:val="22"/>
        </w:rPr>
        <w:t>Smlouva se mezi výše uvedenými Stranami uzavírá na základě zadávacího řízení na veřejnou zakázku s názvem „</w:t>
      </w:r>
      <w:r>
        <w:rPr>
          <w:rFonts w:ascii="Frutiger LT Pro 55 Roman" w:eastAsia="Frutiger LT Pro 55 Roman" w:hAnsi="Frutiger LT Pro 55 Roman" w:cs="Frutiger LT Pro 55 Roman"/>
          <w:b/>
          <w:sz w:val="22"/>
          <w:szCs w:val="22"/>
        </w:rPr>
        <w:t xml:space="preserve">Rozšíření systému </w:t>
      </w:r>
      <w:proofErr w:type="spellStart"/>
      <w:r>
        <w:rPr>
          <w:rFonts w:ascii="Frutiger LT Pro 55 Roman" w:eastAsia="Frutiger LT Pro 55 Roman" w:hAnsi="Frutiger LT Pro 55 Roman" w:cs="Frutiger LT Pro 55 Roman"/>
          <w:b/>
          <w:sz w:val="22"/>
          <w:szCs w:val="22"/>
        </w:rPr>
        <w:t>ProArc</w:t>
      </w:r>
      <w:proofErr w:type="spellEnd"/>
      <w:r>
        <w:rPr>
          <w:rFonts w:ascii="Frutiger LT Pro 55 Roman" w:eastAsia="Frutiger LT Pro 55 Roman" w:hAnsi="Frutiger LT Pro 55 Roman" w:cs="Frutiger LT Pro 55 Roman"/>
          <w:sz w:val="22"/>
          <w:szCs w:val="22"/>
        </w:rPr>
        <w:t>“</w:t>
      </w:r>
      <w:r>
        <w:rPr>
          <w:rFonts w:ascii="Frutiger LT Pro 55 Roman" w:eastAsia="Frutiger LT Pro 55 Roman" w:hAnsi="Frutiger LT Pro 55 Roman" w:cs="Frutiger LT Pro 55 Roman"/>
          <w:sz w:val="24"/>
          <w:szCs w:val="24"/>
        </w:rPr>
        <w:t xml:space="preserve"> </w:t>
      </w:r>
      <w:r>
        <w:rPr>
          <w:rFonts w:ascii="Frutiger LT Pro 55 Roman" w:eastAsia="Frutiger LT Pro 55 Roman" w:hAnsi="Frutiger LT Pro 55 Roman" w:cs="Frutiger LT Pro 55 Roman"/>
          <w:sz w:val="22"/>
          <w:szCs w:val="22"/>
        </w:rPr>
        <w:t xml:space="preserve">v rámci programu: Veřejné informační služby knihoven, podprogramu: VISK 1 – Koordinační centrum a implementace Koncepce rozvoje knihoven, projektu: Rozšíření systému </w:t>
      </w:r>
      <w:proofErr w:type="spellStart"/>
      <w:proofErr w:type="gramStart"/>
      <w:r>
        <w:rPr>
          <w:rFonts w:ascii="Frutiger LT Pro 55 Roman" w:eastAsia="Frutiger LT Pro 55 Roman" w:hAnsi="Frutiger LT Pro 55 Roman" w:cs="Frutiger LT Pro 55 Roman"/>
          <w:sz w:val="22"/>
          <w:szCs w:val="22"/>
        </w:rPr>
        <w:t>ProArc</w:t>
      </w:r>
      <w:proofErr w:type="spellEnd"/>
      <w:proofErr w:type="gramEnd"/>
      <w:r>
        <w:rPr>
          <w:rFonts w:ascii="Frutiger LT Pro 55 Roman" w:eastAsia="Frutiger LT Pro 55 Roman" w:hAnsi="Frutiger LT Pro 55 Roman" w:cs="Frutiger LT Pro 55 Roman"/>
          <w:sz w:val="22"/>
          <w:szCs w:val="22"/>
        </w:rPr>
        <w:t xml:space="preserve"> na jehož realizaci poskytuje finanční podporu Ministerstvo kultury ČR.</w:t>
      </w:r>
    </w:p>
    <w:p w14:paraId="00000028" w14:textId="77777777" w:rsidR="0071019B" w:rsidRDefault="0071019B">
      <w:pPr>
        <w:spacing w:line="276" w:lineRule="auto"/>
        <w:jc w:val="both"/>
        <w:rPr>
          <w:rFonts w:ascii="Frutiger LT Pro 55 Roman" w:eastAsia="Frutiger LT Pro 55 Roman" w:hAnsi="Frutiger LT Pro 55 Roman" w:cs="Frutiger LT Pro 55 Roman"/>
          <w:b/>
          <w:sz w:val="22"/>
          <w:szCs w:val="22"/>
        </w:rPr>
      </w:pPr>
    </w:p>
    <w:p w14:paraId="00000029" w14:textId="77777777" w:rsidR="0071019B" w:rsidRDefault="00051F6A">
      <w:pPr>
        <w:numPr>
          <w:ilvl w:val="1"/>
          <w:numId w:val="1"/>
        </w:numPr>
        <w:spacing w:line="276" w:lineRule="auto"/>
        <w:ind w:left="0" w:firstLine="0"/>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Pro vyloučení jakýchkoliv pochybností o vztahu Smlouvy a výzvy k podání nabídek (dále jen „</w:t>
      </w:r>
      <w:r>
        <w:rPr>
          <w:rFonts w:ascii="Frutiger LT Pro 55 Roman" w:eastAsia="Frutiger LT Pro 55 Roman" w:hAnsi="Frutiger LT Pro 55 Roman" w:cs="Frutiger LT Pro 55 Roman"/>
          <w:b/>
          <w:sz w:val="22"/>
          <w:szCs w:val="22"/>
        </w:rPr>
        <w:t>Výzva</w:t>
      </w:r>
      <w:r>
        <w:rPr>
          <w:rFonts w:ascii="Frutiger LT Pro 55 Roman" w:eastAsia="Frutiger LT Pro 55 Roman" w:hAnsi="Frutiger LT Pro 55 Roman" w:cs="Frutiger LT Pro 55 Roman"/>
          <w:sz w:val="22"/>
          <w:szCs w:val="22"/>
        </w:rPr>
        <w:t>“) jsou stanovena tato výkladová pravidla:</w:t>
      </w:r>
    </w:p>
    <w:p w14:paraId="0000002A" w14:textId="77777777" w:rsidR="0071019B" w:rsidRDefault="00051F6A">
      <w:pPr>
        <w:numPr>
          <w:ilvl w:val="2"/>
          <w:numId w:val="1"/>
        </w:numPr>
        <w:spacing w:after="120" w:line="276" w:lineRule="auto"/>
        <w:ind w:left="993" w:hanging="283"/>
        <w:jc w:val="both"/>
        <w:rPr>
          <w:rFonts w:ascii="Frutiger LT Pro 55 Roman" w:eastAsia="Frutiger LT Pro 55 Roman" w:hAnsi="Frutiger LT Pro 55 Roman" w:cs="Frutiger LT Pro 55 Roman"/>
          <w:sz w:val="22"/>
          <w:szCs w:val="22"/>
        </w:rPr>
      </w:pPr>
      <w:bookmarkStart w:id="6" w:name="_heading=h.vlltlhcyx043" w:colFirst="0" w:colLast="0"/>
      <w:bookmarkEnd w:id="6"/>
      <w:r>
        <w:rPr>
          <w:rFonts w:ascii="Frutiger LT Pro 55 Roman" w:eastAsia="Frutiger LT Pro 55 Roman" w:hAnsi="Frutiger LT Pro 55 Roman" w:cs="Frutiger LT Pro 55 Roman"/>
          <w:sz w:val="22"/>
          <w:szCs w:val="22"/>
        </w:rPr>
        <w:t>v případě jakékoliv nejistoty ohledně výkladu ustanovení Smlouvy budou tato ustanovení vykládána tak, aby v co nejširší míře zohledňovala účel výběrového řízení vyjádřený ve Výzvě;</w:t>
      </w:r>
    </w:p>
    <w:p w14:paraId="0000002B" w14:textId="77777777" w:rsidR="0071019B" w:rsidRDefault="00051F6A">
      <w:pPr>
        <w:numPr>
          <w:ilvl w:val="2"/>
          <w:numId w:val="1"/>
        </w:numPr>
        <w:spacing w:after="120" w:line="276" w:lineRule="auto"/>
        <w:ind w:left="993" w:hanging="283"/>
        <w:jc w:val="both"/>
        <w:rPr>
          <w:rFonts w:ascii="Frutiger LT Pro 55 Roman" w:eastAsia="Frutiger LT Pro 55 Roman" w:hAnsi="Frutiger LT Pro 55 Roman" w:cs="Frutiger LT Pro 55 Roman"/>
          <w:sz w:val="22"/>
          <w:szCs w:val="22"/>
        </w:rPr>
      </w:pPr>
      <w:bookmarkStart w:id="7" w:name="_heading=h.xvnfdhnkvg7p" w:colFirst="0" w:colLast="0"/>
      <w:bookmarkEnd w:id="7"/>
      <w:r>
        <w:rPr>
          <w:rFonts w:ascii="Frutiger LT Pro 55 Roman" w:eastAsia="Frutiger LT Pro 55 Roman" w:hAnsi="Frutiger LT Pro 55 Roman" w:cs="Frutiger LT Pro 55 Roman"/>
          <w:sz w:val="22"/>
          <w:szCs w:val="22"/>
        </w:rPr>
        <w:t>v případě chybějících ustanovení Smlouvy budou použita dostatečně konkrétní ustanovení Výzvy;</w:t>
      </w:r>
    </w:p>
    <w:p w14:paraId="0000002C" w14:textId="77777777" w:rsidR="0071019B" w:rsidRDefault="00051F6A">
      <w:pPr>
        <w:numPr>
          <w:ilvl w:val="2"/>
          <w:numId w:val="1"/>
        </w:numPr>
        <w:spacing w:line="276" w:lineRule="auto"/>
        <w:ind w:left="993" w:hanging="283"/>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v případě rozporu mezi ustanoveními Smlouvy a Výzvy budou mít přednost ustanovení Smlouvy.</w:t>
      </w:r>
    </w:p>
    <w:p w14:paraId="0000002D" w14:textId="77777777" w:rsidR="0071019B" w:rsidRDefault="0071019B">
      <w:pPr>
        <w:spacing w:line="276" w:lineRule="auto"/>
        <w:ind w:left="993" w:hanging="142"/>
        <w:rPr>
          <w:rFonts w:ascii="Frutiger LT Pro 55 Roman" w:eastAsia="Frutiger LT Pro 55 Roman" w:hAnsi="Frutiger LT Pro 55 Roman" w:cs="Frutiger LT Pro 55 Roman"/>
          <w:sz w:val="22"/>
          <w:szCs w:val="22"/>
        </w:rPr>
      </w:pPr>
    </w:p>
    <w:p w14:paraId="0000002E"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8" w:name="_heading=h.1hpfe85xzqns" w:colFirst="0" w:colLast="0"/>
      <w:bookmarkEnd w:id="8"/>
      <w:r>
        <w:rPr>
          <w:rFonts w:ascii="Frutiger LT Pro 55 Roman" w:eastAsia="Frutiger LT Pro 55 Roman" w:hAnsi="Frutiger LT Pro 55 Roman" w:cs="Frutiger LT Pro 55 Roman"/>
          <w:b/>
          <w:color w:val="000000"/>
          <w:sz w:val="24"/>
          <w:szCs w:val="24"/>
        </w:rPr>
        <w:t>ÚČEL SMLOUVY</w:t>
      </w:r>
    </w:p>
    <w:p w14:paraId="0000002F" w14:textId="77777777" w:rsidR="0071019B" w:rsidRDefault="00051F6A">
      <w:pPr>
        <w:numPr>
          <w:ilvl w:val="1"/>
          <w:numId w:val="1"/>
        </w:numPr>
        <w:spacing w:after="120" w:line="276" w:lineRule="auto"/>
        <w:ind w:left="0" w:firstLine="0"/>
        <w:jc w:val="both"/>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sz w:val="22"/>
          <w:szCs w:val="22"/>
        </w:rPr>
        <w:t xml:space="preserve">Účelem, pro který je Smlouva uzavírána, je rozvoj open source systému </w:t>
      </w:r>
      <w:proofErr w:type="spellStart"/>
      <w:r>
        <w:rPr>
          <w:rFonts w:ascii="Frutiger LT Pro 55 Roman" w:eastAsia="Frutiger LT Pro 55 Roman" w:hAnsi="Frutiger LT Pro 55 Roman" w:cs="Frutiger LT Pro 55 Roman"/>
          <w:sz w:val="22"/>
          <w:szCs w:val="22"/>
        </w:rPr>
        <w:t>ProArc</w:t>
      </w:r>
      <w:proofErr w:type="spellEnd"/>
      <w:r>
        <w:rPr>
          <w:rFonts w:ascii="Frutiger LT Pro 55 Roman" w:eastAsia="Frutiger LT Pro 55 Roman" w:hAnsi="Frutiger LT Pro 55 Roman" w:cs="Frutiger LT Pro 55 Roman"/>
          <w:sz w:val="22"/>
          <w:szCs w:val="22"/>
        </w:rPr>
        <w:t>, a to dle požadavků Objednatele blíže uvedených v </w:t>
      </w:r>
      <w:r>
        <w:rPr>
          <w:rFonts w:ascii="Frutiger LT Pro 55 Roman" w:eastAsia="Frutiger LT Pro 55 Roman" w:hAnsi="Frutiger LT Pro 55 Roman" w:cs="Frutiger LT Pro 55 Roman"/>
          <w:b/>
          <w:sz w:val="22"/>
          <w:szCs w:val="22"/>
        </w:rPr>
        <w:t xml:space="preserve">příloze č. 1 </w:t>
      </w:r>
      <w:r>
        <w:rPr>
          <w:rFonts w:ascii="Frutiger LT Pro 55 Roman" w:eastAsia="Frutiger LT Pro 55 Roman" w:hAnsi="Frutiger LT Pro 55 Roman" w:cs="Frutiger LT Pro 55 Roman"/>
          <w:sz w:val="22"/>
          <w:szCs w:val="22"/>
        </w:rPr>
        <w:t xml:space="preserve">Smlouvy – </w:t>
      </w:r>
      <w:r>
        <w:rPr>
          <w:rFonts w:ascii="Frutiger LT Pro 55 Roman" w:eastAsia="Frutiger LT Pro 55 Roman" w:hAnsi="Frutiger LT Pro 55 Roman" w:cs="Frutiger LT Pro 55 Roman"/>
          <w:b/>
          <w:sz w:val="22"/>
          <w:szCs w:val="22"/>
        </w:rPr>
        <w:t xml:space="preserve">Technická specifikace </w:t>
      </w:r>
      <w:r>
        <w:rPr>
          <w:rFonts w:ascii="Frutiger LT Pro 55 Roman" w:eastAsia="Frutiger LT Pro 55 Roman" w:hAnsi="Frutiger LT Pro 55 Roman" w:cs="Frutiger LT Pro 55 Roman"/>
          <w:sz w:val="22"/>
          <w:szCs w:val="22"/>
        </w:rPr>
        <w:t xml:space="preserve">předmětu zakázky na Rozšíření systému </w:t>
      </w:r>
      <w:proofErr w:type="spellStart"/>
      <w:r>
        <w:rPr>
          <w:rFonts w:ascii="Frutiger LT Pro 55 Roman" w:eastAsia="Frutiger LT Pro 55 Roman" w:hAnsi="Frutiger LT Pro 55 Roman" w:cs="Frutiger LT Pro 55 Roman"/>
          <w:sz w:val="22"/>
          <w:szCs w:val="22"/>
        </w:rPr>
        <w:t>ProArc</w:t>
      </w:r>
      <w:proofErr w:type="spellEnd"/>
      <w:r>
        <w:rPr>
          <w:rFonts w:ascii="Frutiger LT Pro 55 Roman" w:eastAsia="Frutiger LT Pro 55 Roman" w:hAnsi="Frutiger LT Pro 55 Roman" w:cs="Frutiger LT Pro 55 Roman"/>
          <w:sz w:val="22"/>
          <w:szCs w:val="22"/>
        </w:rPr>
        <w:t xml:space="preserve"> (dále jen „</w:t>
      </w:r>
      <w:r>
        <w:rPr>
          <w:rFonts w:ascii="Frutiger LT Pro 55 Roman" w:eastAsia="Frutiger LT Pro 55 Roman" w:hAnsi="Frutiger LT Pro 55 Roman" w:cs="Frutiger LT Pro 55 Roman"/>
          <w:b/>
          <w:i/>
          <w:sz w:val="22"/>
          <w:szCs w:val="22"/>
        </w:rPr>
        <w:t>Software</w:t>
      </w:r>
      <w:r>
        <w:rPr>
          <w:rFonts w:ascii="Frutiger LT Pro 55 Roman" w:eastAsia="Frutiger LT Pro 55 Roman" w:hAnsi="Frutiger LT Pro 55 Roman" w:cs="Frutiger LT Pro 55 Roman"/>
          <w:sz w:val="22"/>
          <w:szCs w:val="22"/>
        </w:rPr>
        <w:t xml:space="preserve">“). Cílem Objednatele je převzetí plně funkčního Softwaru na testovacím serveru. Plně funkčním Software se má namysli, že stávající systém </w:t>
      </w:r>
      <w:proofErr w:type="spellStart"/>
      <w:r>
        <w:rPr>
          <w:rFonts w:ascii="Frutiger LT Pro 55 Roman" w:eastAsia="Frutiger LT Pro 55 Roman" w:hAnsi="Frutiger LT Pro 55 Roman" w:cs="Frutiger LT Pro 55 Roman"/>
          <w:sz w:val="22"/>
          <w:szCs w:val="22"/>
        </w:rPr>
        <w:t>ProArc</w:t>
      </w:r>
      <w:proofErr w:type="spellEnd"/>
      <w:r>
        <w:rPr>
          <w:rFonts w:ascii="Frutiger LT Pro 55 Roman" w:eastAsia="Frutiger LT Pro 55 Roman" w:hAnsi="Frutiger LT Pro 55 Roman" w:cs="Frutiger LT Pro 55 Roman"/>
          <w:sz w:val="22"/>
          <w:szCs w:val="22"/>
        </w:rPr>
        <w:t xml:space="preserve"> bude obohacen o funkcionality Software a bude s tímto Software plně kompatibilní a v zásadě bude tvořit jeden funkční celek.</w:t>
      </w:r>
    </w:p>
    <w:p w14:paraId="00000030" w14:textId="6674C055" w:rsidR="0071019B" w:rsidRDefault="00051F6A">
      <w:pPr>
        <w:numPr>
          <w:ilvl w:val="1"/>
          <w:numId w:val="1"/>
        </w:numPr>
        <w:spacing w:after="120" w:line="276" w:lineRule="auto"/>
        <w:ind w:left="0" w:firstLine="0"/>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Software musí obsahovat veškeré funkcionality (dle zadání Objednatele) uvedené v </w:t>
      </w:r>
      <w:r>
        <w:rPr>
          <w:rFonts w:ascii="Frutiger LT Pro 55 Roman" w:eastAsia="Frutiger LT Pro 55 Roman" w:hAnsi="Frutiger LT Pro 55 Roman" w:cs="Frutiger LT Pro 55 Roman"/>
          <w:b/>
          <w:sz w:val="22"/>
          <w:szCs w:val="22"/>
        </w:rPr>
        <w:t xml:space="preserve">příloze č. 1 </w:t>
      </w:r>
      <w:r>
        <w:rPr>
          <w:rFonts w:ascii="Frutiger LT Pro 55 Roman" w:eastAsia="Frutiger LT Pro 55 Roman" w:hAnsi="Frutiger LT Pro 55 Roman" w:cs="Frutiger LT Pro 55 Roman"/>
          <w:sz w:val="22"/>
          <w:szCs w:val="22"/>
        </w:rPr>
        <w:t xml:space="preserve">Smlouvy a rovněž veškeré požadavky Objednatele, které </w:t>
      </w:r>
      <w:r w:rsidRPr="004464BA">
        <w:rPr>
          <w:rFonts w:ascii="Frutiger LT Pro 55 Roman" w:eastAsia="Frutiger LT Pro 55 Roman" w:hAnsi="Frutiger LT Pro 55 Roman" w:cs="Frutiger LT Pro 55 Roman"/>
          <w:sz w:val="22"/>
          <w:szCs w:val="22"/>
        </w:rPr>
        <w:t xml:space="preserve">vzniknou v rámci </w:t>
      </w:r>
      <w:sdt>
        <w:sdtPr>
          <w:tag w:val="goog_rdk_0"/>
          <w:id w:val="-617604043"/>
        </w:sdtPr>
        <w:sdtEndPr/>
        <w:sdtContent/>
      </w:sdt>
      <w:sdt>
        <w:sdtPr>
          <w:tag w:val="goog_rdk_1"/>
          <w:id w:val="1823464978"/>
        </w:sdtPr>
        <w:sdtEndPr/>
        <w:sdtContent/>
      </w:sdt>
      <w:r w:rsidRPr="004464BA">
        <w:rPr>
          <w:rFonts w:ascii="Frutiger LT Pro 55 Roman" w:eastAsia="Frutiger LT Pro 55 Roman" w:hAnsi="Frutiger LT Pro 55 Roman" w:cs="Frutiger LT Pro 55 Roman"/>
          <w:sz w:val="22"/>
          <w:szCs w:val="22"/>
        </w:rPr>
        <w:t>analytických schůzek Dodavatele a Objednatele.</w:t>
      </w:r>
      <w:r>
        <w:rPr>
          <w:rFonts w:ascii="Frutiger LT Pro 55 Roman" w:eastAsia="Frutiger LT Pro 55 Roman" w:hAnsi="Frutiger LT Pro 55 Roman" w:cs="Frutiger LT Pro 55 Roman"/>
          <w:sz w:val="22"/>
          <w:szCs w:val="22"/>
        </w:rPr>
        <w:t xml:space="preserve"> Smluvní strany se dohodnou na </w:t>
      </w:r>
      <w:r w:rsidRPr="004464BA">
        <w:rPr>
          <w:rFonts w:ascii="Frutiger LT Pro 55 Roman" w:eastAsia="Frutiger LT Pro 55 Roman" w:hAnsi="Frutiger LT Pro 55 Roman" w:cs="Frutiger LT Pro 55 Roman"/>
          <w:sz w:val="22"/>
          <w:szCs w:val="22"/>
        </w:rPr>
        <w:t>harmonogramu analytických</w:t>
      </w:r>
      <w:r w:rsidR="001F18DB">
        <w:rPr>
          <w:rFonts w:ascii="Frutiger LT Pro 55 Roman" w:eastAsia="Frutiger LT Pro 55 Roman" w:hAnsi="Frutiger LT Pro 55 Roman" w:cs="Frutiger LT Pro 55 Roman"/>
          <w:sz w:val="22"/>
          <w:szCs w:val="22"/>
        </w:rPr>
        <w:t xml:space="preserve"> schůzek</w:t>
      </w:r>
      <w:r w:rsidR="004464BA">
        <w:rPr>
          <w:rFonts w:ascii="Frutiger LT Pro 55 Roman" w:eastAsia="Frutiger LT Pro 55 Roman" w:hAnsi="Frutiger LT Pro 55 Roman" w:cs="Frutiger LT Pro 55 Roman"/>
          <w:sz w:val="22"/>
          <w:szCs w:val="22"/>
        </w:rPr>
        <w:t xml:space="preserve">. </w:t>
      </w:r>
      <w:r>
        <w:rPr>
          <w:rFonts w:ascii="Frutiger LT Pro 55 Roman" w:eastAsia="Frutiger LT Pro 55 Roman" w:hAnsi="Frutiger LT Pro 55 Roman" w:cs="Frutiger LT Pro 55 Roman"/>
          <w:sz w:val="22"/>
          <w:szCs w:val="22"/>
        </w:rPr>
        <w:t>Součástí řádného provedení díla dle Smlouvy je rovněž poskytnutí licenčních oprávnění k provozování Software, a to dle rozsahu uvedeného v čl. VI. Smlouvy a poskytnutí potřebných licenčních oprávnění pro všechny Software komponenty potřebné pro provoz Software (dále rovněž jako „</w:t>
      </w:r>
      <w:r>
        <w:rPr>
          <w:rFonts w:ascii="Frutiger LT Pro 55 Roman" w:eastAsia="Frutiger LT Pro 55 Roman" w:hAnsi="Frutiger LT Pro 55 Roman" w:cs="Frutiger LT Pro 55 Roman"/>
          <w:b/>
          <w:i/>
          <w:sz w:val="22"/>
          <w:szCs w:val="22"/>
        </w:rPr>
        <w:t>Dílo</w:t>
      </w:r>
      <w:r>
        <w:rPr>
          <w:rFonts w:ascii="Frutiger LT Pro 55 Roman" w:eastAsia="Frutiger LT Pro 55 Roman" w:hAnsi="Frutiger LT Pro 55 Roman" w:cs="Frutiger LT Pro 55 Roman"/>
          <w:sz w:val="22"/>
          <w:szCs w:val="22"/>
        </w:rPr>
        <w:t xml:space="preserve">“). Software musí v době předání splňovat veškeré požadavky právních předpisů platných na území České republiky. </w:t>
      </w:r>
    </w:p>
    <w:p w14:paraId="00000031" w14:textId="77777777" w:rsidR="0071019B" w:rsidRDefault="0071019B">
      <w:pPr>
        <w:spacing w:after="120" w:line="276" w:lineRule="auto"/>
        <w:rPr>
          <w:rFonts w:ascii="Frutiger LT Pro 55 Roman" w:eastAsia="Frutiger LT Pro 55 Roman" w:hAnsi="Frutiger LT Pro 55 Roman" w:cs="Frutiger LT Pro 55 Roman"/>
          <w:sz w:val="22"/>
          <w:szCs w:val="22"/>
        </w:rPr>
      </w:pPr>
    </w:p>
    <w:p w14:paraId="00000032"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DOBA A MÍSTO PLNĚNÍ</w:t>
      </w:r>
    </w:p>
    <w:p w14:paraId="00000033"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se zavazuje předat Software Objednateli nejpozději do </w:t>
      </w:r>
      <w:r w:rsidRPr="004464BA">
        <w:rPr>
          <w:rFonts w:ascii="Frutiger LT Pro 55 Roman" w:eastAsia="Frutiger LT Pro 55 Roman" w:hAnsi="Frutiger LT Pro 55 Roman" w:cs="Frutiger LT Pro 55 Roman"/>
          <w:color w:val="000000"/>
          <w:sz w:val="22"/>
          <w:szCs w:val="22"/>
        </w:rPr>
        <w:t>30.11.2025.</w:t>
      </w:r>
      <w:r>
        <w:rPr>
          <w:rFonts w:ascii="Frutiger LT Pro 55 Roman" w:eastAsia="Frutiger LT Pro 55 Roman" w:hAnsi="Frutiger LT Pro 55 Roman" w:cs="Frutiger LT Pro 55 Roman"/>
          <w:color w:val="000000"/>
          <w:sz w:val="22"/>
          <w:szCs w:val="22"/>
        </w:rPr>
        <w:t xml:space="preserve"> Předáním Software se má namysli jeho nahrání na testovací server. Dodavatel bere na vědomí, že Objednatel má zájem pouze o včasné a řádné dodání Software a prodlení Dodavatele s předáním Software má za následek podstatné porušení Smlouvy.</w:t>
      </w:r>
    </w:p>
    <w:p w14:paraId="00000034"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 xml:space="preserve">Místem Plnění je sídlo a pracoviště Objednatele na adrese: Národní 1009/3, 110 00 Praha 1. </w:t>
      </w:r>
    </w:p>
    <w:p w14:paraId="00000035" w14:textId="77777777" w:rsidR="0071019B" w:rsidRDefault="0071019B">
      <w:pPr>
        <w:rPr>
          <w:rFonts w:ascii="Frutiger LT Pro 55 Roman" w:eastAsia="Frutiger LT Pro 55 Roman" w:hAnsi="Frutiger LT Pro 55 Roman" w:cs="Frutiger LT Pro 55 Roman"/>
        </w:rPr>
      </w:pPr>
    </w:p>
    <w:p w14:paraId="00000036"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PROVEDENÍ DÍLA</w:t>
      </w:r>
    </w:p>
    <w:p w14:paraId="00000037" w14:textId="77777777" w:rsidR="0071019B" w:rsidRDefault="00051F6A">
      <w:pPr>
        <w:numPr>
          <w:ilvl w:val="1"/>
          <w:numId w:val="1"/>
        </w:numPr>
        <w:spacing w:after="120" w:line="276" w:lineRule="auto"/>
        <w:ind w:left="0" w:firstLine="0"/>
        <w:jc w:val="both"/>
        <w:rPr>
          <w:rFonts w:ascii="Frutiger LT Pro 55 Roman" w:eastAsia="Frutiger LT Pro 55 Roman" w:hAnsi="Frutiger LT Pro 55 Roman" w:cs="Frutiger LT Pro 55 Roman"/>
          <w:sz w:val="22"/>
          <w:szCs w:val="22"/>
        </w:rPr>
      </w:pPr>
      <w:bookmarkStart w:id="9" w:name="_heading=h.a2lzl8gcoazx" w:colFirst="0" w:colLast="0"/>
      <w:bookmarkEnd w:id="9"/>
      <w:r>
        <w:rPr>
          <w:rFonts w:ascii="Frutiger LT Pro 55 Roman" w:eastAsia="Frutiger LT Pro 55 Roman" w:hAnsi="Frutiger LT Pro 55 Roman" w:cs="Frutiger LT Pro 55 Roman"/>
          <w:sz w:val="22"/>
          <w:szCs w:val="22"/>
        </w:rPr>
        <w:t>Předmětem Smlouvy je závazek Dodavatele na vlastní náklady a nebezpečí pro Objednatele provést řádně a včas Dílo, a to za cenu a za podmínek stanovených ve Smlouvě. Objednatel se zavazuje zaplatit Dodavateli za řádně a včas provedené Dílo sjednanou cenu dle Smlouvy.</w:t>
      </w:r>
    </w:p>
    <w:p w14:paraId="00000038" w14:textId="2DCF8319"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Poté, co bude Objednateli řádně oznámeno, že Dodavatel zprovoznil Software na testovacím serveru a kód zveřejnil na </w:t>
      </w:r>
      <w:hyperlink r:id="rId8">
        <w:proofErr w:type="spellStart"/>
        <w:r w:rsidR="004537DE" w:rsidRPr="004537DE">
          <w:rPr>
            <w:rFonts w:ascii="Tahoma" w:eastAsia="Tahoma" w:hAnsi="Tahoma"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xxx</w:t>
        </w:r>
        <w:proofErr w:type="spellEnd"/>
      </w:hyperlink>
      <w:r>
        <w:rPr>
          <w:rFonts w:ascii="Garamond" w:eastAsia="Garamond" w:hAnsi="Garamond" w:cs="Garamond"/>
          <w:color w:val="000000"/>
          <w:sz w:val="24"/>
          <w:szCs w:val="24"/>
        </w:rPr>
        <w:t xml:space="preserve"> </w:t>
      </w:r>
      <w:r>
        <w:rPr>
          <w:rFonts w:ascii="Frutiger LT Pro 55 Roman" w:eastAsia="Frutiger LT Pro 55 Roman" w:hAnsi="Frutiger LT Pro 55 Roman" w:cs="Frutiger LT Pro 55 Roman"/>
          <w:color w:val="000000"/>
          <w:sz w:val="22"/>
          <w:szCs w:val="22"/>
        </w:rPr>
        <w:t xml:space="preserve">má Objednatel pět pracovních dnů na akceptaci Software. </w:t>
      </w:r>
    </w:p>
    <w:p w14:paraId="00000039"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 akceptaci Software bude sepsán akceptační protokol. Objednatel je povinen Dodavateli nejpozději poslední den akceptační lhůty sdělit, zda Software splnil či nesplnil požadavky Smlouvy. Při nesplnění požadavků je Objednatel povinen uvést v akceptačním protokolu seznam výhrad (vad a nedodělků) bránících akceptaci a Dodavateli stanoví lhůtu k jejich odstranění a stanoví nový termín. Objednatel je však rovněž oprávněn odstoupit od Smlouvy, jestliže by přiměřená lhůta k odstranění vad a následná akceptační lhůta přesáhla již termín k předání Software dle čl. 3.1 Smlouvy. </w:t>
      </w:r>
    </w:p>
    <w:p w14:paraId="0000003A" w14:textId="77777777" w:rsidR="0071019B" w:rsidRDefault="00051F6A">
      <w:pPr>
        <w:numPr>
          <w:ilvl w:val="1"/>
          <w:numId w:val="1"/>
        </w:numPr>
        <w:pBdr>
          <w:top w:val="nil"/>
          <w:left w:val="nil"/>
          <w:bottom w:val="nil"/>
          <w:right w:val="nil"/>
          <w:between w:val="nil"/>
        </w:pBdr>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Pokud Software splňuje akceptační kritéria s vadami, které jsou přípustné, uvede Objednatel své připomínky písemně Dodavateli v akceptačním protokolu. Tyto připomínky musí být ze strany Dodavatele vypořádány nejpozději do data uvedeného v akceptačním protokolu. Nesdělení připomínek nebo neoznámení některé vady při akceptaci nemá vliv na povinnost Dodavatele tuto vadu odstranit, pokud o ní ví, dodatečně ji zjistí či mu bude dodatečně oznámena. </w:t>
      </w:r>
    </w:p>
    <w:p w14:paraId="0000003B" w14:textId="77777777" w:rsidR="0071019B" w:rsidRDefault="0071019B">
      <w:pPr>
        <w:pBdr>
          <w:top w:val="nil"/>
          <w:left w:val="nil"/>
          <w:bottom w:val="nil"/>
          <w:right w:val="nil"/>
          <w:between w:val="nil"/>
        </w:pBdr>
        <w:rPr>
          <w:rFonts w:ascii="Frutiger LT Pro 55 Roman" w:eastAsia="Frutiger LT Pro 55 Roman" w:hAnsi="Frutiger LT Pro 55 Roman" w:cs="Frutiger LT Pro 55 Roman"/>
          <w:color w:val="000000"/>
          <w:sz w:val="22"/>
          <w:szCs w:val="22"/>
        </w:rPr>
      </w:pPr>
    </w:p>
    <w:p w14:paraId="0000003C" w14:textId="77777777" w:rsidR="0071019B" w:rsidRDefault="0071019B">
      <w:pPr>
        <w:rPr>
          <w:rFonts w:ascii="Frutiger LT Pro 55 Roman" w:eastAsia="Frutiger LT Pro 55 Roman" w:hAnsi="Frutiger LT Pro 55 Roman" w:cs="Frutiger LT Pro 55 Roman"/>
          <w:sz w:val="22"/>
          <w:szCs w:val="22"/>
        </w:rPr>
      </w:pPr>
    </w:p>
    <w:p w14:paraId="0000003D"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r>
        <w:rPr>
          <w:rFonts w:ascii="Frutiger LT Pro 55 Roman" w:eastAsia="Frutiger LT Pro 55 Roman" w:hAnsi="Frutiger LT Pro 55 Roman" w:cs="Frutiger LT Pro 55 Roman"/>
          <w:b/>
          <w:color w:val="000000"/>
          <w:sz w:val="24"/>
          <w:szCs w:val="24"/>
        </w:rPr>
        <w:t>CENA SOFTWARE A PLATEBNÍ PODMÍNKY</w:t>
      </w:r>
    </w:p>
    <w:p w14:paraId="0000003E" w14:textId="56242A8F"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0" w:name="_heading=h.5z2mmovg0j0n" w:colFirst="0" w:colLast="0"/>
      <w:bookmarkEnd w:id="10"/>
      <w:r>
        <w:rPr>
          <w:rFonts w:ascii="Frutiger LT Pro 55 Roman" w:eastAsia="Frutiger LT Pro 55 Roman" w:hAnsi="Frutiger LT Pro 55 Roman" w:cs="Frutiger LT Pro 55 Roman"/>
          <w:color w:val="000000"/>
          <w:sz w:val="22"/>
          <w:szCs w:val="22"/>
        </w:rPr>
        <w:t xml:space="preserve">Cena Software je ve výši </w:t>
      </w:r>
      <w:r w:rsidR="002B255D">
        <w:rPr>
          <w:rFonts w:ascii="Frutiger LT Pro 55 Roman" w:eastAsia="Frutiger LT Pro 55 Roman" w:hAnsi="Frutiger LT Pro 55 Roman" w:cs="Frutiger LT Pro 55 Roman"/>
          <w:b/>
          <w:color w:val="000000"/>
          <w:sz w:val="22"/>
          <w:szCs w:val="22"/>
        </w:rPr>
        <w:t>1.350.000</w:t>
      </w:r>
      <w:r w:rsidRPr="002B255D">
        <w:rPr>
          <w:rFonts w:ascii="Frutiger LT Pro 55 Roman" w:eastAsia="Frutiger LT Pro 55 Roman" w:hAnsi="Frutiger LT Pro 55 Roman" w:cs="Frutiger LT Pro 55 Roman"/>
          <w:b/>
          <w:bCs/>
          <w:color w:val="000000"/>
          <w:sz w:val="22"/>
          <w:szCs w:val="22"/>
        </w:rPr>
        <w:t xml:space="preserve"> </w:t>
      </w:r>
      <w:proofErr w:type="gramStart"/>
      <w:r w:rsidRPr="002B255D">
        <w:rPr>
          <w:rFonts w:ascii="Frutiger LT Pro 55 Roman" w:eastAsia="Frutiger LT Pro 55 Roman" w:hAnsi="Frutiger LT Pro 55 Roman" w:cs="Frutiger LT Pro 55 Roman"/>
          <w:b/>
          <w:bCs/>
          <w:color w:val="000000"/>
          <w:sz w:val="22"/>
          <w:szCs w:val="22"/>
        </w:rPr>
        <w:t>Kč</w:t>
      </w:r>
      <w:r>
        <w:rPr>
          <w:rFonts w:ascii="Frutiger LT Pro 55 Roman" w:eastAsia="Frutiger LT Pro 55 Roman" w:hAnsi="Frutiger LT Pro 55 Roman" w:cs="Frutiger LT Pro 55 Roman"/>
          <w:color w:val="000000"/>
          <w:sz w:val="22"/>
          <w:szCs w:val="22"/>
        </w:rPr>
        <w:t xml:space="preserve">  bez</w:t>
      </w:r>
      <w:proofErr w:type="gramEnd"/>
      <w:r>
        <w:rPr>
          <w:rFonts w:ascii="Frutiger LT Pro 55 Roman" w:eastAsia="Frutiger LT Pro 55 Roman" w:hAnsi="Frutiger LT Pro 55 Roman" w:cs="Frutiger LT Pro 55 Roman"/>
          <w:color w:val="000000"/>
          <w:sz w:val="22"/>
          <w:szCs w:val="22"/>
        </w:rPr>
        <w:t xml:space="preserve"> DPH, tj. </w:t>
      </w:r>
      <w:r w:rsidR="002B255D">
        <w:rPr>
          <w:rFonts w:ascii="Frutiger LT Pro 55 Roman" w:eastAsia="Frutiger LT Pro 55 Roman" w:hAnsi="Frutiger LT Pro 55 Roman" w:cs="Frutiger LT Pro 55 Roman"/>
          <w:b/>
          <w:color w:val="000000"/>
          <w:sz w:val="22"/>
          <w:szCs w:val="22"/>
        </w:rPr>
        <w:t xml:space="preserve">1.633.500 </w:t>
      </w:r>
      <w:r w:rsidRPr="002B255D">
        <w:rPr>
          <w:rFonts w:ascii="Frutiger LT Pro 55 Roman" w:eastAsia="Frutiger LT Pro 55 Roman" w:hAnsi="Frutiger LT Pro 55 Roman" w:cs="Frutiger LT Pro 55 Roman"/>
          <w:b/>
          <w:bCs/>
          <w:color w:val="000000"/>
          <w:sz w:val="22"/>
          <w:szCs w:val="22"/>
        </w:rPr>
        <w:t>Kč</w:t>
      </w:r>
      <w:r>
        <w:rPr>
          <w:rFonts w:ascii="Frutiger LT Pro 55 Roman" w:eastAsia="Frutiger LT Pro 55 Roman" w:hAnsi="Frutiger LT Pro 55 Roman" w:cs="Frutiger LT Pro 55 Roman"/>
          <w:color w:val="000000"/>
          <w:sz w:val="22"/>
          <w:szCs w:val="22"/>
        </w:rPr>
        <w:t xml:space="preserve"> včetně DPH ve výši </w:t>
      </w:r>
      <w:r w:rsidR="002B255D">
        <w:rPr>
          <w:rFonts w:ascii="Frutiger LT Pro 55 Roman" w:eastAsia="Frutiger LT Pro 55 Roman" w:hAnsi="Frutiger LT Pro 55 Roman" w:cs="Frutiger LT Pro 55 Roman"/>
          <w:b/>
          <w:color w:val="000000"/>
          <w:sz w:val="22"/>
          <w:szCs w:val="22"/>
        </w:rPr>
        <w:t>283.500 Kč</w:t>
      </w:r>
      <w:r>
        <w:rPr>
          <w:rFonts w:ascii="Frutiger LT Pro 55 Roman" w:eastAsia="Frutiger LT Pro 55 Roman" w:hAnsi="Frutiger LT Pro 55 Roman" w:cs="Frutiger LT Pro 55 Roman"/>
          <w:color w:val="000000"/>
          <w:sz w:val="22"/>
          <w:szCs w:val="22"/>
        </w:rPr>
        <w:t xml:space="preserve"> (dále jako „</w:t>
      </w:r>
      <w:r>
        <w:rPr>
          <w:rFonts w:ascii="Frutiger LT Pro 55 Roman" w:eastAsia="Frutiger LT Pro 55 Roman" w:hAnsi="Frutiger LT Pro 55 Roman" w:cs="Frutiger LT Pro 55 Roman"/>
          <w:b/>
          <w:i/>
          <w:color w:val="000000"/>
          <w:sz w:val="22"/>
          <w:szCs w:val="22"/>
        </w:rPr>
        <w:t>Cena</w:t>
      </w:r>
      <w:r>
        <w:rPr>
          <w:rFonts w:ascii="Frutiger LT Pro 55 Roman" w:eastAsia="Frutiger LT Pro 55 Roman" w:hAnsi="Frutiger LT Pro 55 Roman" w:cs="Frutiger LT Pro 55 Roman"/>
          <w:b/>
          <w:color w:val="000000"/>
          <w:sz w:val="22"/>
          <w:szCs w:val="22"/>
        </w:rPr>
        <w:t>“</w:t>
      </w:r>
      <w:r>
        <w:rPr>
          <w:rFonts w:ascii="Frutiger LT Pro 55 Roman" w:eastAsia="Frutiger LT Pro 55 Roman" w:hAnsi="Frutiger LT Pro 55 Roman" w:cs="Frutiger LT Pro 55 Roman"/>
          <w:color w:val="000000"/>
          <w:sz w:val="22"/>
          <w:szCs w:val="22"/>
        </w:rPr>
        <w:t xml:space="preserve">). </w:t>
      </w:r>
    </w:p>
    <w:p w14:paraId="0000003F"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Ceny uvedené v tomto článku Smlouvy jsou uvedeny jako maximální, nejvýše přípustné, nepřekročitelné a zahrnující veškeré náklady Dodavatele nutné k řádnému a včasnému dodání Díla. Dodavatel nese veškeré náklady nutně nebo účelně vynaložené při plnění závazku ze Smlouvy včetně správních poplatků. Ceny je možné upravit pouze za níže uvedených podmínek dle Smlouvy.</w:t>
      </w:r>
    </w:p>
    <w:p w14:paraId="00000040" w14:textId="77777777" w:rsidR="0071019B" w:rsidRDefault="00051F6A" w:rsidP="001F18DB">
      <w:pPr>
        <w:pBdr>
          <w:top w:val="nil"/>
          <w:left w:val="nil"/>
          <w:bottom w:val="nil"/>
          <w:right w:val="nil"/>
          <w:between w:val="nil"/>
        </w:pBdr>
        <w:spacing w:before="120" w:after="120" w:line="276" w:lineRule="auto"/>
        <w:jc w:val="both"/>
        <w:rPr>
          <w:rFonts w:ascii="Frutiger LT Pro 55 Roman" w:eastAsia="Frutiger LT Pro 55 Roman" w:hAnsi="Frutiger LT Pro 55 Roman" w:cs="Frutiger LT Pro 55 Roman"/>
          <w:color w:val="000000"/>
          <w:sz w:val="22"/>
          <w:szCs w:val="22"/>
        </w:rPr>
      </w:pPr>
      <w:bookmarkStart w:id="11" w:name="_heading=h.glyzoejxzhnk" w:colFirst="0" w:colLast="0"/>
      <w:bookmarkEnd w:id="11"/>
      <w:r>
        <w:rPr>
          <w:rFonts w:ascii="Frutiger LT Pro 55 Roman" w:eastAsia="Frutiger LT Pro 55 Roman" w:hAnsi="Frutiger LT Pro 55 Roman" w:cs="Frutiger LT Pro 55 Roman"/>
          <w:color w:val="000000"/>
          <w:sz w:val="22"/>
          <w:szCs w:val="22"/>
        </w:rPr>
        <w:t>Vyúčtování Ceny za provedení plnění provede Dodavatel na základě daňového dokladu vystaveného Dodavatelem (dále jen „</w:t>
      </w:r>
      <w:r>
        <w:rPr>
          <w:rFonts w:ascii="Frutiger LT Pro 55 Roman" w:eastAsia="Frutiger LT Pro 55 Roman" w:hAnsi="Frutiger LT Pro 55 Roman" w:cs="Frutiger LT Pro 55 Roman"/>
          <w:b/>
          <w:i/>
          <w:color w:val="000000"/>
          <w:sz w:val="22"/>
          <w:szCs w:val="22"/>
        </w:rPr>
        <w:t>Faktura</w:t>
      </w:r>
      <w:r>
        <w:rPr>
          <w:rFonts w:ascii="Frutiger LT Pro 55 Roman" w:eastAsia="Frutiger LT Pro 55 Roman" w:hAnsi="Frutiger LT Pro 55 Roman" w:cs="Frutiger LT Pro 55 Roman"/>
          <w:color w:val="000000"/>
          <w:sz w:val="22"/>
          <w:szCs w:val="22"/>
        </w:rPr>
        <w:t>“). Dodavateli vzniká oprávnění fakturovat Cenu až poté, co bude Software akceptován, a to na základě příslušného akceptačního protokolu ve smyslu čl. IV. Smlouvy.</w:t>
      </w:r>
    </w:p>
    <w:p w14:paraId="00000041" w14:textId="5ABCB301"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2" w:name="_heading=h.pf74hjlx2y0v" w:colFirst="0" w:colLast="0"/>
      <w:bookmarkEnd w:id="12"/>
      <w:r>
        <w:rPr>
          <w:rFonts w:ascii="Frutiger LT Pro 55 Roman" w:eastAsia="Frutiger LT Pro 55 Roman" w:hAnsi="Frutiger LT Pro 55 Roman" w:cs="Frutiger LT Pro 55 Roman"/>
          <w:color w:val="000000"/>
          <w:sz w:val="22"/>
          <w:szCs w:val="22"/>
        </w:rPr>
        <w:t xml:space="preserve">Splatnost řádně vystavené Faktury, obsahující stanovené náležitosti, musí činit nejméně 30 (třicet) kalendářních dnů ode dne jejího doručení Objednateli. Faktura bude </w:t>
      </w:r>
      <w:r>
        <w:rPr>
          <w:rFonts w:ascii="Frutiger LT Pro 55 Roman" w:eastAsia="Frutiger LT Pro 55 Roman" w:hAnsi="Frutiger LT Pro 55 Roman" w:cs="Frutiger LT Pro 55 Roman"/>
          <w:color w:val="000000"/>
          <w:sz w:val="22"/>
          <w:szCs w:val="22"/>
        </w:rPr>
        <w:lastRenderedPageBreak/>
        <w:t xml:space="preserve">doručena elektronickou poštou na adresu </w:t>
      </w:r>
      <w:proofErr w:type="spellStart"/>
      <w:r w:rsidR="004537DE">
        <w:rPr>
          <w:rFonts w:ascii="Frutiger LT Pro 55 Roman" w:eastAsia="Frutiger LT Pro 55 Roman" w:hAnsi="Frutiger LT Pro 55 Roman" w:cs="Frutiger LT Pro 55 Roman"/>
          <w:color w:val="000000"/>
          <w:sz w:val="22"/>
          <w:szCs w:val="22"/>
        </w:rPr>
        <w:t>xxx</w:t>
      </w:r>
      <w:proofErr w:type="spellEnd"/>
      <w:r>
        <w:rPr>
          <w:rFonts w:ascii="Frutiger LT Pro 55 Roman" w:eastAsia="Frutiger LT Pro 55 Roman" w:hAnsi="Frutiger LT Pro 55 Roman" w:cs="Frutiger LT Pro 55 Roman"/>
          <w:color w:val="000000"/>
          <w:sz w:val="22"/>
          <w:szCs w:val="22"/>
        </w:rPr>
        <w:t xml:space="preserve">. Cena uvedená na Faktuře se považuje za uhrazenou okamžikem odepsání fakturované Ceny z bankovního účtu Objednatele ve prospěch účtu Dodavatele. </w:t>
      </w:r>
    </w:p>
    <w:p w14:paraId="00000042"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3" w:name="_heading=h.z4n005fmqqmh" w:colFirst="0" w:colLast="0"/>
      <w:bookmarkEnd w:id="13"/>
      <w:r>
        <w:rPr>
          <w:rFonts w:ascii="Frutiger LT Pro 55 Roman" w:eastAsia="Frutiger LT Pro 55 Roman" w:hAnsi="Frutiger LT Pro 55 Roman" w:cs="Frutiger LT Pro 55 Roman"/>
          <w:color w:val="000000"/>
          <w:sz w:val="22"/>
          <w:szCs w:val="22"/>
        </w:rPr>
        <w:t>Objednatel neposkytuje Dodavateli na plnění Smlouvy jakékoliv zálohy.</w:t>
      </w:r>
    </w:p>
    <w:p w14:paraId="00000043" w14:textId="77777777" w:rsidR="0071019B" w:rsidRDefault="0071019B">
      <w:pPr>
        <w:pBdr>
          <w:top w:val="nil"/>
          <w:left w:val="nil"/>
          <w:bottom w:val="nil"/>
          <w:right w:val="nil"/>
          <w:between w:val="nil"/>
        </w:pBdr>
        <w:spacing w:after="120" w:line="280" w:lineRule="auto"/>
        <w:ind w:left="1474" w:hanging="737"/>
        <w:jc w:val="both"/>
        <w:rPr>
          <w:rFonts w:ascii="Frutiger LT Pro 55 Roman" w:eastAsia="Frutiger LT Pro 55 Roman" w:hAnsi="Frutiger LT Pro 55 Roman" w:cs="Frutiger LT Pro 55 Roman"/>
          <w:color w:val="000000"/>
          <w:sz w:val="22"/>
          <w:szCs w:val="22"/>
        </w:rPr>
      </w:pPr>
      <w:bookmarkStart w:id="14" w:name="_heading=h.hag3bak3nw4z" w:colFirst="0" w:colLast="0"/>
      <w:bookmarkEnd w:id="14"/>
    </w:p>
    <w:p w14:paraId="00000044"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LICENCE</w:t>
      </w:r>
    </w:p>
    <w:p w14:paraId="00000045" w14:textId="442B2AEC"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5" w:name="_heading=h.mjixvomm9uey" w:colFirst="0" w:colLast="0"/>
      <w:bookmarkEnd w:id="15"/>
      <w:r>
        <w:rPr>
          <w:rFonts w:ascii="Frutiger LT Pro 55 Roman" w:eastAsia="Frutiger LT Pro 55 Roman" w:hAnsi="Frutiger LT Pro 55 Roman" w:cs="Frutiger LT Pro 55 Roman"/>
          <w:color w:val="000000"/>
          <w:sz w:val="22"/>
          <w:szCs w:val="22"/>
        </w:rPr>
        <w:t xml:space="preserve">Dodavatel bude Software vyvíjet pod licencí </w:t>
      </w:r>
      <w:sdt>
        <w:sdtPr>
          <w:tag w:val="goog_rdk_2"/>
          <w:id w:val="-345795296"/>
        </w:sdtPr>
        <w:sdtEndPr/>
        <w:sdtContent>
          <w:r>
            <w:rPr>
              <w:rFonts w:ascii="Frutiger LT Pro 55 Roman" w:eastAsia="Frutiger LT Pro 55 Roman" w:hAnsi="Frutiger LT Pro 55 Roman" w:cs="Frutiger LT Pro 55 Roman"/>
              <w:color w:val="000000"/>
              <w:sz w:val="22"/>
              <w:szCs w:val="22"/>
            </w:rPr>
            <w:t>GNU GPL v3</w:t>
          </w:r>
        </w:sdtContent>
      </w:sdt>
      <w:sdt>
        <w:sdtPr>
          <w:tag w:val="goog_rdk_3"/>
          <w:id w:val="1472786930"/>
        </w:sdtPr>
        <w:sdtEndPr/>
        <w:sdtContent/>
      </w:sdt>
      <w:r w:rsidR="004464BA">
        <w:rPr>
          <w:rFonts w:ascii="Frutiger LT Pro 55 Roman" w:eastAsia="Frutiger LT Pro 55 Roman" w:hAnsi="Frutiger LT Pro 55 Roman" w:cs="Frutiger LT Pro 55 Roman"/>
          <w:b/>
          <w:color w:val="000000"/>
          <w:sz w:val="22"/>
          <w:szCs w:val="22"/>
        </w:rPr>
        <w:t xml:space="preserve">. </w:t>
      </w:r>
    </w:p>
    <w:p w14:paraId="00000046" w14:textId="6B5075FE"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6" w:name="_heading=h.rmbgvlidib6j" w:colFirst="0" w:colLast="0"/>
      <w:bookmarkEnd w:id="16"/>
      <w:r>
        <w:rPr>
          <w:rFonts w:ascii="Frutiger LT Pro 55 Roman" w:eastAsia="Frutiger LT Pro 55 Roman" w:hAnsi="Frutiger LT Pro 55 Roman" w:cs="Frutiger LT Pro 55 Roman"/>
          <w:color w:val="000000"/>
          <w:sz w:val="22"/>
          <w:szCs w:val="22"/>
        </w:rPr>
        <w:t xml:space="preserve">Dodavatel po úspěšné akceptaci Software zveřejní finální zdrojové kódy v </w:t>
      </w:r>
      <w:proofErr w:type="spellStart"/>
      <w:r>
        <w:rPr>
          <w:rFonts w:ascii="Frutiger LT Pro 55 Roman" w:eastAsia="Frutiger LT Pro 55 Roman" w:hAnsi="Frutiger LT Pro 55 Roman" w:cs="Frutiger LT Pro 55 Roman"/>
          <w:color w:val="000000"/>
          <w:sz w:val="22"/>
          <w:szCs w:val="22"/>
        </w:rPr>
        <w:t>repozitáři</w:t>
      </w:r>
      <w:proofErr w:type="spellEnd"/>
      <w:r>
        <w:rPr>
          <w:rFonts w:ascii="Frutiger LT Pro 55 Roman" w:eastAsia="Frutiger LT Pro 55 Roman" w:hAnsi="Frutiger LT Pro 55 Roman" w:cs="Frutiger LT Pro 55 Roman"/>
          <w:color w:val="000000"/>
          <w:sz w:val="22"/>
          <w:szCs w:val="22"/>
        </w:rPr>
        <w:t xml:space="preserve"> </w:t>
      </w:r>
      <w:hyperlink r:id="rId9">
        <w:proofErr w:type="spellStart"/>
        <w:r w:rsidR="004537DE" w:rsidRPr="004537DE">
          <w:rPr>
            <w:rFonts w:ascii="Tahoma" w:eastAsia="Tahoma" w:hAnsi="Tahoma"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xxx</w:t>
        </w:r>
        <w:proofErr w:type="spellEnd"/>
      </w:hyperlink>
      <w:r w:rsidRPr="004537DE">
        <w:rPr>
          <w:rFonts w:ascii="Garamond" w:eastAsia="Garamond" w:hAnsi="Garamond" w:cs="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Frutiger LT Pro 55 Roman" w:eastAsia="Frutiger LT Pro 55 Roman" w:hAnsi="Frutiger LT Pro 55 Roman" w:cs="Frutiger LT Pro 55 Roman"/>
          <w:color w:val="000000"/>
          <w:sz w:val="22"/>
          <w:szCs w:val="22"/>
        </w:rPr>
        <w:t xml:space="preserve"> </w:t>
      </w:r>
    </w:p>
    <w:p w14:paraId="00000047"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je povinen Objednateli uhradit jakékoli majetkové a nemajetkové újmy, vzniklé v důsledku toho, že Objednatel nemohl Dílo nebo jeho část užívat řádně a nerušeně, a to včetně případných nákladů vynaložených Objednatelem na náhradní plnění poskytnuté Objednateli třetí osobou. Jestliže Dodavatel poruší závazek uvedený v čl. 6.1. jde o podstatné porušení Smlouvy a Objednateli vzniká nárok na smluvní pokutu ve výši </w:t>
      </w:r>
      <w:proofErr w:type="gramStart"/>
      <w:r>
        <w:rPr>
          <w:rFonts w:ascii="Frutiger LT Pro 55 Roman" w:eastAsia="Frutiger LT Pro 55 Roman" w:hAnsi="Frutiger LT Pro 55 Roman" w:cs="Frutiger LT Pro 55 Roman"/>
          <w:color w:val="000000"/>
          <w:sz w:val="22"/>
          <w:szCs w:val="22"/>
        </w:rPr>
        <w:t>100.000,-</w:t>
      </w:r>
      <w:proofErr w:type="gramEnd"/>
      <w:r>
        <w:rPr>
          <w:rFonts w:ascii="Frutiger LT Pro 55 Roman" w:eastAsia="Frutiger LT Pro 55 Roman" w:hAnsi="Frutiger LT Pro 55 Roman" w:cs="Frutiger LT Pro 55 Roman"/>
          <w:color w:val="000000"/>
          <w:sz w:val="22"/>
          <w:szCs w:val="22"/>
        </w:rPr>
        <w:t xml:space="preserve"> Kč (slovy: sto tisíc korun českých) za každé jednotlivé porušení povinnosti. Zaplacením smluvní pokuty není nijak dotčeno ani omezeno právo Objednatele na náhradu škody, kterou lze vymáhat vedle smluvní pokuty v plné výši.</w:t>
      </w:r>
    </w:p>
    <w:p w14:paraId="00000048" w14:textId="77777777" w:rsidR="0071019B" w:rsidRDefault="0071019B">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49"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17" w:name="_heading=h.k6vvlciinmhy" w:colFirst="0" w:colLast="0"/>
      <w:bookmarkEnd w:id="17"/>
      <w:r>
        <w:rPr>
          <w:rFonts w:ascii="Frutiger LT Pro 55 Roman" w:eastAsia="Frutiger LT Pro 55 Roman" w:hAnsi="Frutiger LT Pro 55 Roman" w:cs="Frutiger LT Pro 55 Roman"/>
          <w:b/>
          <w:color w:val="000000"/>
          <w:sz w:val="24"/>
          <w:szCs w:val="24"/>
        </w:rPr>
        <w:t>ZÁRUKA</w:t>
      </w:r>
    </w:p>
    <w:p w14:paraId="0000004A"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8" w:name="_heading=h.ou8hm4vb3bzg" w:colFirst="0" w:colLast="0"/>
      <w:bookmarkEnd w:id="18"/>
      <w:r>
        <w:rPr>
          <w:rFonts w:ascii="Frutiger LT Pro 55 Roman" w:eastAsia="Frutiger LT Pro 55 Roman" w:hAnsi="Frutiger LT Pro 55 Roman" w:cs="Frutiger LT Pro 55 Roman"/>
          <w:color w:val="000000"/>
          <w:sz w:val="22"/>
          <w:szCs w:val="22"/>
        </w:rPr>
        <w:t>Dodavatel poskytuje záruku za jakost Software po dobu 12 měsíců od akceptace Software. Rozsah záruky je stanoven tak, že Software musí mít po celou dobu záruky funkční vlastnosti stanovené Smlouvou a musí být způsobilý k použití pro účely stanovené ve Smlouvě.</w:t>
      </w:r>
    </w:p>
    <w:p w14:paraId="0000004B"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Po celou dobu trvání záruky bude mít Software dohodnuté vlastnosti.</w:t>
      </w:r>
    </w:p>
    <w:p w14:paraId="0000004C"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Objednatel je oprávněn vady Díla nahlásit Dodavateli kdykoli v průběhu záruční doby bez ohledu na to, kdy je zjistil, aniž by tím byla jeho práva ze záruky či práva z vad jakkoli dotčena.</w:t>
      </w:r>
    </w:p>
    <w:p w14:paraId="0000004D"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Jestliže vzhledem ke zjištěným vadám Objednatel nemůže využívat ani základní funkce Software, resp. systému Kramérius (kritický dopad), je povinen tyto vady Dodavatel odstranit nejpozději do následujícího pracovního dne (</w:t>
      </w:r>
      <w:proofErr w:type="spellStart"/>
      <w:r>
        <w:rPr>
          <w:rFonts w:ascii="Frutiger LT Pro 55 Roman" w:eastAsia="Frutiger LT Pro 55 Roman" w:hAnsi="Frutiger LT Pro 55 Roman" w:cs="Frutiger LT Pro 55 Roman"/>
          <w:color w:val="000000"/>
          <w:sz w:val="22"/>
          <w:szCs w:val="22"/>
        </w:rPr>
        <w:t>next</w:t>
      </w:r>
      <w:proofErr w:type="spellEnd"/>
      <w:r>
        <w:rPr>
          <w:rFonts w:ascii="Frutiger LT Pro 55 Roman" w:eastAsia="Frutiger LT Pro 55 Roman" w:hAnsi="Frutiger LT Pro 55 Roman" w:cs="Frutiger LT Pro 55 Roman"/>
          <w:color w:val="000000"/>
          <w:sz w:val="22"/>
          <w:szCs w:val="22"/>
        </w:rPr>
        <w:t xml:space="preserve"> business </w:t>
      </w:r>
      <w:proofErr w:type="spellStart"/>
      <w:r>
        <w:rPr>
          <w:rFonts w:ascii="Frutiger LT Pro 55 Roman" w:eastAsia="Frutiger LT Pro 55 Roman" w:hAnsi="Frutiger LT Pro 55 Roman" w:cs="Frutiger LT Pro 55 Roman"/>
          <w:color w:val="000000"/>
          <w:sz w:val="22"/>
          <w:szCs w:val="22"/>
        </w:rPr>
        <w:t>day</w:t>
      </w:r>
      <w:proofErr w:type="spellEnd"/>
      <w:r>
        <w:rPr>
          <w:rFonts w:ascii="Frutiger LT Pro 55 Roman" w:eastAsia="Frutiger LT Pro 55 Roman" w:hAnsi="Frutiger LT Pro 55 Roman" w:cs="Frutiger LT Pro 55 Roman"/>
          <w:color w:val="000000"/>
          <w:sz w:val="22"/>
          <w:szCs w:val="22"/>
        </w:rPr>
        <w:t>) od nahlášení těchto vad. Ostatní vady je Dodavatel povinen odstranit nejpozději do 7 (sedmi) dnů od jejich nahlášení Objednatelem, nedohodnou-li se Strany výslovně jinak.</w:t>
      </w:r>
    </w:p>
    <w:p w14:paraId="0000004E" w14:textId="77777777" w:rsidR="0071019B" w:rsidRDefault="0071019B">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4F"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smallCaps/>
          <w:color w:val="000000"/>
          <w:sz w:val="24"/>
          <w:szCs w:val="24"/>
        </w:rPr>
        <w:t>SANKČNÍ UJEDNÁNÍ</w:t>
      </w:r>
    </w:p>
    <w:p w14:paraId="00000050" w14:textId="77777777" w:rsidR="0071019B" w:rsidRDefault="00051F6A">
      <w:pPr>
        <w:numPr>
          <w:ilvl w:val="1"/>
          <w:numId w:val="1"/>
        </w:numPr>
        <w:pBdr>
          <w:top w:val="nil"/>
          <w:left w:val="nil"/>
          <w:bottom w:val="nil"/>
          <w:right w:val="nil"/>
          <w:between w:val="nil"/>
        </w:pBdr>
        <w:spacing w:after="120"/>
        <w:ind w:left="0" w:firstLine="0"/>
        <w:jc w:val="both"/>
        <w:rPr>
          <w:rFonts w:ascii="Frutiger LT Pro 55 Roman" w:eastAsia="Frutiger LT Pro 55 Roman" w:hAnsi="Frutiger LT Pro 55 Roman" w:cs="Frutiger LT Pro 55 Roman"/>
          <w:color w:val="000000"/>
          <w:sz w:val="22"/>
          <w:szCs w:val="22"/>
        </w:rPr>
      </w:pPr>
      <w:bookmarkStart w:id="19" w:name="_heading=h.w751qnvyw35y" w:colFirst="0" w:colLast="0"/>
      <w:bookmarkEnd w:id="19"/>
      <w:r>
        <w:rPr>
          <w:rFonts w:ascii="Frutiger LT Pro 55 Roman" w:eastAsia="Frutiger LT Pro 55 Roman" w:hAnsi="Frutiger LT Pro 55 Roman" w:cs="Frutiger LT Pro 55 Roman"/>
          <w:color w:val="000000"/>
          <w:sz w:val="22"/>
          <w:szCs w:val="22"/>
        </w:rPr>
        <w:t xml:space="preserve">V případě prodlení Dodavatele s předáním k akceptaci Software v termínu stanoveném Smlouvou vzniká Objednateli nárok na smluvní pokutu ve výši 1.633.000 Kč. </w:t>
      </w:r>
    </w:p>
    <w:p w14:paraId="00000051"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 xml:space="preserve">V případě prodlení odstranění vady Díla v termínu dle čl. 7.4 Smlouvy vzniká Objednateli nárok na smluvní pokutu ve výši </w:t>
      </w:r>
      <w:proofErr w:type="gramStart"/>
      <w:r>
        <w:rPr>
          <w:rFonts w:ascii="Frutiger LT Pro 55 Roman" w:eastAsia="Frutiger LT Pro 55 Roman" w:hAnsi="Frutiger LT Pro 55 Roman" w:cs="Frutiger LT Pro 55 Roman"/>
          <w:color w:val="000000"/>
          <w:sz w:val="22"/>
          <w:szCs w:val="22"/>
        </w:rPr>
        <w:t>1.000,-</w:t>
      </w:r>
      <w:proofErr w:type="gramEnd"/>
      <w:r>
        <w:rPr>
          <w:rFonts w:ascii="Frutiger LT Pro 55 Roman" w:eastAsia="Frutiger LT Pro 55 Roman" w:hAnsi="Frutiger LT Pro 55 Roman" w:cs="Frutiger LT Pro 55 Roman"/>
          <w:color w:val="000000"/>
          <w:sz w:val="22"/>
          <w:szCs w:val="22"/>
        </w:rPr>
        <w:t>Kč za každý i započatý den prodlení.</w:t>
      </w:r>
    </w:p>
    <w:p w14:paraId="00000052"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V případě prodlení Objednatele s uhrazením Faktury, vzniká Dodavateli nárok na smluvní pokutu ve výši </w:t>
      </w:r>
      <w:proofErr w:type="gramStart"/>
      <w:r>
        <w:rPr>
          <w:rFonts w:ascii="Frutiger LT Pro 55 Roman" w:eastAsia="Frutiger LT Pro 55 Roman" w:hAnsi="Frutiger LT Pro 55 Roman" w:cs="Frutiger LT Pro 55 Roman"/>
          <w:color w:val="000000"/>
          <w:sz w:val="22"/>
          <w:szCs w:val="22"/>
        </w:rPr>
        <w:t>0,1%</w:t>
      </w:r>
      <w:proofErr w:type="gramEnd"/>
      <w:r>
        <w:rPr>
          <w:rFonts w:ascii="Frutiger LT Pro 55 Roman" w:eastAsia="Frutiger LT Pro 55 Roman" w:hAnsi="Frutiger LT Pro 55 Roman" w:cs="Frutiger LT Pro 55 Roman"/>
          <w:color w:val="000000"/>
          <w:sz w:val="22"/>
          <w:szCs w:val="22"/>
        </w:rPr>
        <w:t xml:space="preserve"> z výše neuhrazené částky za každý i započatý den prodlení.</w:t>
      </w:r>
    </w:p>
    <w:p w14:paraId="00000053" w14:textId="77777777" w:rsidR="0071019B" w:rsidRDefault="00051F6A">
      <w:pPr>
        <w:numPr>
          <w:ilvl w:val="1"/>
          <w:numId w:val="1"/>
        </w:numPr>
        <w:pBdr>
          <w:top w:val="nil"/>
          <w:left w:val="nil"/>
          <w:bottom w:val="nil"/>
          <w:right w:val="nil"/>
          <w:between w:val="nil"/>
        </w:pBdr>
        <w:spacing w:after="120" w:line="276"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V případě, že nedojde k akceptaci Software z důvodu výhrad bránicích akceptaci dle čl. 4.3 Smlouvy, má se zato, že nedošlo k řádnému předání Software v původním termínu předání. </w:t>
      </w:r>
    </w:p>
    <w:p w14:paraId="00000054"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Zaplacením smluvní pokuty není dotčen nárok Objednatele na náhradu škody, která převyšuje smluvní pokutu. Zaplacením smluvní pokuty není dotčeno splnění povinnosti, která je prostřednictvím smluvní pokuty zajištěna. </w:t>
      </w:r>
    </w:p>
    <w:p w14:paraId="00000055"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Lhůta splatnosti pro placení jiných plateb dle Smlouvy (smluvních pokut, úroků z prodlení apod.) činí 30 (třicet) kalendářních dní od doručení jejich vyúčtování. Smluvní strany se dohodly, že Objednatel je oprávněn si svůj nárok na smluvní pokuty jemu náležející započítat oproti nároku Dodavatele na uhrazení části Ceny.</w:t>
      </w:r>
    </w:p>
    <w:p w14:paraId="00000056" w14:textId="77777777" w:rsidR="0071019B" w:rsidRDefault="0071019B">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57"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bookmarkStart w:id="20" w:name="_heading=h.5jcmiybgqf1b" w:colFirst="0" w:colLast="0"/>
      <w:bookmarkEnd w:id="20"/>
      <w:r>
        <w:rPr>
          <w:rFonts w:ascii="Frutiger LT Pro 55 Roman" w:eastAsia="Frutiger LT Pro 55 Roman" w:hAnsi="Frutiger LT Pro 55 Roman" w:cs="Frutiger LT Pro 55 Roman"/>
          <w:b/>
          <w:color w:val="000000"/>
          <w:sz w:val="24"/>
          <w:szCs w:val="24"/>
        </w:rPr>
        <w:t>PLATNOST A ÚČINNOST SMLOUVY</w:t>
      </w:r>
    </w:p>
    <w:p w14:paraId="00000058"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21" w:name="_heading=h.hh64f5ga2mu8" w:colFirst="0" w:colLast="0"/>
      <w:bookmarkEnd w:id="21"/>
      <w:r>
        <w:rPr>
          <w:rFonts w:ascii="Frutiger LT Pro 55 Roman" w:eastAsia="Frutiger LT Pro 55 Roman" w:hAnsi="Frutiger LT Pro 55 Roman" w:cs="Frutiger LT Pro 55 Roman"/>
          <w:color w:val="000000"/>
          <w:sz w:val="22"/>
          <w:szCs w:val="22"/>
        </w:rPr>
        <w:t>Smlouva nabývá platnosti dnem podpisu Stranami. V případě, že Smlouva není podepisovaná současně oběma Stranami, nabývá platnosti dnem doručení druhou ze Stran. Smlouva nabývá účinnosti dnem uveřejnění v registru smluv dle zákona č. 340/2015 Sb., o registru smluv, ve znění pozdějších předpisů. Uveřejnění Smlouvy v registru smluv zajistí Objednatel, a to do pěti pracovních dnů od nabytí platnosti.</w:t>
      </w:r>
    </w:p>
    <w:p w14:paraId="00000059"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Smlouva může být ukončena: (i) písemnou dohodou Stran, (</w:t>
      </w:r>
      <w:proofErr w:type="spellStart"/>
      <w:r>
        <w:rPr>
          <w:rFonts w:ascii="Frutiger LT Pro 55 Roman" w:eastAsia="Frutiger LT Pro 55 Roman" w:hAnsi="Frutiger LT Pro 55 Roman" w:cs="Frutiger LT Pro 55 Roman"/>
          <w:color w:val="000000"/>
          <w:sz w:val="22"/>
          <w:szCs w:val="22"/>
        </w:rPr>
        <w:t>ii</w:t>
      </w:r>
      <w:proofErr w:type="spellEnd"/>
      <w:r>
        <w:rPr>
          <w:rFonts w:ascii="Frutiger LT Pro 55 Roman" w:eastAsia="Frutiger LT Pro 55 Roman" w:hAnsi="Frutiger LT Pro 55 Roman" w:cs="Frutiger LT Pro 55 Roman"/>
          <w:color w:val="000000"/>
          <w:sz w:val="22"/>
          <w:szCs w:val="22"/>
        </w:rPr>
        <w:t>) odstoupením od Smlouvy jednou ze Stran za níže uvedených podmínek nebo dle zákona.</w:t>
      </w:r>
    </w:p>
    <w:p w14:paraId="0000005A" w14:textId="77777777" w:rsidR="0071019B" w:rsidRDefault="00051F6A">
      <w:pPr>
        <w:keepNext/>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22" w:name="_heading=h.b53tzke3mxbb" w:colFirst="0" w:colLast="0"/>
      <w:bookmarkEnd w:id="22"/>
      <w:r>
        <w:rPr>
          <w:rFonts w:ascii="Frutiger LT Pro 55 Roman" w:eastAsia="Frutiger LT Pro 55 Roman" w:hAnsi="Frutiger LT Pro 55 Roman" w:cs="Frutiger LT Pro 55 Roman"/>
          <w:color w:val="000000"/>
          <w:sz w:val="22"/>
          <w:szCs w:val="22"/>
        </w:rPr>
        <w:t>Objednatel je oprávněn bez jakýchkoliv sankcí odstoupit od Smlouvy zejména v případě:</w:t>
      </w:r>
    </w:p>
    <w:p w14:paraId="0000005B" w14:textId="77777777" w:rsidR="0071019B" w:rsidRDefault="00051F6A">
      <w:pPr>
        <w:numPr>
          <w:ilvl w:val="2"/>
          <w:numId w:val="1"/>
        </w:numPr>
        <w:pBdr>
          <w:top w:val="nil"/>
          <w:left w:val="nil"/>
          <w:bottom w:val="nil"/>
          <w:right w:val="nil"/>
          <w:between w:val="nil"/>
        </w:pBdr>
        <w:tabs>
          <w:tab w:val="left" w:pos="709"/>
        </w:tabs>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prodlení Dodavatele s předáním Software k akceptaci</w:t>
      </w:r>
      <w:r>
        <w:rPr>
          <w:rFonts w:ascii="Frutiger LT Pro 55 Roman" w:eastAsia="Frutiger LT Pro 55 Roman" w:hAnsi="Frutiger LT Pro 55 Roman" w:cs="Frutiger LT Pro 55 Roman"/>
          <w:i/>
          <w:color w:val="000000"/>
          <w:sz w:val="22"/>
          <w:szCs w:val="22"/>
        </w:rPr>
        <w:t xml:space="preserve"> </w:t>
      </w:r>
      <w:r>
        <w:rPr>
          <w:rFonts w:ascii="Frutiger LT Pro 55 Roman" w:eastAsia="Frutiger LT Pro 55 Roman" w:hAnsi="Frutiger LT Pro 55 Roman" w:cs="Frutiger LT Pro 55 Roman"/>
          <w:color w:val="000000"/>
          <w:sz w:val="22"/>
          <w:szCs w:val="22"/>
        </w:rPr>
        <w:t>dle termínu uvedeném ve Smlouvě, ve shodě s čl. 8.4 Smlouvy se má zato, že pokud nebyl daný Software akceptován nebyl předán v termínu;</w:t>
      </w:r>
    </w:p>
    <w:p w14:paraId="0000005C" w14:textId="77777777" w:rsidR="0071019B" w:rsidRDefault="0071019B">
      <w:pPr>
        <w:pBdr>
          <w:top w:val="nil"/>
          <w:left w:val="nil"/>
          <w:bottom w:val="nil"/>
          <w:right w:val="nil"/>
          <w:between w:val="nil"/>
        </w:pBdr>
        <w:tabs>
          <w:tab w:val="left" w:pos="709"/>
        </w:tabs>
        <w:ind w:left="993" w:hanging="283"/>
        <w:jc w:val="both"/>
        <w:rPr>
          <w:rFonts w:ascii="Frutiger LT Pro 55 Roman" w:eastAsia="Frutiger LT Pro 55 Roman" w:hAnsi="Frutiger LT Pro 55 Roman" w:cs="Frutiger LT Pro 55 Roman"/>
          <w:color w:val="000000"/>
          <w:sz w:val="22"/>
          <w:szCs w:val="22"/>
        </w:rPr>
      </w:pPr>
    </w:p>
    <w:p w14:paraId="0000005D" w14:textId="77777777" w:rsidR="0071019B" w:rsidRDefault="00051F6A">
      <w:pPr>
        <w:numPr>
          <w:ilvl w:val="2"/>
          <w:numId w:val="1"/>
        </w:numPr>
        <w:pBdr>
          <w:top w:val="nil"/>
          <w:left w:val="nil"/>
          <w:bottom w:val="nil"/>
          <w:right w:val="nil"/>
          <w:between w:val="nil"/>
        </w:pBdr>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bude orgánem veřejné moci uznán pravomocně vinným ze spáchání přestupku či správního deliktu, popř. jiného obdobného protiprávního jednání dle článku 11.3 a 11.5 Smlouvy anebo poruší některou z povinností v těchto ustanoveních Smlouvy uvedenou.</w:t>
      </w:r>
    </w:p>
    <w:p w14:paraId="0000005E" w14:textId="77777777" w:rsidR="0071019B" w:rsidRDefault="0071019B">
      <w:pPr>
        <w:pBdr>
          <w:top w:val="nil"/>
          <w:left w:val="nil"/>
          <w:bottom w:val="nil"/>
          <w:right w:val="nil"/>
          <w:between w:val="nil"/>
        </w:pBdr>
        <w:jc w:val="both"/>
        <w:rPr>
          <w:rFonts w:ascii="Frutiger LT Pro 55 Roman" w:eastAsia="Frutiger LT Pro 55 Roman" w:hAnsi="Frutiger LT Pro 55 Roman" w:cs="Frutiger LT Pro 55 Roman"/>
          <w:color w:val="000000"/>
          <w:sz w:val="22"/>
          <w:szCs w:val="22"/>
        </w:rPr>
      </w:pPr>
    </w:p>
    <w:p w14:paraId="0000005F"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Objednatel je dále oprávněn bez jakýchkoliv sankcí odstoupit od Smlouvy zejména pokud: </w:t>
      </w:r>
    </w:p>
    <w:p w14:paraId="00000060" w14:textId="77777777" w:rsidR="0071019B" w:rsidRDefault="00051F6A">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bylo příslušným orgánem vydáno pravomocné rozhodnutí zakazující plnění Smlouvy;</w:t>
      </w:r>
    </w:p>
    <w:p w14:paraId="00000061" w14:textId="77777777" w:rsidR="0071019B" w:rsidRDefault="00051F6A">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 xml:space="preserve">na majetek Dodavatele je prohlášen úpadek nebo Dodavatel sám podá dlužnický návrh na zahájení insolvenčního řízení; </w:t>
      </w:r>
    </w:p>
    <w:p w14:paraId="00000062" w14:textId="77777777" w:rsidR="0071019B" w:rsidRDefault="00051F6A">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vstoupí do likvidace; nebo</w:t>
      </w:r>
    </w:p>
    <w:p w14:paraId="00000063" w14:textId="77777777" w:rsidR="0071019B" w:rsidRDefault="00051F6A">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proti Dodavateli je zahájeno trestní stíhání pro trestný čin podle zákona č. 418/2011 Sb., o trestní odpovědnosti právnických osob, ve znění pozdějších předpisů.</w:t>
      </w:r>
    </w:p>
    <w:p w14:paraId="00000064"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je oprávněn odstoupit od Smlouvy v případě prodlení Objednatele se zaplacením jakékoliv splatné částky dle Smlouvy po dobu delší než 60 (šedesát) kalendářních dnů, pokud Objednatel nezjedná nápravu ani v dodatečné přiměřené lhůtě, kterou mu k tomu Dodavatel poskytne v písemné výzvě ke splnění povinnosti, přičemž tato lhůta nesmí být kratší než 15 (patnáct) kalendářních dnů od doručení takovéto výzvy.</w:t>
      </w:r>
    </w:p>
    <w:p w14:paraId="00000065" w14:textId="77777777" w:rsidR="0071019B" w:rsidRDefault="00051F6A">
      <w:pPr>
        <w:keepNext/>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si je vědom skutečnosti, že jestliže Objednatel odstoupí od Smlouvy nebo její části, nebude mít Dodavatel nárok na žádné finanční plnění z té části Smlouvy, od které Objednatel odstoupil, a to ani za dílčí plnění Software, jestliže Software nebyl akceptován, jelikož z dílčího plnění nemá Objednatel žádný prospěch.</w:t>
      </w:r>
    </w:p>
    <w:p w14:paraId="00000066"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Účinky odstoupení od Smlouvy nastávají dnem doručení písemného oznámení o odstoupení druhé Straně. </w:t>
      </w:r>
    </w:p>
    <w:p w14:paraId="00000067"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Ukončením účinnosti Smlouvy nejsou dotčena ustanovení Smlouvy týkající se Licencí, záruk, práv z vady, povinnosti nahradit škodu a povinnosti hradit smluvní pokuty, povinnosti k předání zdrojových kódů ani další ustanovení a nároky, z jejichž povahy vyplývá, že mají trvat i po zániku účinnosti Smlouvy.</w:t>
      </w:r>
    </w:p>
    <w:p w14:paraId="00000068" w14:textId="77777777" w:rsidR="0071019B" w:rsidRDefault="0071019B">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69"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23" w:name="_heading=h.dfibd05np4lg" w:colFirst="0" w:colLast="0"/>
      <w:bookmarkEnd w:id="23"/>
      <w:r>
        <w:rPr>
          <w:rFonts w:ascii="Frutiger LT Pro 55 Roman" w:eastAsia="Frutiger LT Pro 55 Roman" w:hAnsi="Frutiger LT Pro 55 Roman" w:cs="Frutiger LT Pro 55 Roman"/>
          <w:b/>
          <w:color w:val="000000"/>
          <w:sz w:val="24"/>
          <w:szCs w:val="24"/>
        </w:rPr>
        <w:t>ŘEŠENÍ SPORŮ</w:t>
      </w:r>
    </w:p>
    <w:p w14:paraId="0000006A"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Práva a povinnosti Stran touto Smlouvou výslovně neupravené se řídí občanským zákoníkem a příslušnými právními předpisy souvisejícími.</w:t>
      </w:r>
    </w:p>
    <w:p w14:paraId="0000006B"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Strany se dohodly na volbě místní příslušnosti soudu v souladu s § 89a </w:t>
      </w:r>
      <w:proofErr w:type="spellStart"/>
      <w:r>
        <w:rPr>
          <w:rFonts w:ascii="Frutiger LT Pro 55 Roman" w:eastAsia="Frutiger LT Pro 55 Roman" w:hAnsi="Frutiger LT Pro 55 Roman" w:cs="Frutiger LT Pro 55 Roman"/>
          <w:color w:val="000000"/>
          <w:sz w:val="22"/>
          <w:szCs w:val="22"/>
        </w:rPr>
        <w:t>z.č</w:t>
      </w:r>
      <w:proofErr w:type="spellEnd"/>
      <w:r>
        <w:rPr>
          <w:rFonts w:ascii="Frutiger LT Pro 55 Roman" w:eastAsia="Frutiger LT Pro 55 Roman" w:hAnsi="Frutiger LT Pro 55 Roman" w:cs="Frutiger LT Pro 55 Roman"/>
          <w:color w:val="000000"/>
          <w:sz w:val="22"/>
          <w:szCs w:val="22"/>
        </w:rPr>
        <w:t>. 99/1963 Sb., občanského soudního řádu, tak že případné spory ze Smlouvy budou rozhodovány Obvodním soudem pro Prahu 1 v případě, že bude v prvním stupni věcně příslušný okresní soud, a Městským soudem v Praze v případě, že v prvním stupni má věcnou příslušnost krajský soud.</w:t>
      </w:r>
    </w:p>
    <w:p w14:paraId="0000006C" w14:textId="77777777" w:rsidR="0071019B" w:rsidRDefault="0071019B">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6D" w14:textId="77777777" w:rsidR="0071019B" w:rsidRDefault="00051F6A">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smallCaps/>
          <w:color w:val="000000"/>
          <w:sz w:val="24"/>
          <w:szCs w:val="24"/>
        </w:rPr>
      </w:pPr>
      <w:bookmarkStart w:id="24" w:name="_heading=h.watlc6b7kg38" w:colFirst="0" w:colLast="0"/>
      <w:bookmarkEnd w:id="24"/>
      <w:r>
        <w:rPr>
          <w:rFonts w:ascii="Frutiger LT Pro 55 Roman" w:eastAsia="Frutiger LT Pro 55 Roman" w:hAnsi="Frutiger LT Pro 55 Roman" w:cs="Frutiger LT Pro 55 Roman"/>
          <w:b/>
          <w:smallCaps/>
          <w:color w:val="000000"/>
          <w:sz w:val="24"/>
          <w:szCs w:val="24"/>
        </w:rPr>
        <w:t>ZÁVĚREČNÁ USTANOVENÍ</w:t>
      </w:r>
    </w:p>
    <w:p w14:paraId="0000006E"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je ve smyslu ustanovení § 2 písm. e) zákona č. 320/2001 Sb., o finanční kontrole ve veřejné správě povinen spolupůsobit při výkonu finanční kontroly. Dodavatel se zavazuje ve stejném rozsahu spolupůsobit a umožnit kontrolu ze strany zřizovatele Objednatele tedy Akademie věd ČR či poskytovatele podpory tedy Ministerstvo kultury ČR. Dodavatel bere na vědomí, že je povinen obdobnou povinností smluvně zavázat také své poddodavatele, které bude využívat k zajištění plnění dle Smlouvy.  </w:t>
      </w:r>
    </w:p>
    <w:p w14:paraId="0000006F"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 xml:space="preserve">Dodavatel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zákoníku práce, a to vůči všem osobám, které se na plnění této Smlouvy podílejí. Dodavatel se také zavazuje zajistit, že všechny osoby, které se na plnění této Smlouvy podílejí, jsou vedeny v příslušných registrech, jako například v registru pojištěnců ČSSZ, a mají příslušná povolení k pobytu v ČR. Dodavatel je dále povinen zajistit, že všechny osoby, které se na plnění této Smlouvy podílejí budou proškoleny z problematiky BOZP a že jsou vybaveny osobními ochrannými pracovními prostředky dle účinné legislativy, je-li používání osobních ochranných pracovních prostředků s ohledem na předmět této Smlouvy vyžadováno. </w:t>
      </w:r>
    </w:p>
    <w:p w14:paraId="00000070"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V případě, že Dodavatel bude orgánem veřejné moci pravomocně uznán vinným ze spáchání přestupku, správního deliktu či jiného obdobného protiprávního jednání dle předchozího odstavce, je Dodavatel povinen přijmout nápravná opatření a o těchto, včetně jejich realizace, písemně informovat Objednatele, a to v přiměřené lhůtě stanovené po dohodě s Objednatelem. </w:t>
      </w:r>
    </w:p>
    <w:p w14:paraId="00000071"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Dodavatel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stanovené příslušnými právními předpisy.</w:t>
      </w:r>
    </w:p>
    <w:p w14:paraId="00000072"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V případě, že Dodavatel bude v rámci řízení zahájeného orgánem veřejné moci pravomocně uznán vinným ze spáchání přestupku či jiného závažného protiprávního jednání v oblasti práva životního prostředí, je Dodavatel povinen:</w:t>
      </w:r>
    </w:p>
    <w:p w14:paraId="00000073" w14:textId="77777777" w:rsidR="0071019B" w:rsidRDefault="00051F6A">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 této skutečnosti nejpozději do 7 pracovních dnů písemně informovat Objednatele, </w:t>
      </w:r>
    </w:p>
    <w:p w14:paraId="00000074" w14:textId="77777777" w:rsidR="0071019B" w:rsidRDefault="00051F6A">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přijmout nápravná opatření k odstranění trvání protiprávního stavu a tento v přiměřené lhůtě odstranit a/nebo učinit prevenční nápravná opatření za účelem zamezení opakování předmětného protiprávního jednání,</w:t>
      </w:r>
    </w:p>
    <w:p w14:paraId="00000075" w14:textId="77777777" w:rsidR="0071019B" w:rsidRDefault="00051F6A">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písemně informovat Objednatele o těchto opatřeních, včetně jejich realizace, a to bezodkladně nebo v Objednatelem stanovené lhůtě. </w:t>
      </w:r>
    </w:p>
    <w:p w14:paraId="00000076" w14:textId="77777777" w:rsidR="0071019B" w:rsidRDefault="0071019B">
      <w:pPr>
        <w:pBdr>
          <w:top w:val="nil"/>
          <w:left w:val="nil"/>
          <w:bottom w:val="nil"/>
          <w:right w:val="nil"/>
          <w:between w:val="nil"/>
        </w:pBdr>
        <w:rPr>
          <w:rFonts w:ascii="Frutiger LT Pro 55 Roman" w:eastAsia="Frutiger LT Pro 55 Roman" w:hAnsi="Frutiger LT Pro 55 Roman" w:cs="Frutiger LT Pro 55 Roman"/>
          <w:color w:val="000000"/>
          <w:sz w:val="22"/>
          <w:szCs w:val="22"/>
        </w:rPr>
      </w:pPr>
    </w:p>
    <w:p w14:paraId="00000077"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se v rámci svých vnitřních procesů zavazuje k podpoře firemní kultury založené na motivaci pracovníků k zavádění inovativních prvků, procesů či technologií v rámci tzv. Best </w:t>
      </w:r>
      <w:proofErr w:type="spellStart"/>
      <w:r>
        <w:rPr>
          <w:rFonts w:ascii="Frutiger LT Pro 55 Roman" w:eastAsia="Frutiger LT Pro 55 Roman" w:hAnsi="Frutiger LT Pro 55 Roman" w:cs="Frutiger LT Pro 55 Roman"/>
          <w:color w:val="000000"/>
          <w:sz w:val="22"/>
          <w:szCs w:val="22"/>
        </w:rPr>
        <w:t>Practices</w:t>
      </w:r>
      <w:proofErr w:type="spellEnd"/>
      <w:r>
        <w:rPr>
          <w:rFonts w:ascii="Frutiger LT Pro 55 Roman" w:eastAsia="Frutiger LT Pro 55 Roman" w:hAnsi="Frutiger LT Pro 55 Roman" w:cs="Frutiger LT Pro 55 Roman"/>
          <w:color w:val="000000"/>
          <w:sz w:val="22"/>
          <w:szCs w:val="22"/>
        </w:rPr>
        <w:t>.</w:t>
      </w:r>
    </w:p>
    <w:p w14:paraId="00000078"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Strany si podpisem Smlouvy sjednávají, pokud Smlouva nestanoví jinak, že závazky Smlouvou založené budou vykládány výhradně podle obsahu Smlouvy, bez přihlédnutí k jakékoli skutečnosti, která nastala a/nebo byla sdělena, jednou Stranou druhé Straně před uzavřením Smlouvy.</w:t>
      </w:r>
    </w:p>
    <w:p w14:paraId="00000079"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Smlouva představuje úplnou dohodu Stran o předmětu Smlouvy a všech náležitostech, které Strany měly a chtěly ve Smlouvě ujednat, a které považují za důležité pro závaznost Smlouvy. Žádný projev Stran učiněný po uzavření Smlouvy nesmí být vykládán v rozporu s výslovnými ustanoveními Smlouvy a nezakládá žádný závazek žádné ze Stran.  Smlouvu je možné měnit pouze písemnou dohodou Stran ve formě číslovaných dodatků Smlouvy, podepsaných oprávněnými zástupci obou Stran. </w:t>
      </w:r>
    </w:p>
    <w:p w14:paraId="0000007A"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není oprávněn postoupit peněžité nároky vůči Objednateli na třetí osobu bez předchozího písemného souhlasu Objednatele. </w:t>
      </w:r>
    </w:p>
    <w:p w14:paraId="0000007B" w14:textId="77777777"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Objednatel předpokládá, že Smlouva bude podepsána elektronicky. V případě, že by Smlouva byla v listinné podobě, bude vyhotovena ve 2 (dvou) vyhotoveních, z nichž Objednatel obdrží 1 (jedno) vyhotovení a Dodavatel rovněž 1 (jedno) vyhotovení. </w:t>
      </w:r>
    </w:p>
    <w:p w14:paraId="0000007C" w14:textId="398BE6BD" w:rsidR="0071019B" w:rsidRDefault="00051F6A">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Nedílnou součástí Smlouvy j</w:t>
      </w:r>
      <w:r w:rsidR="002B255D">
        <w:rPr>
          <w:rFonts w:ascii="Frutiger LT Pro 55 Roman" w:eastAsia="Frutiger LT Pro 55 Roman" w:hAnsi="Frutiger LT Pro 55 Roman" w:cs="Frutiger LT Pro 55 Roman"/>
          <w:color w:val="000000"/>
          <w:sz w:val="22"/>
          <w:szCs w:val="22"/>
        </w:rPr>
        <w:t>e příloha</w:t>
      </w:r>
      <w:r>
        <w:rPr>
          <w:rFonts w:ascii="Frutiger LT Pro 55 Roman" w:eastAsia="Frutiger LT Pro 55 Roman" w:hAnsi="Frutiger LT Pro 55 Roman" w:cs="Frutiger LT Pro 55 Roman"/>
          <w:color w:val="000000"/>
          <w:sz w:val="22"/>
          <w:szCs w:val="22"/>
        </w:rPr>
        <w:t>:</w:t>
      </w:r>
    </w:p>
    <w:p w14:paraId="0000007D" w14:textId="4B6E5F55" w:rsidR="0071019B" w:rsidRDefault="00051F6A">
      <w:pPr>
        <w:jc w:val="both"/>
        <w:rPr>
          <w:rFonts w:ascii="Frutiger LT Pro 55 Roman" w:eastAsia="Frutiger LT Pro 55 Roman" w:hAnsi="Frutiger LT Pro 55 Roman" w:cs="Frutiger LT Pro 55 Roman"/>
          <w:sz w:val="22"/>
          <w:szCs w:val="22"/>
        </w:rPr>
      </w:pPr>
      <w:bookmarkStart w:id="25" w:name="_heading=h.z9dgwnfe6re3" w:colFirst="0" w:colLast="0"/>
      <w:bookmarkEnd w:id="25"/>
      <w:r>
        <w:rPr>
          <w:rFonts w:ascii="Frutiger LT Pro 55 Roman" w:eastAsia="Frutiger LT Pro 55 Roman" w:hAnsi="Frutiger LT Pro 55 Roman" w:cs="Frutiger LT Pro 55 Roman"/>
          <w:sz w:val="22"/>
          <w:szCs w:val="22"/>
        </w:rPr>
        <w:t xml:space="preserve">Příloha č. 1 -Technická specifikace předmětu zakázky na Rozšíření systému </w:t>
      </w:r>
      <w:proofErr w:type="spellStart"/>
      <w:r>
        <w:rPr>
          <w:rFonts w:ascii="Frutiger LT Pro 55 Roman" w:eastAsia="Frutiger LT Pro 55 Roman" w:hAnsi="Frutiger LT Pro 55 Roman" w:cs="Frutiger LT Pro 55 Roman"/>
          <w:sz w:val="22"/>
          <w:szCs w:val="22"/>
        </w:rPr>
        <w:t>ProArc</w:t>
      </w:r>
      <w:proofErr w:type="spellEnd"/>
      <w:r w:rsidR="008A5951">
        <w:rPr>
          <w:rFonts w:ascii="Frutiger LT Pro 55 Roman" w:eastAsia="Frutiger LT Pro 55 Roman" w:hAnsi="Frutiger LT Pro 55 Roman" w:cs="Frutiger LT Pro 55 Roman"/>
          <w:sz w:val="22"/>
          <w:szCs w:val="22"/>
        </w:rPr>
        <w:t>.</w:t>
      </w:r>
    </w:p>
    <w:p w14:paraId="0000007E" w14:textId="77777777" w:rsidR="0071019B" w:rsidRDefault="0071019B">
      <w:pPr>
        <w:pBdr>
          <w:top w:val="nil"/>
          <w:left w:val="nil"/>
          <w:bottom w:val="nil"/>
          <w:right w:val="nil"/>
          <w:between w:val="nil"/>
        </w:pBdr>
        <w:spacing w:after="120"/>
        <w:ind w:left="1474" w:hanging="737"/>
        <w:rPr>
          <w:rFonts w:ascii="Frutiger LT Pro 55 Roman" w:eastAsia="Frutiger LT Pro 55 Roman" w:hAnsi="Frutiger LT Pro 55 Roman" w:cs="Frutiger LT Pro 55 Roman"/>
          <w:color w:val="000000"/>
          <w:sz w:val="22"/>
          <w:szCs w:val="22"/>
        </w:rPr>
      </w:pPr>
    </w:p>
    <w:tbl>
      <w:tblPr>
        <w:tblStyle w:val="a"/>
        <w:tblW w:w="9243" w:type="dxa"/>
        <w:tblInd w:w="70" w:type="dxa"/>
        <w:tblLayout w:type="fixed"/>
        <w:tblLook w:val="0000" w:firstRow="0" w:lastRow="0" w:firstColumn="0" w:lastColumn="0" w:noHBand="0" w:noVBand="0"/>
      </w:tblPr>
      <w:tblGrid>
        <w:gridCol w:w="4253"/>
        <w:gridCol w:w="709"/>
        <w:gridCol w:w="4281"/>
      </w:tblGrid>
      <w:tr w:rsidR="0071019B" w14:paraId="24A6AC72" w14:textId="77777777">
        <w:trPr>
          <w:trHeight w:val="230"/>
        </w:trPr>
        <w:tc>
          <w:tcPr>
            <w:tcW w:w="4253" w:type="dxa"/>
          </w:tcPr>
          <w:p w14:paraId="0000007F" w14:textId="77777777" w:rsidR="0071019B" w:rsidRDefault="00051F6A">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 Objednatele</w:t>
            </w:r>
          </w:p>
          <w:p w14:paraId="00000080" w14:textId="77777777" w:rsidR="0071019B" w:rsidRDefault="00051F6A">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V Praze dne ___</w:t>
            </w:r>
          </w:p>
          <w:p w14:paraId="604CBFFE" w14:textId="77777777" w:rsidR="0071019B" w:rsidRDefault="0071019B">
            <w:pPr>
              <w:spacing w:after="200" w:line="276" w:lineRule="auto"/>
              <w:rPr>
                <w:rFonts w:ascii="Frutiger LT Pro 55 Roman" w:eastAsia="Frutiger LT Pro 55 Roman" w:hAnsi="Frutiger LT Pro 55 Roman" w:cs="Frutiger LT Pro 55 Roman"/>
                <w:sz w:val="22"/>
                <w:szCs w:val="22"/>
              </w:rPr>
            </w:pPr>
          </w:p>
          <w:p w14:paraId="56766AD2" w14:textId="77777777" w:rsidR="002B255D" w:rsidRDefault="002B255D">
            <w:pPr>
              <w:spacing w:after="200" w:line="276" w:lineRule="auto"/>
              <w:rPr>
                <w:rFonts w:ascii="Frutiger LT Pro 55 Roman" w:eastAsia="Frutiger LT Pro 55 Roman" w:hAnsi="Frutiger LT Pro 55 Roman" w:cs="Frutiger LT Pro 55 Roman"/>
                <w:sz w:val="22"/>
                <w:szCs w:val="22"/>
              </w:rPr>
            </w:pPr>
          </w:p>
          <w:p w14:paraId="00000081" w14:textId="77777777" w:rsidR="002B255D" w:rsidRDefault="002B255D">
            <w:pPr>
              <w:spacing w:after="200" w:line="276" w:lineRule="auto"/>
              <w:rPr>
                <w:rFonts w:ascii="Frutiger LT Pro 55 Roman" w:eastAsia="Frutiger LT Pro 55 Roman" w:hAnsi="Frutiger LT Pro 55 Roman" w:cs="Frutiger LT Pro 55 Roman"/>
                <w:sz w:val="22"/>
                <w:szCs w:val="22"/>
              </w:rPr>
            </w:pPr>
          </w:p>
        </w:tc>
        <w:tc>
          <w:tcPr>
            <w:tcW w:w="709" w:type="dxa"/>
          </w:tcPr>
          <w:p w14:paraId="00000082" w14:textId="77777777" w:rsidR="0071019B" w:rsidRDefault="0071019B">
            <w:pPr>
              <w:spacing w:after="200" w:line="276" w:lineRule="auto"/>
              <w:rPr>
                <w:rFonts w:ascii="Frutiger LT Pro 55 Roman" w:eastAsia="Frutiger LT Pro 55 Roman" w:hAnsi="Frutiger LT Pro 55 Roman" w:cs="Frutiger LT Pro 55 Roman"/>
                <w:sz w:val="22"/>
                <w:szCs w:val="22"/>
              </w:rPr>
            </w:pPr>
          </w:p>
        </w:tc>
        <w:tc>
          <w:tcPr>
            <w:tcW w:w="4281" w:type="dxa"/>
          </w:tcPr>
          <w:p w14:paraId="00000083" w14:textId="77777777" w:rsidR="0071019B" w:rsidRDefault="00051F6A">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 Dodavatele:</w:t>
            </w:r>
          </w:p>
          <w:p w14:paraId="00000084" w14:textId="4B20F158" w:rsidR="0071019B" w:rsidRDefault="00051F6A">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 xml:space="preserve">V </w:t>
            </w:r>
            <w:r w:rsidR="002B255D">
              <w:rPr>
                <w:rFonts w:ascii="Frutiger LT Pro 55 Roman" w:eastAsia="Frutiger LT Pro 55 Roman" w:hAnsi="Frutiger LT Pro 55 Roman" w:cs="Frutiger LT Pro 55 Roman"/>
                <w:sz w:val="22"/>
                <w:szCs w:val="22"/>
              </w:rPr>
              <w:t>Praze</w:t>
            </w:r>
            <w:r>
              <w:rPr>
                <w:rFonts w:ascii="Frutiger LT Pro 55 Roman" w:eastAsia="Frutiger LT Pro 55 Roman" w:hAnsi="Frutiger LT Pro 55 Roman" w:cs="Frutiger LT Pro 55 Roman"/>
                <w:sz w:val="22"/>
                <w:szCs w:val="22"/>
              </w:rPr>
              <w:t xml:space="preserve"> dne ____</w:t>
            </w:r>
          </w:p>
          <w:p w14:paraId="00000085" w14:textId="77777777" w:rsidR="0071019B" w:rsidRDefault="0071019B">
            <w:pPr>
              <w:spacing w:after="200" w:line="276" w:lineRule="auto"/>
              <w:rPr>
                <w:rFonts w:ascii="Frutiger LT Pro 55 Roman" w:eastAsia="Frutiger LT Pro 55 Roman" w:hAnsi="Frutiger LT Pro 55 Roman" w:cs="Frutiger LT Pro 55 Roman"/>
                <w:sz w:val="22"/>
                <w:szCs w:val="22"/>
              </w:rPr>
            </w:pPr>
          </w:p>
          <w:p w14:paraId="00000086" w14:textId="77777777" w:rsidR="0071019B" w:rsidRDefault="0071019B">
            <w:pPr>
              <w:spacing w:after="200" w:line="276" w:lineRule="auto"/>
              <w:rPr>
                <w:rFonts w:ascii="Frutiger LT Pro 55 Roman" w:eastAsia="Frutiger LT Pro 55 Roman" w:hAnsi="Frutiger LT Pro 55 Roman" w:cs="Frutiger LT Pro 55 Roman"/>
                <w:sz w:val="22"/>
                <w:szCs w:val="22"/>
              </w:rPr>
            </w:pPr>
          </w:p>
        </w:tc>
      </w:tr>
    </w:tbl>
    <w:p w14:paraId="00000087" w14:textId="6F1A70DC" w:rsidR="0071019B" w:rsidRDefault="00051F6A" w:rsidP="002B255D">
      <w:pPr>
        <w:keepNext/>
        <w:pBdr>
          <w:top w:val="nil"/>
          <w:left w:val="nil"/>
          <w:bottom w:val="nil"/>
          <w:right w:val="nil"/>
          <w:between w:val="nil"/>
        </w:pBdr>
        <w:spacing w:after="120" w:line="280"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_____________________________                 </w:t>
      </w:r>
      <w:r w:rsidR="002B255D">
        <w:rPr>
          <w:rFonts w:ascii="Frutiger LT Pro 55 Roman" w:eastAsia="Frutiger LT Pro 55 Roman" w:hAnsi="Frutiger LT Pro 55 Roman" w:cs="Frutiger LT Pro 55 Roman"/>
          <w:color w:val="000000"/>
          <w:sz w:val="22"/>
          <w:szCs w:val="22"/>
        </w:rPr>
        <w:tab/>
      </w:r>
      <w:r w:rsidR="002B255D">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 xml:space="preserve">   _________________________</w:t>
      </w:r>
    </w:p>
    <w:p w14:paraId="00000088" w14:textId="12CF6524" w:rsidR="0071019B" w:rsidRDefault="00051F6A" w:rsidP="002B255D">
      <w:pPr>
        <w:keepNext/>
        <w:pBdr>
          <w:top w:val="nil"/>
          <w:left w:val="nil"/>
          <w:bottom w:val="nil"/>
          <w:right w:val="nil"/>
          <w:between w:val="nil"/>
        </w:pBdr>
        <w:spacing w:after="120" w:line="280"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4"/>
          <w:szCs w:val="24"/>
        </w:rPr>
        <w:t>Ing. Magdaléna Vecková</w:t>
      </w:r>
      <w:r>
        <w:rPr>
          <w:rFonts w:ascii="Frutiger LT Pro 55 Roman" w:eastAsia="Frutiger LT Pro 55 Roman" w:hAnsi="Frutiger LT Pro 55 Roman" w:cs="Frutiger LT Pro 55 Roman"/>
          <w:color w:val="000000"/>
          <w:sz w:val="22"/>
          <w:szCs w:val="22"/>
        </w:rPr>
        <w:t xml:space="preserve">, ředitelka                         </w:t>
      </w:r>
      <w:r w:rsidR="002B255D">
        <w:rPr>
          <w:rFonts w:ascii="Frutiger LT Pro 55 Roman" w:eastAsia="Frutiger LT Pro 55 Roman" w:hAnsi="Frutiger LT Pro 55 Roman" w:cs="Frutiger LT Pro 55 Roman"/>
          <w:color w:val="000000"/>
          <w:sz w:val="22"/>
          <w:szCs w:val="22"/>
        </w:rPr>
        <w:t>Pavel Kocourek, jednatel</w:t>
      </w:r>
    </w:p>
    <w:p w14:paraId="00000089" w14:textId="44E1038E" w:rsidR="00393EC8" w:rsidRDefault="00393EC8">
      <w:r>
        <w:br w:type="page"/>
      </w:r>
    </w:p>
    <w:p w14:paraId="2A802AB2" w14:textId="77777777" w:rsidR="00393EC8" w:rsidRPr="00F14FDD" w:rsidRDefault="00393EC8" w:rsidP="00393EC8">
      <w:pPr>
        <w:rPr>
          <w:rFonts w:ascii="Frutiger LT Pro 57 Condensed" w:hAnsi="Frutiger LT Pro 57 Condensed" w:cs="Arial"/>
          <w:b/>
          <w:bCs/>
          <w:color w:val="000000"/>
        </w:rPr>
      </w:pPr>
      <w:r>
        <w:rPr>
          <w:rFonts w:ascii="Frutiger LT Pro 57 Condensed" w:hAnsi="Frutiger LT Pro 57 Condensed" w:cs="Arial"/>
          <w:b/>
          <w:bCs/>
          <w:color w:val="000000"/>
        </w:rPr>
        <w:lastRenderedPageBreak/>
        <w:t xml:space="preserve">Příloha č. 1 – technická specifikace k projektu </w:t>
      </w:r>
      <w:proofErr w:type="gramStart"/>
      <w:r w:rsidRPr="00F14FDD">
        <w:rPr>
          <w:rFonts w:ascii="Frutiger LT Pro 57 Condensed" w:hAnsi="Frutiger LT Pro 57 Condensed" w:cs="Arial"/>
          <w:b/>
          <w:bCs/>
          <w:color w:val="000000"/>
        </w:rPr>
        <w:t xml:space="preserve">Rozšíření  </w:t>
      </w:r>
      <w:proofErr w:type="spellStart"/>
      <w:r>
        <w:rPr>
          <w:rFonts w:ascii="Frutiger LT Pro 57 Condensed" w:hAnsi="Frutiger LT Pro 57 Condensed" w:cs="Arial"/>
          <w:b/>
          <w:bCs/>
          <w:color w:val="000000"/>
        </w:rPr>
        <w:t>ProArc</w:t>
      </w:r>
      <w:proofErr w:type="spellEnd"/>
      <w:proofErr w:type="gramEnd"/>
    </w:p>
    <w:p w14:paraId="11F2C91B" w14:textId="77777777" w:rsidR="00393EC8" w:rsidRDefault="00393EC8" w:rsidP="00393EC8">
      <w:pPr>
        <w:rPr>
          <w:rFonts w:ascii="Frutiger LT Pro 57 Condensed" w:hAnsi="Frutiger LT Pro 57 Condensed" w:cs="Arial"/>
          <w:b/>
          <w:bCs/>
          <w:color w:val="000000"/>
        </w:rPr>
      </w:pPr>
      <w:r w:rsidRPr="00450A5F">
        <w:rPr>
          <w:rFonts w:ascii="Frutiger LT Pro 57 Condensed" w:hAnsi="Frutiger LT Pro 57 Condensed" w:cs="Arial"/>
          <w:b/>
          <w:bCs/>
          <w:color w:val="000000"/>
        </w:rPr>
        <w:t xml:space="preserve"> </w:t>
      </w:r>
    </w:p>
    <w:p w14:paraId="2A19CD81" w14:textId="77777777" w:rsidR="00393EC8" w:rsidRPr="00F72D4D" w:rsidRDefault="00393EC8" w:rsidP="00393EC8">
      <w:pPr>
        <w:autoSpaceDN w:val="0"/>
        <w:spacing w:after="240" w:line="276" w:lineRule="auto"/>
        <w:jc w:val="both"/>
        <w:rPr>
          <w:rFonts w:ascii="Frutiger LT Pro 55 Roman" w:eastAsia="Droid Sans Fallback" w:hAnsi="Frutiger LT Pro 55 Roman" w:cs="FreeSans"/>
          <w:kern w:val="2"/>
          <w:sz w:val="18"/>
          <w:lang w:eastAsia="zh-CN" w:bidi="hi-IN"/>
        </w:rPr>
      </w:pPr>
      <w:r w:rsidRPr="00F72D4D">
        <w:rPr>
          <w:rFonts w:ascii="Frutiger LT Pro 55 Roman" w:eastAsia="Droid Sans Fallback" w:hAnsi="Frutiger LT Pro 55 Roman" w:cs="FreeSans"/>
          <w:kern w:val="2"/>
          <w:sz w:val="18"/>
          <w:lang w:eastAsia="zh-CN" w:bidi="hi-IN"/>
        </w:rPr>
        <w:t xml:space="preserve">Rozšíření systému </w:t>
      </w:r>
      <w:proofErr w:type="spellStart"/>
      <w:r w:rsidRPr="00F72D4D">
        <w:rPr>
          <w:rFonts w:ascii="Frutiger LT Pro 55 Roman" w:eastAsia="Droid Sans Fallback" w:hAnsi="Frutiger LT Pro 55 Roman" w:cs="FreeSans"/>
          <w:kern w:val="2"/>
          <w:sz w:val="18"/>
          <w:lang w:eastAsia="zh-CN" w:bidi="hi-IN"/>
        </w:rPr>
        <w:t>ProArc</w:t>
      </w:r>
      <w:proofErr w:type="spellEnd"/>
      <w:r w:rsidRPr="00F72D4D">
        <w:rPr>
          <w:rFonts w:ascii="Frutiger LT Pro 55 Roman" w:eastAsia="Droid Sans Fallback" w:hAnsi="Frutiger LT Pro 55 Roman" w:cs="FreeSans"/>
          <w:kern w:val="2"/>
          <w:sz w:val="18"/>
          <w:lang w:eastAsia="zh-CN" w:bidi="hi-IN"/>
        </w:rPr>
        <w:t xml:space="preserve"> lze rozdělit do čtyř hlavních oblastí, které pokrývají technologický upgrade softwarových komponent, implementaci nových standardů metadat, optimalizaci uživatelské práce a optimalizaci interních procesů. Každá část obsahuje konkrétní úkoly směřující k modernizaci, zvýšení efektivity a lepší uživatelské přívětivosti celého systému.</w:t>
      </w:r>
    </w:p>
    <w:p w14:paraId="3AED8649" w14:textId="77777777" w:rsidR="00393EC8" w:rsidRPr="00F72D4D" w:rsidRDefault="00393EC8" w:rsidP="00393EC8">
      <w:pPr>
        <w:autoSpaceDN w:val="0"/>
        <w:spacing w:after="240" w:line="276" w:lineRule="auto"/>
        <w:jc w:val="both"/>
        <w:rPr>
          <w:color w:val="000000"/>
          <w:sz w:val="18"/>
        </w:rPr>
      </w:pPr>
      <w:r w:rsidRPr="00F72D4D">
        <w:rPr>
          <w:b/>
          <w:bCs/>
          <w:color w:val="000000"/>
          <w:sz w:val="18"/>
          <w:u w:val="single"/>
        </w:rPr>
        <w:t xml:space="preserve">Plánovaný upgrade softwarových komponent systému </w:t>
      </w:r>
      <w:proofErr w:type="spellStart"/>
      <w:r w:rsidRPr="00F72D4D">
        <w:rPr>
          <w:b/>
          <w:bCs/>
          <w:color w:val="000000"/>
          <w:sz w:val="18"/>
          <w:u w:val="single"/>
        </w:rPr>
        <w:t>ProArc</w:t>
      </w:r>
      <w:proofErr w:type="spellEnd"/>
    </w:p>
    <w:p w14:paraId="45456FBE"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Pro zajištění bezpečnosti, dalšího rozvoje aplikace a snadnější správy systému plánujeme aktualizaci klíčových softwarových komponent. Přechod na Javu 21 představuje bezpečnostní opravy a prostor pro nové funkcionality. Zároveň dojde ke sjednocení na stejnou verzi, kterou již používá systém Kramerius 7, což usnadní integraci a spolupráci mezi těmito systémy. </w:t>
      </w:r>
      <w:proofErr w:type="spellStart"/>
      <w:r w:rsidRPr="00F72D4D">
        <w:rPr>
          <w:color w:val="000000"/>
          <w:sz w:val="18"/>
        </w:rPr>
        <w:t>Dockerizace</w:t>
      </w:r>
      <w:proofErr w:type="spellEnd"/>
      <w:r w:rsidRPr="00F72D4D">
        <w:rPr>
          <w:color w:val="000000"/>
          <w:sz w:val="18"/>
        </w:rPr>
        <w:t xml:space="preserve"> celého systému umožní standardizaci provozního prostředí, zjednoduší nasazování aplikace a usnadní její správu pro administrátory v různorodých IT infrastrukturách. Součástí upgradu je i aktualizace na novější verzi frameworku </w:t>
      </w:r>
      <w:proofErr w:type="spellStart"/>
      <w:r w:rsidRPr="00F72D4D">
        <w:rPr>
          <w:color w:val="000000"/>
          <w:sz w:val="18"/>
        </w:rPr>
        <w:t>Angular</w:t>
      </w:r>
      <w:proofErr w:type="spellEnd"/>
      <w:r w:rsidRPr="00F72D4D">
        <w:rPr>
          <w:color w:val="000000"/>
          <w:sz w:val="18"/>
        </w:rPr>
        <w:t>, která zlepší výkon front-</w:t>
      </w:r>
      <w:proofErr w:type="spellStart"/>
      <w:r w:rsidRPr="00F72D4D">
        <w:rPr>
          <w:color w:val="000000"/>
          <w:sz w:val="18"/>
        </w:rPr>
        <w:t>endové</w:t>
      </w:r>
      <w:proofErr w:type="spellEnd"/>
      <w:r w:rsidRPr="00F72D4D">
        <w:rPr>
          <w:color w:val="000000"/>
          <w:sz w:val="18"/>
        </w:rPr>
        <w:t xml:space="preserve"> části aplikace a zajistí udržitelnost vývoje do budoucna.</w:t>
      </w:r>
    </w:p>
    <w:p w14:paraId="13DCA1F8" w14:textId="77777777" w:rsidR="00393EC8" w:rsidRPr="00F72D4D" w:rsidRDefault="00393EC8" w:rsidP="00393EC8">
      <w:pPr>
        <w:autoSpaceDN w:val="0"/>
        <w:spacing w:after="240" w:line="276" w:lineRule="auto"/>
        <w:jc w:val="both"/>
        <w:rPr>
          <w:color w:val="000000"/>
          <w:sz w:val="18"/>
        </w:rPr>
      </w:pPr>
      <w:r w:rsidRPr="00F72D4D">
        <w:rPr>
          <w:b/>
          <w:bCs/>
          <w:color w:val="000000"/>
          <w:sz w:val="18"/>
        </w:rPr>
        <w:t>Řešené úkoly</w:t>
      </w:r>
    </w:p>
    <w:p w14:paraId="123E67AF" w14:textId="77777777" w:rsidR="00393EC8" w:rsidRPr="00F72D4D" w:rsidRDefault="00393EC8" w:rsidP="00393EC8">
      <w:pPr>
        <w:pStyle w:val="Odstavecseseznamem"/>
        <w:numPr>
          <w:ilvl w:val="0"/>
          <w:numId w:val="3"/>
        </w:numPr>
        <w:suppressAutoHyphens/>
        <w:autoSpaceDE w:val="0"/>
        <w:autoSpaceDN w:val="0"/>
        <w:spacing w:after="240" w:line="276" w:lineRule="auto"/>
        <w:jc w:val="both"/>
        <w:rPr>
          <w:rFonts w:ascii="Frutiger Linotype" w:hAnsi="Frutiger Linotype"/>
          <w:b/>
          <w:bCs/>
          <w:color w:val="000000"/>
          <w:sz w:val="18"/>
          <w:szCs w:val="18"/>
        </w:rPr>
      </w:pPr>
      <w:r w:rsidRPr="00F72D4D">
        <w:rPr>
          <w:rFonts w:ascii="Frutiger Linotype" w:hAnsi="Frutiger Linotype"/>
          <w:color w:val="000000"/>
          <w:sz w:val="18"/>
          <w:szCs w:val="18"/>
        </w:rPr>
        <w:t>Přechod na JAVU 21.</w:t>
      </w:r>
    </w:p>
    <w:p w14:paraId="7F1C6E13" w14:textId="77777777" w:rsidR="00393EC8" w:rsidRPr="00F72D4D" w:rsidRDefault="00393EC8" w:rsidP="00393EC8">
      <w:pPr>
        <w:pStyle w:val="Odstavecseseznamem"/>
        <w:numPr>
          <w:ilvl w:val="0"/>
          <w:numId w:val="3"/>
        </w:numPr>
        <w:suppressAutoHyphens/>
        <w:autoSpaceDE w:val="0"/>
        <w:autoSpaceDN w:val="0"/>
        <w:spacing w:after="240" w:line="276" w:lineRule="auto"/>
        <w:jc w:val="both"/>
        <w:rPr>
          <w:rFonts w:ascii="Frutiger Linotype" w:hAnsi="Frutiger Linotype"/>
          <w:b/>
          <w:bCs/>
          <w:color w:val="000000"/>
          <w:sz w:val="18"/>
          <w:szCs w:val="18"/>
        </w:rPr>
      </w:pPr>
      <w:proofErr w:type="spellStart"/>
      <w:r w:rsidRPr="00F72D4D">
        <w:rPr>
          <w:rFonts w:ascii="Frutiger Linotype" w:hAnsi="Frutiger Linotype"/>
          <w:color w:val="000000"/>
          <w:sz w:val="18"/>
          <w:szCs w:val="18"/>
        </w:rPr>
        <w:t>Dockerizace</w:t>
      </w:r>
      <w:proofErr w:type="spellEnd"/>
      <w:r w:rsidRPr="00F72D4D">
        <w:rPr>
          <w:rFonts w:ascii="Frutiger Linotype" w:hAnsi="Frutiger Linotype"/>
          <w:color w:val="000000"/>
          <w:sz w:val="18"/>
          <w:szCs w:val="18"/>
        </w:rPr>
        <w:t>. </w:t>
      </w:r>
    </w:p>
    <w:p w14:paraId="00B7D660" w14:textId="77777777" w:rsidR="00393EC8" w:rsidRPr="00F72D4D" w:rsidRDefault="00393EC8" w:rsidP="00393EC8">
      <w:pPr>
        <w:pStyle w:val="Odstavecseseznamem"/>
        <w:numPr>
          <w:ilvl w:val="0"/>
          <w:numId w:val="3"/>
        </w:numPr>
        <w:suppressAutoHyphens/>
        <w:autoSpaceDE w:val="0"/>
        <w:autoSpaceDN w:val="0"/>
        <w:spacing w:after="240" w:line="276" w:lineRule="auto"/>
        <w:jc w:val="both"/>
        <w:rPr>
          <w:rFonts w:ascii="Frutiger Linotype" w:hAnsi="Frutiger Linotype"/>
          <w:b/>
          <w:bCs/>
          <w:color w:val="000000"/>
          <w:sz w:val="18"/>
          <w:szCs w:val="18"/>
        </w:rPr>
      </w:pPr>
      <w:r w:rsidRPr="00F72D4D">
        <w:rPr>
          <w:rFonts w:ascii="Frutiger Linotype" w:hAnsi="Frutiger Linotype"/>
          <w:color w:val="000000"/>
          <w:sz w:val="18"/>
          <w:szCs w:val="18"/>
        </w:rPr>
        <w:t xml:space="preserve">Upgrade front-endu na </w:t>
      </w:r>
      <w:proofErr w:type="spellStart"/>
      <w:r w:rsidRPr="00F72D4D">
        <w:rPr>
          <w:rFonts w:ascii="Frutiger Linotype" w:hAnsi="Frutiger Linotype"/>
          <w:color w:val="000000"/>
          <w:sz w:val="18"/>
          <w:szCs w:val="18"/>
        </w:rPr>
        <w:t>Angular</w:t>
      </w:r>
      <w:proofErr w:type="spellEnd"/>
      <w:r w:rsidRPr="00F72D4D">
        <w:rPr>
          <w:rFonts w:ascii="Frutiger Linotype" w:hAnsi="Frutiger Linotype"/>
          <w:color w:val="000000"/>
          <w:sz w:val="18"/>
          <w:szCs w:val="18"/>
        </w:rPr>
        <w:t xml:space="preserve"> 18. </w:t>
      </w:r>
    </w:p>
    <w:p w14:paraId="27A7E3F0" w14:textId="77777777" w:rsidR="00393EC8" w:rsidRPr="00F72D4D" w:rsidRDefault="00393EC8" w:rsidP="00393EC8">
      <w:pPr>
        <w:autoSpaceDN w:val="0"/>
        <w:spacing w:after="240" w:line="276" w:lineRule="auto"/>
        <w:jc w:val="both"/>
        <w:rPr>
          <w:color w:val="000000"/>
          <w:sz w:val="18"/>
        </w:rPr>
      </w:pPr>
      <w:r w:rsidRPr="00F72D4D">
        <w:rPr>
          <w:b/>
          <w:bCs/>
          <w:color w:val="000000"/>
          <w:sz w:val="18"/>
          <w:u w:val="single"/>
        </w:rPr>
        <w:t>Aktualizace na základě rozšíření Definic metadatových formátů</w:t>
      </w:r>
    </w:p>
    <w:p w14:paraId="6EE03777"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Systém </w:t>
      </w:r>
      <w:proofErr w:type="spellStart"/>
      <w:r w:rsidRPr="00F72D4D">
        <w:rPr>
          <w:color w:val="000000"/>
          <w:sz w:val="18"/>
        </w:rPr>
        <w:t>ProArc</w:t>
      </w:r>
      <w:proofErr w:type="spellEnd"/>
      <w:r w:rsidRPr="00F72D4D">
        <w:rPr>
          <w:color w:val="000000"/>
          <w:sz w:val="18"/>
        </w:rPr>
        <w:t xml:space="preserve"> produkuje dokumenty v souladu s Definicemi metadatových formátů (DMF) vydávanými Národní knihovnou ČR, což zajišťuje jejich kompatibilitu s publikací prostřednictvím systému Kramerius, který využívá více než 40 knihoven v ČR. Výstupní data splňují podmínky programu VISK 7 a jsou připravena k dlouhodobému uložení v LTP řešení Národní knihovny nebo v open-source systému </w:t>
      </w:r>
      <w:proofErr w:type="spellStart"/>
      <w:r w:rsidRPr="00F72D4D">
        <w:rPr>
          <w:color w:val="000000"/>
          <w:sz w:val="18"/>
        </w:rPr>
        <w:t>ARCLib</w:t>
      </w:r>
      <w:proofErr w:type="spellEnd"/>
      <w:r w:rsidRPr="00F72D4D">
        <w:rPr>
          <w:color w:val="000000"/>
          <w:sz w:val="18"/>
        </w:rPr>
        <w:t>.</w:t>
      </w:r>
    </w:p>
    <w:p w14:paraId="2ABCCE4D"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Členové vývojového týmu </w:t>
      </w:r>
      <w:proofErr w:type="spellStart"/>
      <w:r w:rsidRPr="00F72D4D">
        <w:rPr>
          <w:color w:val="000000"/>
          <w:sz w:val="18"/>
        </w:rPr>
        <w:t>ProArcu</w:t>
      </w:r>
      <w:proofErr w:type="spellEnd"/>
      <w:r w:rsidRPr="00F72D4D">
        <w:rPr>
          <w:color w:val="000000"/>
          <w:sz w:val="18"/>
        </w:rPr>
        <w:t xml:space="preserve"> jsou zároveň členy pracovních skupin k jednotlivým nosičům dokumentů a aktivně se podílejí na vývoji těchto standardů. V průběhu roku 2024 došlo k aktualizaci DMF pro elektronické publikace (monografie i periodika), k opravám některých chyb či k vyjasnění nepřesných informací v DMF prostřednictvím dotazů zakládaných na GitHubu Národní knihovny.</w:t>
      </w:r>
      <w:r w:rsidRPr="00F72D4D">
        <w:rPr>
          <w:rStyle w:val="Znakapoznpodarou"/>
          <w:rFonts w:eastAsiaTheme="majorEastAsia"/>
          <w:color w:val="000000"/>
          <w:sz w:val="18"/>
        </w:rPr>
        <w:footnoteReference w:id="1"/>
      </w:r>
      <w:r w:rsidRPr="00F72D4D">
        <w:rPr>
          <w:color w:val="000000"/>
          <w:sz w:val="18"/>
        </w:rPr>
        <w:t xml:space="preserve"> Tyto změny je nezbytné implementovat do systému </w:t>
      </w:r>
      <w:proofErr w:type="spellStart"/>
      <w:r w:rsidRPr="00F72D4D">
        <w:rPr>
          <w:color w:val="000000"/>
          <w:sz w:val="18"/>
        </w:rPr>
        <w:t>ProArc</w:t>
      </w:r>
      <w:proofErr w:type="spellEnd"/>
      <w:r w:rsidRPr="00F72D4D">
        <w:rPr>
          <w:color w:val="000000"/>
          <w:sz w:val="18"/>
        </w:rPr>
        <w:t>, aby i nadále umožňoval produkci dokumentů podle platných standardů.</w:t>
      </w:r>
    </w:p>
    <w:p w14:paraId="284317CC" w14:textId="77777777" w:rsidR="00393EC8" w:rsidRPr="00F72D4D" w:rsidRDefault="00393EC8" w:rsidP="00393EC8">
      <w:pPr>
        <w:autoSpaceDN w:val="0"/>
        <w:spacing w:after="240" w:line="276" w:lineRule="auto"/>
        <w:jc w:val="both"/>
        <w:rPr>
          <w:color w:val="000000"/>
          <w:sz w:val="18"/>
        </w:rPr>
      </w:pPr>
      <w:r w:rsidRPr="00F72D4D">
        <w:rPr>
          <w:color w:val="000000"/>
          <w:sz w:val="18"/>
        </w:rPr>
        <w:t>Vedle aktualizace DMF plánujeme rozšíření některých funkcí systému spojených s touto problematikou. Zaměříme se konkrétně na automatizaci kopírování dat z úrovně titulu k jednotlivým svazkům vícesvazkových monografií, přidání možnosti vazeb příloh k hudebninám a revizi povolených hodnot typů stran a vnitřních částí dokumentů podle dohody pracovní skupiny pro textové dokumenty NK. Dojde také k propojení titulových úrovní pro skenovaná a elektronická periodika, aby byly ošetřeny případy, kdy tištěné periodikum přejde pouze do digitálního vydání. Úpravy zajistí vyšší uživatelský komfort při zpracování dokumentů a posílí flexibilitu systému.</w:t>
      </w:r>
    </w:p>
    <w:p w14:paraId="30F4ACF3" w14:textId="77777777" w:rsidR="00393EC8" w:rsidRPr="00F72D4D" w:rsidRDefault="00393EC8" w:rsidP="00393EC8">
      <w:pPr>
        <w:autoSpaceDN w:val="0"/>
        <w:spacing w:after="240" w:line="276" w:lineRule="auto"/>
        <w:jc w:val="both"/>
        <w:rPr>
          <w:color w:val="000000"/>
          <w:sz w:val="18"/>
        </w:rPr>
      </w:pPr>
      <w:r w:rsidRPr="00F72D4D">
        <w:rPr>
          <w:b/>
          <w:bCs/>
          <w:color w:val="000000"/>
          <w:sz w:val="18"/>
        </w:rPr>
        <w:t>Řešené úkoly</w:t>
      </w:r>
    </w:p>
    <w:p w14:paraId="359BB6D4" w14:textId="77777777" w:rsidR="00393EC8" w:rsidRPr="00F72D4D" w:rsidRDefault="00393EC8" w:rsidP="00393EC8">
      <w:pPr>
        <w:pStyle w:val="Odstavecseseznamem"/>
        <w:numPr>
          <w:ilvl w:val="0"/>
          <w:numId w:val="4"/>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Implementace Definic metadatových formátů pro elektronické publikace (monografie a periodika).</w:t>
      </w:r>
    </w:p>
    <w:p w14:paraId="31C1A09C" w14:textId="77777777" w:rsidR="00393EC8" w:rsidRPr="00F72D4D" w:rsidRDefault="00393EC8" w:rsidP="00393EC8">
      <w:pPr>
        <w:pStyle w:val="Odstavecseseznamem"/>
        <w:numPr>
          <w:ilvl w:val="0"/>
          <w:numId w:val="4"/>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Automatické kopírování dat z úrovně titulu vícesvazkové monografie k jednotlivým svazkům.</w:t>
      </w:r>
    </w:p>
    <w:p w14:paraId="6C3B3FFC" w14:textId="77777777" w:rsidR="00393EC8" w:rsidRPr="00F72D4D" w:rsidRDefault="00393EC8" w:rsidP="00393EC8">
      <w:pPr>
        <w:pStyle w:val="Odstavecseseznamem"/>
        <w:numPr>
          <w:ilvl w:val="0"/>
          <w:numId w:val="4"/>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Doplnění možnosti přidat přílohu k hudebnině.</w:t>
      </w:r>
    </w:p>
    <w:p w14:paraId="3812930B" w14:textId="77777777" w:rsidR="00393EC8" w:rsidRPr="00F72D4D" w:rsidRDefault="00393EC8" w:rsidP="00393EC8">
      <w:pPr>
        <w:pStyle w:val="Odstavecseseznamem"/>
        <w:numPr>
          <w:ilvl w:val="0"/>
          <w:numId w:val="4"/>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Revize povolených hodnot pro typy stran a typy vnitřních částí dokumentu.</w:t>
      </w:r>
    </w:p>
    <w:p w14:paraId="3B9FE76F" w14:textId="77777777" w:rsidR="00393EC8" w:rsidRPr="00F72D4D" w:rsidRDefault="00393EC8" w:rsidP="00393EC8">
      <w:pPr>
        <w:pStyle w:val="Odstavecseseznamem"/>
        <w:numPr>
          <w:ilvl w:val="0"/>
          <w:numId w:val="4"/>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 xml:space="preserve">Propojení Periodik a </w:t>
      </w:r>
      <w:proofErr w:type="spellStart"/>
      <w:r w:rsidRPr="00F72D4D">
        <w:rPr>
          <w:rFonts w:ascii="Frutiger Linotype" w:hAnsi="Frutiger Linotype"/>
          <w:color w:val="000000"/>
          <w:sz w:val="18"/>
          <w:szCs w:val="18"/>
        </w:rPr>
        <w:t>ePeriodik</w:t>
      </w:r>
      <w:proofErr w:type="spellEnd"/>
      <w:r w:rsidRPr="00F72D4D">
        <w:rPr>
          <w:rFonts w:ascii="Frutiger Linotype" w:hAnsi="Frutiger Linotype"/>
          <w:color w:val="000000"/>
          <w:sz w:val="18"/>
          <w:szCs w:val="18"/>
        </w:rPr>
        <w:t>.</w:t>
      </w:r>
    </w:p>
    <w:p w14:paraId="007E7062" w14:textId="77777777" w:rsidR="00393EC8" w:rsidRDefault="00393EC8" w:rsidP="00393EC8">
      <w:pPr>
        <w:autoSpaceDN w:val="0"/>
        <w:spacing w:after="240" w:line="276" w:lineRule="auto"/>
        <w:jc w:val="both"/>
        <w:rPr>
          <w:b/>
          <w:bCs/>
          <w:color w:val="000000"/>
          <w:sz w:val="18"/>
          <w:u w:val="single"/>
        </w:rPr>
      </w:pPr>
    </w:p>
    <w:p w14:paraId="0E1060FF" w14:textId="77777777" w:rsidR="00393EC8" w:rsidRPr="00F72D4D" w:rsidRDefault="00393EC8" w:rsidP="00393EC8">
      <w:pPr>
        <w:autoSpaceDN w:val="0"/>
        <w:spacing w:after="240" w:line="276" w:lineRule="auto"/>
        <w:jc w:val="both"/>
        <w:rPr>
          <w:b/>
          <w:bCs/>
          <w:color w:val="000000"/>
          <w:sz w:val="18"/>
          <w:u w:val="single"/>
        </w:rPr>
      </w:pPr>
    </w:p>
    <w:p w14:paraId="0DAA1807" w14:textId="77777777" w:rsidR="00393EC8" w:rsidRPr="00F72D4D" w:rsidRDefault="00393EC8" w:rsidP="00393EC8">
      <w:pPr>
        <w:autoSpaceDN w:val="0"/>
        <w:spacing w:after="240" w:line="276" w:lineRule="auto"/>
        <w:jc w:val="both"/>
        <w:rPr>
          <w:color w:val="000000"/>
          <w:sz w:val="18"/>
        </w:rPr>
      </w:pPr>
      <w:r w:rsidRPr="00F72D4D">
        <w:rPr>
          <w:b/>
          <w:bCs/>
          <w:color w:val="000000"/>
          <w:sz w:val="18"/>
          <w:u w:val="single"/>
        </w:rPr>
        <w:lastRenderedPageBreak/>
        <w:t>Optimalizace uživatelské práce </w:t>
      </w:r>
    </w:p>
    <w:p w14:paraId="51686F67"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Plánované změny v systému </w:t>
      </w:r>
      <w:proofErr w:type="spellStart"/>
      <w:r w:rsidRPr="00F72D4D">
        <w:rPr>
          <w:color w:val="000000"/>
          <w:sz w:val="18"/>
        </w:rPr>
        <w:t>ProArc</w:t>
      </w:r>
      <w:proofErr w:type="spellEnd"/>
      <w:r w:rsidRPr="00F72D4D">
        <w:rPr>
          <w:color w:val="000000"/>
          <w:sz w:val="18"/>
        </w:rPr>
        <w:t xml:space="preserve"> se zaměří také na zjednodušení a zefektivnění každodenní práce uživatelů systému. Funkce pro paginaci a hromadné úpravy stran budou upraveny tak, aby umožňovaly rychlejší a intuitivnější práci se skeny. Dále plánujeme zpřehlednit práci s importními dávkami a rozšířit možnosti jejich řazení, což významně usnadní orientaci v systému. Rozšíříme rovněž funkce vyhledávání, aby bylo možné nalézt dokumenty podle signatury nebo čárového kódu, a příslušné sloupce na daných obrazovkách budou adekvátně upraveny.</w:t>
      </w:r>
    </w:p>
    <w:p w14:paraId="2E86A3DD" w14:textId="77777777" w:rsidR="00393EC8" w:rsidRPr="00F72D4D" w:rsidRDefault="00393EC8" w:rsidP="00393EC8">
      <w:pPr>
        <w:autoSpaceDN w:val="0"/>
        <w:spacing w:after="240" w:line="276" w:lineRule="auto"/>
        <w:jc w:val="both"/>
        <w:rPr>
          <w:color w:val="000000"/>
          <w:sz w:val="18"/>
        </w:rPr>
      </w:pPr>
      <w:r w:rsidRPr="00F72D4D">
        <w:rPr>
          <w:color w:val="000000"/>
          <w:sz w:val="18"/>
        </w:rPr>
        <w:t>Nově bude možné ukládat uživatelská nastavení tak, aby byla nezávislá na prohlížeči nebo verzi aplikace, což uživatelům ušetří čas při přizpůsobování prostředí. V oblasti správy uživatelů a organizací se zaměříme na jasnější definici rolí a zpřehlednění rozhraní.</w:t>
      </w:r>
    </w:p>
    <w:p w14:paraId="7E49248E"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V minulých letech byl systém </w:t>
      </w:r>
      <w:proofErr w:type="spellStart"/>
      <w:r w:rsidRPr="00F72D4D">
        <w:rPr>
          <w:color w:val="000000"/>
          <w:sz w:val="18"/>
        </w:rPr>
        <w:t>ProArc</w:t>
      </w:r>
      <w:proofErr w:type="spellEnd"/>
      <w:r w:rsidRPr="00F72D4D">
        <w:rPr>
          <w:color w:val="000000"/>
          <w:sz w:val="18"/>
        </w:rPr>
        <w:t xml:space="preserve"> připraven na napojení na externí službu generující </w:t>
      </w:r>
      <w:proofErr w:type="spellStart"/>
      <w:r w:rsidRPr="00F72D4D">
        <w:rPr>
          <w:color w:val="000000"/>
          <w:sz w:val="18"/>
        </w:rPr>
        <w:t>datastreamy</w:t>
      </w:r>
      <w:proofErr w:type="spellEnd"/>
      <w:r w:rsidRPr="00F72D4D">
        <w:rPr>
          <w:color w:val="000000"/>
          <w:sz w:val="18"/>
        </w:rPr>
        <w:t xml:space="preserve"> ALTO/OCR pro skeny, u kterých tato data chybí nebo nejsou dostatečně kvalitní. </w:t>
      </w:r>
      <w:proofErr w:type="spellStart"/>
      <w:r w:rsidRPr="00F72D4D">
        <w:rPr>
          <w:color w:val="000000"/>
          <w:sz w:val="18"/>
        </w:rPr>
        <w:t>ProArc</w:t>
      </w:r>
      <w:proofErr w:type="spellEnd"/>
      <w:r w:rsidRPr="00F72D4D">
        <w:rPr>
          <w:color w:val="000000"/>
          <w:sz w:val="18"/>
        </w:rPr>
        <w:t xml:space="preserve"> je již v několika knihovnách propojen se systémem PERO-OCR. Pro zvýšení efektivity práce bude možné označit více stran v editoru a hromadně je odeslat k opravě OCR/ALTO s volbou modelu pro generování. Součástí připravovaných změn bude také importní profil, který zajistí automatické odesílání skenů do systému PERO při importu dat, což celý proces zjednoduší a zautomatizuje.</w:t>
      </w:r>
    </w:p>
    <w:p w14:paraId="570C6288" w14:textId="77777777" w:rsidR="00393EC8" w:rsidRPr="00F72D4D" w:rsidRDefault="00393EC8" w:rsidP="00393EC8">
      <w:pPr>
        <w:autoSpaceDN w:val="0"/>
        <w:spacing w:after="240" w:line="276" w:lineRule="auto"/>
        <w:jc w:val="both"/>
        <w:rPr>
          <w:color w:val="000000"/>
          <w:sz w:val="18"/>
        </w:rPr>
      </w:pPr>
      <w:r w:rsidRPr="00F72D4D">
        <w:rPr>
          <w:color w:val="000000"/>
          <w:sz w:val="18"/>
        </w:rPr>
        <w:t>Tyto změny přispějí k vyšší uživatelské přívětivosti systému a zefektivní jeho každodenní používání.</w:t>
      </w:r>
    </w:p>
    <w:p w14:paraId="112CDA7E" w14:textId="77777777" w:rsidR="00393EC8" w:rsidRPr="00F72D4D" w:rsidRDefault="00393EC8" w:rsidP="00393EC8">
      <w:pPr>
        <w:autoSpaceDN w:val="0"/>
        <w:spacing w:after="240" w:line="276" w:lineRule="auto"/>
        <w:jc w:val="both"/>
        <w:rPr>
          <w:color w:val="000000"/>
          <w:sz w:val="18"/>
        </w:rPr>
      </w:pPr>
      <w:r w:rsidRPr="00F72D4D">
        <w:rPr>
          <w:b/>
          <w:bCs/>
          <w:color w:val="000000"/>
          <w:sz w:val="18"/>
        </w:rPr>
        <w:t>Řešené úkoly:</w:t>
      </w:r>
    </w:p>
    <w:p w14:paraId="00C6DA83"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Úprava funkcí pro paginaci a hromadné úpravy stran.</w:t>
      </w:r>
    </w:p>
    <w:p w14:paraId="67B972AF"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 xml:space="preserve">Zpřehlednění práce s importními dávkami a rozšíření možností řazení a zobrazování na obrazovkách v úložišti a ve </w:t>
      </w:r>
      <w:proofErr w:type="spellStart"/>
      <w:r w:rsidRPr="00F72D4D">
        <w:rPr>
          <w:rFonts w:ascii="Frutiger Linotype" w:hAnsi="Frutiger Linotype"/>
          <w:color w:val="000000"/>
          <w:sz w:val="18"/>
          <w:szCs w:val="18"/>
        </w:rPr>
        <w:t>workflow</w:t>
      </w:r>
      <w:proofErr w:type="spellEnd"/>
      <w:r w:rsidRPr="00F72D4D">
        <w:rPr>
          <w:rFonts w:ascii="Frutiger Linotype" w:hAnsi="Frutiger Linotype"/>
          <w:color w:val="000000"/>
          <w:sz w:val="18"/>
          <w:szCs w:val="18"/>
        </w:rPr>
        <w:t>.</w:t>
      </w:r>
    </w:p>
    <w:p w14:paraId="50718C06"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Rozšíření funkcí vyhledávání podle signatury a čárového kódu.</w:t>
      </w:r>
    </w:p>
    <w:p w14:paraId="2F15AF6D"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Zavedení ukládání uživatelských nastavení nezávisle na prohlížeči nebo verzi aplikace.</w:t>
      </w:r>
    </w:p>
    <w:p w14:paraId="6DF7BBFE"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Jasnější definice rolí a zpřehlednění rozhraní v oblasti správy uživatelů.</w:t>
      </w:r>
    </w:p>
    <w:p w14:paraId="53F3DF7B" w14:textId="77777777" w:rsidR="00393EC8" w:rsidRPr="00F72D4D" w:rsidRDefault="00393EC8" w:rsidP="00393EC8">
      <w:pPr>
        <w:pStyle w:val="Odstavecseseznamem"/>
        <w:numPr>
          <w:ilvl w:val="0"/>
          <w:numId w:val="5"/>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Rozšíření možností generování ALTO/OCR skrze PERO-OCR.</w:t>
      </w:r>
    </w:p>
    <w:p w14:paraId="4DD15437" w14:textId="77777777" w:rsidR="00393EC8" w:rsidRPr="00F72D4D" w:rsidRDefault="00393EC8" w:rsidP="00393EC8">
      <w:pPr>
        <w:autoSpaceDN w:val="0"/>
        <w:spacing w:after="240" w:line="276" w:lineRule="auto"/>
        <w:jc w:val="both"/>
        <w:rPr>
          <w:color w:val="000000"/>
          <w:sz w:val="18"/>
        </w:rPr>
      </w:pPr>
    </w:p>
    <w:p w14:paraId="72989659" w14:textId="77777777" w:rsidR="00393EC8" w:rsidRPr="00F72D4D" w:rsidRDefault="00393EC8" w:rsidP="00393EC8">
      <w:pPr>
        <w:autoSpaceDN w:val="0"/>
        <w:spacing w:after="240" w:line="276" w:lineRule="auto"/>
        <w:jc w:val="both"/>
        <w:rPr>
          <w:color w:val="000000"/>
          <w:sz w:val="18"/>
        </w:rPr>
      </w:pPr>
      <w:r w:rsidRPr="00F72D4D">
        <w:rPr>
          <w:b/>
          <w:bCs/>
          <w:color w:val="000000"/>
          <w:sz w:val="18"/>
          <w:u w:val="single"/>
        </w:rPr>
        <w:t>Optimalizace a kontroly procesů</w:t>
      </w:r>
    </w:p>
    <w:p w14:paraId="62CCC266"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V rámci plánovaných změn budou optimalizovány interní procesy, zvýšena jejich efektivita a rozšířeny možnosti kontroly. Zavede se možnost odloženého spuštění procesů jako jsou importy, exporty a mazání. Vzhledem k rozšiřující se poptávce po zpracování </w:t>
      </w:r>
      <w:proofErr w:type="spellStart"/>
      <w:r w:rsidRPr="00F72D4D">
        <w:rPr>
          <w:color w:val="000000"/>
          <w:sz w:val="18"/>
        </w:rPr>
        <w:t>born-digital</w:t>
      </w:r>
      <w:proofErr w:type="spellEnd"/>
      <w:r w:rsidRPr="00F72D4D">
        <w:rPr>
          <w:color w:val="000000"/>
          <w:sz w:val="18"/>
        </w:rPr>
        <w:t xml:space="preserve"> dokumentů bude optimalizována rychlost importu PDF souborů. Proces mazání bude upraven tak, aby efektivněji pracoval se složitými strukturami, jako jsou vícedílné monografie, a bude zahrnovat funkci pro hromadné odstranění všech logicky smazaných objektů označených příznakem „smazáno“.</w:t>
      </w:r>
    </w:p>
    <w:p w14:paraId="644ABCD0" w14:textId="77777777" w:rsidR="00393EC8" w:rsidRPr="00F72D4D" w:rsidRDefault="00393EC8" w:rsidP="00393EC8">
      <w:pPr>
        <w:autoSpaceDN w:val="0"/>
        <w:spacing w:after="240" w:line="276" w:lineRule="auto"/>
        <w:jc w:val="both"/>
        <w:rPr>
          <w:color w:val="000000"/>
          <w:sz w:val="18"/>
        </w:rPr>
      </w:pPr>
      <w:r w:rsidRPr="00F72D4D">
        <w:rPr>
          <w:color w:val="000000"/>
          <w:sz w:val="18"/>
        </w:rPr>
        <w:t xml:space="preserve">Nově bude implementováno vyhledávání sirotků, tedy objektů bez nadřazených úrovní (např. nepřipojených prázdných stran). Dále se zaměříme na rozšíření práce se staršími FOXML objekty vytvořenými mimo systém </w:t>
      </w:r>
      <w:proofErr w:type="spellStart"/>
      <w:r w:rsidRPr="00F72D4D">
        <w:rPr>
          <w:color w:val="000000"/>
          <w:sz w:val="18"/>
        </w:rPr>
        <w:t>ProArc</w:t>
      </w:r>
      <w:proofErr w:type="spellEnd"/>
      <w:r w:rsidRPr="00F72D4D">
        <w:rPr>
          <w:color w:val="000000"/>
          <w:sz w:val="18"/>
        </w:rPr>
        <w:t xml:space="preserve">. Import, který dosud funguje pouze pro jednosvazkové monografie a periodika, bude nově podporovat i vícedílné monografie, což umožní jejich opravy a archivaci. Současně upravíme validaci UUID tak, aby zahrnovala výjimku pro starší pravidla tvorby tohoto identifikátoru a byl tak umožněn bezproblémový import historických dat ze systému Kramerius, která nemusí současná pravidla pro syntaxi UUID splňovat. </w:t>
      </w:r>
    </w:p>
    <w:p w14:paraId="223A57C6" w14:textId="77777777" w:rsidR="00393EC8" w:rsidRPr="00F72D4D" w:rsidRDefault="00393EC8" w:rsidP="00393EC8">
      <w:pPr>
        <w:autoSpaceDN w:val="0"/>
        <w:spacing w:after="240" w:line="276" w:lineRule="auto"/>
        <w:jc w:val="both"/>
        <w:rPr>
          <w:color w:val="000000"/>
          <w:sz w:val="18"/>
        </w:rPr>
      </w:pPr>
      <w:r w:rsidRPr="00F72D4D">
        <w:rPr>
          <w:b/>
          <w:bCs/>
          <w:color w:val="000000"/>
          <w:sz w:val="18"/>
        </w:rPr>
        <w:t>Řešené úkoly:</w:t>
      </w:r>
    </w:p>
    <w:p w14:paraId="33460319"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Umožnění plánování procesů.</w:t>
      </w:r>
    </w:p>
    <w:p w14:paraId="1FF1AA74"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Optimalizace importu PDF souborů. </w:t>
      </w:r>
    </w:p>
    <w:p w14:paraId="1524EBDA"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Úprava logiky mazání.</w:t>
      </w:r>
    </w:p>
    <w:p w14:paraId="4478B727"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Nalezení samostatných objektů (sirotků) v úložišti. </w:t>
      </w:r>
    </w:p>
    <w:p w14:paraId="66172C68"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Rozšíření importu historických FOXML objektů.</w:t>
      </w:r>
    </w:p>
    <w:p w14:paraId="220F786F" w14:textId="77777777" w:rsidR="00393EC8" w:rsidRPr="00F72D4D" w:rsidRDefault="00393EC8" w:rsidP="00393EC8">
      <w:pPr>
        <w:pStyle w:val="Odstavecseseznamem"/>
        <w:numPr>
          <w:ilvl w:val="0"/>
          <w:numId w:val="6"/>
        </w:numPr>
        <w:suppressAutoHyphens/>
        <w:autoSpaceDE w:val="0"/>
        <w:autoSpaceDN w:val="0"/>
        <w:spacing w:after="240" w:line="276" w:lineRule="auto"/>
        <w:jc w:val="both"/>
        <w:rPr>
          <w:rFonts w:ascii="Frutiger Linotype" w:hAnsi="Frutiger Linotype"/>
          <w:color w:val="000000"/>
          <w:sz w:val="18"/>
          <w:szCs w:val="18"/>
        </w:rPr>
      </w:pPr>
      <w:r w:rsidRPr="00F72D4D">
        <w:rPr>
          <w:rFonts w:ascii="Frutiger Linotype" w:hAnsi="Frutiger Linotype"/>
          <w:color w:val="000000"/>
          <w:sz w:val="18"/>
          <w:szCs w:val="18"/>
        </w:rPr>
        <w:t>Úprava kontroly validity UUID. </w:t>
      </w:r>
    </w:p>
    <w:p w14:paraId="0752428B" w14:textId="77777777" w:rsidR="0071019B" w:rsidRDefault="0071019B"/>
    <w:sectPr w:rsidR="0071019B">
      <w:footerReference w:type="default" r:id="rId10"/>
      <w:pgSz w:w="11906" w:h="16838"/>
      <w:pgMar w:top="1417" w:right="127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36756" w14:textId="77777777" w:rsidR="00051F6A" w:rsidRDefault="00051F6A">
      <w:r>
        <w:separator/>
      </w:r>
    </w:p>
  </w:endnote>
  <w:endnote w:type="continuationSeparator" w:id="0">
    <w:p w14:paraId="207D8949" w14:textId="77777777" w:rsidR="00051F6A" w:rsidRDefault="00051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embedRegular r:id="rId1" w:fontKey="{FAC697B7-D389-4A9C-A442-B9422B2558DA}"/>
    <w:embedBold r:id="rId2" w:fontKey="{BB73D795-783A-4604-84B8-8CFEFE9888C1}"/>
  </w:font>
  <w:font w:name="Frutiger LT Pro 55 Roman">
    <w:panose1 w:val="020B0602020204020204"/>
    <w:charset w:val="EE"/>
    <w:family w:val="swiss"/>
    <w:pitch w:val="variable"/>
    <w:sig w:usb0="A00000AF" w:usb1="5000204A" w:usb2="00000000" w:usb3="00000000" w:csb0="00000093" w:csb1="00000000"/>
    <w:embedRegular r:id="rId3" w:fontKey="{99202FA0-23AD-43CF-A35D-EA611453BBDA}"/>
    <w:embedBold r:id="rId4" w:fontKey="{602C89B4-824C-42E3-9C22-3165AF71B8FB}"/>
    <w:embedItalic r:id="rId5" w:fontKey="{6B9D86BC-DC01-41CC-898B-60227A18CFE9}"/>
    <w:embedBoldItalic r:id="rId6" w:fontKey="{E24F7E97-CE90-451A-B933-FAE84BB16FAA}"/>
  </w:font>
  <w:font w:name="Aptos Display">
    <w:charset w:val="00"/>
    <w:family w:val="swiss"/>
    <w:pitch w:val="variable"/>
    <w:sig w:usb0="20000287" w:usb1="00000003" w:usb2="00000000" w:usb3="00000000" w:csb0="0000019F" w:csb1="00000000"/>
    <w:embedRegular r:id="rId7" w:fontKey="{F0571C6B-21A2-4126-BCEC-7F94901521E0}"/>
  </w:font>
  <w:font w:name="Aptos">
    <w:charset w:val="00"/>
    <w:family w:val="swiss"/>
    <w:pitch w:val="variable"/>
    <w:sig w:usb0="20000287" w:usb1="00000003" w:usb2="00000000" w:usb3="00000000" w:csb0="0000019F" w:csb1="00000000"/>
    <w:embedRegular r:id="rId8" w:fontKey="{EDBB1E7F-454C-4155-8CCA-93D65CFF2F05}"/>
  </w:font>
  <w:font w:name="Garamond">
    <w:panose1 w:val="02020404030301010803"/>
    <w:charset w:val="EE"/>
    <w:family w:val="roman"/>
    <w:pitch w:val="variable"/>
    <w:sig w:usb0="00000287" w:usb1="00000000" w:usb2="00000000" w:usb3="00000000" w:csb0="0000009F" w:csb1="00000000"/>
    <w:embedRegular r:id="rId9" w:fontKey="{AB75D532-C53B-47B4-A686-CB74731DF923}"/>
    <w:embedBold r:id="rId10" w:fontKey="{C603107B-5A5F-4BB6-8CA5-3277661E27A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1" w:fontKey="{847C400D-6CB3-4CE9-879B-493F5BCC33B4}"/>
  </w:font>
  <w:font w:name="Frutiger LT Pro 57 Condensed">
    <w:panose1 w:val="020B0606020204020204"/>
    <w:charset w:val="EE"/>
    <w:family w:val="swiss"/>
    <w:pitch w:val="variable"/>
    <w:sig w:usb0="A00000AF" w:usb1="5000204A" w:usb2="00000000" w:usb3="00000000" w:csb0="00000093" w:csb1="00000000"/>
    <w:embedBold r:id="rId12" w:fontKey="{B3A8D5C3-9E51-4681-8544-FDEBFB3E3640}"/>
  </w:font>
  <w:font w:name="Droid Sans Fallback">
    <w:altName w:val="Segoe UI"/>
    <w:panose1 w:val="00000000000000000000"/>
    <w:charset w:val="00"/>
    <w:family w:val="roman"/>
    <w:notTrueType/>
    <w:pitch w:val="default"/>
  </w:font>
  <w:font w:name="FreeSans">
    <w:altName w:val="Cambria"/>
    <w:panose1 w:val="00000000000000000000"/>
    <w:charset w:val="00"/>
    <w:family w:val="roman"/>
    <w:notTrueType/>
    <w:pitch w:val="default"/>
  </w:font>
  <w:font w:name="Frutiger Linotype">
    <w:panose1 w:val="020B0604030504040204"/>
    <w:charset w:val="EE"/>
    <w:family w:val="swiss"/>
    <w:pitch w:val="variable"/>
    <w:sig w:usb0="000000F7" w:usb1="00000000" w:usb2="00000000" w:usb3="00000000" w:csb0="0000009B" w:csb1="00000000"/>
    <w:embedRegular r:id="rId13" w:fontKey="{400F15B3-474B-4FD7-8E85-3748134CFD80}"/>
    <w:embedBold r:id="rId14" w:fontKey="{B19EA4E7-F96A-404F-8FF4-3AAD6C881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6E7F9CA1" w:rsidR="0071019B" w:rsidRDefault="00051F6A">
    <w:pPr>
      <w:pBdr>
        <w:top w:val="nil"/>
        <w:left w:val="nil"/>
        <w:bottom w:val="nil"/>
        <w:right w:val="nil"/>
        <w:between w:val="nil"/>
      </w:pBdr>
      <w:tabs>
        <w:tab w:val="center" w:pos="4536"/>
        <w:tab w:val="right" w:pos="9072"/>
      </w:tabs>
      <w:jc w:val="center"/>
      <w:rPr>
        <w:color w:val="000000"/>
      </w:rPr>
    </w:pPr>
    <w:r>
      <w:rPr>
        <w:color w:val="000000"/>
      </w:rPr>
      <w:t xml:space="preserve">Stránka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z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0000008B" w14:textId="77777777" w:rsidR="0071019B" w:rsidRDefault="0071019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108D8" w14:textId="77777777" w:rsidR="00051F6A" w:rsidRDefault="00051F6A">
      <w:r>
        <w:separator/>
      </w:r>
    </w:p>
  </w:footnote>
  <w:footnote w:type="continuationSeparator" w:id="0">
    <w:p w14:paraId="496DF4AA" w14:textId="77777777" w:rsidR="00051F6A" w:rsidRDefault="00051F6A">
      <w:r>
        <w:continuationSeparator/>
      </w:r>
    </w:p>
  </w:footnote>
  <w:footnote w:id="1">
    <w:p w14:paraId="68952060" w14:textId="77777777" w:rsidR="00393EC8" w:rsidRDefault="00393EC8" w:rsidP="00393EC8">
      <w:pPr>
        <w:pStyle w:val="Textpoznpodarou"/>
      </w:pPr>
      <w:r>
        <w:rPr>
          <w:rStyle w:val="Znakapoznpodarou"/>
          <w:rFonts w:eastAsiaTheme="majorEastAsia"/>
        </w:rPr>
        <w:footnoteRef/>
      </w:r>
      <w:r>
        <w:t xml:space="preserve"> </w:t>
      </w:r>
      <w:hyperlink r:id="rId1" w:history="1">
        <w:r w:rsidRPr="00956D54">
          <w:rPr>
            <w:rStyle w:val="Hypertextovodkaz"/>
            <w:rFonts w:eastAsiaTheme="majorEastAsia"/>
          </w:rPr>
          <w:t>https://github.com/NLCR/Standard_NDK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A0885"/>
    <w:multiLevelType w:val="hybridMultilevel"/>
    <w:tmpl w:val="0B4814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45FA5772"/>
    <w:multiLevelType w:val="multilevel"/>
    <w:tmpl w:val="04CC7378"/>
    <w:lvl w:ilvl="0">
      <w:start w:val="5"/>
      <w:numFmt w:val="upperRoman"/>
      <w:pStyle w:val="RLlneksmlouvy"/>
      <w:lvlText w:val="%1."/>
      <w:lvlJc w:val="left"/>
      <w:pPr>
        <w:ind w:left="720" w:hanging="720"/>
      </w:pPr>
      <w:rPr>
        <w:rFonts w:ascii="Tahoma" w:eastAsia="Tahoma" w:hAnsi="Tahoma" w:cs="Tahoma"/>
        <w:b/>
        <w:sz w:val="22"/>
        <w:szCs w:val="22"/>
      </w:rPr>
    </w:lvl>
    <w:lvl w:ilvl="1">
      <w:start w:val="1"/>
      <w:numFmt w:val="decimal"/>
      <w:pStyle w:val="RLTextlnkuslovan"/>
      <w:lvlText w:val="%1.%2"/>
      <w:lvlJc w:val="left"/>
      <w:pPr>
        <w:ind w:left="360" w:hanging="360"/>
      </w:pPr>
      <w:rPr>
        <w:rFonts w:ascii="Tahoma" w:eastAsia="Tahoma" w:hAnsi="Tahoma" w:cs="Tahoma"/>
        <w:b w:val="0"/>
        <w:i w:val="0"/>
        <w:color w:val="000000"/>
        <w:sz w:val="22"/>
        <w:szCs w:val="22"/>
      </w:rPr>
    </w:lvl>
    <w:lvl w:ilvl="2">
      <w:start w:val="1"/>
      <w:numFmt w:val="decimal"/>
      <w:pStyle w:val="podbod1"/>
      <w:lvlText w:val="9.4.%3."/>
      <w:lvlJc w:val="left"/>
      <w:pPr>
        <w:ind w:left="1495" w:hanging="360"/>
      </w:pPr>
    </w:lvl>
    <w:lvl w:ilvl="3">
      <w:start w:val="1"/>
      <w:numFmt w:val="decimal"/>
      <w:pStyle w:val="podbod2"/>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2" w15:restartNumberingAfterBreak="0">
    <w:nsid w:val="4B9600F9"/>
    <w:multiLevelType w:val="multilevel"/>
    <w:tmpl w:val="1AAEF474"/>
    <w:lvl w:ilvl="0">
      <w:start w:val="1"/>
      <w:numFmt w:val="upperRoman"/>
      <w:lvlText w:val="%1."/>
      <w:lvlJc w:val="left"/>
      <w:pPr>
        <w:ind w:left="8801" w:hanging="720"/>
      </w:pPr>
      <w:rPr>
        <w:rFonts w:ascii="Tahoma" w:eastAsia="Tahoma" w:hAnsi="Tahoma" w:cs="Tahoma"/>
        <w:b/>
        <w:sz w:val="22"/>
        <w:szCs w:val="22"/>
      </w:rPr>
    </w:lvl>
    <w:lvl w:ilvl="1">
      <w:start w:val="1"/>
      <w:numFmt w:val="decimal"/>
      <w:lvlText w:val="%1.%2"/>
      <w:lvlJc w:val="left"/>
      <w:pPr>
        <w:ind w:left="5747" w:hanging="360"/>
      </w:pPr>
      <w:rPr>
        <w:rFonts w:ascii="Frutiger LT Pro 55 Roman" w:eastAsia="Frutiger LT Pro 55 Roman" w:hAnsi="Frutiger LT Pro 55 Roman" w:cs="Frutiger LT Pro 55 Roman"/>
        <w:b w:val="0"/>
        <w:i w:val="0"/>
        <w:color w:val="000000"/>
        <w:sz w:val="24"/>
        <w:szCs w:val="24"/>
      </w:rPr>
    </w:lvl>
    <w:lvl w:ilvl="2">
      <w:start w:val="1"/>
      <w:numFmt w:val="decimal"/>
      <w:lvlText w:val="%1.%2.%3"/>
      <w:lvlJc w:val="left"/>
      <w:pPr>
        <w:ind w:left="1855" w:hanging="720"/>
      </w:pPr>
      <w:rPr>
        <w:rFonts w:ascii="Frutiger LT Pro 55 Roman" w:eastAsia="Frutiger LT Pro 55 Roman" w:hAnsi="Frutiger LT Pro 55 Roman" w:cs="Frutiger LT Pro 55 Roman"/>
        <w:b w:val="0"/>
        <w:i/>
        <w:sz w:val="22"/>
        <w:szCs w:val="22"/>
      </w:rPr>
    </w:lvl>
    <w:lvl w:ilvl="3">
      <w:start w:val="1"/>
      <w:numFmt w:val="decimal"/>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3" w15:restartNumberingAfterBreak="0">
    <w:nsid w:val="5C9C09DC"/>
    <w:multiLevelType w:val="hybridMultilevel"/>
    <w:tmpl w:val="CBBECF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75132702"/>
    <w:multiLevelType w:val="hybridMultilevel"/>
    <w:tmpl w:val="876E27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7B037BE4"/>
    <w:multiLevelType w:val="hybridMultilevel"/>
    <w:tmpl w:val="558AF8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927269034">
    <w:abstractNumId w:val="2"/>
  </w:num>
  <w:num w:numId="2" w16cid:durableId="77945626">
    <w:abstractNumId w:val="1"/>
  </w:num>
  <w:num w:numId="3" w16cid:durableId="403453014">
    <w:abstractNumId w:val="3"/>
  </w:num>
  <w:num w:numId="4" w16cid:durableId="2075203047">
    <w:abstractNumId w:val="5"/>
  </w:num>
  <w:num w:numId="5" w16cid:durableId="1629819207">
    <w:abstractNumId w:val="0"/>
  </w:num>
  <w:num w:numId="6" w16cid:durableId="79836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19B"/>
    <w:rsid w:val="00051F6A"/>
    <w:rsid w:val="001F18DB"/>
    <w:rsid w:val="0027166F"/>
    <w:rsid w:val="002B255D"/>
    <w:rsid w:val="002C44E0"/>
    <w:rsid w:val="00393EC8"/>
    <w:rsid w:val="004464BA"/>
    <w:rsid w:val="004537DE"/>
    <w:rsid w:val="004557D3"/>
    <w:rsid w:val="00595489"/>
    <w:rsid w:val="006D06E1"/>
    <w:rsid w:val="0071019B"/>
    <w:rsid w:val="008A5951"/>
    <w:rsid w:val="00A155C7"/>
    <w:rsid w:val="00AC1E47"/>
    <w:rsid w:val="00BF7190"/>
    <w:rsid w:val="00BF74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AEB36"/>
  <w15:docId w15:val="{C5444B62-3504-4CC2-9471-B24727BC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876AB"/>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uiPriority w:val="9"/>
    <w:qFormat/>
    <w:rsid w:val="00B876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
    <w:basedOn w:val="Normln"/>
    <w:next w:val="Normln"/>
    <w:link w:val="Nadpis2Char"/>
    <w:uiPriority w:val="9"/>
    <w:unhideWhenUsed/>
    <w:qFormat/>
    <w:rsid w:val="00B876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876A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876A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876A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876A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876A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9"/>
    <w:unhideWhenUsed/>
    <w:qFormat/>
    <w:rsid w:val="00B876A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876A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B876AB"/>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uiPriority w:val="9"/>
    <w:rsid w:val="00B876AB"/>
    <w:rPr>
      <w:rFonts w:asciiTheme="majorHAnsi" w:eastAsiaTheme="majorEastAsia" w:hAnsiTheme="majorHAnsi" w:cstheme="majorBidi"/>
      <w:color w:val="0F4761" w:themeColor="accent1" w:themeShade="BF"/>
      <w:sz w:val="40"/>
      <w:szCs w:val="40"/>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B876A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876A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876A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876A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876A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876A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876A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876AB"/>
    <w:rPr>
      <w:rFonts w:eastAsiaTheme="majorEastAsia" w:cstheme="majorBidi"/>
      <w:color w:val="272727" w:themeColor="text1" w:themeTint="D8"/>
    </w:rPr>
  </w:style>
  <w:style w:type="character" w:customStyle="1" w:styleId="NzevChar">
    <w:name w:val="Název Char"/>
    <w:basedOn w:val="Standardnpsmoodstavce"/>
    <w:link w:val="Nzev"/>
    <w:uiPriority w:val="10"/>
    <w:rsid w:val="00B876A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B876A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876AB"/>
    <w:pPr>
      <w:spacing w:before="160"/>
      <w:jc w:val="center"/>
    </w:pPr>
    <w:rPr>
      <w:i/>
      <w:iCs/>
      <w:color w:val="404040" w:themeColor="text1" w:themeTint="BF"/>
    </w:rPr>
  </w:style>
  <w:style w:type="character" w:customStyle="1" w:styleId="CittChar">
    <w:name w:val="Citát Char"/>
    <w:basedOn w:val="Standardnpsmoodstavce"/>
    <w:link w:val="Citt"/>
    <w:uiPriority w:val="29"/>
    <w:rsid w:val="00B876AB"/>
    <w:rPr>
      <w:i/>
      <w:iCs/>
      <w:color w:val="404040" w:themeColor="text1" w:themeTint="BF"/>
    </w:rPr>
  </w:style>
  <w:style w:type="paragraph" w:styleId="Odstavecseseznamem">
    <w:name w:val="List Paragraph"/>
    <w:aliases w:val="A-Odrážky1"/>
    <w:basedOn w:val="Normln"/>
    <w:link w:val="OdstavecseseznamemChar"/>
    <w:uiPriority w:val="34"/>
    <w:qFormat/>
    <w:rsid w:val="00B876AB"/>
    <w:pPr>
      <w:ind w:left="720"/>
      <w:contextualSpacing/>
    </w:pPr>
  </w:style>
  <w:style w:type="character" w:styleId="Zdraznnintenzivn">
    <w:name w:val="Intense Emphasis"/>
    <w:basedOn w:val="Standardnpsmoodstavce"/>
    <w:uiPriority w:val="21"/>
    <w:qFormat/>
    <w:rsid w:val="00B876AB"/>
    <w:rPr>
      <w:i/>
      <w:iCs/>
      <w:color w:val="0F4761" w:themeColor="accent1" w:themeShade="BF"/>
    </w:rPr>
  </w:style>
  <w:style w:type="paragraph" w:styleId="Vrazncitt">
    <w:name w:val="Intense Quote"/>
    <w:basedOn w:val="Normln"/>
    <w:next w:val="Normln"/>
    <w:link w:val="VrazncittChar"/>
    <w:uiPriority w:val="30"/>
    <w:qFormat/>
    <w:rsid w:val="00B876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876AB"/>
    <w:rPr>
      <w:i/>
      <w:iCs/>
      <w:color w:val="0F4761" w:themeColor="accent1" w:themeShade="BF"/>
    </w:rPr>
  </w:style>
  <w:style w:type="character" w:styleId="Odkazintenzivn">
    <w:name w:val="Intense Reference"/>
    <w:basedOn w:val="Standardnpsmoodstavce"/>
    <w:uiPriority w:val="32"/>
    <w:qFormat/>
    <w:rsid w:val="00B876AB"/>
    <w:rPr>
      <w:b/>
      <w:bCs/>
      <w:smallCaps/>
      <w:color w:val="0F4761" w:themeColor="accent1" w:themeShade="BF"/>
      <w:spacing w:val="5"/>
    </w:rPr>
  </w:style>
  <w:style w:type="character" w:customStyle="1" w:styleId="ZkladntextChar">
    <w:name w:val="Základní text Char"/>
    <w:aliases w:val="subtitle2 Char,Základní tZákladní text Char"/>
    <w:basedOn w:val="Standardnpsmoodstavce"/>
    <w:link w:val="Zkladntext"/>
    <w:uiPriority w:val="99"/>
    <w:locked/>
    <w:rsid w:val="00B876AB"/>
    <w:rPr>
      <w:rFonts w:ascii="Times New Roman" w:hAnsi="Times New Roman" w:cs="Times New Roman"/>
      <w:sz w:val="20"/>
      <w:lang w:eastAsia="cs-CZ"/>
    </w:rPr>
  </w:style>
  <w:style w:type="paragraph" w:styleId="Zkladntext">
    <w:name w:val="Body Text"/>
    <w:aliases w:val="subtitle2,Základní tZákladní text"/>
    <w:basedOn w:val="Normln"/>
    <w:link w:val="ZkladntextChar"/>
    <w:uiPriority w:val="99"/>
    <w:rsid w:val="00B876AB"/>
    <w:pPr>
      <w:jc w:val="both"/>
    </w:pPr>
    <w:rPr>
      <w:rFonts w:eastAsiaTheme="minorHAnsi"/>
      <w:kern w:val="2"/>
      <w:szCs w:val="24"/>
    </w:rPr>
  </w:style>
  <w:style w:type="character" w:customStyle="1" w:styleId="ZkladntextChar1">
    <w:name w:val="Základní text Char1"/>
    <w:basedOn w:val="Standardnpsmoodstavce"/>
    <w:uiPriority w:val="99"/>
    <w:semiHidden/>
    <w:rsid w:val="00B876AB"/>
    <w:rPr>
      <w:rFonts w:ascii="Times New Roman" w:eastAsia="Times New Roman" w:hAnsi="Times New Roman" w:cs="Times New Roman"/>
      <w:kern w:val="0"/>
      <w:sz w:val="20"/>
      <w:szCs w:val="20"/>
      <w:lang w:eastAsia="cs-CZ"/>
    </w:rPr>
  </w:style>
  <w:style w:type="paragraph" w:styleId="Zpat">
    <w:name w:val="footer"/>
    <w:basedOn w:val="Normln"/>
    <w:link w:val="ZpatChar"/>
    <w:uiPriority w:val="99"/>
    <w:rsid w:val="00B876AB"/>
    <w:pPr>
      <w:tabs>
        <w:tab w:val="center" w:pos="4536"/>
        <w:tab w:val="right" w:pos="9072"/>
      </w:tabs>
    </w:pPr>
  </w:style>
  <w:style w:type="character" w:customStyle="1" w:styleId="ZpatChar">
    <w:name w:val="Zápatí Char"/>
    <w:basedOn w:val="Standardnpsmoodstavce"/>
    <w:link w:val="Zpat"/>
    <w:uiPriority w:val="99"/>
    <w:rsid w:val="00B876AB"/>
    <w:rPr>
      <w:rFonts w:ascii="Times New Roman" w:eastAsia="Times New Roman" w:hAnsi="Times New Roman" w:cs="Times New Roman"/>
      <w:kern w:val="0"/>
      <w:sz w:val="20"/>
      <w:szCs w:val="20"/>
      <w:lang w:eastAsia="cs-CZ"/>
    </w:rPr>
  </w:style>
  <w:style w:type="paragraph" w:customStyle="1" w:styleId="RLTextlnkuslovan">
    <w:name w:val="RL Text článku číslovaný"/>
    <w:basedOn w:val="Normln"/>
    <w:link w:val="RLTextlnkuslovanChar"/>
    <w:qFormat/>
    <w:rsid w:val="00B876AB"/>
    <w:pPr>
      <w:numPr>
        <w:ilvl w:val="1"/>
        <w:numId w:val="2"/>
      </w:numPr>
      <w:spacing w:after="120" w:line="280" w:lineRule="exact"/>
      <w:jc w:val="both"/>
    </w:pPr>
    <w:rPr>
      <w:rFonts w:ascii="Garamond" w:hAnsi="Garamond"/>
      <w:sz w:val="24"/>
      <w:szCs w:val="24"/>
      <w:lang w:eastAsia="ar-SA"/>
    </w:rPr>
  </w:style>
  <w:style w:type="character" w:customStyle="1" w:styleId="RLTextlnkuslovanChar">
    <w:name w:val="RL Text článku číslovaný Char"/>
    <w:link w:val="RLTextlnkuslovan"/>
    <w:locked/>
    <w:rsid w:val="00B876AB"/>
    <w:rPr>
      <w:rFonts w:ascii="Garamond" w:eastAsia="Times New Roman" w:hAnsi="Garamond" w:cs="Times New Roman"/>
      <w:kern w:val="0"/>
      <w:lang w:eastAsia="ar-SA"/>
    </w:rPr>
  </w:style>
  <w:style w:type="paragraph" w:customStyle="1" w:styleId="RLlneksmlouvy">
    <w:name w:val="RL Článek smlouvy"/>
    <w:basedOn w:val="Normln"/>
    <w:next w:val="RLTextlnkuslovan"/>
    <w:qFormat/>
    <w:rsid w:val="00B876AB"/>
    <w:pPr>
      <w:keepNext/>
      <w:numPr>
        <w:numId w:val="2"/>
      </w:numPr>
      <w:suppressAutoHyphens/>
      <w:spacing w:before="360" w:after="120" w:line="280" w:lineRule="exact"/>
      <w:jc w:val="both"/>
      <w:outlineLvl w:val="0"/>
    </w:pPr>
    <w:rPr>
      <w:rFonts w:ascii="Garamond" w:hAnsi="Garamond"/>
      <w:b/>
      <w:sz w:val="24"/>
      <w:szCs w:val="24"/>
      <w:lang w:eastAsia="en-US"/>
    </w:rPr>
  </w:style>
  <w:style w:type="paragraph" w:customStyle="1" w:styleId="podbod2">
    <w:name w:val="podbod 2"/>
    <w:basedOn w:val="RLTextlnkuslovan"/>
    <w:uiPriority w:val="99"/>
    <w:rsid w:val="00B876AB"/>
    <w:pPr>
      <w:numPr>
        <w:ilvl w:val="3"/>
      </w:numPr>
      <w:tabs>
        <w:tab w:val="num" w:pos="360"/>
        <w:tab w:val="left" w:pos="3005"/>
      </w:tabs>
      <w:ind w:left="3006"/>
    </w:pPr>
    <w:rPr>
      <w:rFonts w:cs="Arial"/>
    </w:rPr>
  </w:style>
  <w:style w:type="paragraph" w:customStyle="1" w:styleId="podbod1">
    <w:name w:val="podbod 1"/>
    <w:basedOn w:val="RLTextlnkuslovan"/>
    <w:uiPriority w:val="99"/>
    <w:rsid w:val="00B876AB"/>
    <w:pPr>
      <w:numPr>
        <w:ilvl w:val="2"/>
      </w:numPr>
      <w:tabs>
        <w:tab w:val="num" w:pos="360"/>
      </w:tabs>
      <w:ind w:left="1800" w:hanging="720"/>
    </w:pPr>
    <w:rPr>
      <w:rFonts w:cs="Arial"/>
    </w:rPr>
  </w:style>
  <w:style w:type="character" w:customStyle="1" w:styleId="OdstavecseseznamemChar">
    <w:name w:val="Odstavec se seznamem Char"/>
    <w:aliases w:val="A-Odrážky1 Char"/>
    <w:link w:val="Odstavecseseznamem"/>
    <w:locked/>
    <w:rsid w:val="00B876AB"/>
  </w:style>
  <w:style w:type="character" w:styleId="Hypertextovodkaz">
    <w:name w:val="Hyperlink"/>
    <w:basedOn w:val="Standardnpsmoodstavce"/>
    <w:uiPriority w:val="99"/>
    <w:rsid w:val="00B876AB"/>
    <w:rPr>
      <w:rFonts w:cs="Times New Roman"/>
      <w:color w:val="0000FF"/>
      <w:u w:val="single"/>
    </w:rPr>
  </w:style>
  <w:style w:type="paragraph" w:customStyle="1" w:styleId="RLdajeosmluvnstran">
    <w:name w:val="RL  údaje o smluvní straně"/>
    <w:basedOn w:val="Normln"/>
    <w:uiPriority w:val="99"/>
    <w:rsid w:val="00B876AB"/>
    <w:pPr>
      <w:spacing w:after="120" w:line="280" w:lineRule="exact"/>
      <w:jc w:val="center"/>
    </w:pPr>
    <w:rPr>
      <w:rFonts w:ascii="Calibri" w:hAnsi="Calibri"/>
      <w:sz w:val="22"/>
      <w:szCs w:val="24"/>
      <w:lang w:eastAsia="en-US"/>
    </w:rPr>
  </w:style>
  <w:style w:type="character" w:customStyle="1" w:styleId="platne1">
    <w:name w:val="platne1"/>
    <w:basedOn w:val="Standardnpsmoodstavce"/>
    <w:uiPriority w:val="99"/>
    <w:rsid w:val="00B876AB"/>
    <w:rPr>
      <w:rFonts w:cs="Times New Roman"/>
    </w:rPr>
  </w:style>
  <w:style w:type="character" w:styleId="Odkaznakoment">
    <w:name w:val="annotation reference"/>
    <w:basedOn w:val="Standardnpsmoodstavce"/>
    <w:uiPriority w:val="99"/>
    <w:semiHidden/>
    <w:unhideWhenUsed/>
    <w:rsid w:val="00EE5148"/>
    <w:rPr>
      <w:sz w:val="16"/>
      <w:szCs w:val="16"/>
    </w:rPr>
  </w:style>
  <w:style w:type="paragraph" w:styleId="Textkomente">
    <w:name w:val="annotation text"/>
    <w:basedOn w:val="Normln"/>
    <w:link w:val="TextkomenteChar"/>
    <w:uiPriority w:val="99"/>
    <w:unhideWhenUsed/>
    <w:rsid w:val="00EE5148"/>
  </w:style>
  <w:style w:type="character" w:customStyle="1" w:styleId="TextkomenteChar">
    <w:name w:val="Text komentáře Char"/>
    <w:basedOn w:val="Standardnpsmoodstavce"/>
    <w:link w:val="Textkomente"/>
    <w:uiPriority w:val="99"/>
    <w:rsid w:val="00EE5148"/>
    <w:rPr>
      <w:rFonts w:ascii="Times New Roman" w:eastAsia="Times New Roman" w:hAnsi="Times New Roman" w:cs="Times New Roman"/>
      <w:kern w:val="0"/>
      <w:sz w:val="20"/>
      <w:szCs w:val="20"/>
      <w:lang w:eastAsia="cs-CZ"/>
    </w:rPr>
  </w:style>
  <w:style w:type="paragraph" w:styleId="Pedmtkomente">
    <w:name w:val="annotation subject"/>
    <w:basedOn w:val="Textkomente"/>
    <w:next w:val="Textkomente"/>
    <w:link w:val="PedmtkomenteChar"/>
    <w:uiPriority w:val="99"/>
    <w:semiHidden/>
    <w:unhideWhenUsed/>
    <w:rsid w:val="00EE5148"/>
    <w:rPr>
      <w:b/>
      <w:bCs/>
    </w:rPr>
  </w:style>
  <w:style w:type="character" w:customStyle="1" w:styleId="PedmtkomenteChar">
    <w:name w:val="Předmět komentáře Char"/>
    <w:basedOn w:val="TextkomenteChar"/>
    <w:link w:val="Pedmtkomente"/>
    <w:uiPriority w:val="99"/>
    <w:semiHidden/>
    <w:rsid w:val="00EE5148"/>
    <w:rPr>
      <w:rFonts w:ascii="Times New Roman" w:eastAsia="Times New Roman" w:hAnsi="Times New Roman" w:cs="Times New Roman"/>
      <w:b/>
      <w:bCs/>
      <w:kern w:val="0"/>
      <w:sz w:val="20"/>
      <w:szCs w:val="20"/>
      <w:lang w:eastAsia="cs-CZ"/>
    </w:rPr>
  </w:style>
  <w:style w:type="table" w:customStyle="1" w:styleId="a">
    <w:basedOn w:val="TableNormal"/>
    <w:tblPr>
      <w:tblStyleRowBandSize w:val="1"/>
      <w:tblStyleColBandSize w:val="1"/>
      <w:tblCellMar>
        <w:left w:w="70" w:type="dxa"/>
        <w:right w:w="70" w:type="dxa"/>
      </w:tblCellMar>
    </w:tblPr>
  </w:style>
  <w:style w:type="character" w:styleId="Znakapoznpodarou">
    <w:name w:val="footnote reference"/>
    <w:rsid w:val="00393EC8"/>
    <w:rPr>
      <w:vertAlign w:val="superscript"/>
    </w:rPr>
  </w:style>
  <w:style w:type="paragraph" w:styleId="Textpoznpodarou">
    <w:name w:val="footnote text"/>
    <w:basedOn w:val="Normln"/>
    <w:link w:val="TextpoznpodarouChar"/>
    <w:rsid w:val="00393EC8"/>
    <w:pPr>
      <w:widowControl w:val="0"/>
      <w:suppressAutoHyphens/>
      <w:autoSpaceDE w:val="0"/>
    </w:pPr>
    <w:rPr>
      <w:lang w:eastAsia="ar-SA"/>
    </w:rPr>
  </w:style>
  <w:style w:type="character" w:customStyle="1" w:styleId="TextpoznpodarouChar">
    <w:name w:val="Text pozn. pod čarou Char"/>
    <w:basedOn w:val="Standardnpsmoodstavce"/>
    <w:link w:val="Textpoznpodarou"/>
    <w:rsid w:val="00393EC8"/>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proarc/proar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ithub.com/proarc/proar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github.com/NLCR/Standard_NDK"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HgJ5GpbrpKfM6hBVYJObbQ/HQ==">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3507</Words>
  <Characters>20694</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Natálie Černá</dc:creator>
  <cp:lastModifiedBy>Irena Spanilá</cp:lastModifiedBy>
  <cp:revision>3</cp:revision>
  <cp:lastPrinted>2025-05-29T06:04:00Z</cp:lastPrinted>
  <dcterms:created xsi:type="dcterms:W3CDTF">2025-06-02T06:52:00Z</dcterms:created>
  <dcterms:modified xsi:type="dcterms:W3CDTF">2025-06-02T07:48:00Z</dcterms:modified>
</cp:coreProperties>
</file>