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A10E" w14:textId="22F44FA3" w:rsidR="00852409" w:rsidRPr="00A812F7" w:rsidRDefault="00A812F7" w:rsidP="00A812F7">
      <w:pPr>
        <w:spacing w:after="0" w:line="240" w:lineRule="auto"/>
        <w:jc w:val="center"/>
        <w:rPr>
          <w:b/>
          <w:bCs/>
        </w:rPr>
      </w:pPr>
      <w:r w:rsidRPr="00A812F7">
        <w:rPr>
          <w:b/>
          <w:bCs/>
        </w:rPr>
        <w:t>Smlouva o dílo</w:t>
      </w:r>
    </w:p>
    <w:p w14:paraId="38D45BC6" w14:textId="77777777" w:rsidR="00A812F7" w:rsidRDefault="00A812F7" w:rsidP="00A812F7">
      <w:pPr>
        <w:spacing w:after="0" w:line="240" w:lineRule="auto"/>
      </w:pPr>
    </w:p>
    <w:p w14:paraId="66B20D80" w14:textId="77777777" w:rsidR="00A812F7" w:rsidRDefault="00A812F7" w:rsidP="00A812F7">
      <w:pPr>
        <w:spacing w:after="0" w:line="240" w:lineRule="auto"/>
      </w:pPr>
      <w:r>
        <w:t>uzavřená mezi následujícími subjekty</w:t>
      </w:r>
    </w:p>
    <w:p w14:paraId="00E1864E" w14:textId="77777777" w:rsidR="00A812F7" w:rsidRDefault="00A812F7" w:rsidP="00A812F7">
      <w:pPr>
        <w:spacing w:after="0" w:line="240" w:lineRule="auto"/>
      </w:pPr>
    </w:p>
    <w:p w14:paraId="73117435" w14:textId="57BCCBC1" w:rsidR="00A812F7" w:rsidRDefault="00A812F7" w:rsidP="00A812F7">
      <w:pPr>
        <w:spacing w:after="0" w:line="240" w:lineRule="auto"/>
        <w:ind w:firstLine="708"/>
      </w:pPr>
      <w:r>
        <w:t>1)</w:t>
      </w:r>
    </w:p>
    <w:p w14:paraId="52F510FA" w14:textId="77777777" w:rsidR="00A812F7" w:rsidRDefault="00A812F7" w:rsidP="00A812F7">
      <w:pPr>
        <w:spacing w:after="0" w:line="240" w:lineRule="auto"/>
      </w:pPr>
    </w:p>
    <w:p w14:paraId="347372C1" w14:textId="49A485E8" w:rsidR="00A812F7" w:rsidRDefault="00A812F7" w:rsidP="00A812F7">
      <w:pPr>
        <w:spacing w:after="0" w:line="240" w:lineRule="auto"/>
        <w:ind w:left="-142" w:right="-567"/>
      </w:pPr>
      <w:r w:rsidRPr="00A812F7">
        <w:rPr>
          <w:b/>
          <w:bCs/>
        </w:rPr>
        <w:t>Národní centrum ošetřovatelství a nelékařských zdravotnických oborů</w:t>
      </w:r>
      <w:r>
        <w:t xml:space="preserve">, IČO: </w:t>
      </w:r>
      <w:r w:rsidRPr="00A812F7">
        <w:t>00023850</w:t>
      </w:r>
      <w:r>
        <w:t xml:space="preserve"> se sídlem Vinařská 6, 603 00 Brno</w:t>
      </w:r>
    </w:p>
    <w:p w14:paraId="2B2C7989" w14:textId="10E695DE" w:rsidR="00A812F7" w:rsidRDefault="00A812F7" w:rsidP="00A812F7">
      <w:pPr>
        <w:spacing w:after="0" w:line="240" w:lineRule="auto"/>
        <w:ind w:left="-142" w:right="-567"/>
      </w:pPr>
      <w:r>
        <w:t>jednající ředitelkou PhDr. Janou Nekudovou</w:t>
      </w:r>
    </w:p>
    <w:p w14:paraId="5B7C1909" w14:textId="77777777" w:rsidR="00A812F7" w:rsidRDefault="00A812F7" w:rsidP="00A812F7">
      <w:pPr>
        <w:spacing w:after="0" w:line="240" w:lineRule="auto"/>
        <w:ind w:left="-142" w:right="-567"/>
      </w:pPr>
    </w:p>
    <w:p w14:paraId="0DF09376" w14:textId="1EA4DC38" w:rsidR="00A812F7" w:rsidRDefault="00A812F7" w:rsidP="00A812F7">
      <w:pPr>
        <w:spacing w:after="0" w:line="240" w:lineRule="auto"/>
        <w:ind w:left="-142" w:right="-567"/>
      </w:pPr>
      <w:r>
        <w:t xml:space="preserve">jako </w:t>
      </w:r>
      <w:r w:rsidRPr="00A812F7">
        <w:rPr>
          <w:b/>
          <w:bCs/>
        </w:rPr>
        <w:t xml:space="preserve">zhotovitel </w:t>
      </w:r>
      <w:r>
        <w:t>na straně jedné</w:t>
      </w:r>
    </w:p>
    <w:p w14:paraId="1973B596" w14:textId="77777777" w:rsidR="00A812F7" w:rsidRDefault="00A812F7" w:rsidP="00A812F7">
      <w:pPr>
        <w:spacing w:after="0" w:line="240" w:lineRule="auto"/>
        <w:ind w:left="-142" w:right="-567"/>
      </w:pPr>
    </w:p>
    <w:p w14:paraId="22133DED" w14:textId="573B63DF" w:rsidR="00A812F7" w:rsidRDefault="00A812F7" w:rsidP="00A812F7">
      <w:pPr>
        <w:spacing w:after="0" w:line="240" w:lineRule="auto"/>
        <w:ind w:left="-142" w:right="-567"/>
      </w:pPr>
      <w:r>
        <w:t>a</w:t>
      </w:r>
    </w:p>
    <w:p w14:paraId="5A6AB647" w14:textId="4FB2417E" w:rsidR="00A812F7" w:rsidRDefault="00A812F7" w:rsidP="00A812F7">
      <w:pPr>
        <w:spacing w:after="0" w:line="240" w:lineRule="auto"/>
        <w:ind w:left="-142" w:right="-567" w:firstLine="850"/>
      </w:pPr>
      <w:r>
        <w:t xml:space="preserve">2) </w:t>
      </w:r>
    </w:p>
    <w:p w14:paraId="05637566" w14:textId="44D0C2BC" w:rsidR="00A812F7" w:rsidRDefault="00A812F7" w:rsidP="00A812F7">
      <w:pPr>
        <w:spacing w:after="0" w:line="240" w:lineRule="auto"/>
        <w:ind w:right="-567"/>
      </w:pPr>
    </w:p>
    <w:p w14:paraId="21C8BF77" w14:textId="77777777" w:rsidR="00271EF4" w:rsidRDefault="00526076" w:rsidP="00A812F7">
      <w:pPr>
        <w:spacing w:after="0" w:line="240" w:lineRule="auto"/>
        <w:ind w:right="-567"/>
        <w:rPr>
          <w:b/>
        </w:rPr>
      </w:pPr>
      <w:r>
        <w:rPr>
          <w:b/>
        </w:rPr>
        <w:t>Ústřední vojenská nemocnice – vojenská fakultní nemocnice Praha</w:t>
      </w:r>
    </w:p>
    <w:p w14:paraId="41077721" w14:textId="27A49CB6" w:rsidR="00271EF4" w:rsidRDefault="00271EF4" w:rsidP="00A812F7">
      <w:pPr>
        <w:spacing w:after="0" w:line="240" w:lineRule="auto"/>
        <w:ind w:right="-567"/>
      </w:pPr>
      <w:r>
        <w:t>příspěvková organizace zřízená Ministerstvem obrany ČR</w:t>
      </w:r>
    </w:p>
    <w:p w14:paraId="17CB73B3" w14:textId="10CDB07B" w:rsidR="00A02E94" w:rsidRDefault="00A02E94" w:rsidP="00A812F7">
      <w:pPr>
        <w:spacing w:after="0" w:line="240" w:lineRule="auto"/>
        <w:ind w:right="-567"/>
      </w:pPr>
      <w:r>
        <w:t>se sídlem</w:t>
      </w:r>
      <w:r w:rsidR="00A8473E">
        <w:t>:</w:t>
      </w:r>
      <w:r w:rsidR="00A8473E">
        <w:tab/>
      </w:r>
      <w:r w:rsidR="00A8473E">
        <w:tab/>
        <w:t>U vojenské nemocnice 1200, 169 02 Praha 6</w:t>
      </w:r>
      <w:r>
        <w:t xml:space="preserve"> </w:t>
      </w:r>
    </w:p>
    <w:p w14:paraId="725BCF5D" w14:textId="3535589F" w:rsidR="00A8473E" w:rsidRDefault="00A8473E" w:rsidP="00A812F7">
      <w:pPr>
        <w:spacing w:after="0" w:line="240" w:lineRule="auto"/>
        <w:ind w:right="-567"/>
      </w:pPr>
      <w:r>
        <w:t>IČO:</w:t>
      </w:r>
      <w:r w:rsidR="003F78E8">
        <w:tab/>
      </w:r>
      <w:r w:rsidR="003F78E8">
        <w:tab/>
      </w:r>
      <w:r w:rsidR="003F78E8">
        <w:tab/>
        <w:t>61383082</w:t>
      </w:r>
    </w:p>
    <w:p w14:paraId="376C943C" w14:textId="2841AAA4" w:rsidR="003F78E8" w:rsidRDefault="003F78E8" w:rsidP="00A812F7">
      <w:pPr>
        <w:spacing w:after="0" w:line="240" w:lineRule="auto"/>
        <w:ind w:right="-567"/>
      </w:pPr>
      <w:r>
        <w:t>DIČ:</w:t>
      </w:r>
      <w:r>
        <w:tab/>
      </w:r>
      <w:r>
        <w:tab/>
      </w:r>
      <w:r>
        <w:tab/>
        <w:t>CZ61383082</w:t>
      </w:r>
    </w:p>
    <w:p w14:paraId="4AEF32AD" w14:textId="432DC5BD" w:rsidR="00A02E94" w:rsidRDefault="00963DBC" w:rsidP="00A812F7">
      <w:pPr>
        <w:spacing w:after="0" w:line="240" w:lineRule="auto"/>
        <w:ind w:right="-567"/>
      </w:pPr>
      <w:r>
        <w:t>Zastoupená:</w:t>
      </w:r>
      <w:r>
        <w:tab/>
      </w:r>
      <w:r>
        <w:tab/>
        <w:t xml:space="preserve">plk. </w:t>
      </w:r>
      <w:proofErr w:type="spellStart"/>
      <w:r>
        <w:t>gšt</w:t>
      </w:r>
      <w:proofErr w:type="spellEnd"/>
      <w:r>
        <w:t xml:space="preserve">. </w:t>
      </w:r>
      <w:r w:rsidR="00A02E94">
        <w:t xml:space="preserve">MUDr. Václavem </w:t>
      </w:r>
      <w:r>
        <w:t>Masopustem</w:t>
      </w:r>
      <w:r w:rsidR="00A02E94">
        <w:t>, Ph.D.</w:t>
      </w:r>
      <w:r w:rsidR="00272115">
        <w:t>, MBA, LL.M., DBA, ředitelem</w:t>
      </w:r>
    </w:p>
    <w:p w14:paraId="7194E998" w14:textId="77777777" w:rsidR="00A812F7" w:rsidRDefault="00A812F7" w:rsidP="00A812F7">
      <w:pPr>
        <w:spacing w:after="0" w:line="240" w:lineRule="auto"/>
        <w:ind w:right="-567"/>
      </w:pPr>
    </w:p>
    <w:p w14:paraId="77028F21" w14:textId="3839E0FF" w:rsidR="00A812F7" w:rsidRDefault="00A812F7" w:rsidP="00A812F7">
      <w:pPr>
        <w:spacing w:after="0" w:line="240" w:lineRule="auto"/>
        <w:ind w:right="-567"/>
      </w:pPr>
      <w:r>
        <w:t xml:space="preserve">jako </w:t>
      </w:r>
      <w:r w:rsidRPr="00A812F7">
        <w:rPr>
          <w:b/>
          <w:bCs/>
        </w:rPr>
        <w:t xml:space="preserve">objednatel </w:t>
      </w:r>
      <w:r>
        <w:t>na straně druhé.</w:t>
      </w:r>
    </w:p>
    <w:p w14:paraId="0EA96358" w14:textId="77777777" w:rsidR="00A812F7" w:rsidRDefault="00A812F7" w:rsidP="00A812F7">
      <w:pPr>
        <w:spacing w:after="0" w:line="240" w:lineRule="auto"/>
        <w:ind w:right="-567"/>
      </w:pPr>
    </w:p>
    <w:p w14:paraId="398C563E" w14:textId="2E03744A" w:rsidR="00A812F7" w:rsidRDefault="00A812F7" w:rsidP="00A812F7">
      <w:pPr>
        <w:spacing w:after="0" w:line="240" w:lineRule="auto"/>
        <w:ind w:right="-567"/>
        <w:jc w:val="center"/>
      </w:pPr>
      <w:r>
        <w:t>I.</w:t>
      </w:r>
    </w:p>
    <w:p w14:paraId="3C7C42B3" w14:textId="77777777" w:rsidR="00544FEC" w:rsidRDefault="00544FEC" w:rsidP="00A812F7">
      <w:pPr>
        <w:spacing w:after="0" w:line="240" w:lineRule="auto"/>
        <w:ind w:right="-567"/>
      </w:pPr>
    </w:p>
    <w:p w14:paraId="379BA87C" w14:textId="1748599D" w:rsidR="00A812F7" w:rsidRDefault="00A812F7" w:rsidP="00544FEC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</w:pPr>
      <w:r>
        <w:t xml:space="preserve">Zhotovitel </w:t>
      </w:r>
      <w:r w:rsidR="00965B6F">
        <w:t>je příspěvkovou organizací Ministerstva zdravotnictví ČR</w:t>
      </w:r>
      <w:r w:rsidR="00544FEC">
        <w:t>, která realizuje akreditované vzdělávací programy pro nelékařské zdravotnické pracovníky.</w:t>
      </w:r>
    </w:p>
    <w:p w14:paraId="134FD82A" w14:textId="2D79399C" w:rsidR="00544FEC" w:rsidRDefault="00544FEC" w:rsidP="00544FEC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</w:pPr>
      <w:r>
        <w:t>Objednatel je akreditovaným zařízením, které realizuje akreditované vzdělávací programy pro</w:t>
      </w:r>
      <w:r w:rsidR="0026385E">
        <w:t> </w:t>
      </w:r>
      <w:r>
        <w:t>nelékařské zdravotnické pracovníky.</w:t>
      </w:r>
    </w:p>
    <w:p w14:paraId="0DA2FB35" w14:textId="0367BC33" w:rsidR="00544FEC" w:rsidRDefault="00544FEC" w:rsidP="00544FEC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</w:pPr>
      <w:r>
        <w:t>Zhotovitel i objednatel dostávají od Ministerstva zdravotnictví ČR dotace na atestační zkoušky, které realizují samostatně.</w:t>
      </w:r>
    </w:p>
    <w:p w14:paraId="7C3E31DA" w14:textId="1850DE2E" w:rsidR="00544FEC" w:rsidRDefault="00544FEC" w:rsidP="00544FEC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</w:pPr>
      <w:r>
        <w:t>Diplomy za úspěšné složení atestační zkoušky vydává a rozesílá za všechn</w:t>
      </w:r>
      <w:r w:rsidR="0080451B">
        <w:t>a</w:t>
      </w:r>
      <w:r>
        <w:t xml:space="preserve"> akreditovaná zařízení pouze zhotovitel.</w:t>
      </w:r>
    </w:p>
    <w:p w14:paraId="37D576B2" w14:textId="77777777" w:rsidR="00544FEC" w:rsidRDefault="00544FEC" w:rsidP="00544FEC">
      <w:pPr>
        <w:spacing w:after="0" w:line="240" w:lineRule="auto"/>
        <w:ind w:right="-567"/>
        <w:jc w:val="both"/>
      </w:pPr>
    </w:p>
    <w:p w14:paraId="4FBB532A" w14:textId="7C6D370B" w:rsidR="00544FEC" w:rsidRDefault="00544FEC" w:rsidP="00544FEC">
      <w:pPr>
        <w:spacing w:after="0" w:line="240" w:lineRule="auto"/>
        <w:ind w:right="-567"/>
        <w:jc w:val="center"/>
      </w:pPr>
      <w:r>
        <w:t>II.</w:t>
      </w:r>
    </w:p>
    <w:p w14:paraId="11B84848" w14:textId="77777777" w:rsidR="00544FEC" w:rsidRDefault="00544FEC" w:rsidP="00544FEC">
      <w:pPr>
        <w:pStyle w:val="Odstavecseseznamem"/>
        <w:spacing w:after="0" w:line="240" w:lineRule="auto"/>
        <w:ind w:right="-567"/>
        <w:jc w:val="both"/>
      </w:pPr>
    </w:p>
    <w:p w14:paraId="3CE721FB" w14:textId="77777777" w:rsidR="0050592D" w:rsidRDefault="00544FEC" w:rsidP="00544FEC">
      <w:pPr>
        <w:pStyle w:val="Odstavecseseznamem"/>
        <w:numPr>
          <w:ilvl w:val="0"/>
          <w:numId w:val="3"/>
        </w:numPr>
        <w:spacing w:after="0" w:line="240" w:lineRule="auto"/>
        <w:ind w:right="-567"/>
        <w:jc w:val="both"/>
      </w:pPr>
      <w:r>
        <w:t>Objednatel a zhotovitel se dohodli, že objednatel uhradí zhotoviteli náklady na vydávání a rozesílání atestačních diplomů, a to v</w:t>
      </w:r>
      <w:r w:rsidR="00A36B47">
        <w:t>e výši</w:t>
      </w:r>
      <w:r>
        <w:t xml:space="preserve"> </w:t>
      </w:r>
      <w:r w:rsidR="0080451B">
        <w:t>91,-</w:t>
      </w:r>
      <w:r>
        <w:t xml:space="preserve"> Kč</w:t>
      </w:r>
      <w:r w:rsidR="003615FE">
        <w:t xml:space="preserve"> bez DPH</w:t>
      </w:r>
      <w:r>
        <w:t>/</w:t>
      </w:r>
      <w:r w:rsidR="00782510">
        <w:t xml:space="preserve">1 atestační </w:t>
      </w:r>
      <w:r>
        <w:t>diplom</w:t>
      </w:r>
      <w:r w:rsidR="00782510">
        <w:t>. Tato náhrada</w:t>
      </w:r>
      <w:r w:rsidR="0050592D">
        <w:t xml:space="preserve"> je tvořena částkami:</w:t>
      </w:r>
    </w:p>
    <w:p w14:paraId="31B10927" w14:textId="77777777" w:rsidR="00065FB3" w:rsidRDefault="002831FA" w:rsidP="0050592D">
      <w:pPr>
        <w:pStyle w:val="Odstavecseseznamem"/>
        <w:numPr>
          <w:ilvl w:val="0"/>
          <w:numId w:val="6"/>
        </w:numPr>
        <w:spacing w:after="0" w:line="240" w:lineRule="auto"/>
        <w:ind w:right="-567"/>
        <w:jc w:val="both"/>
      </w:pPr>
      <w:r>
        <w:t>10,- Kč za zhotovení a vytištění atestačního dip</w:t>
      </w:r>
      <w:r w:rsidR="00065FB3">
        <w:t>lomu,</w:t>
      </w:r>
    </w:p>
    <w:p w14:paraId="1BFB8C3E" w14:textId="77777777" w:rsidR="00452576" w:rsidRDefault="00065FB3" w:rsidP="0050592D">
      <w:pPr>
        <w:pStyle w:val="Odstavecseseznamem"/>
        <w:numPr>
          <w:ilvl w:val="0"/>
          <w:numId w:val="6"/>
        </w:numPr>
        <w:spacing w:after="0" w:line="240" w:lineRule="auto"/>
        <w:ind w:right="-567"/>
        <w:jc w:val="both"/>
      </w:pPr>
      <w:r>
        <w:t>81,- Kč za odeslání atestačního diplomu prostřednictvím poskytovatele poštovních služeb</w:t>
      </w:r>
      <w:r w:rsidR="00452576">
        <w:t>.</w:t>
      </w:r>
    </w:p>
    <w:p w14:paraId="735EFE53" w14:textId="4B9E90EE" w:rsidR="00160731" w:rsidRDefault="00160731" w:rsidP="00160731">
      <w:pPr>
        <w:pStyle w:val="Odstavecseseznamem"/>
        <w:numPr>
          <w:ilvl w:val="0"/>
          <w:numId w:val="7"/>
        </w:numPr>
        <w:spacing w:after="0" w:line="240" w:lineRule="auto"/>
        <w:ind w:right="-567"/>
        <w:jc w:val="both"/>
      </w:pPr>
      <w:r>
        <w:t>Objednatel uhradí zhotoviteli náklady podle předchozího odstavce na základě faktury vystavené zhotovitelem</w:t>
      </w:r>
      <w:r w:rsidR="003615FE">
        <w:t xml:space="preserve"> </w:t>
      </w:r>
    </w:p>
    <w:p w14:paraId="4A84D6AA" w14:textId="68E34F1D" w:rsidR="00160731" w:rsidRDefault="00160731" w:rsidP="00160731">
      <w:pPr>
        <w:spacing w:after="0" w:line="240" w:lineRule="auto"/>
        <w:ind w:right="-567"/>
        <w:jc w:val="center"/>
      </w:pPr>
      <w:r>
        <w:t>III.</w:t>
      </w:r>
    </w:p>
    <w:p w14:paraId="4C0C0090" w14:textId="77777777" w:rsidR="00160731" w:rsidRDefault="00160731" w:rsidP="00160731">
      <w:pPr>
        <w:pStyle w:val="Odstavecseseznamem"/>
        <w:spacing w:after="0" w:line="240" w:lineRule="auto"/>
        <w:ind w:right="-567"/>
        <w:jc w:val="both"/>
      </w:pPr>
    </w:p>
    <w:p w14:paraId="12A1E9DF" w14:textId="0B5B1CBC" w:rsidR="00160731" w:rsidRDefault="00160731" w:rsidP="00160731">
      <w:pPr>
        <w:pStyle w:val="Odstavecseseznamem"/>
        <w:numPr>
          <w:ilvl w:val="0"/>
          <w:numId w:val="4"/>
        </w:numPr>
        <w:spacing w:after="0" w:line="240" w:lineRule="auto"/>
        <w:ind w:right="-567"/>
        <w:jc w:val="both"/>
      </w:pPr>
      <w:r>
        <w:t xml:space="preserve">Tato smlouva se uzavírá na dobu </w:t>
      </w:r>
      <w:r w:rsidR="006A26BB">
        <w:t>neu</w:t>
      </w:r>
      <w:r>
        <w:t>rčitou</w:t>
      </w:r>
      <w:r w:rsidR="006A26BB">
        <w:t>.</w:t>
      </w:r>
    </w:p>
    <w:p w14:paraId="1B4A0881" w14:textId="25884349" w:rsidR="006A26BB" w:rsidRDefault="00B433AB" w:rsidP="00160731">
      <w:pPr>
        <w:pStyle w:val="Odstavecseseznamem"/>
        <w:numPr>
          <w:ilvl w:val="0"/>
          <w:numId w:val="4"/>
        </w:numPr>
        <w:spacing w:after="0" w:line="240" w:lineRule="auto"/>
        <w:ind w:right="-567"/>
        <w:jc w:val="both"/>
      </w:pPr>
      <w:r w:rsidRPr="00B433AB">
        <w:lastRenderedPageBreak/>
        <w:t>Zhotovitel je oprávněn tuto smlouvu vypovědět, a to i bez udání důvodu. Výpovědní doba činí jeden měsíc a začíná běžet prvního dne kalendářního měsíce následujícího po měsíci, ve kterém byla výpověď doručena druhé smluvní straně</w:t>
      </w:r>
      <w:r w:rsidR="006A26BB">
        <w:t>.</w:t>
      </w:r>
    </w:p>
    <w:p w14:paraId="24F2B8BB" w14:textId="3962C629" w:rsidR="00160731" w:rsidRDefault="00160731" w:rsidP="00160731">
      <w:pPr>
        <w:pStyle w:val="Odstavecseseznamem"/>
        <w:numPr>
          <w:ilvl w:val="0"/>
          <w:numId w:val="4"/>
        </w:numPr>
        <w:spacing w:after="0" w:line="240" w:lineRule="auto"/>
        <w:ind w:right="-567"/>
        <w:jc w:val="both"/>
      </w:pPr>
      <w:r>
        <w:t>Tato smlouva je sepsána ve dvou vyhotoveních, z nichž každá ze smluvních stran obdrží jedno.</w:t>
      </w:r>
    </w:p>
    <w:p w14:paraId="7506566B" w14:textId="296210C3" w:rsidR="00160731" w:rsidRDefault="00160731" w:rsidP="00160731">
      <w:pPr>
        <w:pStyle w:val="Odstavecseseznamem"/>
        <w:numPr>
          <w:ilvl w:val="0"/>
          <w:numId w:val="4"/>
        </w:numPr>
        <w:spacing w:after="0" w:line="240" w:lineRule="auto"/>
        <w:ind w:right="-567"/>
        <w:jc w:val="both"/>
      </w:pPr>
      <w:r>
        <w:t>Tato smlouva může být měněna pouze písemnými, číslovanými a datovanými dodatky, podepsanými oběma smluvními stranami.</w:t>
      </w:r>
    </w:p>
    <w:p w14:paraId="09719B57" w14:textId="75212EC0" w:rsidR="00160731" w:rsidRDefault="00160731" w:rsidP="00160731">
      <w:pPr>
        <w:pStyle w:val="Odstavecseseznamem"/>
        <w:numPr>
          <w:ilvl w:val="0"/>
          <w:numId w:val="4"/>
        </w:numPr>
        <w:spacing w:after="0" w:line="240" w:lineRule="auto"/>
        <w:ind w:right="-567"/>
        <w:jc w:val="both"/>
      </w:pPr>
      <w:r>
        <w:t>Tato smlouva nabývá platnosti dnem podpisu</w:t>
      </w:r>
      <w:r w:rsidR="006A26BB">
        <w:t xml:space="preserve"> a účinnosti zveřejněním v registru smluv dle zákona č.</w:t>
      </w:r>
      <w:r w:rsidR="00141D01">
        <w:t> </w:t>
      </w:r>
      <w:r w:rsidR="006A26BB">
        <w:t>340/2015 Sb., o registru smluv</w:t>
      </w:r>
      <w:r>
        <w:t>.</w:t>
      </w:r>
    </w:p>
    <w:p w14:paraId="6EE5A70F" w14:textId="77777777" w:rsidR="00160731" w:rsidRDefault="00160731" w:rsidP="00160731">
      <w:pPr>
        <w:spacing w:after="0" w:line="240" w:lineRule="auto"/>
        <w:ind w:left="360" w:right="-567"/>
        <w:jc w:val="both"/>
      </w:pPr>
    </w:p>
    <w:p w14:paraId="530D01A7" w14:textId="77777777" w:rsidR="003615FE" w:rsidRDefault="003615FE" w:rsidP="00160731">
      <w:pPr>
        <w:spacing w:after="0" w:line="240" w:lineRule="auto"/>
        <w:ind w:left="360" w:right="-567"/>
        <w:jc w:val="both"/>
      </w:pPr>
    </w:p>
    <w:p w14:paraId="7DF3FDA7" w14:textId="40D599D8" w:rsidR="00160731" w:rsidRDefault="009A459F" w:rsidP="00160731">
      <w:pPr>
        <w:spacing w:after="0" w:line="240" w:lineRule="auto"/>
        <w:ind w:left="360" w:right="-567"/>
        <w:jc w:val="both"/>
      </w:pPr>
      <w:r>
        <w:t>V</w:t>
      </w:r>
      <w:r w:rsidR="00B84436">
        <w:t xml:space="preserve"> Praze </w:t>
      </w:r>
      <w:r>
        <w:t>dn</w:t>
      </w:r>
      <w:r w:rsidR="00B84436">
        <w:t>e 19.5.2025</w:t>
      </w:r>
      <w:r>
        <w:tab/>
      </w:r>
      <w:r>
        <w:tab/>
      </w:r>
      <w:r>
        <w:tab/>
      </w:r>
      <w:r>
        <w:tab/>
      </w:r>
      <w:r>
        <w:tab/>
        <w:t>V</w:t>
      </w:r>
      <w:r w:rsidR="00B84436">
        <w:t xml:space="preserve"> Brně</w:t>
      </w:r>
      <w:r>
        <w:t xml:space="preserve"> dne</w:t>
      </w:r>
      <w:r w:rsidR="00B84436">
        <w:t xml:space="preserve"> 26.5.2025</w:t>
      </w:r>
    </w:p>
    <w:p w14:paraId="775DC1F5" w14:textId="77777777" w:rsidR="009A459F" w:rsidRDefault="009A459F" w:rsidP="00160731">
      <w:pPr>
        <w:spacing w:after="0" w:line="240" w:lineRule="auto"/>
        <w:ind w:left="360" w:right="-567"/>
        <w:jc w:val="both"/>
      </w:pPr>
    </w:p>
    <w:p w14:paraId="4B7651DD" w14:textId="77777777" w:rsidR="009A459F" w:rsidRDefault="009A459F" w:rsidP="00160731">
      <w:pPr>
        <w:spacing w:after="0" w:line="240" w:lineRule="auto"/>
        <w:ind w:left="360" w:right="-567"/>
        <w:jc w:val="both"/>
      </w:pPr>
    </w:p>
    <w:p w14:paraId="52EFF5E3" w14:textId="77777777" w:rsidR="009A459F" w:rsidRDefault="009A459F" w:rsidP="00160731">
      <w:pPr>
        <w:spacing w:after="0" w:line="240" w:lineRule="auto"/>
        <w:ind w:left="360" w:right="-567"/>
        <w:jc w:val="both"/>
      </w:pPr>
    </w:p>
    <w:p w14:paraId="02A8F603" w14:textId="77777777" w:rsidR="009A459F" w:rsidRDefault="009A459F" w:rsidP="00160731">
      <w:pPr>
        <w:spacing w:after="0" w:line="240" w:lineRule="auto"/>
        <w:ind w:left="360" w:right="-567"/>
        <w:jc w:val="both"/>
      </w:pPr>
    </w:p>
    <w:p w14:paraId="6465A4F7" w14:textId="79FE7E38" w:rsidR="00160731" w:rsidRDefault="00160731" w:rsidP="00160731">
      <w:pPr>
        <w:spacing w:after="0" w:line="240" w:lineRule="auto"/>
        <w:ind w:left="360" w:right="-567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0DA82312" w14:textId="76AD65A4" w:rsidR="00A812F7" w:rsidRDefault="00A812F7" w:rsidP="003615FE">
      <w:pPr>
        <w:spacing w:after="0" w:line="240" w:lineRule="auto"/>
        <w:ind w:right="-567"/>
        <w:jc w:val="both"/>
      </w:pPr>
    </w:p>
    <w:sectPr w:rsidR="00A812F7" w:rsidSect="00B006E4"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B9C"/>
    <w:multiLevelType w:val="hybridMultilevel"/>
    <w:tmpl w:val="6DBC65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0F5F"/>
    <w:multiLevelType w:val="hybridMultilevel"/>
    <w:tmpl w:val="F8046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45804"/>
    <w:multiLevelType w:val="hybridMultilevel"/>
    <w:tmpl w:val="590A5F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837CA"/>
    <w:multiLevelType w:val="hybridMultilevel"/>
    <w:tmpl w:val="8E340B5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3522E"/>
    <w:multiLevelType w:val="multilevel"/>
    <w:tmpl w:val="0332FB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0DE69E7"/>
    <w:multiLevelType w:val="hybridMultilevel"/>
    <w:tmpl w:val="D57451E0"/>
    <w:lvl w:ilvl="0" w:tplc="3D1CA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60384D"/>
    <w:multiLevelType w:val="hybridMultilevel"/>
    <w:tmpl w:val="9F7CE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810">
    <w:abstractNumId w:val="0"/>
  </w:num>
  <w:num w:numId="2" w16cid:durableId="1592467203">
    <w:abstractNumId w:val="1"/>
  </w:num>
  <w:num w:numId="3" w16cid:durableId="509875716">
    <w:abstractNumId w:val="6"/>
  </w:num>
  <w:num w:numId="4" w16cid:durableId="1483813167">
    <w:abstractNumId w:val="2"/>
  </w:num>
  <w:num w:numId="5" w16cid:durableId="1740591844">
    <w:abstractNumId w:val="4"/>
  </w:num>
  <w:num w:numId="6" w16cid:durableId="651564273">
    <w:abstractNumId w:val="5"/>
  </w:num>
  <w:num w:numId="7" w16cid:durableId="484474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27"/>
    <w:rsid w:val="00065FB3"/>
    <w:rsid w:val="00141D01"/>
    <w:rsid w:val="00150881"/>
    <w:rsid w:val="00160731"/>
    <w:rsid w:val="001D445F"/>
    <w:rsid w:val="0026385E"/>
    <w:rsid w:val="00271EF4"/>
    <w:rsid w:val="00272115"/>
    <w:rsid w:val="002831FA"/>
    <w:rsid w:val="002D4DE8"/>
    <w:rsid w:val="002F565D"/>
    <w:rsid w:val="00321A27"/>
    <w:rsid w:val="003615FE"/>
    <w:rsid w:val="003F78E8"/>
    <w:rsid w:val="00452576"/>
    <w:rsid w:val="004A1393"/>
    <w:rsid w:val="0050592D"/>
    <w:rsid w:val="00526076"/>
    <w:rsid w:val="00544FEC"/>
    <w:rsid w:val="00567E96"/>
    <w:rsid w:val="005D36F3"/>
    <w:rsid w:val="005F440C"/>
    <w:rsid w:val="006A26BB"/>
    <w:rsid w:val="006C7514"/>
    <w:rsid w:val="00782510"/>
    <w:rsid w:val="007F0A6D"/>
    <w:rsid w:val="0080451B"/>
    <w:rsid w:val="00831DD4"/>
    <w:rsid w:val="00852409"/>
    <w:rsid w:val="008A3065"/>
    <w:rsid w:val="00963DBC"/>
    <w:rsid w:val="00965B6F"/>
    <w:rsid w:val="0099270E"/>
    <w:rsid w:val="009A459F"/>
    <w:rsid w:val="009E38A9"/>
    <w:rsid w:val="00A02E94"/>
    <w:rsid w:val="00A36B47"/>
    <w:rsid w:val="00A812F7"/>
    <w:rsid w:val="00A8473E"/>
    <w:rsid w:val="00B006E4"/>
    <w:rsid w:val="00B11820"/>
    <w:rsid w:val="00B433AB"/>
    <w:rsid w:val="00B76993"/>
    <w:rsid w:val="00B84436"/>
    <w:rsid w:val="00C23FD0"/>
    <w:rsid w:val="00CE6DB9"/>
    <w:rsid w:val="00D7034E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6E4F"/>
  <w15:chartTrackingRefBased/>
  <w15:docId w15:val="{9ECE5067-4A53-488B-9F2E-95A483F1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1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A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1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1A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1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1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1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1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A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1A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A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1A2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1A2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1A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1A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1A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1A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1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1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1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1A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1A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1A2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1A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1A2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1A27"/>
    <w:rPr>
      <w:b/>
      <w:bCs/>
      <w:smallCaps/>
      <w:color w:val="2E74B5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6A2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26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26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2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26B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615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CDF6-BA9E-45FF-9DE9-E5AC7D0F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Pověřenec | AK Prudil</dc:creator>
  <cp:keywords/>
  <dc:description/>
  <cp:lastModifiedBy>Helena Juráková</cp:lastModifiedBy>
  <cp:revision>2</cp:revision>
  <dcterms:created xsi:type="dcterms:W3CDTF">2025-06-01T12:39:00Z</dcterms:created>
  <dcterms:modified xsi:type="dcterms:W3CDTF">2025-06-01T12:39:00Z</dcterms:modified>
</cp:coreProperties>
</file>