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48787</wp:posOffset>
                </wp:positionH>
                <wp:positionV relativeFrom="page">
                  <wp:posOffset>51829</wp:posOffset>
                </wp:positionV>
                <wp:extent cx="7513320" cy="106349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13320" cy="10634980"/>
                          <a:chExt cx="7513320" cy="1063498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3300" cy="106344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4112" y="621269"/>
                            <a:ext cx="31750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.841548pt;margin-top:4.081098pt;width:591.6pt;height:837.4pt;mso-position-horizontal-relative:page;mso-position-vertical-relative:page;z-index:15728640" id="docshapegroup1" coordorigin="77,82" coordsize="11832,16748">
                <v:shape style="position:absolute;left:76;top:81;width:11832;height:16748" type="#_x0000_t75" id="docshape2" stroked="false">
                  <v:imagedata r:id="rId5" o:title=""/>
                </v:shape>
                <v:shape style="position:absolute;left:4540;top:1060;width:5000;height:300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sectPr>
      <w:type w:val="continuous"/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2025-06-01T11:33:50Z</dcterms:created>
  <dcterms:modified xsi:type="dcterms:W3CDTF">2025-06-01T11:33:50Z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2025-06-01T00:00:00Z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2025-06-01T00:00:00Z</vt:filetime>
  </property>
  <property fmtid="{D5CDD505-2E9C-101B-9397-08002B2CF9AE}" pid="5" name="Producer">
    <vt:lpwstr>Q-integra Redacting 7.6</vt:lpwstr>
  </property>
</Properties>
</file>