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A50D9" w14:textId="08212F30" w:rsidR="004A02F7" w:rsidRDefault="004A02F7" w:rsidP="00273F8D">
      <w:pPr>
        <w:tabs>
          <w:tab w:val="left" w:pos="1418"/>
        </w:tabs>
        <w:spacing w:before="600"/>
      </w:pPr>
      <w:r w:rsidRPr="007C5BBC">
        <w:t>Č. smlouvy:</w:t>
      </w:r>
      <w:r w:rsidRPr="007C5BBC">
        <w:tab/>
      </w:r>
      <w:r w:rsidR="000605C8">
        <w:tab/>
      </w:r>
      <w:r w:rsidR="00BC5381">
        <w:t>301/2025</w:t>
      </w:r>
    </w:p>
    <w:p w14:paraId="2B5C4D68" w14:textId="516CEFFB" w:rsidR="00CA5C40" w:rsidRPr="007C5BBC" w:rsidRDefault="00CA5C40" w:rsidP="00273F8D">
      <w:pPr>
        <w:tabs>
          <w:tab w:val="left" w:pos="1418"/>
        </w:tabs>
      </w:pPr>
      <w:r>
        <w:t xml:space="preserve">Č. </w:t>
      </w:r>
      <w:r w:rsidR="000605C8">
        <w:t>veřejné zakázky</w:t>
      </w:r>
      <w:r>
        <w:t>:</w:t>
      </w:r>
      <w:r>
        <w:tab/>
      </w:r>
      <w:r w:rsidR="001B2869">
        <w:t>10/2025</w:t>
      </w:r>
    </w:p>
    <w:p w14:paraId="0F124795" w14:textId="0C4C70A1" w:rsidR="00B727F2" w:rsidRPr="00AC7D00" w:rsidRDefault="00A332DE" w:rsidP="00B61B68">
      <w:pPr>
        <w:pStyle w:val="Nzev"/>
        <w:jc w:val="both"/>
      </w:pPr>
      <w:r>
        <w:t>Smlouva o poskytování servisních služeb</w:t>
      </w:r>
      <w:r w:rsidR="00801BD3">
        <w:t xml:space="preserve"> k aplikaci e-spis</w:t>
      </w:r>
    </w:p>
    <w:p w14:paraId="4B50C677" w14:textId="77777777" w:rsidR="004A02F7" w:rsidRPr="004A02F7" w:rsidRDefault="004A02F7" w:rsidP="004A02F7">
      <w:pPr>
        <w:spacing w:before="360" w:after="120"/>
        <w:rPr>
          <w:b/>
          <w:caps/>
        </w:rPr>
      </w:pPr>
      <w:r w:rsidRPr="004A02F7">
        <w:rPr>
          <w:b/>
          <w:caps/>
        </w:rPr>
        <w:t>Smluvní strany:</w:t>
      </w:r>
    </w:p>
    <w:p w14:paraId="74DAAAEE" w14:textId="77777777" w:rsidR="00273F8D" w:rsidRPr="007C5BBC" w:rsidRDefault="00273F8D" w:rsidP="00273F8D">
      <w:pPr>
        <w:rPr>
          <w:rFonts w:cs="Segoe UI"/>
          <w:b/>
          <w:iCs/>
        </w:rPr>
      </w:pPr>
      <w:r w:rsidRPr="007C5BBC">
        <w:rPr>
          <w:rFonts w:cs="Segoe UI"/>
          <w:b/>
          <w:iCs/>
        </w:rPr>
        <w:t>Státní fond životního prostředí České republiky</w:t>
      </w:r>
    </w:p>
    <w:p w14:paraId="03DC554A" w14:textId="77777777" w:rsidR="00273F8D" w:rsidRDefault="00273F8D" w:rsidP="00273F8D">
      <w:pPr>
        <w:rPr>
          <w:rFonts w:cs="Segoe UI"/>
          <w:iCs/>
        </w:rPr>
      </w:pPr>
      <w:r>
        <w:rPr>
          <w:rFonts w:cs="Segoe UI"/>
          <w:iCs/>
        </w:rPr>
        <w:t>zřízený zákonem č. 388/1991 Sb., o Státním fondu životního prostředí České republiky</w:t>
      </w:r>
    </w:p>
    <w:p w14:paraId="36C0AFDB" w14:textId="77777777" w:rsidR="00273F8D" w:rsidRDefault="00273F8D" w:rsidP="00273F8D">
      <w:pPr>
        <w:rPr>
          <w:rFonts w:cs="Segoe UI"/>
          <w:iCs/>
        </w:rPr>
      </w:pPr>
      <w:r w:rsidRPr="007C5BBC">
        <w:rPr>
          <w:rFonts w:cs="Segoe UI"/>
          <w:iCs/>
        </w:rPr>
        <w:t>sídl</w:t>
      </w:r>
      <w:r w:rsidR="006F53EB">
        <w:rPr>
          <w:rFonts w:cs="Segoe UI"/>
          <w:iCs/>
        </w:rPr>
        <w:t>o:</w:t>
      </w:r>
      <w:r w:rsidRPr="007C5BBC">
        <w:rPr>
          <w:rFonts w:cs="Segoe UI"/>
          <w:iCs/>
        </w:rPr>
        <w:t xml:space="preserve"> Kaplanova 1931/1, 148 00 Praha 11</w:t>
      </w:r>
      <w:r>
        <w:rPr>
          <w:rFonts w:cs="Segoe UI"/>
          <w:iCs/>
        </w:rPr>
        <w:t xml:space="preserve"> – Chodov</w:t>
      </w:r>
    </w:p>
    <w:p w14:paraId="330A05BA" w14:textId="77777777" w:rsidR="00645BB1" w:rsidRPr="007C5BBC" w:rsidRDefault="00645BB1" w:rsidP="00645BB1">
      <w:pPr>
        <w:rPr>
          <w:rFonts w:cs="Segoe UI"/>
          <w:iCs/>
        </w:rPr>
      </w:pPr>
      <w:r w:rsidRPr="007C5BBC">
        <w:rPr>
          <w:rFonts w:cs="Segoe UI"/>
          <w:iCs/>
        </w:rPr>
        <w:t>korespondenční adresa: Olbrachtova 2006/9, 140 00 Praha 4</w:t>
      </w:r>
      <w:r>
        <w:rPr>
          <w:rFonts w:cs="Segoe UI"/>
          <w:iCs/>
        </w:rPr>
        <w:t xml:space="preserve"> – Krč</w:t>
      </w:r>
    </w:p>
    <w:p w14:paraId="19273256" w14:textId="77777777" w:rsidR="00273F8D" w:rsidRDefault="00273F8D" w:rsidP="00273F8D">
      <w:pPr>
        <w:rPr>
          <w:rFonts w:cs="Segoe UI"/>
          <w:iCs/>
        </w:rPr>
      </w:pPr>
      <w:r w:rsidRPr="007C5BBC">
        <w:rPr>
          <w:rFonts w:cs="Segoe UI"/>
          <w:iCs/>
        </w:rPr>
        <w:t>zastoupen</w:t>
      </w:r>
      <w:r>
        <w:rPr>
          <w:rFonts w:cs="Segoe UI"/>
          <w:iCs/>
        </w:rPr>
        <w:t>ý</w:t>
      </w:r>
      <w:r w:rsidRPr="007C5BBC">
        <w:rPr>
          <w:rFonts w:cs="Segoe UI"/>
          <w:iCs/>
        </w:rPr>
        <w:t>: Ing. Petrem Valdmanem, ředitelem Státního fondu životního prostředí ČR</w:t>
      </w:r>
    </w:p>
    <w:p w14:paraId="0FC2D58D" w14:textId="77777777" w:rsidR="002B61C9" w:rsidRPr="007C5BBC" w:rsidRDefault="002B61C9" w:rsidP="002B61C9">
      <w:pPr>
        <w:rPr>
          <w:rFonts w:cs="Segoe UI"/>
          <w:iCs/>
        </w:rPr>
      </w:pPr>
      <w:r w:rsidRPr="007C5BBC">
        <w:rPr>
          <w:rFonts w:cs="Segoe UI"/>
          <w:iCs/>
        </w:rPr>
        <w:t>IČ</w:t>
      </w:r>
      <w:r w:rsidR="00A332DE">
        <w:rPr>
          <w:rFonts w:cs="Segoe UI"/>
          <w:iCs/>
        </w:rPr>
        <w:t>O</w:t>
      </w:r>
      <w:r w:rsidRPr="007C5BBC">
        <w:rPr>
          <w:rFonts w:cs="Segoe UI"/>
          <w:iCs/>
        </w:rPr>
        <w:t>: 00020729</w:t>
      </w:r>
    </w:p>
    <w:p w14:paraId="40874090" w14:textId="77777777" w:rsidR="002B61C9" w:rsidRPr="007C5BBC" w:rsidRDefault="002B61C9" w:rsidP="00273F8D">
      <w:pPr>
        <w:rPr>
          <w:rFonts w:cs="Segoe UI"/>
          <w:iCs/>
        </w:rPr>
      </w:pPr>
      <w:r w:rsidRPr="007C5BBC">
        <w:rPr>
          <w:rFonts w:cs="Segoe UI"/>
          <w:iCs/>
        </w:rPr>
        <w:t>DIČ: není plátcem DPH</w:t>
      </w:r>
    </w:p>
    <w:p w14:paraId="4440E3EA" w14:textId="77777777" w:rsidR="00645BB1" w:rsidRDefault="00645BB1" w:rsidP="00273F8D">
      <w:pPr>
        <w:rPr>
          <w:rFonts w:cs="Segoe UI"/>
        </w:rPr>
      </w:pPr>
      <w:r>
        <w:t>ID datové schránky: favab6q</w:t>
      </w:r>
      <w:r w:rsidRPr="007C5BBC">
        <w:rPr>
          <w:rFonts w:cs="Segoe UI"/>
        </w:rPr>
        <w:t xml:space="preserve"> </w:t>
      </w:r>
    </w:p>
    <w:p w14:paraId="67447996" w14:textId="77777777" w:rsidR="00645BB1" w:rsidRPr="00645BB1" w:rsidRDefault="00273F8D" w:rsidP="00645BB1">
      <w:r w:rsidRPr="007C5BBC">
        <w:t>bankovní spojení: Česká národní banka, č. účtu: 210008-9025001/0710</w:t>
      </w:r>
    </w:p>
    <w:p w14:paraId="6DE99569" w14:textId="1AA6F6C9" w:rsidR="00645BB1" w:rsidRPr="00645BB1" w:rsidRDefault="00645BB1" w:rsidP="00645BB1">
      <w:pPr>
        <w:spacing w:after="240"/>
        <w:rPr>
          <w:rFonts w:cs="Segoe UI"/>
        </w:rPr>
      </w:pPr>
      <w:r w:rsidRPr="00645BB1">
        <w:rPr>
          <w:rFonts w:cs="Segoe UI"/>
        </w:rPr>
        <w:t>kontaktní</w:t>
      </w:r>
      <w:r>
        <w:rPr>
          <w:rFonts w:cs="Segoe UI"/>
          <w:iCs/>
        </w:rPr>
        <w:t xml:space="preserve"> osoba pro účely smlouvy:</w:t>
      </w:r>
      <w:r w:rsidR="00DF5F4E">
        <w:rPr>
          <w:rFonts w:ascii="Arial" w:hAnsi="Arial" w:cs="Arial"/>
        </w:rPr>
        <w:t xml:space="preserve"> </w:t>
      </w:r>
      <w:proofErr w:type="spellStart"/>
      <w:r w:rsidR="0014145E">
        <w:rPr>
          <w:rFonts w:cs="Segoe UI"/>
        </w:rPr>
        <w:t>xxx</w:t>
      </w:r>
      <w:proofErr w:type="spellEnd"/>
      <w:r w:rsidRPr="00CD430A">
        <w:rPr>
          <w:rFonts w:cs="Segoe UI"/>
          <w:iCs/>
        </w:rPr>
        <w:t>, tel.:</w:t>
      </w:r>
      <w:r w:rsidR="00DF5F4E" w:rsidRPr="00CD430A">
        <w:rPr>
          <w:rFonts w:cs="Segoe UI"/>
          <w:iCs/>
        </w:rPr>
        <w:t xml:space="preserve"> </w:t>
      </w:r>
      <w:proofErr w:type="spellStart"/>
      <w:r w:rsidR="0014145E">
        <w:rPr>
          <w:rFonts w:cs="Segoe UI"/>
        </w:rPr>
        <w:t>xxx</w:t>
      </w:r>
      <w:proofErr w:type="spellEnd"/>
      <w:r>
        <w:rPr>
          <w:rFonts w:cs="Segoe UI"/>
          <w:iCs/>
        </w:rPr>
        <w:t xml:space="preserve">, e-mail: </w:t>
      </w:r>
      <w:proofErr w:type="spellStart"/>
      <w:r w:rsidR="0014145E">
        <w:rPr>
          <w:rFonts w:cs="Segoe UI"/>
        </w:rPr>
        <w:t>xxx</w:t>
      </w:r>
      <w:proofErr w:type="spellEnd"/>
    </w:p>
    <w:p w14:paraId="4E4C2757" w14:textId="54AF8E0E" w:rsidR="00273F8D" w:rsidRPr="00645BB1" w:rsidRDefault="00273F8D" w:rsidP="00645BB1">
      <w:pPr>
        <w:rPr>
          <w:rFonts w:cs="Segoe UI"/>
        </w:rPr>
      </w:pPr>
      <w:r w:rsidRPr="002B61C9">
        <w:rPr>
          <w:rFonts w:cs="Segoe UI"/>
          <w:i/>
          <w:iCs/>
        </w:rPr>
        <w:t>(dále jen „objednatel“)</w:t>
      </w:r>
    </w:p>
    <w:p w14:paraId="15688D20" w14:textId="77777777" w:rsidR="00273F8D" w:rsidRPr="002B61C9" w:rsidRDefault="002B61C9" w:rsidP="002B61C9">
      <w:pPr>
        <w:spacing w:before="240" w:after="240"/>
      </w:pPr>
      <w:r w:rsidRPr="002B61C9">
        <w:t>a</w:t>
      </w:r>
    </w:p>
    <w:p w14:paraId="66FAC3F0" w14:textId="14C60B0B" w:rsidR="004A02F7" w:rsidRPr="007C5BBC" w:rsidRDefault="00DF5F4E" w:rsidP="004A02F7">
      <w:pPr>
        <w:rPr>
          <w:rFonts w:cs="Segoe UI"/>
          <w:b/>
          <w:iCs/>
        </w:rPr>
      </w:pPr>
      <w:r>
        <w:rPr>
          <w:rFonts w:cs="Segoe UI"/>
          <w:b/>
          <w:iCs/>
        </w:rPr>
        <w:t>ICZ.DMS a.s.</w:t>
      </w:r>
    </w:p>
    <w:p w14:paraId="3D3BBAAF" w14:textId="74B61CE8" w:rsidR="002B61C9" w:rsidRDefault="002B61C9" w:rsidP="004A02F7">
      <w:pPr>
        <w:rPr>
          <w:rFonts w:cs="Segoe UI"/>
        </w:rPr>
      </w:pPr>
      <w:r>
        <w:rPr>
          <w:rFonts w:cs="Segoe UI"/>
        </w:rPr>
        <w:t>zapsaná v</w:t>
      </w:r>
      <w:r w:rsidR="00DF5F4E">
        <w:rPr>
          <w:rFonts w:cs="Segoe UI"/>
        </w:rPr>
        <w:t> </w:t>
      </w:r>
      <w:r w:rsidR="00DF5F4E">
        <w:rPr>
          <w:rFonts w:cs="Segoe UI"/>
          <w:iCs/>
          <w:szCs w:val="20"/>
        </w:rPr>
        <w:t>obchodním rejstříku MS v Praze oddíl B 23140</w:t>
      </w:r>
    </w:p>
    <w:p w14:paraId="3AA510D5" w14:textId="09231A49" w:rsidR="00DF5F4E" w:rsidRDefault="004A02F7" w:rsidP="00DF5F4E">
      <w:pPr>
        <w:rPr>
          <w:rFonts w:cs="Segoe UI"/>
          <w:iCs/>
          <w:szCs w:val="20"/>
        </w:rPr>
      </w:pPr>
      <w:r>
        <w:rPr>
          <w:rFonts w:cs="Segoe UI"/>
        </w:rPr>
        <w:t>sídlo podnikání:</w:t>
      </w:r>
      <w:r w:rsidR="006F53EB">
        <w:rPr>
          <w:rFonts w:cs="Segoe UI"/>
        </w:rPr>
        <w:t xml:space="preserve"> </w:t>
      </w:r>
      <w:r w:rsidR="00DF5F4E" w:rsidRPr="00DF5F4E">
        <w:rPr>
          <w:rFonts w:cs="Segoe UI"/>
          <w:iCs/>
          <w:szCs w:val="20"/>
        </w:rPr>
        <w:t>Na hřebenech II 1718/10, Nusle, 140 00 Praha 4</w:t>
      </w:r>
    </w:p>
    <w:p w14:paraId="376EA425" w14:textId="13D1F0FC" w:rsidR="006F53EB" w:rsidRPr="00DF5F4E" w:rsidRDefault="006F53EB" w:rsidP="00DF5F4E">
      <w:pPr>
        <w:rPr>
          <w:rFonts w:cs="Segoe UI"/>
          <w:iCs/>
          <w:szCs w:val="20"/>
        </w:rPr>
      </w:pPr>
      <w:r>
        <w:rPr>
          <w:rFonts w:cs="Segoe UI"/>
        </w:rPr>
        <w:t xml:space="preserve">zastoupen/a: </w:t>
      </w:r>
      <w:proofErr w:type="spellStart"/>
      <w:r w:rsidR="0014145E">
        <w:rPr>
          <w:rFonts w:cs="Segoe UI"/>
        </w:rPr>
        <w:t>xxx</w:t>
      </w:r>
      <w:proofErr w:type="spellEnd"/>
    </w:p>
    <w:p w14:paraId="2A9BFE3A" w14:textId="7DD11DCD" w:rsidR="006F53EB" w:rsidRPr="007C5BBC" w:rsidRDefault="006F53EB" w:rsidP="006F53EB">
      <w:pPr>
        <w:rPr>
          <w:rFonts w:cs="Segoe UI"/>
        </w:rPr>
      </w:pPr>
      <w:r>
        <w:rPr>
          <w:rFonts w:cs="Segoe UI"/>
        </w:rPr>
        <w:t>IČ</w:t>
      </w:r>
      <w:r w:rsidR="00A332DE">
        <w:rPr>
          <w:rFonts w:cs="Segoe UI"/>
        </w:rPr>
        <w:t>O</w:t>
      </w:r>
      <w:r>
        <w:rPr>
          <w:rFonts w:cs="Segoe UI"/>
        </w:rPr>
        <w:t xml:space="preserve">: </w:t>
      </w:r>
      <w:r w:rsidR="00DF5F4E" w:rsidRPr="00DF5F4E">
        <w:rPr>
          <w:rFonts w:cs="Segoe UI"/>
        </w:rPr>
        <w:t>06696805</w:t>
      </w:r>
    </w:p>
    <w:p w14:paraId="72279E6C" w14:textId="20F9296A" w:rsidR="00827E6A" w:rsidRDefault="00827E6A" w:rsidP="004A02F7">
      <w:pPr>
        <w:rPr>
          <w:rFonts w:ascii="Arial" w:hAnsi="Arial" w:cs="Arial"/>
        </w:rPr>
      </w:pPr>
      <w:r w:rsidRPr="00794A9E">
        <w:rPr>
          <w:rFonts w:cs="Segoe UI"/>
        </w:rPr>
        <w:t xml:space="preserve">Plátce DPH: </w:t>
      </w:r>
      <w:r w:rsidR="00DF5F4E">
        <w:rPr>
          <w:rFonts w:cs="Segoe UI"/>
        </w:rPr>
        <w:t>ANO</w:t>
      </w:r>
    </w:p>
    <w:p w14:paraId="3D74C84B" w14:textId="2E56B763" w:rsidR="006F53EB" w:rsidRDefault="006F53EB" w:rsidP="004A02F7">
      <w:pPr>
        <w:rPr>
          <w:rFonts w:cs="Segoe UI"/>
          <w:iCs/>
          <w:szCs w:val="20"/>
        </w:rPr>
      </w:pPr>
      <w:r>
        <w:rPr>
          <w:rFonts w:cs="Segoe UI"/>
        </w:rPr>
        <w:t xml:space="preserve">DIČ: </w:t>
      </w:r>
      <w:r w:rsidR="00DF5F4E">
        <w:rPr>
          <w:rFonts w:cs="Segoe UI"/>
          <w:iCs/>
          <w:szCs w:val="20"/>
        </w:rPr>
        <w:t>CZ699000372</w:t>
      </w:r>
    </w:p>
    <w:p w14:paraId="44CD4BC9" w14:textId="240528FC" w:rsidR="00827E6A" w:rsidRPr="006F53EB" w:rsidRDefault="00827E6A" w:rsidP="00827E6A">
      <w:pPr>
        <w:rPr>
          <w:rFonts w:cs="Segoe UI"/>
          <w:iCs/>
        </w:rPr>
      </w:pPr>
      <w:r>
        <w:t>ID datové schránky:</w:t>
      </w:r>
      <w:r w:rsidR="00DF5F4E">
        <w:t xml:space="preserve"> </w:t>
      </w:r>
      <w:proofErr w:type="spellStart"/>
      <w:r w:rsidR="00DF5F4E" w:rsidRPr="00DF5F4E">
        <w:t>qfixbvp</w:t>
      </w:r>
      <w:proofErr w:type="spellEnd"/>
    </w:p>
    <w:p w14:paraId="4434BB30" w14:textId="26FBF1DB" w:rsidR="004A02F7" w:rsidRPr="007C5BBC" w:rsidRDefault="004A02F7" w:rsidP="00DF5F4E">
      <w:pPr>
        <w:rPr>
          <w:rFonts w:cs="Segoe UI"/>
        </w:rPr>
      </w:pPr>
      <w:r>
        <w:rPr>
          <w:rFonts w:cs="Segoe UI"/>
        </w:rPr>
        <w:t>korespondenční adresa:</w:t>
      </w:r>
      <w:r w:rsidR="006F53EB">
        <w:rPr>
          <w:rFonts w:cs="Segoe UI"/>
        </w:rPr>
        <w:t xml:space="preserve"> </w:t>
      </w:r>
      <w:r w:rsidR="00DF5F4E" w:rsidRPr="00DF5F4E">
        <w:rPr>
          <w:rFonts w:cs="Segoe UI"/>
        </w:rPr>
        <w:t>Na hřebenech II 1718/10, Nusle, 140 00 Praha 4</w:t>
      </w:r>
    </w:p>
    <w:p w14:paraId="35FE0764" w14:textId="5C942DDD" w:rsidR="004A02F7" w:rsidRDefault="004A02F7" w:rsidP="004A02F7">
      <w:pPr>
        <w:rPr>
          <w:rFonts w:cs="Segoe UI"/>
          <w:iCs/>
        </w:rPr>
      </w:pPr>
      <w:r w:rsidRPr="007C5BBC">
        <w:rPr>
          <w:rFonts w:cs="Segoe UI"/>
          <w:snapToGrid w:val="0"/>
        </w:rPr>
        <w:t>bankovní spojení:</w:t>
      </w:r>
      <w:r>
        <w:rPr>
          <w:rFonts w:cs="Segoe UI"/>
          <w:iCs/>
        </w:rPr>
        <w:t xml:space="preserve"> </w:t>
      </w:r>
      <w:proofErr w:type="spellStart"/>
      <w:r w:rsidR="00DF5F4E">
        <w:rPr>
          <w:rFonts w:cs="Segoe UI"/>
          <w:iCs/>
          <w:szCs w:val="20"/>
        </w:rPr>
        <w:t>UniCredit</w:t>
      </w:r>
      <w:proofErr w:type="spellEnd"/>
      <w:r w:rsidR="00DF5F4E">
        <w:rPr>
          <w:rFonts w:cs="Segoe UI"/>
          <w:iCs/>
          <w:szCs w:val="20"/>
        </w:rPr>
        <w:t xml:space="preserve"> Bank Czech Republic and Slovakia, a.s.</w:t>
      </w:r>
      <w:r w:rsidR="006778A3">
        <w:rPr>
          <w:rFonts w:cs="Segoe UI"/>
          <w:snapToGrid w:val="0"/>
        </w:rPr>
        <w:t>, č. účtu:</w:t>
      </w:r>
      <w:r w:rsidR="006F53EB">
        <w:rPr>
          <w:rFonts w:cs="Segoe UI"/>
          <w:snapToGrid w:val="0"/>
        </w:rPr>
        <w:t xml:space="preserve"> </w:t>
      </w:r>
      <w:r w:rsidR="00DF5F4E">
        <w:rPr>
          <w:rFonts w:cs="Segoe UI"/>
          <w:iCs/>
          <w:szCs w:val="20"/>
        </w:rPr>
        <w:t>1387345488/2700</w:t>
      </w:r>
    </w:p>
    <w:p w14:paraId="1910C6BE" w14:textId="2735925A" w:rsidR="00645BB1" w:rsidRPr="00645BB1" w:rsidRDefault="00645BB1" w:rsidP="00645BB1">
      <w:pPr>
        <w:spacing w:after="240"/>
        <w:rPr>
          <w:rFonts w:cs="Segoe UI"/>
        </w:rPr>
      </w:pPr>
      <w:r w:rsidRPr="00645BB1">
        <w:rPr>
          <w:rFonts w:cs="Segoe UI"/>
        </w:rPr>
        <w:t>kontaktní</w:t>
      </w:r>
      <w:r>
        <w:rPr>
          <w:rFonts w:cs="Segoe UI"/>
          <w:iCs/>
        </w:rPr>
        <w:t xml:space="preserve"> osoba pro účely smlouvy</w:t>
      </w:r>
      <w:r w:rsidR="0014145E" w:rsidRPr="0014145E">
        <w:rPr>
          <w:rFonts w:cs="Segoe UI"/>
        </w:rPr>
        <w:t xml:space="preserve"> </w:t>
      </w:r>
      <w:proofErr w:type="spellStart"/>
      <w:r w:rsidR="0014145E">
        <w:rPr>
          <w:rFonts w:cs="Segoe UI"/>
        </w:rPr>
        <w:t>xxx</w:t>
      </w:r>
      <w:proofErr w:type="spellEnd"/>
      <w:r>
        <w:rPr>
          <w:rFonts w:cs="Segoe UI"/>
          <w:iCs/>
        </w:rPr>
        <w:t>, tel.:</w:t>
      </w:r>
      <w:r w:rsidR="00DF5F4E">
        <w:rPr>
          <w:rFonts w:cs="Segoe UI"/>
          <w:iCs/>
        </w:rPr>
        <w:t xml:space="preserve"> </w:t>
      </w:r>
      <w:proofErr w:type="spellStart"/>
      <w:r w:rsidR="0014145E">
        <w:rPr>
          <w:rFonts w:cs="Segoe UI"/>
        </w:rPr>
        <w:t>xxx</w:t>
      </w:r>
      <w:proofErr w:type="spellEnd"/>
      <w:r>
        <w:rPr>
          <w:rFonts w:cs="Segoe UI"/>
          <w:iCs/>
        </w:rPr>
        <w:t xml:space="preserve">, e-mail: </w:t>
      </w:r>
      <w:proofErr w:type="spellStart"/>
      <w:r w:rsidR="0014145E">
        <w:rPr>
          <w:rFonts w:cs="Segoe UI"/>
        </w:rPr>
        <w:t>xxx</w:t>
      </w:r>
      <w:proofErr w:type="spellEnd"/>
    </w:p>
    <w:p w14:paraId="3C1FDC7D" w14:textId="77777777" w:rsidR="004A02F7" w:rsidRPr="006F53EB" w:rsidRDefault="004A02F7" w:rsidP="006F53EB">
      <w:pPr>
        <w:spacing w:before="120"/>
        <w:rPr>
          <w:rFonts w:cs="Segoe UI"/>
          <w:b/>
          <w:i/>
          <w:iCs/>
        </w:rPr>
      </w:pPr>
      <w:r w:rsidRPr="006F53EB">
        <w:rPr>
          <w:rFonts w:cs="Segoe UI"/>
          <w:i/>
          <w:iCs/>
        </w:rPr>
        <w:t xml:space="preserve">(dále jen </w:t>
      </w:r>
      <w:r w:rsidR="006778A3" w:rsidRPr="006F53EB">
        <w:rPr>
          <w:rFonts w:cs="Segoe UI"/>
          <w:i/>
          <w:iCs/>
        </w:rPr>
        <w:t>„poskytovatel</w:t>
      </w:r>
      <w:r w:rsidRPr="006F53EB">
        <w:rPr>
          <w:rFonts w:cs="Segoe UI"/>
          <w:i/>
          <w:iCs/>
        </w:rPr>
        <w:t>“)</w:t>
      </w:r>
    </w:p>
    <w:p w14:paraId="00B36D3E" w14:textId="62839FFA" w:rsidR="006778A3" w:rsidRDefault="006778A3" w:rsidP="00373946">
      <w:pPr>
        <w:spacing w:before="360"/>
        <w:jc w:val="both"/>
        <w:rPr>
          <w:rFonts w:cs="Segoe UI"/>
        </w:rPr>
      </w:pPr>
      <w:r w:rsidRPr="007C5BBC">
        <w:rPr>
          <w:rFonts w:cs="Segoe UI"/>
        </w:rPr>
        <w:t xml:space="preserve">Smluvní strany </w:t>
      </w:r>
      <w:r w:rsidR="006F53EB">
        <w:rPr>
          <w:rFonts w:cs="Segoe UI"/>
        </w:rPr>
        <w:t>uzavírají</w:t>
      </w:r>
      <w:r w:rsidRPr="007C5BBC">
        <w:rPr>
          <w:rFonts w:cs="Segoe UI"/>
        </w:rPr>
        <w:t xml:space="preserve"> </w:t>
      </w:r>
      <w:r w:rsidR="006F53EB">
        <w:rPr>
          <w:rFonts w:cs="Segoe UI"/>
        </w:rPr>
        <w:t>v </w:t>
      </w:r>
      <w:r w:rsidR="006F53EB" w:rsidRPr="00C12412">
        <w:rPr>
          <w:rFonts w:cs="Segoe UI"/>
        </w:rPr>
        <w:t>souladu s</w:t>
      </w:r>
      <w:r w:rsidRPr="00C12412">
        <w:rPr>
          <w:rFonts w:cs="Segoe UI"/>
        </w:rPr>
        <w:t> </w:t>
      </w:r>
      <w:proofErr w:type="spellStart"/>
      <w:r w:rsidRPr="00C12412">
        <w:rPr>
          <w:rFonts w:cs="Segoe UI"/>
        </w:rPr>
        <w:t>ust</w:t>
      </w:r>
      <w:proofErr w:type="spellEnd"/>
      <w:r w:rsidRPr="00C12412">
        <w:rPr>
          <w:rFonts w:cs="Segoe UI"/>
        </w:rPr>
        <w:t xml:space="preserve">. </w:t>
      </w:r>
      <w:r w:rsidRPr="00C12412">
        <w:rPr>
          <w:rFonts w:cs="Segoe UI"/>
          <w:iCs/>
        </w:rPr>
        <w:t>§ 1746 odst. 2 zákona č. </w:t>
      </w:r>
      <w:r w:rsidR="006F53EB" w:rsidRPr="00C12412">
        <w:rPr>
          <w:rFonts w:cs="Segoe UI"/>
          <w:iCs/>
        </w:rPr>
        <w:t>89/2012 Sb., občanský zákoník, ve znění pozdějších předpisů</w:t>
      </w:r>
      <w:r w:rsidRPr="00C12412">
        <w:rPr>
          <w:rFonts w:cs="Segoe UI"/>
          <w:iCs/>
        </w:rPr>
        <w:t xml:space="preserve"> (dále jen „občanský zákoník“) a </w:t>
      </w:r>
      <w:r w:rsidR="00A332DE" w:rsidRPr="00C12412">
        <w:rPr>
          <w:rFonts w:cs="Segoe UI"/>
          <w:iCs/>
        </w:rPr>
        <w:t xml:space="preserve">na základě </w:t>
      </w:r>
      <w:r w:rsidR="002A1CA4">
        <w:rPr>
          <w:rFonts w:cs="Segoe UI"/>
          <w:iCs/>
        </w:rPr>
        <w:t>zadávacího</w:t>
      </w:r>
      <w:r w:rsidR="006F53EB" w:rsidRPr="00C12412">
        <w:rPr>
          <w:rFonts w:cs="Segoe UI"/>
          <w:iCs/>
        </w:rPr>
        <w:t xml:space="preserve"> řízení k veřejné zakázce s </w:t>
      </w:r>
      <w:r w:rsidR="006F53EB" w:rsidRPr="006948B5">
        <w:rPr>
          <w:rFonts w:cs="Segoe UI"/>
          <w:iCs/>
        </w:rPr>
        <w:t>názvem „</w:t>
      </w:r>
      <w:r w:rsidR="001B2869" w:rsidRPr="001B2869">
        <w:rPr>
          <w:rFonts w:cs="Segoe UI"/>
        </w:rPr>
        <w:t xml:space="preserve">Zajištění podpory </w:t>
      </w:r>
      <w:proofErr w:type="spellStart"/>
      <w:r w:rsidR="001B2869" w:rsidRPr="001B2869">
        <w:rPr>
          <w:rFonts w:cs="Segoe UI"/>
        </w:rPr>
        <w:t>eSSL</w:t>
      </w:r>
      <w:proofErr w:type="spellEnd"/>
      <w:r w:rsidR="001B2869" w:rsidRPr="001B2869">
        <w:rPr>
          <w:rFonts w:cs="Segoe UI"/>
        </w:rPr>
        <w:t xml:space="preserve"> ICZ e-spis ve formě </w:t>
      </w:r>
      <w:proofErr w:type="spellStart"/>
      <w:r w:rsidR="001B2869" w:rsidRPr="001B2869">
        <w:rPr>
          <w:rFonts w:cs="Segoe UI"/>
        </w:rPr>
        <w:t>maintenance</w:t>
      </w:r>
      <w:proofErr w:type="spellEnd"/>
      <w:r w:rsidR="001B2869" w:rsidRPr="001B2869">
        <w:rPr>
          <w:rFonts w:cs="Segoe UI"/>
        </w:rPr>
        <w:t xml:space="preserve"> a technické podpory</w:t>
      </w:r>
      <w:r w:rsidR="006F53EB" w:rsidRPr="006948B5">
        <w:rPr>
          <w:rFonts w:cs="Segoe UI"/>
          <w:iCs/>
        </w:rPr>
        <w:t>“</w:t>
      </w:r>
      <w:r w:rsidR="00D53197" w:rsidRPr="006948B5">
        <w:rPr>
          <w:rFonts w:cs="Segoe UI"/>
          <w:iCs/>
        </w:rPr>
        <w:t xml:space="preserve">, ev. č.: </w:t>
      </w:r>
      <w:r w:rsidR="001B2869">
        <w:rPr>
          <w:rFonts w:cs="Segoe UI"/>
          <w:iCs/>
        </w:rPr>
        <w:t>10</w:t>
      </w:r>
      <w:r w:rsidR="00A332DE" w:rsidRPr="006948B5">
        <w:rPr>
          <w:rFonts w:cs="Segoe UI"/>
        </w:rPr>
        <w:t>/20</w:t>
      </w:r>
      <w:r w:rsidR="002A1CA4" w:rsidRPr="006948B5">
        <w:rPr>
          <w:rFonts w:cs="Segoe UI"/>
        </w:rPr>
        <w:t>2</w:t>
      </w:r>
      <w:r w:rsidR="001B2869">
        <w:rPr>
          <w:rFonts w:cs="Segoe UI"/>
        </w:rPr>
        <w:t>5</w:t>
      </w:r>
      <w:r w:rsidR="0078126F">
        <w:rPr>
          <w:rFonts w:cs="Segoe UI"/>
        </w:rPr>
        <w:t xml:space="preserve"> </w:t>
      </w:r>
      <w:r w:rsidR="0035500B">
        <w:rPr>
          <w:rFonts w:cs="Segoe UI"/>
        </w:rPr>
        <w:t>(dále jen „</w:t>
      </w:r>
      <w:r w:rsidR="002A1CA4">
        <w:rPr>
          <w:rFonts w:cs="Segoe UI"/>
        </w:rPr>
        <w:t>zadávací</w:t>
      </w:r>
      <w:r w:rsidR="0035500B">
        <w:rPr>
          <w:rFonts w:cs="Segoe UI"/>
        </w:rPr>
        <w:t xml:space="preserve"> řízení“)</w:t>
      </w:r>
      <w:r w:rsidR="00D53197">
        <w:rPr>
          <w:rFonts w:cs="Segoe UI"/>
          <w:iCs/>
        </w:rPr>
        <w:t>,</w:t>
      </w:r>
      <w:r w:rsidRPr="007C5BBC">
        <w:rPr>
          <w:rFonts w:cs="Segoe UI"/>
        </w:rPr>
        <w:t xml:space="preserve"> tuto </w:t>
      </w:r>
      <w:r w:rsidR="00C12412">
        <w:rPr>
          <w:rFonts w:cs="Segoe UI"/>
        </w:rPr>
        <w:t>Smlouvu o poskytování servisních služeb</w:t>
      </w:r>
      <w:r>
        <w:rPr>
          <w:rFonts w:cs="Segoe UI"/>
        </w:rPr>
        <w:t xml:space="preserve"> </w:t>
      </w:r>
      <w:r w:rsidR="00AF0E40">
        <w:rPr>
          <w:rFonts w:cs="Segoe UI"/>
        </w:rPr>
        <w:t>k aplikaci e-</w:t>
      </w:r>
      <w:r w:rsidR="00B0065E">
        <w:rPr>
          <w:rFonts w:cs="Segoe UI"/>
        </w:rPr>
        <w:t>s</w:t>
      </w:r>
      <w:r w:rsidR="00AF0E40">
        <w:rPr>
          <w:rFonts w:cs="Segoe UI"/>
        </w:rPr>
        <w:t xml:space="preserve">pis </w:t>
      </w:r>
      <w:r>
        <w:rPr>
          <w:rFonts w:cs="Segoe UI"/>
        </w:rPr>
        <w:t>(dále jen „smlouva“).</w:t>
      </w:r>
    </w:p>
    <w:p w14:paraId="4AF3A35C" w14:textId="47FAEE4F" w:rsidR="0014121A" w:rsidRPr="0014121A" w:rsidRDefault="0014121A" w:rsidP="0014121A">
      <w:pPr>
        <w:pStyle w:val="Nadpis1"/>
        <w:numPr>
          <w:ilvl w:val="0"/>
          <w:numId w:val="7"/>
        </w:numPr>
      </w:pPr>
      <w:r w:rsidRPr="0014121A">
        <w:lastRenderedPageBreak/>
        <w:t xml:space="preserve">Předmět a účel smlouvy </w:t>
      </w:r>
    </w:p>
    <w:p w14:paraId="0B0C8437" w14:textId="69BF3EFE" w:rsidR="00F94AD6" w:rsidRDefault="00F94AD6" w:rsidP="00972B5C">
      <w:pPr>
        <w:pStyle w:val="Odstavecseseznamem"/>
      </w:pPr>
      <w:r w:rsidRPr="00F94AD6">
        <w:t>Účelem této smlouvy je zajištění správné funkčnosti a provozuschopnosti</w:t>
      </w:r>
      <w:r w:rsidR="00CD236E" w:rsidRPr="00CD236E">
        <w:t xml:space="preserve"> </w:t>
      </w:r>
      <w:r w:rsidR="00CD236E">
        <w:t>elektronického systému spisové služby</w:t>
      </w:r>
      <w:r w:rsidRPr="00F94AD6">
        <w:t xml:space="preserve"> </w:t>
      </w:r>
      <w:r w:rsidR="00435E7E">
        <w:t>(dále jen „</w:t>
      </w:r>
      <w:proofErr w:type="spellStart"/>
      <w:r w:rsidR="001B2869">
        <w:t>e</w:t>
      </w:r>
      <w:r w:rsidRPr="00F94AD6">
        <w:t>SS</w:t>
      </w:r>
      <w:r>
        <w:t>L</w:t>
      </w:r>
      <w:proofErr w:type="spellEnd"/>
      <w:r w:rsidR="00435E7E">
        <w:t>“)</w:t>
      </w:r>
      <w:r>
        <w:t xml:space="preserve"> </w:t>
      </w:r>
      <w:r w:rsidR="001B2869">
        <w:t xml:space="preserve">prostřednictvím aplikace ICZ e-spis </w:t>
      </w:r>
      <w:r w:rsidRPr="00F94AD6">
        <w:t xml:space="preserve">(dále jen </w:t>
      </w:r>
      <w:r w:rsidRPr="00F94AD6">
        <w:rPr>
          <w:b/>
        </w:rPr>
        <w:t>„</w:t>
      </w:r>
      <w:r w:rsidRPr="00F94AD6">
        <w:t>systém</w:t>
      </w:r>
      <w:r w:rsidRPr="00F94AD6">
        <w:rPr>
          <w:b/>
        </w:rPr>
        <w:t>“</w:t>
      </w:r>
      <w:r w:rsidRPr="00F94AD6">
        <w:t>).</w:t>
      </w:r>
    </w:p>
    <w:p w14:paraId="7A38DF4F" w14:textId="2E0B9FD4" w:rsidR="002328D5" w:rsidRDefault="009F4103" w:rsidP="00972B5C">
      <w:pPr>
        <w:pStyle w:val="Odstavecseseznamem"/>
      </w:pPr>
      <w:r w:rsidRPr="006D7F6E">
        <w:t xml:space="preserve">Předmětem smlouvy </w:t>
      </w:r>
      <w:r w:rsidR="00F94AD6" w:rsidRPr="00F94AD6">
        <w:t>je závazek poskytovatele za sjednanou odměnu poskytovat servisní služby</w:t>
      </w:r>
      <w:r w:rsidR="00F94AD6" w:rsidRPr="006D7F6E">
        <w:t xml:space="preserve"> </w:t>
      </w:r>
      <w:r w:rsidRPr="006D7F6E">
        <w:t>dle následující specifikace:</w:t>
      </w:r>
    </w:p>
    <w:p w14:paraId="209ABA63" w14:textId="2DC942C4" w:rsidR="001B2869" w:rsidRDefault="001B2869" w:rsidP="00AF5757">
      <w:pPr>
        <w:pStyle w:val="Podtitu111"/>
        <w:numPr>
          <w:ilvl w:val="2"/>
          <w:numId w:val="9"/>
        </w:numPr>
        <w:ind w:left="1134" w:hanging="567"/>
      </w:pPr>
      <w:r>
        <w:t>Pravidelné paušální služby</w:t>
      </w:r>
      <w:r w:rsidR="00352338">
        <w:t>:</w:t>
      </w:r>
    </w:p>
    <w:p w14:paraId="605F387C" w14:textId="77777777" w:rsidR="001B2869" w:rsidRDefault="000014AA" w:rsidP="001B2869">
      <w:pPr>
        <w:pStyle w:val="Podtitu111"/>
        <w:numPr>
          <w:ilvl w:val="3"/>
          <w:numId w:val="9"/>
        </w:numPr>
        <w:ind w:left="1701"/>
      </w:pPr>
      <w:proofErr w:type="spellStart"/>
      <w:r>
        <w:t>Maintenance</w:t>
      </w:r>
      <w:proofErr w:type="spellEnd"/>
      <w:r>
        <w:t xml:space="preserve"> </w:t>
      </w:r>
      <w:r w:rsidR="0014121A" w:rsidRPr="0014121A">
        <w:t xml:space="preserve">– </w:t>
      </w:r>
      <w:r w:rsidRPr="00E13961">
        <w:t>aktualizační služby (upgrade, update)</w:t>
      </w:r>
      <w:r>
        <w:t>;</w:t>
      </w:r>
    </w:p>
    <w:p w14:paraId="3AC09377" w14:textId="322F6C6C" w:rsidR="001B2869" w:rsidRDefault="000014AA" w:rsidP="001B2869">
      <w:pPr>
        <w:pStyle w:val="Podtitu111"/>
        <w:numPr>
          <w:ilvl w:val="3"/>
          <w:numId w:val="9"/>
        </w:numPr>
        <w:ind w:left="1701"/>
      </w:pPr>
      <w:r>
        <w:t>Technická podpora systému</w:t>
      </w:r>
      <w:r w:rsidR="001B2869">
        <w:t>:</w:t>
      </w:r>
    </w:p>
    <w:p w14:paraId="6E86B4E0" w14:textId="77777777" w:rsidR="001B2869" w:rsidRDefault="009379C7" w:rsidP="001B2869">
      <w:pPr>
        <w:pStyle w:val="Cislovani4"/>
        <w:numPr>
          <w:ilvl w:val="0"/>
          <w:numId w:val="39"/>
        </w:numPr>
        <w:tabs>
          <w:tab w:val="clear" w:pos="851"/>
        </w:tabs>
        <w:ind w:left="1701"/>
      </w:pPr>
      <w:r w:rsidRPr="009379C7">
        <w:t>řešení incidentů</w:t>
      </w:r>
      <w:r w:rsidR="001B2869">
        <w:t xml:space="preserve"> a zajištění SLA</w:t>
      </w:r>
      <w:r w:rsidRPr="009379C7">
        <w:t xml:space="preserve">; </w:t>
      </w:r>
    </w:p>
    <w:p w14:paraId="2FBAE036" w14:textId="77777777" w:rsidR="001B2869" w:rsidRDefault="009379C7" w:rsidP="001B2869">
      <w:pPr>
        <w:pStyle w:val="Cislovani4"/>
        <w:numPr>
          <w:ilvl w:val="0"/>
          <w:numId w:val="39"/>
        </w:numPr>
        <w:tabs>
          <w:tab w:val="clear" w:pos="851"/>
        </w:tabs>
        <w:ind w:left="1701"/>
      </w:pPr>
      <w:r w:rsidRPr="009379C7">
        <w:t xml:space="preserve">instalace nových verzí, </w:t>
      </w:r>
      <w:proofErr w:type="spellStart"/>
      <w:r w:rsidRPr="009379C7">
        <w:t>meziverzí</w:t>
      </w:r>
      <w:proofErr w:type="spellEnd"/>
      <w:r w:rsidRPr="009379C7">
        <w:t xml:space="preserve"> či </w:t>
      </w:r>
      <w:proofErr w:type="spellStart"/>
      <w:r w:rsidRPr="009379C7">
        <w:t>hotfix</w:t>
      </w:r>
      <w:proofErr w:type="spellEnd"/>
      <w:r w:rsidRPr="009379C7">
        <w:t xml:space="preserve">; </w:t>
      </w:r>
    </w:p>
    <w:p w14:paraId="55F2F2EE" w14:textId="77777777" w:rsidR="001B2869" w:rsidRDefault="001B2869" w:rsidP="001B2869">
      <w:pPr>
        <w:pStyle w:val="Cislovani4"/>
        <w:numPr>
          <w:ilvl w:val="0"/>
          <w:numId w:val="39"/>
        </w:numPr>
        <w:tabs>
          <w:tab w:val="clear" w:pos="851"/>
        </w:tabs>
        <w:ind w:left="1701"/>
      </w:pPr>
      <w:r>
        <w:t>provoz</w:t>
      </w:r>
      <w:r w:rsidR="009379C7" w:rsidRPr="009379C7">
        <w:t xml:space="preserve"> Help</w:t>
      </w:r>
      <w:r>
        <w:t>D</w:t>
      </w:r>
      <w:r w:rsidR="009379C7" w:rsidRPr="009379C7">
        <w:t>es</w:t>
      </w:r>
      <w:r>
        <w:t>k;</w:t>
      </w:r>
    </w:p>
    <w:p w14:paraId="76A52BB3" w14:textId="1A80B02A" w:rsidR="0058049B" w:rsidRDefault="001B2869" w:rsidP="001B2869">
      <w:pPr>
        <w:pStyle w:val="Cislovani4"/>
        <w:numPr>
          <w:ilvl w:val="0"/>
          <w:numId w:val="39"/>
        </w:numPr>
        <w:tabs>
          <w:tab w:val="clear" w:pos="851"/>
        </w:tabs>
        <w:ind w:left="1701"/>
      </w:pPr>
      <w:r>
        <w:t xml:space="preserve">provoz </w:t>
      </w:r>
      <w:r w:rsidR="009379C7" w:rsidRPr="009379C7">
        <w:t>Hot</w:t>
      </w:r>
      <w:r w:rsidR="0014121A">
        <w:t>l</w:t>
      </w:r>
      <w:r w:rsidR="009379C7" w:rsidRPr="009379C7">
        <w:t>ine</w:t>
      </w:r>
      <w:r>
        <w:t>.</w:t>
      </w:r>
    </w:p>
    <w:p w14:paraId="778C6905" w14:textId="2CCC67A2" w:rsidR="005C04DE" w:rsidRPr="00747B92" w:rsidRDefault="00997E88" w:rsidP="005C04DE">
      <w:pPr>
        <w:pStyle w:val="Podtitu111"/>
        <w:numPr>
          <w:ilvl w:val="2"/>
          <w:numId w:val="9"/>
        </w:numPr>
        <w:ind w:left="1134" w:hanging="567"/>
      </w:pPr>
      <w:bookmarkStart w:id="0" w:name="_Hlk195000866"/>
      <w:r>
        <w:t>Služby</w:t>
      </w:r>
      <w:r w:rsidR="005C04DE">
        <w:t xml:space="preserve"> </w:t>
      </w:r>
      <w:r>
        <w:t>poskytované</w:t>
      </w:r>
      <w:r w:rsidR="005C04DE">
        <w:t xml:space="preserve"> nad rámec stanoveného p</w:t>
      </w:r>
      <w:r>
        <w:t>aušálního počtu hodin vymezeného</w:t>
      </w:r>
      <w:r w:rsidR="005C04DE">
        <w:t xml:space="preserve"> pro </w:t>
      </w:r>
      <w:r w:rsidR="005C04DE" w:rsidRPr="00747B92">
        <w:t xml:space="preserve">poskytování služeb dle </w:t>
      </w:r>
      <w:r w:rsidR="00747B92" w:rsidRPr="00747B92">
        <w:t>čl</w:t>
      </w:r>
      <w:r w:rsidR="005C04DE" w:rsidRPr="00747B92">
        <w:t>. 1.1.</w:t>
      </w:r>
      <w:r w:rsidR="002D0455">
        <w:t>1</w:t>
      </w:r>
      <w:r w:rsidR="005C04DE" w:rsidRPr="00747B92">
        <w:t xml:space="preserve"> </w:t>
      </w:r>
      <w:r w:rsidRPr="00747B92">
        <w:t>smlouvy</w:t>
      </w:r>
      <w:bookmarkEnd w:id="0"/>
      <w:r w:rsidR="005C04DE" w:rsidRPr="00747B92">
        <w:t>:</w:t>
      </w:r>
    </w:p>
    <w:p w14:paraId="60A5E145" w14:textId="43A159C5" w:rsidR="005C04DE" w:rsidRPr="00747B92" w:rsidRDefault="00D65D1A" w:rsidP="00997E88">
      <w:pPr>
        <w:pStyle w:val="Nadpis4"/>
        <w:numPr>
          <w:ilvl w:val="3"/>
          <w:numId w:val="9"/>
        </w:numPr>
        <w:spacing w:before="60"/>
        <w:ind w:left="1843" w:hanging="709"/>
        <w:rPr>
          <w:rFonts w:ascii="Segoe UI" w:hAnsi="Segoe UI" w:cs="Segoe UI"/>
          <w:b w:val="0"/>
          <w:i w:val="0"/>
          <w:color w:val="auto"/>
        </w:rPr>
      </w:pPr>
      <w:r>
        <w:rPr>
          <w:rFonts w:ascii="Segoe UI" w:hAnsi="Segoe UI" w:cs="Segoe UI"/>
          <w:b w:val="0"/>
          <w:i w:val="0"/>
          <w:color w:val="auto"/>
        </w:rPr>
        <w:t>ř</w:t>
      </w:r>
      <w:r w:rsidRPr="00D65D1A">
        <w:rPr>
          <w:rFonts w:ascii="Segoe UI" w:hAnsi="Segoe UI" w:cs="Segoe UI"/>
          <w:b w:val="0"/>
          <w:i w:val="0"/>
          <w:color w:val="auto"/>
        </w:rPr>
        <w:t>ešení změnových/rozvojových požadavků;</w:t>
      </w:r>
    </w:p>
    <w:p w14:paraId="56C00907" w14:textId="3EBF6606" w:rsidR="005C04DE" w:rsidRPr="00747B92" w:rsidRDefault="00D65D1A" w:rsidP="00997E88">
      <w:pPr>
        <w:pStyle w:val="Nadpis4"/>
        <w:numPr>
          <w:ilvl w:val="3"/>
          <w:numId w:val="9"/>
        </w:numPr>
        <w:spacing w:before="60"/>
        <w:ind w:left="1843" w:hanging="709"/>
        <w:rPr>
          <w:rFonts w:ascii="Segoe UI" w:hAnsi="Segoe UI" w:cs="Segoe UI"/>
          <w:b w:val="0"/>
          <w:i w:val="0"/>
          <w:color w:val="auto"/>
        </w:rPr>
      </w:pPr>
      <w:r>
        <w:rPr>
          <w:rFonts w:ascii="Segoe UI" w:hAnsi="Segoe UI" w:cs="Segoe UI"/>
          <w:b w:val="0"/>
          <w:i w:val="0"/>
          <w:color w:val="auto"/>
        </w:rPr>
        <w:t>p</w:t>
      </w:r>
      <w:r w:rsidRPr="00D65D1A">
        <w:rPr>
          <w:rFonts w:ascii="Segoe UI" w:hAnsi="Segoe UI" w:cs="Segoe UI"/>
          <w:b w:val="0"/>
          <w:i w:val="0"/>
          <w:color w:val="auto"/>
        </w:rPr>
        <w:t>římá metodická podpora</w:t>
      </w:r>
      <w:r w:rsidR="00DE769E">
        <w:rPr>
          <w:rFonts w:ascii="Segoe UI" w:hAnsi="Segoe UI" w:cs="Segoe UI"/>
          <w:b w:val="0"/>
          <w:i w:val="0"/>
          <w:color w:val="auto"/>
        </w:rPr>
        <w:t>;</w:t>
      </w:r>
    </w:p>
    <w:p w14:paraId="20274024" w14:textId="33EECB4A" w:rsidR="005C04DE" w:rsidRPr="00747B92" w:rsidRDefault="00D65D1A" w:rsidP="00997E88">
      <w:pPr>
        <w:pStyle w:val="Nadpis4"/>
        <w:numPr>
          <w:ilvl w:val="3"/>
          <w:numId w:val="9"/>
        </w:numPr>
        <w:spacing w:before="60"/>
        <w:ind w:left="1843" w:hanging="709"/>
        <w:rPr>
          <w:rFonts w:ascii="Segoe UI" w:hAnsi="Segoe UI" w:cs="Segoe UI"/>
          <w:b w:val="0"/>
          <w:i w:val="0"/>
          <w:color w:val="auto"/>
        </w:rPr>
      </w:pPr>
      <w:r>
        <w:rPr>
          <w:rFonts w:ascii="Segoe UI" w:hAnsi="Segoe UI" w:cs="Segoe UI"/>
          <w:b w:val="0"/>
          <w:i w:val="0"/>
          <w:color w:val="auto"/>
        </w:rPr>
        <w:t>š</w:t>
      </w:r>
      <w:r w:rsidRPr="00D65D1A">
        <w:rPr>
          <w:rFonts w:ascii="Segoe UI" w:hAnsi="Segoe UI" w:cs="Segoe UI"/>
          <w:b w:val="0"/>
          <w:i w:val="0"/>
          <w:color w:val="auto"/>
        </w:rPr>
        <w:t>kolení</w:t>
      </w:r>
      <w:r w:rsidR="00DE769E">
        <w:rPr>
          <w:rFonts w:ascii="Segoe UI" w:hAnsi="Segoe UI" w:cs="Segoe UI"/>
          <w:b w:val="0"/>
          <w:i w:val="0"/>
          <w:color w:val="auto"/>
        </w:rPr>
        <w:t>;</w:t>
      </w:r>
    </w:p>
    <w:p w14:paraId="1CD45C74" w14:textId="63EB0D88" w:rsidR="005C04DE" w:rsidRPr="00747B92" w:rsidRDefault="00D65D1A" w:rsidP="00997E88">
      <w:pPr>
        <w:pStyle w:val="Nadpis4"/>
        <w:numPr>
          <w:ilvl w:val="3"/>
          <w:numId w:val="9"/>
        </w:numPr>
        <w:spacing w:before="60"/>
        <w:ind w:left="1843" w:hanging="709"/>
        <w:rPr>
          <w:rFonts w:ascii="Segoe UI" w:hAnsi="Segoe UI" w:cs="Segoe UI"/>
          <w:b w:val="0"/>
          <w:i w:val="0"/>
          <w:color w:val="auto"/>
        </w:rPr>
      </w:pPr>
      <w:r>
        <w:rPr>
          <w:rFonts w:ascii="Segoe UI" w:hAnsi="Segoe UI" w:cs="Segoe UI"/>
          <w:b w:val="0"/>
          <w:i w:val="0"/>
          <w:color w:val="auto"/>
        </w:rPr>
        <w:t>k</w:t>
      </w:r>
      <w:r w:rsidRPr="00D65D1A">
        <w:rPr>
          <w:rFonts w:ascii="Segoe UI" w:hAnsi="Segoe UI" w:cs="Segoe UI"/>
          <w:b w:val="0"/>
          <w:i w:val="0"/>
          <w:color w:val="auto"/>
        </w:rPr>
        <w:t>oordinace a součinnost s ostatními dodavateli</w:t>
      </w:r>
      <w:r w:rsidR="00DE769E">
        <w:rPr>
          <w:rFonts w:ascii="Segoe UI" w:hAnsi="Segoe UI" w:cs="Segoe UI"/>
          <w:b w:val="0"/>
          <w:i w:val="0"/>
          <w:color w:val="auto"/>
        </w:rPr>
        <w:t>;</w:t>
      </w:r>
    </w:p>
    <w:p w14:paraId="19EB8A89" w14:textId="39E547BE" w:rsidR="005C04DE" w:rsidRPr="00747B92" w:rsidRDefault="00D65D1A" w:rsidP="00997E88">
      <w:pPr>
        <w:pStyle w:val="Nadpis4"/>
        <w:numPr>
          <w:ilvl w:val="3"/>
          <w:numId w:val="9"/>
        </w:numPr>
        <w:spacing w:before="60"/>
        <w:ind w:left="1843" w:hanging="709"/>
        <w:rPr>
          <w:rFonts w:ascii="Segoe UI" w:hAnsi="Segoe UI" w:cs="Segoe UI"/>
          <w:b w:val="0"/>
          <w:i w:val="0"/>
          <w:color w:val="auto"/>
        </w:rPr>
      </w:pPr>
      <w:r>
        <w:rPr>
          <w:rFonts w:ascii="Segoe UI" w:hAnsi="Segoe UI" w:cs="Segoe UI"/>
          <w:b w:val="0"/>
          <w:i w:val="0"/>
          <w:color w:val="auto"/>
        </w:rPr>
        <w:t>v</w:t>
      </w:r>
      <w:r w:rsidRPr="00D65D1A">
        <w:rPr>
          <w:rFonts w:ascii="Segoe UI" w:hAnsi="Segoe UI" w:cs="Segoe UI"/>
          <w:b w:val="0"/>
          <w:i w:val="0"/>
          <w:color w:val="auto"/>
        </w:rPr>
        <w:t>edení projektu</w:t>
      </w:r>
      <w:r w:rsidR="00DE769E">
        <w:rPr>
          <w:rFonts w:ascii="Segoe UI" w:hAnsi="Segoe UI" w:cs="Segoe UI"/>
          <w:b w:val="0"/>
          <w:i w:val="0"/>
          <w:color w:val="auto"/>
        </w:rPr>
        <w:t>;</w:t>
      </w:r>
    </w:p>
    <w:p w14:paraId="7C2E6CAD" w14:textId="05834C29" w:rsidR="005C04DE" w:rsidRPr="00747B92" w:rsidRDefault="00D65D1A" w:rsidP="00997E88">
      <w:pPr>
        <w:pStyle w:val="Nadpis4"/>
        <w:numPr>
          <w:ilvl w:val="3"/>
          <w:numId w:val="9"/>
        </w:numPr>
        <w:spacing w:before="60"/>
        <w:ind w:left="1843" w:hanging="709"/>
        <w:rPr>
          <w:rFonts w:ascii="Segoe UI" w:hAnsi="Segoe UI" w:cs="Segoe UI"/>
          <w:color w:val="auto"/>
        </w:rPr>
      </w:pPr>
      <w:r>
        <w:rPr>
          <w:rFonts w:ascii="Segoe UI" w:hAnsi="Segoe UI" w:cs="Segoe UI"/>
          <w:b w:val="0"/>
          <w:i w:val="0"/>
          <w:color w:val="auto"/>
        </w:rPr>
        <w:t>p</w:t>
      </w:r>
      <w:r w:rsidRPr="00D65D1A">
        <w:rPr>
          <w:rFonts w:ascii="Segoe UI" w:hAnsi="Segoe UI" w:cs="Segoe UI"/>
          <w:b w:val="0"/>
          <w:i w:val="0"/>
          <w:color w:val="auto"/>
        </w:rPr>
        <w:t>rofylaktická prohlídka</w:t>
      </w:r>
      <w:r w:rsidR="00DE769E">
        <w:rPr>
          <w:rFonts w:ascii="Segoe UI" w:hAnsi="Segoe UI" w:cs="Segoe UI"/>
          <w:b w:val="0"/>
          <w:i w:val="0"/>
          <w:color w:val="auto"/>
        </w:rPr>
        <w:t>;</w:t>
      </w:r>
      <w:r w:rsidR="005C04DE" w:rsidRPr="00747B92">
        <w:rPr>
          <w:rFonts w:ascii="Segoe UI" w:hAnsi="Segoe UI" w:cs="Segoe UI"/>
          <w:b w:val="0"/>
          <w:i w:val="0"/>
          <w:color w:val="auto"/>
        </w:rPr>
        <w:t xml:space="preserve"> </w:t>
      </w:r>
    </w:p>
    <w:p w14:paraId="2EC9C24E" w14:textId="7AF857E1" w:rsidR="005C04DE" w:rsidRPr="002866EC" w:rsidRDefault="00D65D1A" w:rsidP="002866EC">
      <w:pPr>
        <w:pStyle w:val="Nadpis4"/>
        <w:numPr>
          <w:ilvl w:val="3"/>
          <w:numId w:val="9"/>
        </w:numPr>
        <w:spacing w:before="60"/>
        <w:ind w:left="1843" w:hanging="709"/>
        <w:rPr>
          <w:rFonts w:ascii="Segoe UI" w:hAnsi="Segoe UI" w:cs="Segoe UI"/>
          <w:b w:val="0"/>
          <w:i w:val="0"/>
          <w:color w:val="auto"/>
        </w:rPr>
      </w:pPr>
      <w:r>
        <w:rPr>
          <w:rFonts w:ascii="Segoe UI" w:hAnsi="Segoe UI" w:cs="Segoe UI"/>
          <w:b w:val="0"/>
          <w:i w:val="0"/>
          <w:color w:val="auto"/>
        </w:rPr>
        <w:t>a</w:t>
      </w:r>
      <w:r w:rsidRPr="00D65D1A">
        <w:rPr>
          <w:rFonts w:ascii="Segoe UI" w:hAnsi="Segoe UI" w:cs="Segoe UI"/>
          <w:b w:val="0"/>
          <w:i w:val="0"/>
          <w:color w:val="auto"/>
        </w:rPr>
        <w:t>d hoc služby</w:t>
      </w:r>
      <w:r w:rsidR="00645BB1">
        <w:rPr>
          <w:rFonts w:ascii="Segoe UI" w:hAnsi="Segoe UI" w:cs="Segoe UI"/>
          <w:b w:val="0"/>
          <w:i w:val="0"/>
          <w:color w:val="auto"/>
        </w:rPr>
        <w:t>.</w:t>
      </w:r>
    </w:p>
    <w:p w14:paraId="398A6E56" w14:textId="210A5083" w:rsidR="00AF0E40" w:rsidRPr="002D4B40" w:rsidRDefault="00806C50" w:rsidP="002866EC">
      <w:pPr>
        <w:pStyle w:val="Cislovani4"/>
        <w:numPr>
          <w:ilvl w:val="0"/>
          <w:numId w:val="0"/>
        </w:numPr>
        <w:tabs>
          <w:tab w:val="clear" w:pos="851"/>
        </w:tabs>
        <w:spacing w:before="120"/>
        <w:ind w:left="567"/>
      </w:pPr>
      <w:r>
        <w:t>(</w:t>
      </w:r>
      <w:r w:rsidR="00693F13">
        <w:t>d</w:t>
      </w:r>
      <w:r w:rsidR="00AF0E40">
        <w:t>ále také jen jako „servis“ či „servisní služby“</w:t>
      </w:r>
      <w:r>
        <w:t>)</w:t>
      </w:r>
      <w:r w:rsidR="00AF0E40">
        <w:t>.</w:t>
      </w:r>
    </w:p>
    <w:p w14:paraId="0EB799E9" w14:textId="60526E08" w:rsidR="00231797" w:rsidRPr="00645BB1" w:rsidRDefault="00F94AD6" w:rsidP="00972B5C">
      <w:pPr>
        <w:pStyle w:val="Odstavecseseznamem"/>
        <w:rPr>
          <w:rFonts w:cs="Segoe UI"/>
          <w:sz w:val="24"/>
          <w:szCs w:val="22"/>
        </w:rPr>
      </w:pPr>
      <w:r>
        <w:rPr>
          <w:rFonts w:cs="Segoe UI"/>
        </w:rPr>
        <w:t>Podrobně</w:t>
      </w:r>
      <w:r w:rsidR="000014AA" w:rsidRPr="000014AA">
        <w:rPr>
          <w:rFonts w:cs="Segoe UI"/>
        </w:rPr>
        <w:t xml:space="preserve"> je předmět plnění této smlouvy vymezen </w:t>
      </w:r>
      <w:r w:rsidR="000014AA" w:rsidRPr="000014AA">
        <w:rPr>
          <w:rFonts w:cs="Segoe UI"/>
          <w:b/>
        </w:rPr>
        <w:t>v příloze č. 1 smlouvy</w:t>
      </w:r>
      <w:r w:rsidR="000014AA" w:rsidRPr="000014AA">
        <w:rPr>
          <w:rFonts w:cs="Segoe UI"/>
        </w:rPr>
        <w:t xml:space="preserve">. </w:t>
      </w:r>
      <w:r w:rsidR="00D543DF" w:rsidRPr="000014AA">
        <w:rPr>
          <w:rFonts w:cs="Segoe UI"/>
        </w:rPr>
        <w:t xml:space="preserve"> </w:t>
      </w:r>
    </w:p>
    <w:p w14:paraId="555417E0" w14:textId="52E9679C" w:rsidR="00645BB1" w:rsidRPr="00645BB1" w:rsidRDefault="00645BB1" w:rsidP="00645BB1">
      <w:pPr>
        <w:pStyle w:val="Odstavecseseznamem"/>
      </w:pPr>
      <w:r w:rsidRPr="00B2031A">
        <w:t xml:space="preserve">Předmět plnění je spolufinancován z projektu TP </w:t>
      </w:r>
      <w:r w:rsidR="001B2869">
        <w:t>OPST</w:t>
      </w:r>
      <w:r w:rsidRPr="00B2031A">
        <w:t xml:space="preserve"> </w:t>
      </w:r>
      <w:r w:rsidR="0032237C" w:rsidRPr="0032237C">
        <w:t>II. etapa Technická pomoc pro SFŽP ČR na období 2024-2026</w:t>
      </w:r>
      <w:r w:rsidRPr="00B2031A">
        <w:t xml:space="preserve">, </w:t>
      </w:r>
      <w:proofErr w:type="spellStart"/>
      <w:r w:rsidRPr="00B2031A">
        <w:t>reg</w:t>
      </w:r>
      <w:proofErr w:type="spellEnd"/>
      <w:r w:rsidRPr="00B2031A">
        <w:t xml:space="preserve">. č. </w:t>
      </w:r>
      <w:r w:rsidR="0032237C" w:rsidRPr="000D6BD4">
        <w:t>CZ.10.04.01/00/22_004/0000403</w:t>
      </w:r>
      <w:r w:rsidRPr="00B2031A">
        <w:t>.</w:t>
      </w:r>
    </w:p>
    <w:p w14:paraId="349829C1" w14:textId="77777777" w:rsidR="00396663" w:rsidRPr="00AC7D00" w:rsidRDefault="008C3015" w:rsidP="00AF5757">
      <w:pPr>
        <w:pStyle w:val="Nadpis1"/>
        <w:numPr>
          <w:ilvl w:val="0"/>
          <w:numId w:val="7"/>
        </w:numPr>
      </w:pPr>
      <w:r>
        <w:t>Doba trvání smlouvy a místo plnění</w:t>
      </w:r>
    </w:p>
    <w:p w14:paraId="65D1DEE1" w14:textId="664DFDD7" w:rsidR="00F94AD6" w:rsidRDefault="00D53197" w:rsidP="004229B3">
      <w:pPr>
        <w:pStyle w:val="Odstavecseseznamem"/>
      </w:pPr>
      <w:r>
        <w:t>Tato s</w:t>
      </w:r>
      <w:r w:rsidR="009F4103" w:rsidRPr="00AC7D00">
        <w:t>mlouva se uzavírá na dobu</w:t>
      </w:r>
      <w:r w:rsidR="00F94AD6">
        <w:t xml:space="preserve"> určitou</w:t>
      </w:r>
      <w:r w:rsidR="009F4103" w:rsidRPr="00AC7D00">
        <w:t xml:space="preserve">, a to </w:t>
      </w:r>
      <w:r w:rsidR="009306C5" w:rsidRPr="00AE45AE">
        <w:rPr>
          <w:b/>
          <w:bCs/>
        </w:rPr>
        <w:t xml:space="preserve">36 měsíců </w:t>
      </w:r>
      <w:r w:rsidR="009F4103" w:rsidRPr="00AE45AE">
        <w:rPr>
          <w:b/>
          <w:bCs/>
        </w:rPr>
        <w:t xml:space="preserve">ode dne </w:t>
      </w:r>
      <w:r w:rsidR="00F94AD6" w:rsidRPr="00AE45AE">
        <w:rPr>
          <w:b/>
          <w:bCs/>
        </w:rPr>
        <w:t>nabytí účinnosti této smlouvy</w:t>
      </w:r>
      <w:r w:rsidR="00F94AD6">
        <w:t xml:space="preserve">, </w:t>
      </w:r>
      <w:r w:rsidR="00DC5813">
        <w:t>(</w:t>
      </w:r>
      <w:r w:rsidR="00F94AD6">
        <w:t xml:space="preserve">nejdříve však od </w:t>
      </w:r>
      <w:r w:rsidR="0032237C">
        <w:t>1</w:t>
      </w:r>
      <w:r w:rsidR="00F94AD6">
        <w:t>. </w:t>
      </w:r>
      <w:r w:rsidR="009E1800">
        <w:t>6</w:t>
      </w:r>
      <w:r w:rsidR="00F94AD6">
        <w:t>. 20</w:t>
      </w:r>
      <w:r w:rsidR="00A51984">
        <w:t>2</w:t>
      </w:r>
      <w:r w:rsidR="0032237C">
        <w:t>5</w:t>
      </w:r>
      <w:r w:rsidR="00DC5813">
        <w:t>)</w:t>
      </w:r>
      <w:r w:rsidR="00F94AD6">
        <w:t xml:space="preserve">, </w:t>
      </w:r>
      <w:r w:rsidR="00F94AD6" w:rsidRPr="00F94AD6">
        <w:t xml:space="preserve">nebo do vyčerpání finančního limitu </w:t>
      </w:r>
      <w:r w:rsidR="004D4F96">
        <w:t xml:space="preserve">stanoveného v </w:t>
      </w:r>
      <w:r w:rsidR="005722FD">
        <w:t xml:space="preserve">čl. </w:t>
      </w:r>
      <w:r w:rsidR="004D4F96">
        <w:t>3.4 smlouvy</w:t>
      </w:r>
      <w:r w:rsidR="00F26876">
        <w:t>,</w:t>
      </w:r>
      <w:r w:rsidR="00F94AD6" w:rsidRPr="00F94AD6">
        <w:t xml:space="preserve"> podle toho, která skutečnost nastane dříve</w:t>
      </w:r>
      <w:r w:rsidR="00F94AD6">
        <w:t>.</w:t>
      </w:r>
      <w:r w:rsidR="00C96EA8">
        <w:t xml:space="preserve"> </w:t>
      </w:r>
    </w:p>
    <w:p w14:paraId="3F6049DC" w14:textId="2FE2D875" w:rsidR="00AF0E40" w:rsidRDefault="009F4103" w:rsidP="00AF0E40">
      <w:pPr>
        <w:pStyle w:val="Odstavecseseznamem"/>
      </w:pPr>
      <w:r w:rsidRPr="00AC7D00">
        <w:t xml:space="preserve">Místem </w:t>
      </w:r>
      <w:r w:rsidR="00AF0E40">
        <w:t>plnění jsou</w:t>
      </w:r>
      <w:r w:rsidRPr="00AC7D00">
        <w:t xml:space="preserve"> </w:t>
      </w:r>
      <w:r w:rsidR="00AF0E40" w:rsidRPr="00AF0E40">
        <w:t xml:space="preserve">centrála </w:t>
      </w:r>
      <w:r w:rsidR="00AF0E40">
        <w:t xml:space="preserve">objednatele </w:t>
      </w:r>
      <w:r w:rsidR="00AF0E40" w:rsidRPr="00AF0E40">
        <w:t>na adrese Olbrachtova 2006/9, 140 00 Praha 4 – Krč</w:t>
      </w:r>
      <w:r w:rsidR="002866EC">
        <w:t xml:space="preserve"> a </w:t>
      </w:r>
      <w:r w:rsidR="00C35E1C">
        <w:t xml:space="preserve">ojediněle i </w:t>
      </w:r>
      <w:r w:rsidR="00AF0E40" w:rsidRPr="00AF0E40">
        <w:t xml:space="preserve">sídlo </w:t>
      </w:r>
      <w:r w:rsidR="00AF0E40">
        <w:t xml:space="preserve">objednatele </w:t>
      </w:r>
      <w:r w:rsidR="00AF0E40" w:rsidRPr="00AF0E40">
        <w:t>na adrese Kaplanova 1931/1, 148 00 Praha 11 – Chodov</w:t>
      </w:r>
      <w:r w:rsidR="00412864">
        <w:t>.</w:t>
      </w:r>
      <w:r w:rsidR="00AF0E40">
        <w:t xml:space="preserve"> </w:t>
      </w:r>
    </w:p>
    <w:p w14:paraId="6BFE5AE1" w14:textId="4E4C6B59" w:rsidR="00AF0E40" w:rsidRPr="00412864" w:rsidRDefault="00F627ED" w:rsidP="00AF0E40">
      <w:pPr>
        <w:pStyle w:val="Odstavecseseznamem"/>
      </w:pPr>
      <w:r>
        <w:t>Většinu</w:t>
      </w:r>
      <w:r w:rsidRPr="00AF0E40">
        <w:t xml:space="preserve"> </w:t>
      </w:r>
      <w:r w:rsidR="00AF0E40">
        <w:t>servisní</w:t>
      </w:r>
      <w:r>
        <w:t>ch</w:t>
      </w:r>
      <w:r w:rsidR="00AF0E40">
        <w:t xml:space="preserve"> služ</w:t>
      </w:r>
      <w:r>
        <w:t>e</w:t>
      </w:r>
      <w:r w:rsidR="00AF0E40">
        <w:t>b</w:t>
      </w:r>
      <w:r w:rsidR="00AF0E40" w:rsidRPr="00AF0E40">
        <w:t xml:space="preserve"> může </w:t>
      </w:r>
      <w:r w:rsidR="00AF0E40">
        <w:t>poskytovatel</w:t>
      </w:r>
      <w:r w:rsidR="00AF0E40" w:rsidRPr="00AF0E40">
        <w:t xml:space="preserve"> </w:t>
      </w:r>
      <w:r w:rsidR="00AF0E40">
        <w:t>provádět</w:t>
      </w:r>
      <w:r w:rsidR="00AF0E40" w:rsidRPr="00AF0E40">
        <w:t xml:space="preserve"> i na dálku zpravidla formou vzdáleného připojení nebo vzdálené konzultace, není-li pro poskytnutí příslušné služby nezbytná osobní přítomnost pracovníků </w:t>
      </w:r>
      <w:r w:rsidR="00AF0E40">
        <w:t>poskytovatele</w:t>
      </w:r>
      <w:r w:rsidR="00AF0E40" w:rsidRPr="00AF0E40">
        <w:t xml:space="preserve"> v </w:t>
      </w:r>
      <w:r w:rsidR="00AF0E40">
        <w:t>m</w:t>
      </w:r>
      <w:r w:rsidR="00AF0E40" w:rsidRPr="00AF0E40">
        <w:t xml:space="preserve">ístě plnění. V případě nezbytnosti osobní přítomnosti pracovníků </w:t>
      </w:r>
      <w:r w:rsidR="00AF0E40">
        <w:t>poskytovatele</w:t>
      </w:r>
      <w:r w:rsidR="00AF0E40" w:rsidRPr="00AF0E40">
        <w:t xml:space="preserve"> v </w:t>
      </w:r>
      <w:r w:rsidR="00AF0E40">
        <w:t>m</w:t>
      </w:r>
      <w:r w:rsidR="00AF0E40" w:rsidRPr="00AF0E40">
        <w:t xml:space="preserve">ístě plnění se </w:t>
      </w:r>
      <w:r>
        <w:t xml:space="preserve">jim </w:t>
      </w:r>
      <w:r w:rsidR="00AF0E40">
        <w:t>o</w:t>
      </w:r>
      <w:r w:rsidR="00AF0E40" w:rsidRPr="00AF0E40">
        <w:t>bjednatel zavazuje poskytnout příslušnou součinnost.</w:t>
      </w:r>
      <w:r w:rsidR="00AF0E40">
        <w:t xml:space="preserve"> </w:t>
      </w:r>
      <w:r w:rsidR="00AF0E40" w:rsidRPr="00AF0E40">
        <w:t xml:space="preserve">V případě, že není možné provádět servis ani dálkovým přístupem, ani v prostorách </w:t>
      </w:r>
      <w:r w:rsidR="00AF0E40" w:rsidRPr="00AF0E40">
        <w:lastRenderedPageBreak/>
        <w:t xml:space="preserve">objednatele, či to charakter vady </w:t>
      </w:r>
      <w:r>
        <w:t>systému</w:t>
      </w:r>
      <w:r w:rsidRPr="00AF0E40">
        <w:t xml:space="preserve"> </w:t>
      </w:r>
      <w:r w:rsidR="00AF0E40" w:rsidRPr="00AF0E40">
        <w:t>vyžaduje, je místem plnění pro účely provádění servisu</w:t>
      </w:r>
      <w:r w:rsidR="00AF0E40">
        <w:t xml:space="preserve"> přímo</w:t>
      </w:r>
      <w:r w:rsidR="00AF0E40" w:rsidRPr="00AF0E40">
        <w:t xml:space="preserve"> provozovna poskytovatele. Poskytovatel si v tomto případě hradí veškeré náklady na dopravu</w:t>
      </w:r>
      <w:r>
        <w:t xml:space="preserve"> a další související náklady</w:t>
      </w:r>
      <w:r w:rsidR="00AF0E40" w:rsidRPr="00AF0E40">
        <w:t>.</w:t>
      </w:r>
    </w:p>
    <w:p w14:paraId="17F16167" w14:textId="5AA54B48" w:rsidR="00B727F2" w:rsidRPr="00F627ED" w:rsidRDefault="00A30684" w:rsidP="00AF5757">
      <w:pPr>
        <w:pStyle w:val="Nadpis1"/>
        <w:numPr>
          <w:ilvl w:val="0"/>
          <w:numId w:val="7"/>
        </w:numPr>
      </w:pPr>
      <w:r>
        <w:t>Cena</w:t>
      </w:r>
      <w:r w:rsidR="00B34C66" w:rsidRPr="00F627ED">
        <w:t xml:space="preserve"> </w:t>
      </w:r>
      <w:r w:rsidR="008C3015" w:rsidRPr="00F627ED">
        <w:t>a platební podmínky</w:t>
      </w:r>
    </w:p>
    <w:p w14:paraId="2232630B" w14:textId="55ABD00E" w:rsidR="0035500B" w:rsidRDefault="00A30684" w:rsidP="00972B5C">
      <w:pPr>
        <w:pStyle w:val="Odstavecseseznamem"/>
      </w:pPr>
      <w:r>
        <w:t>Cena</w:t>
      </w:r>
      <w:r w:rsidR="0035500B">
        <w:t xml:space="preserve"> </w:t>
      </w:r>
      <w:r>
        <w:t>poskytovaných servisních služeb</w:t>
      </w:r>
      <w:r w:rsidR="0035500B">
        <w:t xml:space="preserve"> v rozsahu této smlouvy </w:t>
      </w:r>
      <w:r w:rsidR="0035500B" w:rsidRPr="00A52A66">
        <w:t>je</w:t>
      </w:r>
      <w:r w:rsidR="0035500B">
        <w:t xml:space="preserve"> sjednána na základě výsledku </w:t>
      </w:r>
      <w:r w:rsidR="002A1CA4">
        <w:t>zadávacího</w:t>
      </w:r>
      <w:r w:rsidR="0035500B">
        <w:t xml:space="preserve"> řízení a podrobně je vymezena v p</w:t>
      </w:r>
      <w:r w:rsidR="0035500B" w:rsidRPr="00A52A66">
        <w:t>řílo</w:t>
      </w:r>
      <w:r w:rsidR="0035500B">
        <w:t>ze</w:t>
      </w:r>
      <w:r w:rsidR="0035500B" w:rsidRPr="00A52A66">
        <w:t xml:space="preserve"> </w:t>
      </w:r>
      <w:r w:rsidR="0035500B">
        <w:t>č. 2</w:t>
      </w:r>
      <w:r w:rsidR="0035500B" w:rsidRPr="00A52A66">
        <w:t xml:space="preserve"> </w:t>
      </w:r>
      <w:r w:rsidR="0035500B">
        <w:t>s</w:t>
      </w:r>
      <w:r w:rsidR="0035500B" w:rsidRPr="00A52A66">
        <w:t>mlouvy.</w:t>
      </w:r>
    </w:p>
    <w:p w14:paraId="2FD34030" w14:textId="060026ED" w:rsidR="008B087C" w:rsidRPr="008B087C" w:rsidRDefault="006857E9" w:rsidP="00972B5C">
      <w:pPr>
        <w:pStyle w:val="Odstavecseseznamem"/>
        <w:rPr>
          <w:sz w:val="24"/>
          <w:szCs w:val="22"/>
        </w:rPr>
      </w:pPr>
      <w:r w:rsidRPr="006857E9">
        <w:rPr>
          <w:rFonts w:cs="Segoe UI"/>
        </w:rPr>
        <w:t>Ceny uvedené v</w:t>
      </w:r>
      <w:r>
        <w:rPr>
          <w:rFonts w:cs="Segoe UI"/>
        </w:rPr>
        <w:t> příloze č. 2</w:t>
      </w:r>
      <w:r w:rsidRPr="006857E9">
        <w:rPr>
          <w:rFonts w:cs="Segoe UI"/>
        </w:rPr>
        <w:t xml:space="preserve"> této smlouvy zahrnují veškeré a konečné náklady spojené s</w:t>
      </w:r>
      <w:r>
        <w:rPr>
          <w:rFonts w:cs="Segoe UI"/>
        </w:rPr>
        <w:t> poskytováním služeb</w:t>
      </w:r>
      <w:r w:rsidRPr="006857E9">
        <w:rPr>
          <w:rFonts w:cs="Segoe UI"/>
        </w:rPr>
        <w:t xml:space="preserve">; </w:t>
      </w:r>
      <w:r w:rsidRPr="00925514">
        <w:rPr>
          <w:rFonts w:cs="Segoe UI"/>
        </w:rPr>
        <w:t>žádné další práce, dodávky, služby ani činnosti nebudou samostatně účtovány.</w:t>
      </w:r>
      <w:r w:rsidRPr="006857E9">
        <w:rPr>
          <w:rFonts w:cs="Segoe UI"/>
        </w:rPr>
        <w:t xml:space="preserve"> </w:t>
      </w:r>
    </w:p>
    <w:p w14:paraId="020E6070" w14:textId="40C3BA6A" w:rsidR="00217EF0" w:rsidRPr="00217EF0" w:rsidRDefault="006857E9" w:rsidP="00972B5C">
      <w:pPr>
        <w:pStyle w:val="Odstavecseseznamem"/>
        <w:rPr>
          <w:sz w:val="24"/>
          <w:szCs w:val="22"/>
        </w:rPr>
      </w:pPr>
      <w:r w:rsidRPr="006857E9">
        <w:rPr>
          <w:rFonts w:cs="Segoe UI"/>
        </w:rPr>
        <w:t xml:space="preserve">Ceny mohou být v průběhu trvání smlouvy změněny pouze z důvodu změny zákona </w:t>
      </w:r>
      <w:r w:rsidRPr="006857E9">
        <w:rPr>
          <w:rFonts w:cs="Segoe UI"/>
        </w:rPr>
        <w:br/>
        <w:t>č. 235/2004 Sb., o dani z přidané hodnoty, ve znění pozdějších předpisů. V takovém případě bude k částce bez DPH připočítáno DPH ve výši dle zákonné sazby aktuální ke dni uskutečnění zdanitelného plnění</w:t>
      </w:r>
      <w:r w:rsidR="00217EF0" w:rsidRPr="00F45E76">
        <w:rPr>
          <w:rFonts w:cs="Segoe UI"/>
          <w:szCs w:val="18"/>
        </w:rPr>
        <w:t>.</w:t>
      </w:r>
    </w:p>
    <w:p w14:paraId="2CB6EFC1" w14:textId="7D8C27D9" w:rsidR="006427DA" w:rsidRPr="006427DA" w:rsidRDefault="00CE48EF" w:rsidP="00972B5C">
      <w:pPr>
        <w:pStyle w:val="Odstavecseseznamem"/>
        <w:rPr>
          <w:sz w:val="24"/>
          <w:szCs w:val="22"/>
        </w:rPr>
      </w:pPr>
      <w:r w:rsidRPr="00CE48EF">
        <w:t>Maximální cena za celý předmět plnění nepřesáhne</w:t>
      </w:r>
      <w:r>
        <w:t xml:space="preserve"> částku</w:t>
      </w:r>
      <w:r w:rsidRPr="00CE48EF">
        <w:t xml:space="preserve"> </w:t>
      </w:r>
      <w:r w:rsidR="0032237C">
        <w:rPr>
          <w:b/>
        </w:rPr>
        <w:t>3.140</w:t>
      </w:r>
      <w:r w:rsidRPr="00CE48EF">
        <w:rPr>
          <w:b/>
        </w:rPr>
        <w:t>.000 Kč bez DPH</w:t>
      </w:r>
      <w:r w:rsidRPr="00CE48EF">
        <w:t xml:space="preserve">, přičemž objednatel není povinen vyčerpat tuto částku celou. </w:t>
      </w:r>
    </w:p>
    <w:p w14:paraId="2C582B98" w14:textId="6F7B4DED" w:rsidR="006B42F0" w:rsidRPr="00925514" w:rsidRDefault="00925514" w:rsidP="00972B5C">
      <w:pPr>
        <w:pStyle w:val="Odstavecseseznamem"/>
        <w:rPr>
          <w:sz w:val="24"/>
          <w:szCs w:val="22"/>
        </w:rPr>
      </w:pPr>
      <w:r w:rsidRPr="00925514">
        <w:t>Podmínky f</w:t>
      </w:r>
      <w:r w:rsidR="006B42F0" w:rsidRPr="00925514">
        <w:t>akturace</w:t>
      </w:r>
    </w:p>
    <w:p w14:paraId="0AF6D14C" w14:textId="5E84B989" w:rsidR="00925514" w:rsidRDefault="00925514" w:rsidP="00925514">
      <w:pPr>
        <w:pStyle w:val="slovanseznam"/>
      </w:pPr>
      <w:r>
        <w:t xml:space="preserve">Odměna za poskytování služby </w:t>
      </w:r>
      <w:proofErr w:type="spellStart"/>
      <w:r>
        <w:t>maintenance</w:t>
      </w:r>
      <w:proofErr w:type="spellEnd"/>
      <w:r>
        <w:t xml:space="preserve"> </w:t>
      </w:r>
      <w:r w:rsidR="00B34C66">
        <w:t>dle čl. 1.1.1</w:t>
      </w:r>
      <w:r w:rsidR="0032237C">
        <w:t>.1</w:t>
      </w:r>
      <w:r w:rsidR="00B34C66">
        <w:t xml:space="preserve"> smlouvy </w:t>
      </w:r>
      <w:r w:rsidR="00E8205C">
        <w:t>je splatná</w:t>
      </w:r>
      <w:r>
        <w:t xml:space="preserve"> vždy je</w:t>
      </w:r>
      <w:r w:rsidR="00E8205C">
        <w:t xml:space="preserve">dnou ročně </w:t>
      </w:r>
      <w:r w:rsidR="000A77C3">
        <w:t>na začátku kalendářního roku pro dané období</w:t>
      </w:r>
      <w:r>
        <w:t>, za kter</w:t>
      </w:r>
      <w:r w:rsidR="000A77C3">
        <w:t>é</w:t>
      </w:r>
      <w:r>
        <w:t xml:space="preserve"> se služba hradí</w:t>
      </w:r>
      <w:r w:rsidR="00AF1F5E">
        <w:t xml:space="preserve"> (tj. </w:t>
      </w:r>
      <w:r w:rsidR="00A101FC">
        <w:t>za 12 měsíců poskytování služeb</w:t>
      </w:r>
      <w:r w:rsidR="00AF1F5E">
        <w:t>)</w:t>
      </w:r>
      <w:r>
        <w:t>. Dnem zdanitelného plnění je poslední den předch</w:t>
      </w:r>
      <w:r w:rsidR="00C53AF7">
        <w:t xml:space="preserve">ázejícího </w:t>
      </w:r>
      <w:r>
        <w:t xml:space="preserve">kalendářního roku. </w:t>
      </w:r>
      <w:r w:rsidR="00B34C66" w:rsidRPr="00B34C66">
        <w:t xml:space="preserve">První </w:t>
      </w:r>
      <w:r w:rsidR="00053AAD">
        <w:t>daňový doklad</w:t>
      </w:r>
      <w:r w:rsidR="00B34C66" w:rsidRPr="00B34C66">
        <w:t xml:space="preserve"> bude vystaven v měsíci, v němž nabude účinnosti tato smlouva</w:t>
      </w:r>
      <w:r w:rsidR="00AF1F5E">
        <w:t>.</w:t>
      </w:r>
    </w:p>
    <w:p w14:paraId="39C802E3" w14:textId="63A911FC" w:rsidR="00925514" w:rsidRDefault="00E8205C" w:rsidP="00925514">
      <w:pPr>
        <w:pStyle w:val="slovanseznam"/>
      </w:pPr>
      <w:r>
        <w:t xml:space="preserve">Odměna za poskytování služby podpory </w:t>
      </w:r>
      <w:r w:rsidR="00624D40">
        <w:t xml:space="preserve">systému </w:t>
      </w:r>
      <w:r>
        <w:t>dle čl. 1.1.</w:t>
      </w:r>
      <w:r w:rsidR="0032237C">
        <w:t>1.2</w:t>
      </w:r>
      <w:r>
        <w:t xml:space="preserve"> smlouvy je splatná vždy čtvrtletně zpětně za uplynulé kalendářní </w:t>
      </w:r>
      <w:r w:rsidRPr="00C53AF7">
        <w:t>čtvrtletí</w:t>
      </w:r>
      <w:r w:rsidR="00C53AF7" w:rsidRPr="00C53AF7">
        <w:t xml:space="preserve">, ve kterém byly tyto služby poskytnuty. </w:t>
      </w:r>
      <w:r>
        <w:t xml:space="preserve">Dnem zdanitelného plnění je poslední </w:t>
      </w:r>
      <w:r w:rsidR="00C53AF7">
        <w:t xml:space="preserve">den příslušného </w:t>
      </w:r>
      <w:r>
        <w:t xml:space="preserve">kalendářního </w:t>
      </w:r>
      <w:r w:rsidR="00C53AF7">
        <w:t xml:space="preserve">čtvrtletí, </w:t>
      </w:r>
      <w:r w:rsidR="00C53AF7" w:rsidRPr="00C53AF7">
        <w:t>ve kterém byly služby poskytnuty</w:t>
      </w:r>
      <w:r w:rsidR="00C53AF7">
        <w:t>.</w:t>
      </w:r>
      <w:r>
        <w:t xml:space="preserve"> </w:t>
      </w:r>
      <w:r w:rsidR="00C53AF7">
        <w:t xml:space="preserve">Pokud podpora nebude poskytována po celé kalendářní čtvrtletí, bude </w:t>
      </w:r>
      <w:r w:rsidR="00053AAD">
        <w:t>daňový doklad</w:t>
      </w:r>
      <w:r w:rsidR="00C53AF7">
        <w:t xml:space="preserve"> vystaven pouze v poměrné výši, v níž byla služba </w:t>
      </w:r>
      <w:r w:rsidR="00C53AF7" w:rsidRPr="00B34C66">
        <w:t>poskytován</w:t>
      </w:r>
      <w:r w:rsidR="00C53AF7">
        <w:t>a.</w:t>
      </w:r>
    </w:p>
    <w:p w14:paraId="46E2D8BC" w14:textId="6ABA248C" w:rsidR="00AB2516" w:rsidRDefault="00624D40" w:rsidP="00925514">
      <w:pPr>
        <w:pStyle w:val="slovanseznam"/>
      </w:pPr>
      <w:r w:rsidRPr="00A95DD2">
        <w:t xml:space="preserve">Odměna za čerpání hodin podpory nad rámec paušálu za období kalendářního roku je splatná vždy jednou ročně na konci kalendářního období. </w:t>
      </w:r>
      <w:r w:rsidR="00AB2516">
        <w:t xml:space="preserve">Dnem zdanitelného plnění je poslední den příslušného kalendářního roku, </w:t>
      </w:r>
      <w:r w:rsidR="00AB2516" w:rsidRPr="00C53AF7">
        <w:t>ve kterém byly služby poskytnuty</w:t>
      </w:r>
      <w:r w:rsidR="00AB2516">
        <w:t>.</w:t>
      </w:r>
    </w:p>
    <w:p w14:paraId="4968A68C" w14:textId="4114FE42" w:rsidR="00925514" w:rsidRPr="00A95DD2" w:rsidRDefault="00C53AF7" w:rsidP="00925514">
      <w:pPr>
        <w:pStyle w:val="slovanseznam"/>
      </w:pPr>
      <w:r w:rsidRPr="00A95DD2">
        <w:t xml:space="preserve">Odměna za </w:t>
      </w:r>
      <w:r w:rsidR="00624D40" w:rsidRPr="00A95DD2">
        <w:t xml:space="preserve">ostatní </w:t>
      </w:r>
      <w:r w:rsidRPr="00A95DD2">
        <w:t xml:space="preserve">služby dle </w:t>
      </w:r>
      <w:r w:rsidR="00BF6F9E" w:rsidRPr="00A95DD2">
        <w:t>čl</w:t>
      </w:r>
      <w:r w:rsidRPr="00A95DD2">
        <w:t>. 1.1.</w:t>
      </w:r>
      <w:r w:rsidR="0032237C">
        <w:t>2</w:t>
      </w:r>
      <w:r w:rsidRPr="00A95DD2">
        <w:t xml:space="preserve"> smlouvy je splatná vždy měsíčně zpětně za uplynulý kalendářní měsíc, ve kterém byly tyto služby poskytnuty. Dnem zdanitelného plnění je poslední den příslušného kalendářního měsíce, ve kterém byly služby poskytnuty.</w:t>
      </w:r>
    </w:p>
    <w:p w14:paraId="4D8D283B" w14:textId="35B657DC" w:rsidR="00C429FC" w:rsidRDefault="00CF50C1" w:rsidP="00972B5C">
      <w:pPr>
        <w:pStyle w:val="Odstavecseseznamem"/>
        <w:rPr>
          <w:szCs w:val="22"/>
        </w:rPr>
      </w:pPr>
      <w:r w:rsidRPr="00B34C66">
        <w:t xml:space="preserve">Poskytovatel je povinen vystavovat </w:t>
      </w:r>
      <w:r w:rsidR="00053AAD">
        <w:t>daňový doklad</w:t>
      </w:r>
      <w:r w:rsidRPr="00B34C66">
        <w:t xml:space="preserve"> nejpozději do 15 pracovních dnů po uskutečnění zdanitelného plnění</w:t>
      </w:r>
      <w:r>
        <w:t>.</w:t>
      </w:r>
      <w:r w:rsidRPr="00AC7D00">
        <w:rPr>
          <w:szCs w:val="22"/>
        </w:rPr>
        <w:t xml:space="preserve"> </w:t>
      </w:r>
      <w:r w:rsidR="00217EF0">
        <w:rPr>
          <w:rFonts w:cs="Segoe UI"/>
          <w:szCs w:val="18"/>
        </w:rPr>
        <w:t>Vystavený daňový doklad</w:t>
      </w:r>
      <w:r w:rsidR="00217EF0" w:rsidRPr="00AF2DFC">
        <w:rPr>
          <w:rFonts w:cs="Segoe UI"/>
          <w:szCs w:val="18"/>
        </w:rPr>
        <w:t xml:space="preserve"> musí odpovídat svou povahou pojmu účetní</w:t>
      </w:r>
      <w:r w:rsidR="00217EF0">
        <w:rPr>
          <w:rFonts w:cs="Segoe UI"/>
          <w:szCs w:val="18"/>
        </w:rPr>
        <w:t>ho dokladu podle § 11 zákona č. </w:t>
      </w:r>
      <w:r w:rsidR="006A3208">
        <w:rPr>
          <w:rFonts w:cs="Segoe UI"/>
          <w:szCs w:val="18"/>
        </w:rPr>
        <w:t>563/1991 Sb., o </w:t>
      </w:r>
      <w:r w:rsidR="00217EF0" w:rsidRPr="00AF2DFC">
        <w:rPr>
          <w:rFonts w:cs="Segoe UI"/>
          <w:szCs w:val="18"/>
        </w:rPr>
        <w:t xml:space="preserve">účetnictví, </w:t>
      </w:r>
      <w:r w:rsidR="00335AC5">
        <w:rPr>
          <w:rFonts w:cs="Segoe UI"/>
          <w:szCs w:val="18"/>
        </w:rPr>
        <w:t>ve znění pozdějších předpisů, a </w:t>
      </w:r>
      <w:r w:rsidR="00217EF0" w:rsidRPr="00AF2DFC">
        <w:rPr>
          <w:rFonts w:cs="Segoe UI"/>
          <w:szCs w:val="18"/>
        </w:rPr>
        <w:t>musí splňovat náležitosti obsaž</w:t>
      </w:r>
      <w:r w:rsidR="00217EF0">
        <w:rPr>
          <w:rFonts w:cs="Segoe UI"/>
          <w:szCs w:val="18"/>
        </w:rPr>
        <w:t>ené v </w:t>
      </w:r>
      <w:proofErr w:type="spellStart"/>
      <w:r w:rsidR="00217EF0">
        <w:rPr>
          <w:rFonts w:cs="Segoe UI"/>
          <w:szCs w:val="18"/>
        </w:rPr>
        <w:t>ust</w:t>
      </w:r>
      <w:proofErr w:type="spellEnd"/>
      <w:r w:rsidR="00217EF0">
        <w:rPr>
          <w:rFonts w:cs="Segoe UI"/>
          <w:szCs w:val="18"/>
        </w:rPr>
        <w:t>. § 29 zákona č. </w:t>
      </w:r>
      <w:r w:rsidR="00217EF0" w:rsidRPr="00AF2DFC">
        <w:rPr>
          <w:rFonts w:cs="Segoe UI"/>
          <w:szCs w:val="18"/>
        </w:rPr>
        <w:t xml:space="preserve">235/2004 Sb., o dani z přidané hodnoty, ve znění pozdějších předpisů a § 435 občanského zákoníku. </w:t>
      </w:r>
      <w:r w:rsidR="00217EF0">
        <w:rPr>
          <w:rFonts w:cs="Segoe UI"/>
          <w:szCs w:val="18"/>
        </w:rPr>
        <w:t xml:space="preserve">Faktura vystavená </w:t>
      </w:r>
      <w:r w:rsidR="006A3208">
        <w:rPr>
          <w:rFonts w:cs="Segoe UI"/>
          <w:szCs w:val="18"/>
        </w:rPr>
        <w:t>poskytovatelem</w:t>
      </w:r>
      <w:r w:rsidR="00217EF0">
        <w:rPr>
          <w:rFonts w:cs="Segoe UI"/>
          <w:szCs w:val="18"/>
        </w:rPr>
        <w:t>, který není plátcem DPH, musí</w:t>
      </w:r>
      <w:r w:rsidR="00217EF0" w:rsidRPr="00AF2DFC">
        <w:rPr>
          <w:rFonts w:cs="Segoe UI"/>
          <w:szCs w:val="18"/>
        </w:rPr>
        <w:t xml:space="preserve"> splň</w:t>
      </w:r>
      <w:r w:rsidR="00217EF0">
        <w:rPr>
          <w:rFonts w:cs="Segoe UI"/>
          <w:szCs w:val="18"/>
        </w:rPr>
        <w:t>ovat</w:t>
      </w:r>
      <w:r w:rsidR="00217EF0" w:rsidRPr="00AF2DFC">
        <w:rPr>
          <w:rFonts w:cs="Segoe UI"/>
          <w:szCs w:val="18"/>
        </w:rPr>
        <w:t xml:space="preserve"> náležitosti obsažené v</w:t>
      </w:r>
      <w:r w:rsidR="00217EF0">
        <w:rPr>
          <w:rFonts w:cs="Segoe UI"/>
          <w:szCs w:val="18"/>
        </w:rPr>
        <w:t> </w:t>
      </w:r>
      <w:proofErr w:type="spellStart"/>
      <w:r w:rsidR="00217EF0" w:rsidRPr="00AF2DFC">
        <w:rPr>
          <w:rFonts w:cs="Segoe UI"/>
          <w:szCs w:val="18"/>
        </w:rPr>
        <w:t>ust</w:t>
      </w:r>
      <w:proofErr w:type="spellEnd"/>
      <w:r w:rsidR="00217EF0">
        <w:rPr>
          <w:rFonts w:cs="Segoe UI"/>
          <w:szCs w:val="18"/>
        </w:rPr>
        <w:t xml:space="preserve">. § 435 občanského zákoníku. </w:t>
      </w:r>
      <w:r w:rsidR="00217EF0" w:rsidRPr="007E34EC">
        <w:rPr>
          <w:rFonts w:cs="Segoe UI"/>
          <w:szCs w:val="18"/>
        </w:rPr>
        <w:t xml:space="preserve">V případě neuvedení stanovených údajů na daňovém dokladu/faktuře dle příslušných právních předpisů, nemůže </w:t>
      </w:r>
      <w:r w:rsidR="00613EC9">
        <w:rPr>
          <w:rFonts w:cs="Segoe UI"/>
          <w:szCs w:val="18"/>
        </w:rPr>
        <w:t>poskytovatel</w:t>
      </w:r>
      <w:r w:rsidR="00217EF0" w:rsidRPr="007E34EC">
        <w:rPr>
          <w:rFonts w:cs="Segoe UI"/>
          <w:szCs w:val="18"/>
        </w:rPr>
        <w:t xml:space="preserve"> uplatnit sankce za případné nedodržení termín</w:t>
      </w:r>
      <w:r w:rsidR="00217EF0">
        <w:rPr>
          <w:rFonts w:cs="Segoe UI"/>
          <w:szCs w:val="18"/>
        </w:rPr>
        <w:t>u splatnosti.</w:t>
      </w:r>
    </w:p>
    <w:p w14:paraId="3B4D3A3F" w14:textId="14A5CB2E" w:rsidR="00613EC9" w:rsidRPr="00086F23" w:rsidRDefault="0064537C" w:rsidP="00086F23">
      <w:pPr>
        <w:pStyle w:val="Odstavecseseznamem"/>
        <w:rPr>
          <w:szCs w:val="22"/>
        </w:rPr>
      </w:pPr>
      <w:r>
        <w:rPr>
          <w:szCs w:val="22"/>
        </w:rPr>
        <w:lastRenderedPageBreak/>
        <w:t>Poskytovatel</w:t>
      </w:r>
      <w:r w:rsidRPr="00645BB1">
        <w:rPr>
          <w:szCs w:val="22"/>
        </w:rPr>
        <w:t xml:space="preserve"> je oprávněn vystavit daňový doklad vždy až po prokazatelném poskytnutí </w:t>
      </w:r>
      <w:r>
        <w:rPr>
          <w:szCs w:val="22"/>
        </w:rPr>
        <w:t xml:space="preserve">a převzetí </w:t>
      </w:r>
      <w:r w:rsidRPr="00645BB1">
        <w:rPr>
          <w:szCs w:val="22"/>
        </w:rPr>
        <w:t xml:space="preserve">předmětu plnění </w:t>
      </w:r>
      <w:r>
        <w:rPr>
          <w:szCs w:val="22"/>
        </w:rPr>
        <w:t xml:space="preserve">objednatelem. </w:t>
      </w:r>
      <w:r w:rsidR="00053AAD">
        <w:rPr>
          <w:szCs w:val="22"/>
        </w:rPr>
        <w:t>Přílohou daňového dokladu za poskytování služeb dle čl. 1.1.</w:t>
      </w:r>
      <w:r w:rsidR="0032237C">
        <w:rPr>
          <w:szCs w:val="22"/>
        </w:rPr>
        <w:t>1.2</w:t>
      </w:r>
      <w:r w:rsidR="00053AAD">
        <w:rPr>
          <w:szCs w:val="22"/>
        </w:rPr>
        <w:t xml:space="preserve"> a 1.1.</w:t>
      </w:r>
      <w:r w:rsidR="0032237C">
        <w:rPr>
          <w:szCs w:val="22"/>
        </w:rPr>
        <w:t>2</w:t>
      </w:r>
      <w:r w:rsidR="00053AAD">
        <w:rPr>
          <w:szCs w:val="22"/>
        </w:rPr>
        <w:t xml:space="preserve"> </w:t>
      </w:r>
      <w:r w:rsidR="005E1FB4">
        <w:rPr>
          <w:szCs w:val="22"/>
        </w:rPr>
        <w:t xml:space="preserve">smlouvy </w:t>
      </w:r>
      <w:r w:rsidR="00053AAD">
        <w:rPr>
          <w:szCs w:val="22"/>
        </w:rPr>
        <w:t>musí být servisní výkaz</w:t>
      </w:r>
      <w:r w:rsidR="006169E2">
        <w:rPr>
          <w:szCs w:val="22"/>
        </w:rPr>
        <w:t xml:space="preserve"> </w:t>
      </w:r>
      <w:r w:rsidR="00A95EB9">
        <w:rPr>
          <w:szCs w:val="22"/>
        </w:rPr>
        <w:t>obsahující detailní rozpis jednotlivých požadavků</w:t>
      </w:r>
      <w:r w:rsidR="00053AAD">
        <w:rPr>
          <w:szCs w:val="22"/>
        </w:rPr>
        <w:t xml:space="preserve"> schválený a podepsaný oběma smluvními stranami, který obsahuje soupis poskytnutých služeb s vymezením jejich pracnosti, datum zadání požadavku k jejich realizaci, datum přijetí požadavku k realizaci poskytovatelem spolu s uvedením sjednaného termínu k vyřešení, odstranění problému (tj. splnění reakční povinnosti) a datum vyřešení daného požadavku, odstranění problému.</w:t>
      </w:r>
    </w:p>
    <w:p w14:paraId="1CC0626C" w14:textId="4766717B" w:rsidR="003D074F" w:rsidRPr="00645BB1" w:rsidRDefault="006A3208" w:rsidP="006A3208">
      <w:pPr>
        <w:pStyle w:val="Odstavecseseznamem"/>
        <w:rPr>
          <w:szCs w:val="22"/>
        </w:rPr>
      </w:pPr>
      <w:r>
        <w:rPr>
          <w:rFonts w:cs="Segoe UI"/>
          <w:szCs w:val="18"/>
        </w:rPr>
        <w:t xml:space="preserve">Daňový doklad / faktura </w:t>
      </w:r>
      <w:r w:rsidRPr="007E34EC">
        <w:rPr>
          <w:rFonts w:cs="Segoe UI"/>
          <w:szCs w:val="18"/>
        </w:rPr>
        <w:t xml:space="preserve">bude uhrazena bankovním převodem na účet </w:t>
      </w:r>
      <w:r>
        <w:rPr>
          <w:rFonts w:cs="Segoe UI"/>
          <w:szCs w:val="18"/>
        </w:rPr>
        <w:t>poskytovatele</w:t>
      </w:r>
      <w:r w:rsidRPr="007E34EC">
        <w:rPr>
          <w:rFonts w:cs="Segoe UI"/>
          <w:szCs w:val="18"/>
        </w:rPr>
        <w:t xml:space="preserve"> uvedený na daňovém dokladu/faktuře. </w:t>
      </w:r>
      <w:r w:rsidRPr="003D074F">
        <w:rPr>
          <w:rFonts w:cs="Segoe UI"/>
          <w:b/>
          <w:szCs w:val="18"/>
        </w:rPr>
        <w:t>Splatnost</w:t>
      </w:r>
      <w:r w:rsidRPr="007E34EC">
        <w:rPr>
          <w:rFonts w:cs="Segoe UI"/>
          <w:szCs w:val="18"/>
        </w:rPr>
        <w:t xml:space="preserve"> daňového dokladu/faktury bude </w:t>
      </w:r>
      <w:r w:rsidRPr="003D074F">
        <w:rPr>
          <w:rFonts w:cs="Segoe UI"/>
          <w:b/>
          <w:szCs w:val="18"/>
        </w:rPr>
        <w:t>30 dnů</w:t>
      </w:r>
      <w:r w:rsidRPr="007E34EC">
        <w:rPr>
          <w:rFonts w:cs="Segoe UI"/>
          <w:szCs w:val="18"/>
        </w:rPr>
        <w:t xml:space="preserve"> od data jejího doručení </w:t>
      </w:r>
      <w:r>
        <w:rPr>
          <w:rFonts w:cs="Segoe UI"/>
          <w:szCs w:val="18"/>
        </w:rPr>
        <w:t xml:space="preserve">objednateli. </w:t>
      </w:r>
      <w:r w:rsidR="003D074F">
        <w:t>Smluvní strany se dohodly, že povinnost úhrady je splněna okamžikem, kdy byla dlužná částka odepsána z bankovního účtu objednatele.</w:t>
      </w:r>
    </w:p>
    <w:p w14:paraId="1B8C936A" w14:textId="77777777" w:rsidR="006A3208" w:rsidRPr="0064537C" w:rsidRDefault="006A3208" w:rsidP="00C54BAE">
      <w:pPr>
        <w:pStyle w:val="Odstavecseseznamem"/>
        <w:rPr>
          <w:szCs w:val="22"/>
        </w:rPr>
      </w:pPr>
      <w:r w:rsidRPr="0064537C">
        <w:rPr>
          <w:szCs w:val="22"/>
        </w:rPr>
        <w:t>Objednatel nebude poskytovat zálohy.</w:t>
      </w:r>
    </w:p>
    <w:p w14:paraId="7B001C9A" w14:textId="77777777" w:rsidR="003D074F" w:rsidRPr="006A3208" w:rsidRDefault="003D074F" w:rsidP="006A3208">
      <w:pPr>
        <w:pStyle w:val="Odstavecseseznamem"/>
        <w:rPr>
          <w:szCs w:val="22"/>
        </w:rPr>
      </w:pPr>
      <w:r w:rsidRPr="003D074F">
        <w:rPr>
          <w:szCs w:val="22"/>
        </w:rPr>
        <w:t xml:space="preserve">Objednatel není povinen proplatit daňový doklad, který nemá sjednané nebo právními předpisy stanovené náležitosti, nebo který je věcně nesprávný, pokud požádal </w:t>
      </w:r>
      <w:r w:rsidR="00C00B44">
        <w:rPr>
          <w:szCs w:val="22"/>
        </w:rPr>
        <w:t xml:space="preserve">poskytovatele </w:t>
      </w:r>
      <w:r w:rsidRPr="003D074F">
        <w:rPr>
          <w:szCs w:val="22"/>
        </w:rPr>
        <w:t xml:space="preserve">písemně o jeho doplnění nejpozději do </w:t>
      </w:r>
      <w:r w:rsidRPr="003D074F">
        <w:rPr>
          <w:b/>
          <w:szCs w:val="22"/>
        </w:rPr>
        <w:t>15 dnů</w:t>
      </w:r>
      <w:r w:rsidRPr="003D074F">
        <w:rPr>
          <w:szCs w:val="22"/>
        </w:rPr>
        <w:t xml:space="preserve"> od okamžiku jeho prokazatelného doručení. Za písemné oznámení se považuje i oznámení učiněné prostřednictvím e-mailové komunikace. Lhůta splatnosti daňového dokladu p</w:t>
      </w:r>
      <w:r w:rsidR="00C00B44">
        <w:rPr>
          <w:szCs w:val="22"/>
        </w:rPr>
        <w:t>očíná následně běžet dnem, kdy o</w:t>
      </w:r>
      <w:r w:rsidRPr="003D074F">
        <w:rPr>
          <w:szCs w:val="22"/>
        </w:rPr>
        <w:t>bjednatel obdržel bezvadný daňový doklad.</w:t>
      </w:r>
    </w:p>
    <w:p w14:paraId="5AAEC897" w14:textId="77777777" w:rsidR="00036E0F" w:rsidRPr="00C429FC" w:rsidRDefault="00036E0F" w:rsidP="00972B5C">
      <w:pPr>
        <w:pStyle w:val="Odstavecseseznamem"/>
        <w:rPr>
          <w:szCs w:val="22"/>
        </w:rPr>
      </w:pPr>
      <w:r w:rsidRPr="00036E0F">
        <w:rPr>
          <w:szCs w:val="18"/>
        </w:rPr>
        <w:t xml:space="preserve">Poskytovatel podpisem této smlouvy přebírá na sebe nebezpečí změny okolností ve smyslu </w:t>
      </w:r>
      <w:proofErr w:type="spellStart"/>
      <w:r w:rsidRPr="00036E0F">
        <w:rPr>
          <w:szCs w:val="18"/>
        </w:rPr>
        <w:t>ust</w:t>
      </w:r>
      <w:proofErr w:type="spellEnd"/>
      <w:r w:rsidRPr="00036E0F">
        <w:rPr>
          <w:szCs w:val="18"/>
        </w:rPr>
        <w:t xml:space="preserve">. </w:t>
      </w:r>
      <w:r w:rsidR="00964C41">
        <w:rPr>
          <w:szCs w:val="18"/>
        </w:rPr>
        <w:br/>
      </w:r>
      <w:r w:rsidRPr="00036E0F">
        <w:rPr>
          <w:szCs w:val="18"/>
        </w:rPr>
        <w:t>§ 1765 občanského zákoníku.</w:t>
      </w:r>
    </w:p>
    <w:p w14:paraId="7E524216" w14:textId="77777777" w:rsidR="00B727F2" w:rsidRPr="00AC7D00" w:rsidRDefault="00964C41" w:rsidP="00AF5757">
      <w:pPr>
        <w:pStyle w:val="Nadpis1"/>
        <w:numPr>
          <w:ilvl w:val="0"/>
          <w:numId w:val="7"/>
        </w:numPr>
      </w:pPr>
      <w:r>
        <w:t>Objednávky</w:t>
      </w:r>
      <w:r w:rsidR="008C3015">
        <w:t>, termín a způsob plnění</w:t>
      </w:r>
    </w:p>
    <w:p w14:paraId="34BE4226" w14:textId="603C296E" w:rsidR="00964C41" w:rsidRPr="00964C41" w:rsidRDefault="00964C41" w:rsidP="00964C41">
      <w:pPr>
        <w:pStyle w:val="Odstavecseseznamem"/>
      </w:pPr>
      <w:r w:rsidRPr="00964C41">
        <w:t>Požadavky objednatele na provedení servisu budou vznášeny prostřednictvím objednávek zasílaných poskytovateli (dále jen „</w:t>
      </w:r>
      <w:r w:rsidRPr="00964C41">
        <w:rPr>
          <w:b/>
        </w:rPr>
        <w:t>objednávka</w:t>
      </w:r>
      <w:r w:rsidRPr="00964C41">
        <w:t xml:space="preserve">“), a to v pracovních dnech v čase od </w:t>
      </w:r>
      <w:r w:rsidR="00F215B6">
        <w:t>8</w:t>
      </w:r>
      <w:r w:rsidRPr="00964C41">
        <w:t>:00 do 17:00 (dále rovněž jen „</w:t>
      </w:r>
      <w:r w:rsidRPr="00964C41">
        <w:rPr>
          <w:b/>
        </w:rPr>
        <w:t>pracovní doba poskytovatele</w:t>
      </w:r>
      <w:r w:rsidRPr="00964C41">
        <w:t>“)</w:t>
      </w:r>
      <w:r>
        <w:t xml:space="preserve"> přes příslušnou webovou stránku</w:t>
      </w:r>
      <w:r w:rsidRPr="00964C41">
        <w:t>, prostřednictvím Help</w:t>
      </w:r>
      <w:r w:rsidR="00A51984">
        <w:t>d</w:t>
      </w:r>
      <w:r w:rsidRPr="00964C41">
        <w:t>esk poskytovatele</w:t>
      </w:r>
      <w:r w:rsidR="00441F83">
        <w:t xml:space="preserve">, výjimečně mohou být vznášeny i telefonicky, ale je nutno je následně prostřednictvím </w:t>
      </w:r>
      <w:r w:rsidR="003E4D42">
        <w:t>Help</w:t>
      </w:r>
      <w:r w:rsidR="00A51984">
        <w:t>d</w:t>
      </w:r>
      <w:r w:rsidR="003E4D42">
        <w:t>esku potvrdit</w:t>
      </w:r>
      <w:r w:rsidRPr="00964C41">
        <w:t xml:space="preserve">. </w:t>
      </w:r>
    </w:p>
    <w:p w14:paraId="04458FD0" w14:textId="57BCC1F6" w:rsidR="00AD470E" w:rsidRDefault="003E1FEA" w:rsidP="00AD470E">
      <w:pPr>
        <w:pStyle w:val="Odstavecseseznamem"/>
      </w:pPr>
      <w:r w:rsidRPr="008C4AB5">
        <w:t xml:space="preserve">Pokud </w:t>
      </w:r>
      <w:r>
        <w:t>poskytovatel</w:t>
      </w:r>
      <w:r w:rsidRPr="008C4AB5">
        <w:t xml:space="preserve"> nedisponuje Helpdeskem</w:t>
      </w:r>
      <w:r>
        <w:t>, nebo</w:t>
      </w:r>
      <w:r w:rsidR="00AD470E" w:rsidRPr="000A0BCE">
        <w:t xml:space="preserve"> </w:t>
      </w:r>
      <w:r>
        <w:t xml:space="preserve">Helpdesk </w:t>
      </w:r>
      <w:r w:rsidR="00AD470E">
        <w:t>poskytovatel</w:t>
      </w:r>
      <w:r w:rsidR="005A69D8">
        <w:t>e</w:t>
      </w:r>
      <w:r w:rsidR="00AD470E" w:rsidRPr="000A0BCE">
        <w:t xml:space="preserve"> </w:t>
      </w:r>
      <w:r w:rsidR="00604B4C">
        <w:t xml:space="preserve">technicky </w:t>
      </w:r>
      <w:r w:rsidR="005A69D8">
        <w:t>nevyhovuje objednateli</w:t>
      </w:r>
      <w:r w:rsidR="00AD470E" w:rsidRPr="000A0BCE">
        <w:t xml:space="preserve">, bude </w:t>
      </w:r>
      <w:r w:rsidR="00AD470E">
        <w:t>poskytovatel</w:t>
      </w:r>
      <w:r w:rsidR="00AD470E" w:rsidRPr="000A0BCE">
        <w:t xml:space="preserve"> </w:t>
      </w:r>
      <w:r w:rsidR="00AD609C">
        <w:t>povinen</w:t>
      </w:r>
      <w:r w:rsidR="00AD609C" w:rsidRPr="000A0BCE">
        <w:t xml:space="preserve"> </w:t>
      </w:r>
      <w:r w:rsidR="00AD470E" w:rsidRPr="000A0BCE">
        <w:t>využívat informačního</w:t>
      </w:r>
      <w:r w:rsidR="000732EE">
        <w:t xml:space="preserve"> (</w:t>
      </w:r>
      <w:proofErr w:type="spellStart"/>
      <w:r w:rsidR="000732EE">
        <w:t>ticketovacího</w:t>
      </w:r>
      <w:proofErr w:type="spellEnd"/>
      <w:r w:rsidR="000732EE">
        <w:t>)</w:t>
      </w:r>
      <w:r w:rsidR="00AD470E" w:rsidRPr="000A0BCE">
        <w:t xml:space="preserve"> systému JIRA v prostředí </w:t>
      </w:r>
      <w:r w:rsidR="00AD470E">
        <w:t>objednatele</w:t>
      </w:r>
      <w:r w:rsidR="00AD470E" w:rsidRPr="000A0BCE">
        <w:t>.</w:t>
      </w:r>
      <w:r w:rsidR="009379C7" w:rsidRPr="009379C7">
        <w:t xml:space="preserve"> Do daného systému</w:t>
      </w:r>
      <w:r w:rsidR="00604B4C">
        <w:t xml:space="preserve"> poskytovatel</w:t>
      </w:r>
      <w:r w:rsidR="009379C7" w:rsidRPr="009379C7">
        <w:t xml:space="preserve"> obdrží od </w:t>
      </w:r>
      <w:r w:rsidR="009379C7">
        <w:t>objednatele</w:t>
      </w:r>
      <w:r w:rsidR="009379C7" w:rsidRPr="009379C7">
        <w:t xml:space="preserve"> přístup</w:t>
      </w:r>
      <w:r w:rsidR="009379C7">
        <w:t>.</w:t>
      </w:r>
      <w:r w:rsidR="00604B4C">
        <w:t xml:space="preserve"> </w:t>
      </w:r>
    </w:p>
    <w:p w14:paraId="1280D09D" w14:textId="55B9F8D7" w:rsidR="00AD470E" w:rsidRDefault="00AD470E" w:rsidP="00AD470E">
      <w:pPr>
        <w:pStyle w:val="Odstavecseseznamem"/>
      </w:pPr>
      <w:r>
        <w:t xml:space="preserve">Osoby objednatele oprávněné k zadání požadavku poskytovateli jsou uvedeny v příloze č. </w:t>
      </w:r>
      <w:r w:rsidR="00A95EB9">
        <w:t>3</w:t>
      </w:r>
      <w:r>
        <w:t xml:space="preserve"> smlouvy – kontaktní osoby. Po zadání požadavku objednatelem musí poskytovatel v rámci reakční doby uvedené v příloze č. 1 smlouvy stanovit odhad pracnosti a možný termín vyřešení</w:t>
      </w:r>
      <w:r w:rsidR="00344A0F">
        <w:t xml:space="preserve"> požadavku či problému a v Helpdesku </w:t>
      </w:r>
      <w:r>
        <w:t>před</w:t>
      </w:r>
      <w:r w:rsidR="005A69D8">
        <w:t>á</w:t>
      </w:r>
      <w:r>
        <w:t xml:space="preserve"> zpět ke schválení objednateli.</w:t>
      </w:r>
    </w:p>
    <w:p w14:paraId="29174F93" w14:textId="44696312" w:rsidR="00AD470E" w:rsidRDefault="00AD470E" w:rsidP="004229B3">
      <w:pPr>
        <w:pStyle w:val="Odstavecseseznamem"/>
      </w:pPr>
      <w:r>
        <w:t xml:space="preserve">Pokud objednatel souhlasí s odhadem pracnosti a možným termínem vyřešení, předá akceptovaný požadavek zpět na </w:t>
      </w:r>
      <w:r w:rsidR="001257D9">
        <w:t>poskytovatele</w:t>
      </w:r>
      <w:r>
        <w:t xml:space="preserve"> k</w:t>
      </w:r>
      <w:r w:rsidR="001257D9">
        <w:t> </w:t>
      </w:r>
      <w:r>
        <w:t>realizaci</w:t>
      </w:r>
      <w:r w:rsidR="001257D9">
        <w:t>. P</w:t>
      </w:r>
      <w:r>
        <w:t xml:space="preserve">okud </w:t>
      </w:r>
      <w:r w:rsidR="001257D9">
        <w:t>objednatel</w:t>
      </w:r>
      <w:r>
        <w:t xml:space="preserve"> nesouhlasí s návrhem </w:t>
      </w:r>
      <w:r w:rsidR="001257D9">
        <w:t>poskytovatele</w:t>
      </w:r>
      <w:r>
        <w:t xml:space="preserve"> na odhad pracnosti či termín</w:t>
      </w:r>
      <w:r w:rsidR="001257D9">
        <w:t xml:space="preserve"> vyřešení</w:t>
      </w:r>
      <w:r>
        <w:t xml:space="preserve">, vrátí </w:t>
      </w:r>
      <w:r w:rsidR="005A69D8">
        <w:t xml:space="preserve">jej </w:t>
      </w:r>
      <w:r>
        <w:t xml:space="preserve">zpět </w:t>
      </w:r>
      <w:r w:rsidR="001257D9">
        <w:t>poskytovateli</w:t>
      </w:r>
      <w:r>
        <w:t xml:space="preserve"> s vlastním návrhem odhadu pracnosti či termínu, tento </w:t>
      </w:r>
      <w:r w:rsidR="001257D9">
        <w:t>poskytovatel</w:t>
      </w:r>
      <w:r>
        <w:t xml:space="preserve"> buď akceptuje, nebo musí mezi smluvními stranami dojít k jiné dohodě o termínu </w:t>
      </w:r>
      <w:r w:rsidR="001257D9">
        <w:t xml:space="preserve">vyřešení </w:t>
      </w:r>
      <w:r>
        <w:t>či</w:t>
      </w:r>
      <w:r w:rsidR="001257D9">
        <w:t xml:space="preserve"> odhadu pracnosti. V</w:t>
      </w:r>
      <w:r>
        <w:t xml:space="preserve"> případě opakovaných neshod, resp. neakceptování termínu či odhadu pracnosti </w:t>
      </w:r>
      <w:r w:rsidR="001257D9">
        <w:t>objednatele</w:t>
      </w:r>
      <w:r>
        <w:t xml:space="preserve"> </w:t>
      </w:r>
      <w:r w:rsidR="001257D9">
        <w:t>poskytovatelem</w:t>
      </w:r>
      <w:r>
        <w:t xml:space="preserve">, má </w:t>
      </w:r>
      <w:r w:rsidR="001257D9">
        <w:t>objednatel</w:t>
      </w:r>
      <w:r>
        <w:t xml:space="preserve"> právo od smlouvy odstoupit</w:t>
      </w:r>
      <w:r w:rsidR="004D3145">
        <w:t>. U priority Havárie dle přílohy č. 1 smlouvy musí být požadavek vyřešen</w:t>
      </w:r>
      <w:r w:rsidR="009838ED">
        <w:t xml:space="preserve"> v</w:t>
      </w:r>
      <w:r w:rsidR="00DB2507">
        <w:t> </w:t>
      </w:r>
      <w:r w:rsidR="00E03453">
        <w:t>objednatelem</w:t>
      </w:r>
      <w:r w:rsidR="00DB2507">
        <w:t xml:space="preserve"> </w:t>
      </w:r>
      <w:r w:rsidR="009838ED">
        <w:t xml:space="preserve">odsouhlaseném termínu, </w:t>
      </w:r>
      <w:r w:rsidR="004D3145">
        <w:t xml:space="preserve">nejpozději </w:t>
      </w:r>
      <w:r w:rsidR="009838ED">
        <w:t xml:space="preserve">však </w:t>
      </w:r>
      <w:r w:rsidR="004D3145">
        <w:lastRenderedPageBreak/>
        <w:t>do dvou</w:t>
      </w:r>
      <w:r w:rsidR="009838ED">
        <w:t xml:space="preserve"> pracovních</w:t>
      </w:r>
      <w:r w:rsidR="004D3145">
        <w:t xml:space="preserve"> dnů od jeho přijetí v rámci reakční doby</w:t>
      </w:r>
      <w:r w:rsidR="00D47527">
        <w:t xml:space="preserve">, </w:t>
      </w:r>
      <w:r w:rsidR="00D47527" w:rsidRPr="00D47527">
        <w:t xml:space="preserve">pokud se </w:t>
      </w:r>
      <w:r w:rsidR="00D47527">
        <w:t>smluvní strany</w:t>
      </w:r>
      <w:r w:rsidR="00D47527" w:rsidRPr="00D47527">
        <w:t xml:space="preserve"> v odůvodněných případech nedohodn</w:t>
      </w:r>
      <w:r w:rsidR="0099703B">
        <w:t>ou</w:t>
      </w:r>
      <w:r w:rsidR="00D47527" w:rsidRPr="00D47527">
        <w:t xml:space="preserve"> jinak</w:t>
      </w:r>
      <w:r w:rsidR="004D3145">
        <w:t xml:space="preserve">. </w:t>
      </w:r>
      <w:r w:rsidR="0057727F">
        <w:t>Pokud poskytovatel nedodrží tento termín pro odstranění, je objednatel oprávněn od smlouvy odstoupit.</w:t>
      </w:r>
    </w:p>
    <w:p w14:paraId="2ED1377C" w14:textId="05D6DF28" w:rsidR="00AD470E" w:rsidRDefault="00AD470E" w:rsidP="00AD470E">
      <w:pPr>
        <w:pStyle w:val="Odstavecseseznamem"/>
      </w:pPr>
      <w:r>
        <w:t xml:space="preserve">Po </w:t>
      </w:r>
      <w:r w:rsidR="001257D9">
        <w:t>vyřízení</w:t>
      </w:r>
      <w:r>
        <w:t xml:space="preserve"> požadavku předá </w:t>
      </w:r>
      <w:r w:rsidR="001257D9">
        <w:t>poskytovatel</w:t>
      </w:r>
      <w:r>
        <w:t xml:space="preserve"> na </w:t>
      </w:r>
      <w:r w:rsidR="001257D9">
        <w:t>objednatele</w:t>
      </w:r>
      <w:r>
        <w:t xml:space="preserve"> s</w:t>
      </w:r>
      <w:r w:rsidR="00930CC6">
        <w:t>plněný požadavek k otestování a </w:t>
      </w:r>
      <w:r>
        <w:t>k</w:t>
      </w:r>
      <w:r w:rsidR="001257D9">
        <w:t xml:space="preserve"> jeho </w:t>
      </w:r>
      <w:r>
        <w:t>uzavř</w:t>
      </w:r>
      <w:r w:rsidR="001257D9">
        <w:t>ení.</w:t>
      </w:r>
    </w:p>
    <w:p w14:paraId="10F853EF" w14:textId="79C901F4" w:rsidR="001C3D7F" w:rsidRPr="00964C41" w:rsidRDefault="00920139" w:rsidP="00AD470E">
      <w:pPr>
        <w:pStyle w:val="Odstavecseseznamem"/>
      </w:pPr>
      <w:r>
        <w:t xml:space="preserve">Poskytovatel je povinen objednatele, resp. kontaktní osoby objednatele, e-mailem upozornit na dostupnost nových aktualizačních služeb systému (služba </w:t>
      </w:r>
      <w:proofErr w:type="spellStart"/>
      <w:r>
        <w:t>maintenance</w:t>
      </w:r>
      <w:proofErr w:type="spellEnd"/>
      <w:r>
        <w:t xml:space="preserve">). </w:t>
      </w:r>
      <w:r w:rsidR="001C3D7F">
        <w:t xml:space="preserve">Služba </w:t>
      </w:r>
      <w:proofErr w:type="spellStart"/>
      <w:r w:rsidR="001C3D7F">
        <w:t>maintenance</w:t>
      </w:r>
      <w:proofErr w:type="spellEnd"/>
      <w:r w:rsidR="001C3D7F">
        <w:t xml:space="preserve"> je poskytována prostřednictvím Help</w:t>
      </w:r>
      <w:r w:rsidR="00EC0E74">
        <w:t>d</w:t>
      </w:r>
      <w:r w:rsidR="001C3D7F">
        <w:t xml:space="preserve">esku poskytovatele, kde jsou pro objednatele viditelné příp. </w:t>
      </w:r>
      <w:r>
        <w:t>aktualizační služby</w:t>
      </w:r>
      <w:r w:rsidR="001C3D7F">
        <w:t xml:space="preserve">, které může otestovat ve svém prostředí. Pokud jsou </w:t>
      </w:r>
      <w:r>
        <w:t>tyto v systému objednatele funkční a bezvadné</w:t>
      </w:r>
      <w:r w:rsidR="00F26876">
        <w:t>,</w:t>
      </w:r>
      <w:r w:rsidR="001C3D7F">
        <w:t xml:space="preserve"> </w:t>
      </w:r>
      <w:r>
        <w:t>požádá objednatel prostřednic</w:t>
      </w:r>
      <w:r w:rsidR="00930CC6">
        <w:t>tvím Help</w:t>
      </w:r>
      <w:r w:rsidR="00EC0E74">
        <w:t>d</w:t>
      </w:r>
      <w:r w:rsidR="00930CC6">
        <w:t>esku poskytovatele o </w:t>
      </w:r>
      <w:r>
        <w:t>jejich instalaci, kterou je poskytovatel povinen provést bez zbytečného odkladu.</w:t>
      </w:r>
    </w:p>
    <w:p w14:paraId="79867775" w14:textId="77777777" w:rsidR="00F34F91" w:rsidRPr="003C3E13" w:rsidRDefault="00F34F91" w:rsidP="00F34F91">
      <w:pPr>
        <w:pStyle w:val="Odstavecseseznamem"/>
        <w:rPr>
          <w:szCs w:val="22"/>
        </w:rPr>
      </w:pPr>
      <w:r w:rsidRPr="003C3E13">
        <w:rPr>
          <w:lang w:val="x-none"/>
        </w:rPr>
        <w:t xml:space="preserve">Závazek </w:t>
      </w:r>
      <w:r>
        <w:t>poskytovatele</w:t>
      </w:r>
      <w:r>
        <w:rPr>
          <w:lang w:val="x-none"/>
        </w:rPr>
        <w:t xml:space="preserve"> provést požadavek o</w:t>
      </w:r>
      <w:r w:rsidRPr="003C3E13">
        <w:rPr>
          <w:lang w:val="x-none"/>
        </w:rPr>
        <w:t xml:space="preserve">bjednatele na </w:t>
      </w:r>
      <w:r>
        <w:t>servisní služby</w:t>
      </w:r>
      <w:r w:rsidRPr="003C3E13">
        <w:rPr>
          <w:lang w:val="x-none"/>
        </w:rPr>
        <w:t xml:space="preserve"> je </w:t>
      </w:r>
      <w:r>
        <w:rPr>
          <w:lang w:val="x-none"/>
        </w:rPr>
        <w:t xml:space="preserve">splněn okamžikem jeho </w:t>
      </w:r>
      <w:r>
        <w:t>uzavření</w:t>
      </w:r>
      <w:r>
        <w:rPr>
          <w:lang w:val="x-none"/>
        </w:rPr>
        <w:t xml:space="preserve"> o</w:t>
      </w:r>
      <w:r w:rsidRPr="003C3E13">
        <w:rPr>
          <w:lang w:val="x-none"/>
        </w:rPr>
        <w:t>bjednatel</w:t>
      </w:r>
      <w:r>
        <w:t>em po otestování.</w:t>
      </w:r>
      <w:r w:rsidRPr="00964C41">
        <w:t xml:space="preserve"> </w:t>
      </w:r>
      <w:r>
        <w:t>Poskytovatel je povinen vést z</w:t>
      </w:r>
      <w:r w:rsidRPr="008E6B14">
        <w:t>áznam</w:t>
      </w:r>
      <w:r>
        <w:t>y</w:t>
      </w:r>
      <w:r w:rsidRPr="008E6B14">
        <w:t xml:space="preserve"> o provedených </w:t>
      </w:r>
      <w:r>
        <w:t>požadavcích a</w:t>
      </w:r>
      <w:r w:rsidRPr="008E6B14">
        <w:t xml:space="preserve"> je povinen </w:t>
      </w:r>
      <w:r>
        <w:t xml:space="preserve">je </w:t>
      </w:r>
      <w:r w:rsidRPr="008E6B14">
        <w:t>archivovat minimálně po dobu trvání smlouvy.</w:t>
      </w:r>
      <w:r w:rsidRPr="003C3E13">
        <w:rPr>
          <w:lang w:val="x-none"/>
        </w:rPr>
        <w:t xml:space="preserve"> </w:t>
      </w:r>
    </w:p>
    <w:p w14:paraId="01FC84E6" w14:textId="75A7503E" w:rsidR="00964C41" w:rsidRDefault="001257D9" w:rsidP="00964C41">
      <w:pPr>
        <w:pStyle w:val="Odstavecseseznamem"/>
      </w:pPr>
      <w:r>
        <w:t xml:space="preserve">Další </w:t>
      </w:r>
      <w:r w:rsidR="00964C41">
        <w:t>p</w:t>
      </w:r>
      <w:r w:rsidR="00964C41" w:rsidRPr="00964C41">
        <w:t>ožadavky objednatele na prov</w:t>
      </w:r>
      <w:r w:rsidR="00964C41">
        <w:t>ádění servisních služeb</w:t>
      </w:r>
      <w:r w:rsidR="00964C41" w:rsidRPr="00964C41">
        <w:t xml:space="preserve"> jsou obsaženy v </w:t>
      </w:r>
      <w:r w:rsidR="00DA2D76">
        <w:t>p</w:t>
      </w:r>
      <w:r w:rsidR="00964C41" w:rsidRPr="00964C41">
        <w:t xml:space="preserve">říloze č. </w:t>
      </w:r>
      <w:r w:rsidR="00964C41">
        <w:t>1</w:t>
      </w:r>
      <w:r w:rsidR="00964C41" w:rsidRPr="00964C41">
        <w:t xml:space="preserve"> této smlouvy.</w:t>
      </w:r>
    </w:p>
    <w:p w14:paraId="00D00F2F" w14:textId="2AD71442" w:rsidR="003C3E13" w:rsidRDefault="001C3D7F" w:rsidP="003C3E13">
      <w:pPr>
        <w:pStyle w:val="Odstavecseseznamem"/>
        <w:rPr>
          <w:lang w:val="x-none"/>
        </w:rPr>
      </w:pPr>
      <w:r>
        <w:t>V případě nutnosti osobního předání a převzetí výsledku činnosti poskytovatele, je p</w:t>
      </w:r>
      <w:r w:rsidR="00815421">
        <w:t xml:space="preserve">oskytovatel </w:t>
      </w:r>
      <w:r w:rsidR="00815421">
        <w:rPr>
          <w:lang w:val="x-none"/>
        </w:rPr>
        <w:t>povinen vyzvat o</w:t>
      </w:r>
      <w:r w:rsidR="003C3E13" w:rsidRPr="003C3E13">
        <w:rPr>
          <w:lang w:val="x-none"/>
        </w:rPr>
        <w:t xml:space="preserve">bjednatele k předání a převzetí </w:t>
      </w:r>
      <w:r w:rsidR="00815421">
        <w:t>výsledku servisních služeb či jeho části</w:t>
      </w:r>
      <w:r w:rsidR="003C3E13" w:rsidRPr="003C3E13">
        <w:rPr>
          <w:lang w:val="x-none"/>
        </w:rPr>
        <w:t xml:space="preserve"> alespoň </w:t>
      </w:r>
      <w:r w:rsidR="00815421">
        <w:t>3</w:t>
      </w:r>
      <w:r w:rsidR="003C3E13" w:rsidRPr="003C3E13">
        <w:rPr>
          <w:lang w:val="x-none"/>
        </w:rPr>
        <w:t xml:space="preserve"> pracovní dny před zamýšleným předáním. Objednatel je povinen potvrdit navržený termín do druhého pracovního dne od výzvy </w:t>
      </w:r>
      <w:r w:rsidR="00815421">
        <w:t xml:space="preserve">poskytovatele. </w:t>
      </w:r>
      <w:r w:rsidR="00815421" w:rsidRPr="00815421">
        <w:t>Pokud poskytovatel tuto lhůtu nedodrží, je objednatel oprávněn převzetí odmítnout.</w:t>
      </w:r>
      <w:r w:rsidR="00815421">
        <w:t xml:space="preserve"> </w:t>
      </w:r>
      <w:r w:rsidR="00815421" w:rsidRPr="00815421">
        <w:t xml:space="preserve">Pokud by objednatel nebyl schopen v daném termínu zajistit účast oprávněné osoby k převzetí výsledku </w:t>
      </w:r>
      <w:r w:rsidR="00815421">
        <w:t>servisních služeb</w:t>
      </w:r>
      <w:r w:rsidR="00815421" w:rsidRPr="00815421">
        <w:t xml:space="preserve"> poskytovatele, bude mezi smluvními stranami dojednán náhradní termín předání a převzetí, který bude vyhovovat oběma stranám.</w:t>
      </w:r>
    </w:p>
    <w:p w14:paraId="5B7639CB" w14:textId="1B4F4D2D" w:rsidR="00CA772F" w:rsidRPr="00412864" w:rsidRDefault="00964C41" w:rsidP="00CA772F">
      <w:pPr>
        <w:pStyle w:val="Odstavecseseznamem"/>
      </w:pPr>
      <w:r w:rsidRPr="00964C41">
        <w:t xml:space="preserve">Poskytovatel se při poskytování servisu zavazuje dodržovat </w:t>
      </w:r>
      <w:r w:rsidR="00CA772F">
        <w:t>vnitřní předpisy o</w:t>
      </w:r>
      <w:r w:rsidR="00CA772F" w:rsidRPr="00335DA1">
        <w:t>bjednatele</w:t>
      </w:r>
      <w:r w:rsidR="00CA772F">
        <w:t xml:space="preserve">, s nimiž byl seznámen, a které se vztahují k předmětu plnění, a také </w:t>
      </w:r>
      <w:r w:rsidR="00120A33">
        <w:t xml:space="preserve">veškeré </w:t>
      </w:r>
      <w:r w:rsidR="00CA772F">
        <w:t xml:space="preserve">právní předpisy České republiky, zejména z oblasti </w:t>
      </w:r>
      <w:r w:rsidRPr="00964C41">
        <w:t>bezpečnosti, ochrany zdraví při práci, požární</w:t>
      </w:r>
      <w:r w:rsidR="00CA772F">
        <w:t xml:space="preserve"> bezpečnosti, </w:t>
      </w:r>
      <w:r w:rsidRPr="00964C41">
        <w:t>hygien</w:t>
      </w:r>
      <w:r w:rsidR="00CA772F">
        <w:t xml:space="preserve">y, </w:t>
      </w:r>
      <w:r w:rsidR="00CA772F" w:rsidRPr="00CA772F">
        <w:t xml:space="preserve">pracovněprávní (zákoník práce a zákon o zaměstnanosti) a z nich vyplývající povinnosti </w:t>
      </w:r>
      <w:r w:rsidR="00120A33">
        <w:t>zvláště</w:t>
      </w:r>
      <w:r w:rsidR="00CA772F" w:rsidRPr="00CA772F">
        <w:t xml:space="preserve"> ve vztahu k dodržování pravidel odměňování, pracovní doby, doby odpočinku mezi směnami, placené práce přesčas a dodržování podmínek bezpečnosti a ochrany zdraví při práci, to platí pro všechny osoby, které se budou na plnění předmětu plnění podílet. Objednatel je oprávněn po poskytovateli požadovat čestné prohlášení ve vztahu k dodržování pravidel odměňování, pracovní doby, doby odpočinku mezi směnami, placené práce přesčas, a dále potvrzení o proškolení ve vztahu k bezpečnosti a ochrany zdraví při práci, vč. potvrzení od poddodavatelů.</w:t>
      </w:r>
    </w:p>
    <w:p w14:paraId="198CDC17" w14:textId="6F73CE61" w:rsidR="00B727F2" w:rsidRPr="00C429FC" w:rsidRDefault="008C3015" w:rsidP="00AF5757">
      <w:pPr>
        <w:pStyle w:val="Nadpis1"/>
        <w:numPr>
          <w:ilvl w:val="0"/>
          <w:numId w:val="7"/>
        </w:numPr>
      </w:pPr>
      <w:r>
        <w:t>práva a povinnosti smluvních stran</w:t>
      </w:r>
    </w:p>
    <w:p w14:paraId="4BE419FF" w14:textId="77777777" w:rsidR="00C31EED" w:rsidRDefault="00C31EED" w:rsidP="00C31EED">
      <w:pPr>
        <w:pStyle w:val="Odstavecseseznamem"/>
      </w:pPr>
      <w:r>
        <w:t>Poskytovatel se na základě této smlouvy zavazuje:</w:t>
      </w:r>
    </w:p>
    <w:p w14:paraId="08C63BF5" w14:textId="0DD6FC4C" w:rsidR="00C31EED" w:rsidRDefault="00C31EED" w:rsidP="00C31EED">
      <w:pPr>
        <w:pStyle w:val="slovanseznam"/>
      </w:pPr>
      <w:r>
        <w:t>provádět servis řádně a včas za sjednanou odměnu za podmínek této smlouvy</w:t>
      </w:r>
      <w:r w:rsidR="00103BE5">
        <w:t>;</w:t>
      </w:r>
    </w:p>
    <w:p w14:paraId="37F6E432" w14:textId="195EE987" w:rsidR="00C31EED" w:rsidRDefault="00C31EED" w:rsidP="00C31EED">
      <w:pPr>
        <w:pStyle w:val="slovanseznam"/>
      </w:pPr>
      <w:r>
        <w:t>předložit objednateli požadavky na potřebnou dokumentaci, materiály a informace nezbytné pro plnění předmětu smlouvy, stejně jako požadavky na součinnost při organizačním zajištění, a to bezodkladně po podpisu této smlouvy</w:t>
      </w:r>
      <w:r w:rsidR="00103BE5">
        <w:t>;</w:t>
      </w:r>
    </w:p>
    <w:p w14:paraId="23E96000" w14:textId="7577460F" w:rsidR="00C31EED" w:rsidRPr="00801BD3" w:rsidRDefault="00C31EED" w:rsidP="00801BD3">
      <w:pPr>
        <w:pStyle w:val="slovanseznam"/>
      </w:pPr>
      <w:r>
        <w:t>bez zbytečného odkladu informovat objednatele o splnění požadavků na servis.</w:t>
      </w:r>
    </w:p>
    <w:p w14:paraId="4B14A6E2" w14:textId="29A73D62" w:rsidR="00C31EED" w:rsidRPr="00F215B6" w:rsidRDefault="00C31EED" w:rsidP="00C31EED">
      <w:pPr>
        <w:pStyle w:val="Odstavecseseznamem"/>
        <w:rPr>
          <w:b/>
        </w:rPr>
      </w:pPr>
      <w:r>
        <w:lastRenderedPageBreak/>
        <w:t>Poskytovatel prohlašuje, že má k veškerým činnostem dle této smlouvy potřebná oprávnění</w:t>
      </w:r>
      <w:r w:rsidR="00663B76">
        <w:t xml:space="preserve">, především </w:t>
      </w:r>
      <w:r w:rsidR="00663B76" w:rsidRPr="00D55808">
        <w:rPr>
          <w:b/>
        </w:rPr>
        <w:t>oprávnění od výhradního vykonavatele majetkových práv k aplikaci ICZ e-</w:t>
      </w:r>
      <w:r w:rsidR="00B0065E">
        <w:rPr>
          <w:b/>
        </w:rPr>
        <w:t>s</w:t>
      </w:r>
      <w:r w:rsidR="00663B76" w:rsidRPr="00D55808">
        <w:rPr>
          <w:b/>
        </w:rPr>
        <w:t>pis, kterou je společnost ICZ</w:t>
      </w:r>
      <w:r w:rsidR="009A15F5">
        <w:rPr>
          <w:b/>
        </w:rPr>
        <w:t>.DMS</w:t>
      </w:r>
      <w:r w:rsidR="00663B76" w:rsidRPr="00D55808">
        <w:rPr>
          <w:b/>
        </w:rPr>
        <w:t xml:space="preserve"> a.s., o možnosti nabízet a distr</w:t>
      </w:r>
      <w:r w:rsidR="00D55808">
        <w:rPr>
          <w:b/>
        </w:rPr>
        <w:t>ibuovat předmětnou aplikaci a o </w:t>
      </w:r>
      <w:r w:rsidR="00663B76" w:rsidRPr="00D55808">
        <w:rPr>
          <w:b/>
        </w:rPr>
        <w:t>možnosti poskytovat související služby k</w:t>
      </w:r>
      <w:r w:rsidR="00F67EA4">
        <w:rPr>
          <w:b/>
        </w:rPr>
        <w:t> </w:t>
      </w:r>
      <w:r w:rsidR="00663B76" w:rsidRPr="00D55808">
        <w:rPr>
          <w:b/>
        </w:rPr>
        <w:t>aplikaci</w:t>
      </w:r>
      <w:r w:rsidR="00F67EA4">
        <w:rPr>
          <w:b/>
        </w:rPr>
        <w:t xml:space="preserve">, a to na úrovni partnerství alespoň Gold. </w:t>
      </w:r>
      <w:r w:rsidR="00D55808">
        <w:t xml:space="preserve">V případě, že poskytovatel uvedené oprávnění ztratí, je povinen objednatele o této skutečnosti informovat nejpozději do 2 pracovních dnů. Objednatel je v takovém případě oprávněn od smlouvy odstoupit. </w:t>
      </w:r>
    </w:p>
    <w:p w14:paraId="7252FF7E" w14:textId="04BB78EB" w:rsidR="00C31EED" w:rsidRDefault="00C31EED" w:rsidP="00C31EED">
      <w:pPr>
        <w:pStyle w:val="Odstavecseseznamem"/>
      </w:pPr>
      <w:r>
        <w:t xml:space="preserve">Objednatel je povinen poskytnout </w:t>
      </w:r>
      <w:r w:rsidR="00663B76">
        <w:t>poskytovateli</w:t>
      </w:r>
      <w:r>
        <w:t xml:space="preserve"> součinnost při realizaci předmětu této smlouvy.</w:t>
      </w:r>
      <w:r w:rsidR="00F736C8">
        <w:t xml:space="preserve"> </w:t>
      </w:r>
      <w:r w:rsidR="00F736C8" w:rsidRPr="00F736C8">
        <w:t xml:space="preserve">Objednatel je povinen v rámci poskytování součinnosti umožnit poskytovateli plný přístup k technickému vybavení systému. Objednatel se dále zavazuje </w:t>
      </w:r>
      <w:r w:rsidR="00D55808">
        <w:t>provozovat technické vybavení v </w:t>
      </w:r>
      <w:r w:rsidR="00F736C8" w:rsidRPr="00F736C8">
        <w:t>souladu s návodem k obsluze, instruktáží a v souladu s odborným školením provedeným techniky poskytovatele.</w:t>
      </w:r>
    </w:p>
    <w:p w14:paraId="721AA5A9" w14:textId="74FFF90F" w:rsidR="00E95FAB" w:rsidRDefault="00C31EED" w:rsidP="003C3E13">
      <w:pPr>
        <w:pStyle w:val="Odstavecseseznamem"/>
      </w:pPr>
      <w:r>
        <w:t xml:space="preserve">V případě, že </w:t>
      </w:r>
      <w:r w:rsidR="00663B76">
        <w:t>poskytovatel</w:t>
      </w:r>
      <w:r>
        <w:t xml:space="preserve"> při plnění předmětu smlouvy využívá služeb třetích osob, je v takovém případě v souladu s § 1935 občanského zákoníku odpovědný za plnění všech smluvních povinností rovněž těmito </w:t>
      </w:r>
      <w:r w:rsidR="003C3E13">
        <w:t>osobami, tj. jako by plnil sám.</w:t>
      </w:r>
      <w:r w:rsidR="00DC449C">
        <w:t xml:space="preserve"> Třetí osoby musí </w:t>
      </w:r>
      <w:r w:rsidR="00DC449C" w:rsidRPr="00DC449C">
        <w:t>splň</w:t>
      </w:r>
      <w:r w:rsidR="00DC449C">
        <w:t>ovat</w:t>
      </w:r>
      <w:r w:rsidR="00DC449C" w:rsidRPr="00DC449C">
        <w:t xml:space="preserve"> požadavky příslušných právních předpisů, jiných norem či této smlouvy vztahujících se k provádění servisu.</w:t>
      </w:r>
    </w:p>
    <w:p w14:paraId="035240EE" w14:textId="77777777" w:rsidR="00E95FAB" w:rsidRDefault="00E95FAB" w:rsidP="00E95FAB">
      <w:pPr>
        <w:pStyle w:val="Odstavecseseznamem"/>
      </w:pPr>
      <w:r w:rsidRPr="00E95FAB">
        <w:t>Poskytovatel je povinen poskytovat servis, k němuž je zavázán, poctivě, s vynaložením veškeré pečlivosti, znalostí a odbornou péčí, které jsou s jeho povoláním spojeny. Je přitom povinen dbát zájmů objednatele a chránit jeho dobrou pověst.</w:t>
      </w:r>
    </w:p>
    <w:p w14:paraId="059199BF" w14:textId="11D9D210" w:rsidR="008E6B14" w:rsidRDefault="008E6B14" w:rsidP="00972B5C">
      <w:pPr>
        <w:pStyle w:val="Odstavecseseznamem"/>
      </w:pPr>
      <w:r w:rsidRPr="00F627ED">
        <w:t xml:space="preserve">Poskytovatel </w:t>
      </w:r>
      <w:r w:rsidR="003C3E13" w:rsidRPr="00F627ED">
        <w:t xml:space="preserve">prohlašuje, že </w:t>
      </w:r>
      <w:r w:rsidRPr="00F627ED">
        <w:t xml:space="preserve">má ke dni uzavření smlouvy </w:t>
      </w:r>
      <w:r w:rsidR="009756E0">
        <w:t xml:space="preserve">sjednáno </w:t>
      </w:r>
      <w:r w:rsidRPr="00F627ED">
        <w:t xml:space="preserve">pojištění odpovědnosti za škodu způsobenou </w:t>
      </w:r>
      <w:r w:rsidR="009756E0">
        <w:t>p</w:t>
      </w:r>
      <w:r w:rsidRPr="00F627ED">
        <w:t xml:space="preserve">oskytovatelem třetí osobě </w:t>
      </w:r>
      <w:r w:rsidR="003C3E13" w:rsidRPr="00F627ED">
        <w:t xml:space="preserve">při výkonu podnikatelské činnosti </w:t>
      </w:r>
      <w:r w:rsidRPr="00F627ED">
        <w:t>minimálně ve výši odpovídající pojis</w:t>
      </w:r>
      <w:r w:rsidR="003C3E13" w:rsidRPr="00F627ED">
        <w:t xml:space="preserve">tné částce </w:t>
      </w:r>
      <w:r w:rsidR="00F627ED" w:rsidRPr="00F627ED">
        <w:t>2</w:t>
      </w:r>
      <w:r w:rsidR="003C3E13" w:rsidRPr="00F627ED">
        <w:t>.000.</w:t>
      </w:r>
      <w:r w:rsidRPr="00F627ED">
        <w:t>000 Kč</w:t>
      </w:r>
      <w:r w:rsidR="00925749">
        <w:t xml:space="preserve"> (dále jen „pojistná smlouva“)</w:t>
      </w:r>
      <w:r w:rsidRPr="00F627ED">
        <w:t>.</w:t>
      </w:r>
      <w:r w:rsidR="003C3E13" w:rsidRPr="00F627ED">
        <w:t xml:space="preserve"> Poskytovatel se zavazuje mít uzavřenou pojistnou smlouvu po celou dobu účinnosti této smlouvy</w:t>
      </w:r>
      <w:r w:rsidR="00925749">
        <w:t>.</w:t>
      </w:r>
      <w:r w:rsidR="00FA779E">
        <w:t xml:space="preserve"> </w:t>
      </w:r>
    </w:p>
    <w:p w14:paraId="2E87B7A9" w14:textId="5E435E67" w:rsidR="00925749" w:rsidRDefault="00925749" w:rsidP="00925749">
      <w:pPr>
        <w:pStyle w:val="Odstavecseseznamem"/>
      </w:pPr>
      <w:r>
        <w:t xml:space="preserve">Poskytovatel předloží kopii platné pojistné smlouvy či jiný doklad ze kterého je zřejmá existence takového pojištění před podpisem smlouvy. </w:t>
      </w:r>
      <w:r w:rsidRPr="00925749">
        <w:t xml:space="preserve">Je-li pojistná smlouva předložená </w:t>
      </w:r>
      <w:r w:rsidR="006D449D">
        <w:t>poskytovate</w:t>
      </w:r>
      <w:r w:rsidR="001237BD">
        <w:t>l</w:t>
      </w:r>
      <w:r w:rsidR="006D449D">
        <w:t>e</w:t>
      </w:r>
      <w:r w:rsidR="001237BD">
        <w:t>m</w:t>
      </w:r>
      <w:r w:rsidRPr="00925749">
        <w:t xml:space="preserve"> před uzavřením smlouvy sjednána na dobu kratší, je povinen před ukončením platnosti </w:t>
      </w:r>
      <w:r>
        <w:t xml:space="preserve">této </w:t>
      </w:r>
      <w:r w:rsidRPr="00925749">
        <w:t xml:space="preserve">pojistné smlouvy vždy předložit novou pojistnou smlouvu tak, aby pojistné doby na sebe navazovaly, a to až do ukončení plnění </w:t>
      </w:r>
      <w:r w:rsidR="001237BD">
        <w:t>dle této smlouvy</w:t>
      </w:r>
      <w:r w:rsidRPr="00925749">
        <w:t xml:space="preserve">. </w:t>
      </w:r>
      <w:r>
        <w:t>Objednatel</w:t>
      </w:r>
      <w:r w:rsidRPr="00925749">
        <w:t xml:space="preserve"> může požadovat předložení dokladů o úhradě pojistného za příslušné pojistné období.</w:t>
      </w:r>
      <w:r>
        <w:t xml:space="preserve"> </w:t>
      </w:r>
      <w:r w:rsidRPr="00F627ED">
        <w:t>V případě, že poskytovatel poruší povinnost uvedenou v tomto odstavci tohoto článku, je objednatel oprávněn od této smlouvy odstoupit.</w:t>
      </w:r>
    </w:p>
    <w:p w14:paraId="7E3B2073" w14:textId="38EF6ECE" w:rsidR="001C3D7F" w:rsidRPr="00F627ED" w:rsidRDefault="001C3D7F" w:rsidP="00972B5C">
      <w:pPr>
        <w:pStyle w:val="Odstavecseseznamem"/>
      </w:pPr>
      <w:r>
        <w:t xml:space="preserve">Poskytovatel je povinen </w:t>
      </w:r>
      <w:r w:rsidR="00D55808">
        <w:t>dodržovat</w:t>
      </w:r>
      <w:r>
        <w:t xml:space="preserve"> bezpečnostní požadavky objednatele, které tvoří přílohu č. </w:t>
      </w:r>
      <w:r w:rsidR="00A95EB9">
        <w:t>5</w:t>
      </w:r>
      <w:r>
        <w:t xml:space="preserve"> této smlouvy.</w:t>
      </w:r>
    </w:p>
    <w:p w14:paraId="1D6CAB6E" w14:textId="77777777" w:rsidR="00B727F2" w:rsidRPr="00AC7D00" w:rsidRDefault="008C3015" w:rsidP="00AF5757">
      <w:pPr>
        <w:pStyle w:val="Nadpis1"/>
        <w:numPr>
          <w:ilvl w:val="0"/>
          <w:numId w:val="7"/>
        </w:numPr>
      </w:pPr>
      <w:r>
        <w:t>Ostatní ujednání</w:t>
      </w:r>
    </w:p>
    <w:p w14:paraId="733DDFCE" w14:textId="3F1AF50E" w:rsidR="003C3E13" w:rsidRDefault="00285F8D" w:rsidP="003C3E13">
      <w:pPr>
        <w:pStyle w:val="Odstavecseseznamem"/>
      </w:pPr>
      <w:r>
        <w:rPr>
          <w:rFonts w:cs="Segoe UI"/>
        </w:rPr>
        <w:t>Poskytovatel</w:t>
      </w:r>
      <w:r w:rsidRPr="00AB4157">
        <w:rPr>
          <w:rFonts w:cs="Segoe UI"/>
        </w:rPr>
        <w:t xml:space="preserve"> je oprávněn provádět zápočty pouze po předchozím souhlasu objednatele</w:t>
      </w:r>
      <w:r w:rsidR="003C3E13">
        <w:t>. 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14:paraId="6CF96237" w14:textId="00955965" w:rsidR="00B727F2" w:rsidRPr="00AC7D00" w:rsidRDefault="003C3E13" w:rsidP="003C3E13">
      <w:pPr>
        <w:pStyle w:val="Odstavecseseznamem"/>
      </w:pPr>
      <w:r>
        <w:t>Žádná ze smluvních stran nepostoupí práva a povinnosti vyplývající z této smlouvy, bez předchozího písemného souhlasu druhé smluvní strany. J</w:t>
      </w:r>
      <w:r w:rsidR="00546821">
        <w:t>akékoliv postoupení v rozporu s </w:t>
      </w:r>
      <w:r>
        <w:t>podmínkami této smlouvy bude neplatné a neúčinné. Totéž platí pro postoupení smlouvy</w:t>
      </w:r>
      <w:r w:rsidR="00503154">
        <w:t>.</w:t>
      </w:r>
    </w:p>
    <w:p w14:paraId="3639CE38" w14:textId="40123A6B" w:rsidR="00B727F2" w:rsidRDefault="00B727F2" w:rsidP="00972B5C">
      <w:pPr>
        <w:pStyle w:val="Odstavecseseznamem"/>
      </w:pPr>
      <w:r w:rsidRPr="00AC7D00">
        <w:lastRenderedPageBreak/>
        <w:t xml:space="preserve">Poskytovatel bere na vědomí, že objednatel je povinným subjektem podle zákona </w:t>
      </w:r>
      <w:r w:rsidR="00E07931" w:rsidRPr="00AC7D00">
        <w:br/>
      </w:r>
      <w:r w:rsidRPr="00AC7D00">
        <w:t>č. 106/1999 Sb., o svo</w:t>
      </w:r>
      <w:r w:rsidR="0042285C" w:rsidRPr="00AC7D00">
        <w:t>bodném přístupu k informacím, ve znění pozdějších předpisů</w:t>
      </w:r>
      <w:r w:rsidRPr="00AC7D00">
        <w:t xml:space="preserve"> a</w:t>
      </w:r>
      <w:r w:rsidR="000C4407">
        <w:t> </w:t>
      </w:r>
      <w:r w:rsidRPr="00AC7D00">
        <w:t>tato smlouva, popř. její část může být předmětem poskytování informací.</w:t>
      </w:r>
    </w:p>
    <w:p w14:paraId="1657ED85" w14:textId="7EC3E024" w:rsidR="002E0510" w:rsidRDefault="002E0510" w:rsidP="00972B5C">
      <w:pPr>
        <w:pStyle w:val="Odstavecseseznamem"/>
      </w:pPr>
      <w:r>
        <w:rPr>
          <w:rFonts w:cs="Segoe UI"/>
        </w:rPr>
        <w:t>Poskytovatel</w:t>
      </w:r>
      <w:r w:rsidRPr="00AB4157">
        <w:rPr>
          <w:rFonts w:cs="Segoe UI"/>
        </w:rPr>
        <w:t xml:space="preserve"> je povinen poskytnout objednateli součinnost při výkonu finanční kontroly prováděné dle zákona č. 320/2001 Sb., o finanční kontrole ve veřejné správě a o změně některých zákonů, ve znění pozdějších předpisů.</w:t>
      </w:r>
    </w:p>
    <w:p w14:paraId="003DBA15" w14:textId="24677EE6" w:rsidR="00DC449C" w:rsidRPr="00DC449C" w:rsidRDefault="00DC449C" w:rsidP="002C29DB">
      <w:pPr>
        <w:pStyle w:val="Odstavecseseznamem"/>
      </w:pPr>
      <w:r w:rsidRPr="00781549">
        <w:rPr>
          <w:bCs/>
          <w:iCs/>
        </w:rPr>
        <w:t xml:space="preserve">Rozsah podílu </w:t>
      </w:r>
      <w:r w:rsidR="00AB7F58" w:rsidRPr="00781549">
        <w:rPr>
          <w:bCs/>
          <w:iCs/>
        </w:rPr>
        <w:t>poddodavatel</w:t>
      </w:r>
      <w:r w:rsidRPr="00781549">
        <w:rPr>
          <w:bCs/>
          <w:iCs/>
        </w:rPr>
        <w:t>ů</w:t>
      </w:r>
      <w:r w:rsidRPr="00DC449C">
        <w:rPr>
          <w:bCs/>
          <w:iCs/>
        </w:rPr>
        <w:t xml:space="preserve"> na plnění </w:t>
      </w:r>
      <w:r>
        <w:rPr>
          <w:bCs/>
          <w:iCs/>
        </w:rPr>
        <w:t>s</w:t>
      </w:r>
      <w:r w:rsidRPr="00DC449C">
        <w:rPr>
          <w:bCs/>
          <w:iCs/>
        </w:rPr>
        <w:t xml:space="preserve">mlouvy </w:t>
      </w:r>
      <w:r w:rsidRPr="007534BF">
        <w:rPr>
          <w:bCs/>
          <w:iCs/>
        </w:rPr>
        <w:t xml:space="preserve">stanoví příloha č. </w:t>
      </w:r>
      <w:r w:rsidR="007534BF" w:rsidRPr="001C3D7F">
        <w:rPr>
          <w:bCs/>
          <w:iCs/>
        </w:rPr>
        <w:t>4</w:t>
      </w:r>
      <w:r w:rsidR="007534BF" w:rsidRPr="007534BF">
        <w:rPr>
          <w:bCs/>
          <w:iCs/>
        </w:rPr>
        <w:t xml:space="preserve"> </w:t>
      </w:r>
      <w:r w:rsidRPr="007534BF">
        <w:rPr>
          <w:bCs/>
          <w:iCs/>
        </w:rPr>
        <w:t>této smlouvy</w:t>
      </w:r>
      <w:r w:rsidRPr="00DC449C">
        <w:rPr>
          <w:bCs/>
          <w:iCs/>
        </w:rPr>
        <w:t xml:space="preserve"> „</w:t>
      </w:r>
      <w:r>
        <w:rPr>
          <w:bCs/>
          <w:iCs/>
        </w:rPr>
        <w:t xml:space="preserve">Seznam </w:t>
      </w:r>
      <w:r w:rsidR="00AB7F58">
        <w:rPr>
          <w:bCs/>
          <w:iCs/>
        </w:rPr>
        <w:t>poddodavatel</w:t>
      </w:r>
      <w:r w:rsidRPr="00DC449C">
        <w:rPr>
          <w:bCs/>
          <w:iCs/>
        </w:rPr>
        <w:t>ů“, která obsahuje</w:t>
      </w:r>
      <w:r w:rsidR="00820864">
        <w:rPr>
          <w:bCs/>
          <w:iCs/>
        </w:rPr>
        <w:t xml:space="preserve"> </w:t>
      </w:r>
      <w:r w:rsidR="00820864">
        <w:t>ú</w:t>
      </w:r>
      <w:r>
        <w:t xml:space="preserve">daje o zapojených </w:t>
      </w:r>
      <w:r w:rsidR="00AB7F58">
        <w:t>poddodavatel</w:t>
      </w:r>
      <w:r w:rsidRPr="00DC449C">
        <w:t xml:space="preserve">ích a </w:t>
      </w:r>
      <w:r w:rsidR="00D77EBA">
        <w:t xml:space="preserve">vymezena část plnění, kterou budou poskytovat. </w:t>
      </w:r>
    </w:p>
    <w:p w14:paraId="39F42D66" w14:textId="77777777" w:rsidR="008022D7" w:rsidRPr="008022D7" w:rsidRDefault="008022D7" w:rsidP="008022D7">
      <w:pPr>
        <w:pStyle w:val="Odstavecseseznamem"/>
        <w:rPr>
          <w:b/>
          <w:bCs/>
        </w:rPr>
      </w:pPr>
      <w:r w:rsidRPr="008022D7">
        <w:rPr>
          <w:b/>
          <w:bCs/>
        </w:rPr>
        <w:t xml:space="preserve">Výhrada předložení atestace </w:t>
      </w:r>
      <w:proofErr w:type="spellStart"/>
      <w:r w:rsidRPr="008022D7">
        <w:rPr>
          <w:b/>
          <w:bCs/>
        </w:rPr>
        <w:t>eSSL</w:t>
      </w:r>
      <w:proofErr w:type="spellEnd"/>
      <w:r w:rsidRPr="008022D7">
        <w:rPr>
          <w:b/>
          <w:bCs/>
        </w:rPr>
        <w:t xml:space="preserve">: </w:t>
      </w:r>
    </w:p>
    <w:p w14:paraId="130C468B" w14:textId="52BD749B" w:rsidR="008022D7" w:rsidRDefault="008022D7" w:rsidP="008022D7">
      <w:pPr>
        <w:pStyle w:val="Odstavecseseznamem"/>
        <w:numPr>
          <w:ilvl w:val="0"/>
          <w:numId w:val="34"/>
        </w:numPr>
      </w:pPr>
      <w:r w:rsidRPr="008022D7">
        <w:t xml:space="preserve">Dne </w:t>
      </w:r>
      <w:r w:rsidR="00F215B6">
        <w:t>1</w:t>
      </w:r>
      <w:r w:rsidRPr="008022D7">
        <w:t xml:space="preserve">. </w:t>
      </w:r>
      <w:r w:rsidR="00F215B6">
        <w:t>července</w:t>
      </w:r>
      <w:r w:rsidRPr="008022D7">
        <w:t xml:space="preserve"> 202</w:t>
      </w:r>
      <w:r w:rsidR="00F215B6">
        <w:t>4</w:t>
      </w:r>
      <w:r w:rsidRPr="008022D7">
        <w:t xml:space="preserve"> nabyl účinnosti zákon č. </w:t>
      </w:r>
      <w:r w:rsidR="00F215B6">
        <w:t>197/2024</w:t>
      </w:r>
      <w:r w:rsidRPr="008022D7">
        <w:t xml:space="preserve"> Sb., kterým se mění </w:t>
      </w:r>
      <w:r w:rsidR="00F215B6" w:rsidRPr="000D49CE">
        <w:t>zákon č. 499/</w:t>
      </w:r>
      <w:r w:rsidR="00F215B6" w:rsidRPr="00E91FCE">
        <w:t>2004 Sb., o archivnictví a spisové službě a o změně některých zákonů, ve znění pozdějších předpisů, zákon č. 261/2021 Sb., kterým se mění některé zákony v souvislosti s další elektronizací postupů orgánů veřejné moci, ve znění pozdějších předpisů, a zákon č. 106/1999 Sb., o svobodném přístupu k informacím, ve znění pozdějších předpisů</w:t>
      </w:r>
      <w:r w:rsidR="00F215B6">
        <w:t xml:space="preserve"> (dále jen „novela“)</w:t>
      </w:r>
      <w:r w:rsidRPr="008022D7">
        <w:t xml:space="preserve">. Pro </w:t>
      </w:r>
      <w:r>
        <w:t>objednatele</w:t>
      </w:r>
      <w:r w:rsidRPr="008022D7">
        <w:t xml:space="preserve"> z </w:t>
      </w:r>
      <w:r w:rsidR="009C5243">
        <w:t>této novely</w:t>
      </w:r>
      <w:r w:rsidRPr="008022D7">
        <w:t xml:space="preserve"> vyplývá</w:t>
      </w:r>
      <w:r w:rsidR="00F215B6">
        <w:t>, jako veřejnoprávní</w:t>
      </w:r>
      <w:r w:rsidR="00AE511F">
        <w:t>ho</w:t>
      </w:r>
      <w:r w:rsidR="00F215B6">
        <w:t xml:space="preserve"> původce,</w:t>
      </w:r>
      <w:r w:rsidRPr="008022D7">
        <w:t xml:space="preserve"> povinnost </w:t>
      </w:r>
      <w:r w:rsidR="00F215B6">
        <w:t xml:space="preserve">přenést do 1. 1. 2027 dosavadní systém do atestovaného. </w:t>
      </w:r>
      <w:r w:rsidRPr="008022D7">
        <w:t xml:space="preserve"> </w:t>
      </w:r>
    </w:p>
    <w:p w14:paraId="46BDADEF" w14:textId="4495A80D" w:rsidR="008022D7" w:rsidRDefault="00F215B6" w:rsidP="008022D7">
      <w:pPr>
        <w:pStyle w:val="Odstavecseseznamem"/>
        <w:numPr>
          <w:ilvl w:val="0"/>
          <w:numId w:val="34"/>
        </w:numPr>
      </w:pPr>
      <w:r>
        <w:t>V důsledku účinnosti novely</w:t>
      </w:r>
      <w:r w:rsidR="008022D7">
        <w:t xml:space="preserve"> objednatel </w:t>
      </w:r>
      <w:r>
        <w:t>požaduje</w:t>
      </w:r>
      <w:r w:rsidR="008022D7">
        <w:t xml:space="preserve"> po poskytovateli předložení této atestace </w:t>
      </w:r>
      <w:r w:rsidR="00AE511F">
        <w:br/>
      </w:r>
      <w:r w:rsidR="008022D7">
        <w:t xml:space="preserve">k systému minimálně 6 měsíců před </w:t>
      </w:r>
      <w:r w:rsidR="00585814">
        <w:t xml:space="preserve">novelou </w:t>
      </w:r>
      <w:r w:rsidR="008022D7">
        <w:t xml:space="preserve">stanoveným termínem pro splnění této povinnosti. </w:t>
      </w:r>
    </w:p>
    <w:p w14:paraId="6B5EF16E" w14:textId="468EC0FA" w:rsidR="008022D7" w:rsidRPr="00006155" w:rsidRDefault="008022D7" w:rsidP="008022D7">
      <w:pPr>
        <w:pStyle w:val="Odstavecseseznamem"/>
        <w:numPr>
          <w:ilvl w:val="0"/>
          <w:numId w:val="34"/>
        </w:numPr>
      </w:pPr>
      <w:r>
        <w:t>Poskytova</w:t>
      </w:r>
      <w:r w:rsidR="00726159">
        <w:t>te</w:t>
      </w:r>
      <w:r>
        <w:t xml:space="preserve">l je v takovém případě povinen mít platnou atestaci nejpozději od data stanoveného </w:t>
      </w:r>
      <w:r w:rsidR="005B7A90">
        <w:t xml:space="preserve">novelou </w:t>
      </w:r>
      <w:r>
        <w:t xml:space="preserve">pro splnění této povinnosti po celou dobu trvání smlouvy. Objednatel je oprávněn si </w:t>
      </w:r>
      <w:r w:rsidR="00473132">
        <w:br/>
      </w:r>
      <w:r>
        <w:t>v průběhu trvání smlouvy kdykoliv vyžádat doklad o platné atestaci. V případě, že nebude doložena atestace v daném termínu</w:t>
      </w:r>
      <w:r w:rsidR="00AE45AE">
        <w:t xml:space="preserve"> </w:t>
      </w:r>
      <w:r w:rsidR="005B7A90">
        <w:t>stanoveném novelou</w:t>
      </w:r>
      <w:r>
        <w:t xml:space="preserve">, či poskytovatel nebude nadále disponovat platnou atestací, je objednatel oprávněn odstoupit od smlouvy. </w:t>
      </w:r>
    </w:p>
    <w:p w14:paraId="093516D1" w14:textId="4C993C50" w:rsidR="00DC449C" w:rsidRPr="00DC449C" w:rsidRDefault="00DC449C" w:rsidP="00AF5757">
      <w:pPr>
        <w:pStyle w:val="Nadpis1"/>
        <w:numPr>
          <w:ilvl w:val="0"/>
          <w:numId w:val="7"/>
        </w:numPr>
      </w:pPr>
      <w:r w:rsidRPr="00DC449C">
        <w:t>OCHRANA OSOBNÍCH ÚDAJŮ</w:t>
      </w:r>
    </w:p>
    <w:p w14:paraId="54B900C7" w14:textId="39F599AA" w:rsidR="00DC449C" w:rsidRPr="00DC449C" w:rsidRDefault="00DC449C" w:rsidP="00DC449C">
      <w:pPr>
        <w:pStyle w:val="Odstavecseseznamem"/>
      </w:pPr>
      <w:r w:rsidRPr="00DC449C">
        <w:t>Smluvní strany berou na vědomí, že pokud dojde v souvislosti s plněním předmětu této smlouvy k předání/poskytnutí osobních údajů druhé smluvní straně, jsou smluvní strany povinny:</w:t>
      </w:r>
    </w:p>
    <w:p w14:paraId="585FBC9D" w14:textId="77777777" w:rsidR="00DC449C" w:rsidRPr="00DC449C" w:rsidRDefault="00DC449C" w:rsidP="00AF5757">
      <w:pPr>
        <w:numPr>
          <w:ilvl w:val="0"/>
          <w:numId w:val="10"/>
        </w:numPr>
        <w:spacing w:after="120" w:line="276" w:lineRule="auto"/>
        <w:ind w:left="851" w:hanging="284"/>
        <w:jc w:val="both"/>
        <w:rPr>
          <w:rFonts w:cs="Segoe UI"/>
          <w:szCs w:val="20"/>
        </w:rPr>
      </w:pPr>
      <w:r w:rsidRPr="00DC449C">
        <w:rPr>
          <w:rFonts w:cs="Segoe UI"/>
          <w:szCs w:val="20"/>
        </w:rPr>
        <w:t>zajistit povinnost mlčenlivosti osob oprávněných k nakládání s poskytnutými osobními údaji;</w:t>
      </w:r>
    </w:p>
    <w:p w14:paraId="6BD3C992" w14:textId="77777777" w:rsidR="00DC449C" w:rsidRPr="00DC449C" w:rsidRDefault="00DC449C" w:rsidP="00AF5757">
      <w:pPr>
        <w:numPr>
          <w:ilvl w:val="0"/>
          <w:numId w:val="10"/>
        </w:numPr>
        <w:spacing w:after="120" w:line="276" w:lineRule="auto"/>
        <w:ind w:left="851" w:hanging="284"/>
        <w:jc w:val="both"/>
        <w:rPr>
          <w:rFonts w:cs="Segoe UI"/>
          <w:szCs w:val="20"/>
        </w:rPr>
      </w:pPr>
      <w:r w:rsidRPr="00DC449C">
        <w:rPr>
          <w:rFonts w:cs="Segoe UI"/>
          <w:szCs w:val="20"/>
        </w:rPr>
        <w:t>zajistit bezpečnost poskytnutých osobních údajů;</w:t>
      </w:r>
    </w:p>
    <w:p w14:paraId="36E8CD84" w14:textId="77777777" w:rsidR="00DC449C" w:rsidRPr="00DC449C" w:rsidRDefault="00DC449C" w:rsidP="00AF5757">
      <w:pPr>
        <w:numPr>
          <w:ilvl w:val="0"/>
          <w:numId w:val="10"/>
        </w:numPr>
        <w:spacing w:after="120" w:line="276" w:lineRule="auto"/>
        <w:ind w:left="851" w:hanging="284"/>
        <w:jc w:val="both"/>
        <w:rPr>
          <w:rFonts w:cs="Segoe UI"/>
          <w:szCs w:val="20"/>
        </w:rPr>
      </w:pPr>
      <w:r w:rsidRPr="00DC449C">
        <w:rPr>
          <w:rFonts w:cs="Segoe UI"/>
          <w:szCs w:val="20"/>
        </w:rPr>
        <w:t>nakládat s poskytnutými osobními údaji pouze za účelem a po dobu nezbytnou k plnění předmětu této smlouvy, a to v souladu s nařízením Evropského parlamentu a Rady (EU) 2016/679, ze dne 27. dubna 2016, o ochraně fyzických osob v souvislosti se zpracováním osobních údajů a o volném pohybu těchto údajů a o zrušení směrnice 95/46/ES (dále jen „GDPR“).</w:t>
      </w:r>
    </w:p>
    <w:p w14:paraId="1C2114F3" w14:textId="04652A34" w:rsidR="00DC449C" w:rsidRDefault="00DC449C" w:rsidP="00DC449C">
      <w:pPr>
        <w:pStyle w:val="Odstavecseseznamem"/>
      </w:pPr>
      <w:r w:rsidRPr="00DC449C">
        <w:t>Smluvní strany se výslovně dohodly, že osobní údaje předané/poskytnuté v souvislosti s plněním předmětu této smlouvy dále neposkytnou třetím stranám dle čl. 4 odst. 10 GDPR, ledaže by se jednalo o žádost oprávněného subjektu.</w:t>
      </w:r>
    </w:p>
    <w:p w14:paraId="3810C730" w14:textId="1FBD0D3A" w:rsidR="004229B3" w:rsidRDefault="0085785B" w:rsidP="00DC449C">
      <w:pPr>
        <w:pStyle w:val="Odstavecseseznamem"/>
      </w:pPr>
      <w:r w:rsidRPr="00224783">
        <w:rPr>
          <w:b/>
        </w:rPr>
        <w:t>Poskytovatel</w:t>
      </w:r>
      <w:r w:rsidRPr="0085785B">
        <w:t xml:space="preserve"> bude </w:t>
      </w:r>
      <w:r w:rsidRPr="00224783">
        <w:rPr>
          <w:b/>
        </w:rPr>
        <w:t>jako zpracovatel pro objednatele jako</w:t>
      </w:r>
      <w:r w:rsidR="00F36215">
        <w:rPr>
          <w:b/>
        </w:rPr>
        <w:t>žto</w:t>
      </w:r>
      <w:r w:rsidRPr="00224783">
        <w:rPr>
          <w:b/>
        </w:rPr>
        <w:t xml:space="preserve"> správce</w:t>
      </w:r>
      <w:r>
        <w:t xml:space="preserve"> </w:t>
      </w:r>
      <w:r w:rsidRPr="0085785B">
        <w:t>při poskytování servisních služeb</w:t>
      </w:r>
      <w:r>
        <w:t xml:space="preserve"> </w:t>
      </w:r>
      <w:r w:rsidRPr="0085785B">
        <w:t xml:space="preserve">zpracovávat rovněž osobní údaje ve smyslu článku 28 odstavce 3 </w:t>
      </w:r>
      <w:r w:rsidR="00503154">
        <w:t>GDPR</w:t>
      </w:r>
      <w:r w:rsidR="00CC5886">
        <w:t>.</w:t>
      </w:r>
    </w:p>
    <w:p w14:paraId="619F8E4B" w14:textId="77777777" w:rsidR="001F7B1E" w:rsidRDefault="0085785B" w:rsidP="001F7B1E">
      <w:pPr>
        <w:pStyle w:val="Odstavecseseznamem"/>
      </w:pPr>
      <w:r w:rsidRPr="0085785B">
        <w:lastRenderedPageBreak/>
        <w:t xml:space="preserve">V souvislosti s poskytováním servisní služby podle této smlouvy </w:t>
      </w:r>
      <w:r w:rsidRPr="001F7B1E">
        <w:rPr>
          <w:b/>
        </w:rPr>
        <w:t>pověřuje</w:t>
      </w:r>
      <w:r w:rsidRPr="0085785B">
        <w:t xml:space="preserve"> správce zpracovatele </w:t>
      </w:r>
      <w:r w:rsidRPr="001F7B1E">
        <w:rPr>
          <w:b/>
        </w:rPr>
        <w:t>zpracováním</w:t>
      </w:r>
      <w:r w:rsidRPr="0085785B">
        <w:t xml:space="preserve"> osobních údajů, a to </w:t>
      </w:r>
      <w:r w:rsidRPr="001F7B1E">
        <w:rPr>
          <w:b/>
        </w:rPr>
        <w:t>v následujícím rozsahu</w:t>
      </w:r>
      <w:r w:rsidRPr="0085785B">
        <w:t xml:space="preserve">: </w:t>
      </w:r>
    </w:p>
    <w:p w14:paraId="497EE15F" w14:textId="12B26A2A" w:rsidR="001F7B1E" w:rsidRPr="001F7B1E" w:rsidRDefault="001F7B1E" w:rsidP="001F7B1E">
      <w:pPr>
        <w:pStyle w:val="slovanseznam"/>
        <w:rPr>
          <w:u w:val="single"/>
        </w:rPr>
      </w:pPr>
      <w:r w:rsidRPr="001F7B1E">
        <w:rPr>
          <w:u w:val="single"/>
        </w:rPr>
        <w:t xml:space="preserve">kategorie subjektů: </w:t>
      </w:r>
    </w:p>
    <w:p w14:paraId="79FF3DEA" w14:textId="0564633D" w:rsidR="001F7B1E" w:rsidRDefault="001F7B1E" w:rsidP="001F7B1E">
      <w:pPr>
        <w:pStyle w:val="slovanseznam"/>
        <w:numPr>
          <w:ilvl w:val="3"/>
          <w:numId w:val="15"/>
        </w:numPr>
        <w:ind w:left="1985" w:hanging="851"/>
      </w:pPr>
      <w:r w:rsidRPr="001F7B1E">
        <w:t>uživatel informačního systému</w:t>
      </w:r>
      <w:r w:rsidR="00A55083">
        <w:t>;</w:t>
      </w:r>
      <w:r w:rsidRPr="001F7B1E">
        <w:t xml:space="preserve"> </w:t>
      </w:r>
    </w:p>
    <w:p w14:paraId="370E0B18" w14:textId="1B287438" w:rsidR="001F7B1E" w:rsidRPr="001F7B1E" w:rsidRDefault="001F7B1E" w:rsidP="001F7B1E">
      <w:pPr>
        <w:pStyle w:val="slovanseznam"/>
        <w:numPr>
          <w:ilvl w:val="3"/>
          <w:numId w:val="15"/>
        </w:numPr>
        <w:ind w:left="1985" w:hanging="851"/>
      </w:pPr>
      <w:r w:rsidRPr="001F7B1E">
        <w:t>evidovaný subjekt.</w:t>
      </w:r>
    </w:p>
    <w:p w14:paraId="30CC72E8" w14:textId="6EEDD247" w:rsidR="001F7B1E" w:rsidRPr="001F7B1E" w:rsidRDefault="00546821" w:rsidP="001F7B1E">
      <w:pPr>
        <w:pStyle w:val="slovanseznam"/>
        <w:rPr>
          <w:u w:val="single"/>
        </w:rPr>
      </w:pPr>
      <w:r>
        <w:rPr>
          <w:u w:val="single"/>
        </w:rPr>
        <w:t>t</w:t>
      </w:r>
      <w:r w:rsidR="001F7B1E" w:rsidRPr="001F7B1E">
        <w:rPr>
          <w:u w:val="single"/>
        </w:rPr>
        <w:t xml:space="preserve">yp osobních údajů: </w:t>
      </w:r>
    </w:p>
    <w:p w14:paraId="2E610A4B" w14:textId="70110D07" w:rsidR="001F7B1E" w:rsidRPr="001F7B1E" w:rsidRDefault="00571FAC" w:rsidP="001F7B1E">
      <w:pPr>
        <w:pStyle w:val="slovanseznam"/>
        <w:numPr>
          <w:ilvl w:val="3"/>
          <w:numId w:val="15"/>
        </w:numPr>
        <w:ind w:left="1985" w:hanging="851"/>
      </w:pPr>
      <w:r>
        <w:t>u</w:t>
      </w:r>
      <w:r w:rsidR="001F7B1E" w:rsidRPr="001F7B1E">
        <w:t>živatel informačního systému (jméno, příjmení, funkční místo, email, přístupové údaje (login)</w:t>
      </w:r>
      <w:r w:rsidR="00992D96">
        <w:t>)</w:t>
      </w:r>
      <w:r w:rsidR="00A55083">
        <w:t>;</w:t>
      </w:r>
    </w:p>
    <w:p w14:paraId="73FAC9F0" w14:textId="33825A3E" w:rsidR="001F7B1E" w:rsidRDefault="00571FAC" w:rsidP="001F7B1E">
      <w:pPr>
        <w:pStyle w:val="slovanseznam"/>
        <w:numPr>
          <w:ilvl w:val="3"/>
          <w:numId w:val="15"/>
        </w:numPr>
        <w:ind w:left="1985" w:hanging="851"/>
        <w:rPr>
          <w:i/>
        </w:rPr>
      </w:pPr>
      <w:r>
        <w:t>e</w:t>
      </w:r>
      <w:r w:rsidR="001F7B1E" w:rsidRPr="001F7B1E">
        <w:t>vidovaný subjekt, u kterého je rozsah osobních údajů variabilní dl</w:t>
      </w:r>
      <w:r>
        <w:t>e typu/role/postavení/vztahu ke správci</w:t>
      </w:r>
      <w:r w:rsidR="001F7B1E" w:rsidRPr="001F7B1E">
        <w:t xml:space="preserve">, a to např.  (jméno, příjmení, název, RČ, datum narození, adresa trvalého pobytu, doručovací adresa, číslo bankovního účtu </w:t>
      </w:r>
      <w:r>
        <w:t>apod.).</w:t>
      </w:r>
      <w:r w:rsidR="002A6BA9" w:rsidRPr="001F7B1E">
        <w:rPr>
          <w:i/>
        </w:rPr>
        <w:t xml:space="preserve"> </w:t>
      </w:r>
    </w:p>
    <w:p w14:paraId="6090DFC3" w14:textId="2ACCBA6A" w:rsidR="00224783" w:rsidRPr="001F7B1E" w:rsidRDefault="002A6BA9" w:rsidP="001F7B1E">
      <w:pPr>
        <w:pStyle w:val="Odstavecseseznamem"/>
      </w:pPr>
      <w:r w:rsidRPr="001F7B1E">
        <w:t xml:space="preserve">Zpracovatel při zpracování osobních údajů provádí </w:t>
      </w:r>
      <w:r w:rsidR="00457D19">
        <w:t>operace v rozsahu plnění povinností zpracovatele na základě této s</w:t>
      </w:r>
      <w:r w:rsidR="00457D19" w:rsidRPr="00457D19">
        <w:t>mlouvy</w:t>
      </w:r>
      <w:r w:rsidR="00457D19">
        <w:t xml:space="preserve">, především nahlížení, </w:t>
      </w:r>
      <w:r w:rsidRPr="001F7B1E">
        <w:t>uložení, zpřístupnění apod.</w:t>
      </w:r>
    </w:p>
    <w:p w14:paraId="6E85652F" w14:textId="77777777" w:rsidR="00224783" w:rsidRPr="00224783" w:rsidRDefault="00224783" w:rsidP="00224783">
      <w:pPr>
        <w:pStyle w:val="Odstavecseseznamem"/>
      </w:pPr>
      <w:r w:rsidRPr="00224783">
        <w:rPr>
          <w:rFonts w:cs="Segoe UI"/>
        </w:rPr>
        <w:t>Zpracovatel prohlašuje, že si je vědom svých povinností podle právních předpisů, zejména GDPR, a zavazuje se, že zajistí jejich plnění, zejména tím, že zajistí prokazatelné seznámení osob zajišťujících činnosti přizvaných osob při veřejnoprávních kontrolách na místě a při provádění kontrolních přepočtů a případně i ostatních svých zaměstnanců poskytujících služby na základě této smlouvy a ostatních oprávněných osob s povinností mlčenlivosti a ostatními příslušnými povinnostmi dle právních předpisů. O prokazatelném seznámení oprávněných osob a ostatních svých zaměstnanců s povinnostmi, musí být pořízen písemný záznam, který musí být na vyžádání správce kdykoliv zpřístupněn.</w:t>
      </w:r>
    </w:p>
    <w:p w14:paraId="4365F984" w14:textId="77777777" w:rsidR="00224783" w:rsidRPr="00224783" w:rsidRDefault="00224783" w:rsidP="00224783">
      <w:pPr>
        <w:pStyle w:val="Odstavecseseznamem"/>
      </w:pPr>
      <w:r w:rsidRPr="00224783">
        <w:rPr>
          <w:rFonts w:cs="Segoe UI"/>
        </w:rPr>
        <w:t>V případě zjištění narušení zabezpečení ochrany zpracovávaných osobních údajů, neoprávněného nebo nahodilého přístupu k osobním údajům, zničení či ztráty, neoprávněného přenosu, nebo jiného neoprávněného zpracování nebo zneužití, je zpracovatel povinen bezodkladně informovat správce a je povinen bezodkladně přijmout opatření k odstranění závadného stavu. O přijatých opatřeních je zpracovatel povinen bezodkl</w:t>
      </w:r>
      <w:r>
        <w:rPr>
          <w:rFonts w:cs="Segoe UI"/>
        </w:rPr>
        <w:t>adně písemně informovat správce.</w:t>
      </w:r>
    </w:p>
    <w:p w14:paraId="71ABDD67" w14:textId="77777777" w:rsidR="00224783" w:rsidRPr="00224783" w:rsidRDefault="00224783" w:rsidP="00224783">
      <w:pPr>
        <w:pStyle w:val="Odstavecseseznamem"/>
      </w:pPr>
      <w:r w:rsidRPr="00224783">
        <w:rPr>
          <w:rFonts w:cs="Segoe UI"/>
        </w:rPr>
        <w:t>Zpracovatel se zavazuje přijmout taková technická, personální a jiná potřebná opatření,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 zpracovatelem.</w:t>
      </w:r>
    </w:p>
    <w:p w14:paraId="0234E23F" w14:textId="77777777" w:rsidR="00224783" w:rsidRPr="00224783" w:rsidRDefault="00224783" w:rsidP="00224783">
      <w:pPr>
        <w:pStyle w:val="Odstavecseseznamem"/>
      </w:pPr>
      <w:r w:rsidRPr="00224783">
        <w:rPr>
          <w:rFonts w:cs="Segoe UI"/>
        </w:rPr>
        <w:t>Osobní údaje je možné zpracovávat pouze na pracovištích zpracovatele nebo jeho dodavatelů (subdodavatelů, poddodavatelů) schválených písemně správcem, a to na území Evropské unie. Zpracovatel i správce se zavazují dodržovat při zpracovávání osobních údajů na základě této smlouvy povinnosti stanovené GDPR, popřípadě i dalšími obecně závaznými právními předpisy k této činnosti se vztahujícími.</w:t>
      </w:r>
    </w:p>
    <w:p w14:paraId="3F514BF5" w14:textId="2F4F319C" w:rsidR="00224783" w:rsidRPr="00224783" w:rsidRDefault="004A5CB0" w:rsidP="00224783">
      <w:pPr>
        <w:pStyle w:val="Odstavecseseznamem"/>
      </w:pPr>
      <w:r w:rsidRPr="004A5CB0">
        <w:rPr>
          <w:rFonts w:cs="Segoe UI"/>
        </w:rPr>
        <w:t xml:space="preserve">Správce tímto ve smyslu čl. 28 odst. 2 </w:t>
      </w:r>
      <w:r>
        <w:rPr>
          <w:rFonts w:cs="Segoe UI"/>
        </w:rPr>
        <w:t>GDPR</w:t>
      </w:r>
      <w:r w:rsidRPr="004A5CB0">
        <w:rPr>
          <w:rFonts w:cs="Segoe UI"/>
        </w:rPr>
        <w:t xml:space="preserve"> uděluje zpracovateli obecné povolení zapojit do zpracování osobních údajů další subjekt; zpracovatel však ještě před zapojením tohoto dalšího subjektu musí písemně informovat správce o veškerých zamýšlených změnách, týkajících se přijetí dalších subjektů nebo jejich nahrazení a poskytnout objednateli příležitost vyslovit vůči těmto </w:t>
      </w:r>
      <w:r w:rsidRPr="004A5CB0">
        <w:rPr>
          <w:rFonts w:cs="Segoe UI"/>
        </w:rPr>
        <w:lastRenderedPageBreak/>
        <w:t>změnám námitky. Zpracovatel musí uložit těmto dalším subjektům stejné povinnosti na ochranu osobních údajů, jaké jsou uloženy jemu.</w:t>
      </w:r>
    </w:p>
    <w:p w14:paraId="2D72A7BC" w14:textId="77777777" w:rsidR="00224783" w:rsidRPr="00224783" w:rsidRDefault="00224783" w:rsidP="00224783">
      <w:pPr>
        <w:pStyle w:val="Odstavecseseznamem"/>
      </w:pPr>
      <w:r w:rsidRPr="00224783">
        <w:rPr>
          <w:rFonts w:cs="Segoe UI"/>
        </w:rPr>
        <w:t>Smluvní strany se zavazují poskytnout si vzájemně veškerou potřebnou součinnost a podklady pro zajištění bezproblémové a efektivní realizace této smlouvy, a to zejména v případě jednání s Úřadem pro ochranu osobních údajů nebo s jinými veřejnoprávními orgány.</w:t>
      </w:r>
    </w:p>
    <w:p w14:paraId="3B2CF92F" w14:textId="77777777" w:rsidR="00224783" w:rsidRPr="00224783" w:rsidRDefault="00224783" w:rsidP="00224783">
      <w:pPr>
        <w:pStyle w:val="Odstavecseseznamem"/>
      </w:pPr>
      <w:r w:rsidRPr="00224783">
        <w:rPr>
          <w:rFonts w:cs="Segoe UI"/>
          <w:b/>
          <w:bCs/>
          <w:szCs w:val="32"/>
        </w:rPr>
        <w:t>Technické a organizační zabezpečení ochrany osobních údajů</w:t>
      </w:r>
    </w:p>
    <w:p w14:paraId="51CBF39F" w14:textId="7096EF55" w:rsidR="00224783" w:rsidRDefault="00224783" w:rsidP="00224783">
      <w:pPr>
        <w:pStyle w:val="slovanseznam"/>
        <w:spacing w:before="120" w:after="0"/>
      </w:pPr>
      <w:r w:rsidRPr="00224783">
        <w:t>Zpracovatel se zavazuje, že technicky a organizačně zabezpečí ochranu zpracovávaných osobních údajů tak, aby nemohlo dojít k neoprávně</w:t>
      </w:r>
      <w:r w:rsidR="00546821">
        <w:t>nému nebo nahodilému přístupu k </w:t>
      </w:r>
      <w:r w:rsidRPr="00224783">
        <w:t>údajům, k jejich změně, zničení či ztrátě, neoprávněným přenosům, k jejich jinému neoprávněnému zpracování, jakož i k jinému zneužití a aby byly personálně a organizačně nepřetržitě po dobu zpracovávání údajů zabezpečeny veškeré povinnosti zpracovatele osobních údajů, vyplývající z právních předpisů, zejména GDPR.</w:t>
      </w:r>
    </w:p>
    <w:p w14:paraId="68368BD3" w14:textId="308DFA66" w:rsidR="00224783" w:rsidRPr="00224783" w:rsidRDefault="00224783" w:rsidP="00224783">
      <w:pPr>
        <w:pStyle w:val="slovanseznam"/>
        <w:numPr>
          <w:ilvl w:val="2"/>
          <w:numId w:val="7"/>
        </w:numPr>
        <w:spacing w:before="120" w:after="0"/>
      </w:pPr>
      <w:r w:rsidRPr="00224783">
        <w:rPr>
          <w:rFonts w:cs="Segoe UI"/>
        </w:rPr>
        <w:t>Zpracovatel se zavazuje, že zpracovávání údajů bude zabezpečeno zejména následujícím způsobem:</w:t>
      </w:r>
    </w:p>
    <w:p w14:paraId="2C46442E" w14:textId="7CB2B752" w:rsidR="00224783" w:rsidRPr="00224783" w:rsidRDefault="00224783" w:rsidP="00224783">
      <w:pPr>
        <w:pStyle w:val="Odstavecseseznamem"/>
        <w:numPr>
          <w:ilvl w:val="3"/>
          <w:numId w:val="7"/>
        </w:numPr>
        <w:spacing w:before="120" w:after="0"/>
        <w:ind w:left="1985" w:hanging="851"/>
        <w:rPr>
          <w:rFonts w:cs="Segoe UI"/>
        </w:rPr>
      </w:pPr>
      <w:r w:rsidRPr="00224783">
        <w:rPr>
          <w:rFonts w:cs="Segoe UI"/>
        </w:rPr>
        <w:t xml:space="preserve">k osobním údajům budou mít přístup pouze oprávněné osoby zpracovatele, které budou mít zpracovatelem stanoveny podmínky a rozsah zpracování údajů a každá taková osoba bude přistupovat k osobním údajům pod svým jednoznačným identifikátorem; </w:t>
      </w:r>
    </w:p>
    <w:p w14:paraId="1EB259AD" w14:textId="24BD00AB" w:rsidR="00224783" w:rsidRPr="00224783" w:rsidRDefault="00224783" w:rsidP="00224783">
      <w:pPr>
        <w:numPr>
          <w:ilvl w:val="3"/>
          <w:numId w:val="7"/>
        </w:numPr>
        <w:spacing w:before="120"/>
        <w:ind w:left="1985" w:hanging="851"/>
        <w:jc w:val="both"/>
        <w:rPr>
          <w:rFonts w:cs="Segoe UI"/>
        </w:rPr>
      </w:pPr>
      <w:r w:rsidRPr="00224783">
        <w:rPr>
          <w:rFonts w:cs="Segoe UI"/>
        </w:rPr>
        <w:t>zabránění neoprávněným osobám</w:t>
      </w:r>
      <w:r w:rsidR="00546821">
        <w:rPr>
          <w:rFonts w:cs="Segoe UI"/>
        </w:rPr>
        <w:t xml:space="preserve"> přistupovat k osobním údajům a </w:t>
      </w:r>
      <w:r w:rsidRPr="00224783">
        <w:rPr>
          <w:rFonts w:cs="Segoe UI"/>
        </w:rPr>
        <w:t>k prostředkům pro jejich zpracování;</w:t>
      </w:r>
    </w:p>
    <w:p w14:paraId="3B2707D5" w14:textId="7D896D08" w:rsidR="00224783" w:rsidRPr="00224783" w:rsidRDefault="00224783" w:rsidP="00224783">
      <w:pPr>
        <w:numPr>
          <w:ilvl w:val="3"/>
          <w:numId w:val="7"/>
        </w:numPr>
        <w:spacing w:before="120"/>
        <w:ind w:left="1985" w:hanging="851"/>
        <w:jc w:val="both"/>
        <w:rPr>
          <w:rFonts w:cs="Segoe UI"/>
        </w:rPr>
      </w:pPr>
      <w:r w:rsidRPr="00224783">
        <w:rPr>
          <w:rFonts w:cs="Segoe UI"/>
        </w:rPr>
        <w:t xml:space="preserve">osobní údaje budou zpracovávány v prostorách zpracovatele, do nichž budou mít přístup pouze oprávněné osoby zpracovatele nebo jeho dodavatelů (poddodavatelů); </w:t>
      </w:r>
    </w:p>
    <w:p w14:paraId="636442E1" w14:textId="77777777" w:rsidR="00224783" w:rsidRPr="00224783" w:rsidRDefault="00224783" w:rsidP="00224783">
      <w:pPr>
        <w:numPr>
          <w:ilvl w:val="3"/>
          <w:numId w:val="7"/>
        </w:numPr>
        <w:spacing w:before="120"/>
        <w:ind w:left="1985" w:hanging="851"/>
        <w:jc w:val="both"/>
        <w:rPr>
          <w:rFonts w:cs="Segoe UI"/>
        </w:rPr>
      </w:pPr>
      <w:r w:rsidRPr="00224783">
        <w:rPr>
          <w:rFonts w:cs="Segoe UI"/>
        </w:rPr>
        <w:t>zabránění neoprávněnému čtení, vytváření, kopírování, přenosu, úpravě či vymazání záznamů obsahujících osobní údaje;</w:t>
      </w:r>
    </w:p>
    <w:p w14:paraId="0B6D7001" w14:textId="77777777" w:rsidR="00224783" w:rsidRDefault="00224783" w:rsidP="00224783">
      <w:pPr>
        <w:numPr>
          <w:ilvl w:val="3"/>
          <w:numId w:val="7"/>
        </w:numPr>
        <w:spacing w:before="120"/>
        <w:ind w:left="1985" w:hanging="851"/>
        <w:jc w:val="both"/>
        <w:rPr>
          <w:rFonts w:cs="Segoe UI"/>
        </w:rPr>
      </w:pPr>
      <w:r w:rsidRPr="00224783">
        <w:rPr>
          <w:rFonts w:cs="Segoe UI"/>
        </w:rPr>
        <w:t>opatření, která umožní určit a ověřit, komu byly osobní údaje předány, kým byly zpracovány, pozměněny nebo smazány.</w:t>
      </w:r>
    </w:p>
    <w:p w14:paraId="6BA75CC9" w14:textId="0ADA54B7" w:rsidR="00224783" w:rsidRDefault="00224783" w:rsidP="00224783">
      <w:pPr>
        <w:pStyle w:val="slovanseznam"/>
        <w:spacing w:before="120" w:after="0"/>
      </w:pPr>
      <w:r w:rsidRPr="00224783">
        <w:t>Zpracovatel se zavazuje vydáním vlastních vnitřních předpisů, příp. prostřednictvím zvláštních smluvních ujednání, zajistit, že jeho zaměstnanci a jiné osoby, které budou zpracovávat osobní údaje na základě smlouvy u zpracovatele, budou zpracovávat osobní údaje pouze za podmínek a v rozsahu zpracovatelem stanoveném a odpovídajícím této smlouvě uzavírané mezi zpracovatelem a správcem a GDPR, zejména bude sám (a závazně uloží i těmto uvedeným osobám) zachovávat mlč</w:t>
      </w:r>
      <w:r w:rsidR="00546821">
        <w:t>enlivost o osobních údajích a o </w:t>
      </w:r>
      <w:r w:rsidRPr="00224783">
        <w:t>bezpečnostních opatřeních, jejichž zveřejnění by ohrozilo zabezpečení osobních údajů, a to i po skončení zaměstnání nebo příslušných prací u zpracovatele. V případě porušení této povinnosti se zpracovatel zavazuje nahradit veškerou způsobenou škodu.</w:t>
      </w:r>
    </w:p>
    <w:p w14:paraId="0ED81B7B" w14:textId="77777777" w:rsidR="00224783" w:rsidRDefault="00224783" w:rsidP="008A5629">
      <w:pPr>
        <w:pStyle w:val="Odstavecseseznamem"/>
        <w:spacing w:before="120" w:after="0"/>
        <w:rPr>
          <w:b/>
        </w:rPr>
      </w:pPr>
      <w:r w:rsidRPr="00224783">
        <w:rPr>
          <w:b/>
        </w:rPr>
        <w:t>Důvěrnost informací</w:t>
      </w:r>
    </w:p>
    <w:p w14:paraId="68AA94BC" w14:textId="6A527E07" w:rsidR="00224783" w:rsidRPr="00747B92" w:rsidRDefault="00224783" w:rsidP="008A5629">
      <w:pPr>
        <w:pStyle w:val="slovanseznam"/>
        <w:spacing w:before="120" w:after="0"/>
        <w:rPr>
          <w:b/>
        </w:rPr>
      </w:pPr>
      <w:r w:rsidRPr="00224783">
        <w:t xml:space="preserve">Budou-li správcem zpracovateli, případně zpracovatelem správci v rámci realizace této smlouvy zpřístupněny informace, které nejsou v obchodních kruzích běžně dostupné a mají povahu důvěrných informací, resp. tvoří předmět obchodního tajemství správce nebo zpracovatele ve smyslu ustanovení § 504 </w:t>
      </w:r>
      <w:r w:rsidR="00546821">
        <w:t>občanského</w:t>
      </w:r>
      <w:r w:rsidRPr="00224783">
        <w:t xml:space="preserve"> zákoník</w:t>
      </w:r>
      <w:r w:rsidR="00546821">
        <w:t>u</w:t>
      </w:r>
      <w:r w:rsidRPr="00224783">
        <w:t xml:space="preserve">, a provádí-li příslušná </w:t>
      </w:r>
      <w:r w:rsidRPr="00224783">
        <w:lastRenderedPageBreak/>
        <w:t>smluvní strana k zajištění jejich utajení účinná opatření či které byly příslušnou smluvní stranou označeny jako obchodní tajemství, zavazuje se druhá smluvní strana, že veškeré takové informace, údaje a rovněž materiály, které takové informace a údaje obsahují, použije výlučně k naplnění předmětu a účelu činnosti zpracovatele jako přizvané osoby při provádění veřejnosprávních kontrol na místě a při provádění kontrolních přepočtů, a nepoužije jich pro své potřeby či potřeby třetích osob, stejně jako neprozradí jejich obsah žádné třetí osobě, vyjma svých zaměstnanců, pověřených výkonem činnosti dle této smlouvy, případně je jinak nezneužije ve svůj prospěch či prospěch třetích osob.</w:t>
      </w:r>
    </w:p>
    <w:p w14:paraId="4D24533D" w14:textId="77777777" w:rsidR="00B727F2" w:rsidRPr="00C429FC" w:rsidRDefault="008C3015" w:rsidP="00AF5757">
      <w:pPr>
        <w:pStyle w:val="Nadpis1"/>
        <w:numPr>
          <w:ilvl w:val="0"/>
          <w:numId w:val="7"/>
        </w:numPr>
      </w:pPr>
      <w:r>
        <w:t>Autorská práva a ochrana díla</w:t>
      </w:r>
    </w:p>
    <w:p w14:paraId="7A43A233" w14:textId="64F636E5" w:rsidR="006260CB" w:rsidRDefault="006260CB" w:rsidP="006260CB">
      <w:pPr>
        <w:pStyle w:val="Odstavecseseznamem"/>
      </w:pPr>
      <w:r>
        <w:t xml:space="preserve">Pokud je při plnění </w:t>
      </w:r>
      <w:r w:rsidR="003B7108">
        <w:t>s</w:t>
      </w:r>
      <w:r>
        <w:t xml:space="preserve">mlouvy předáno, zpřístupněno či jinak </w:t>
      </w:r>
      <w:r w:rsidR="003B7108">
        <w:t>objednateli</w:t>
      </w:r>
      <w:r>
        <w:t xml:space="preserve"> nabídnuto dílo chráněné právy k duševnímu vlastnictví (dále jen „duševní vlastnictví“), poskytovatel odpovídá za to, že </w:t>
      </w:r>
      <w:r w:rsidR="00537F91">
        <w:t>objednatel bude oprávněn</w:t>
      </w:r>
      <w:r>
        <w:t xml:space="preserve"> duševní vlastnictví užívat, a to be</w:t>
      </w:r>
      <w:r w:rsidR="00546821">
        <w:t>z časového a územního omezení a </w:t>
      </w:r>
      <w:r>
        <w:t>minimálně v rozsahu nezbytném pro řádné užívání předmětu této smlouvy k účelu, který je ve smlouvě stanoven a není-li účel stanoven, pak k účelu obvyklému</w:t>
      </w:r>
      <w:r w:rsidR="00546821">
        <w:t xml:space="preserve"> (dále jen „účel převodu práv k </w:t>
      </w:r>
      <w:r>
        <w:t>duševnímu vlastnictví“).</w:t>
      </w:r>
    </w:p>
    <w:p w14:paraId="4C58CD67" w14:textId="63B2CD75" w:rsidR="006260CB" w:rsidRDefault="006260CB" w:rsidP="006260CB">
      <w:pPr>
        <w:pStyle w:val="Odstavecseseznamem"/>
      </w:pPr>
      <w:r>
        <w:t>Za tímto účelem</w:t>
      </w:r>
      <w:r w:rsidR="00537F91" w:rsidRPr="00537F91">
        <w:t xml:space="preserve"> </w:t>
      </w:r>
      <w:r w:rsidR="00537F91">
        <w:t>poskytovatel</w:t>
      </w:r>
      <w:r>
        <w:t>:</w:t>
      </w:r>
    </w:p>
    <w:p w14:paraId="1D47B880" w14:textId="31259CC8" w:rsidR="006260CB" w:rsidRDefault="006260CB" w:rsidP="003B7108">
      <w:pPr>
        <w:pStyle w:val="slovanseznam"/>
      </w:pPr>
      <w:r>
        <w:t xml:space="preserve">uděluje </w:t>
      </w:r>
      <w:r w:rsidR="00537F91">
        <w:t>objednateli</w:t>
      </w:r>
      <w:r>
        <w:t xml:space="preserve"> k duševnímu vlastnictví</w:t>
      </w:r>
      <w:r w:rsidR="00537F91">
        <w:t xml:space="preserve"> </w:t>
      </w:r>
      <w:r w:rsidR="00F61AAE">
        <w:t>ne</w:t>
      </w:r>
      <w:r w:rsidR="00537F91">
        <w:t>výhradní,</w:t>
      </w:r>
      <w:r>
        <w:t xml:space="preserve"> časově a územně neomezenou licenci opravňující </w:t>
      </w:r>
      <w:r w:rsidR="00537F91">
        <w:t>objednatele</w:t>
      </w:r>
      <w:r>
        <w:t xml:space="preserve"> užívat duševní vlastnictví v nejširším možném rozsahu, </w:t>
      </w:r>
      <w:r w:rsidR="006C4D71">
        <w:br/>
      </w:r>
      <w:r>
        <w:t xml:space="preserve">v jakém lze podle právních předpisů oprávnění k užití udělit. V pochybnostech bude pojem užití vykládán jako užití v rozsahu umožněném autorským zákonem. </w:t>
      </w:r>
      <w:r w:rsidR="003B7108">
        <w:t>Licence se poskytuje bezplatně</w:t>
      </w:r>
      <w:r>
        <w:t xml:space="preserve">. Druhá smluvní strana souhlasí s poskytnutím podlicence i s převodem licence </w:t>
      </w:r>
      <w:r w:rsidR="00537F91">
        <w:t>objednatelem</w:t>
      </w:r>
      <w:r>
        <w:t xml:space="preserve"> na třetí osobu.</w:t>
      </w:r>
    </w:p>
    <w:p w14:paraId="6DB2AB2F" w14:textId="79B6C3F2" w:rsidR="006260CB" w:rsidRDefault="00537F91" w:rsidP="003B7108">
      <w:pPr>
        <w:pStyle w:val="slovanseznam"/>
      </w:pPr>
      <w:r>
        <w:t>v</w:t>
      </w:r>
      <w:r w:rsidR="006260CB">
        <w:t xml:space="preserve"> r</w:t>
      </w:r>
      <w:r>
        <w:t>ozsahu, ve kterém není oprávněn</w:t>
      </w:r>
      <w:r w:rsidR="006260CB">
        <w:t xml:space="preserve"> poskytnout licenci podle bodu (a), zajistí </w:t>
      </w:r>
      <w:r>
        <w:t>objednateli</w:t>
      </w:r>
      <w:r w:rsidR="006260CB">
        <w:t xml:space="preserve"> oprávnění k užití duševního vlastnictví (dále jen „lice</w:t>
      </w:r>
      <w:r w:rsidR="00546821">
        <w:t>nci“) v rozsahu a za podmínek v </w:t>
      </w:r>
      <w:r w:rsidR="006260CB">
        <w:t>předchozím bodě uvedených.</w:t>
      </w:r>
    </w:p>
    <w:p w14:paraId="04F10C83" w14:textId="46362B00" w:rsidR="006260CB" w:rsidRDefault="006260CB" w:rsidP="006260CB">
      <w:pPr>
        <w:pStyle w:val="Odstavecseseznamem"/>
      </w:pPr>
      <w:r>
        <w:t xml:space="preserve">Nedovolují-li konkrétní omezení vyplývající z právních předpisů či mezinárodních smluv udělení oprávnění k užití v rozsahu dle tohoto ustanovení, uděluje se licence v nejširším rozsahu, v jakém je to dle příslušných předpisů možné. Nebude-li dle tohoto ustanovení udělena licence v rozsahu, který je dostatečný pro dosažení účelu převodu práv k duševnímu vlastnictví, zavazuje se druhá smluvní strana provést bezodkladně právní jednání k udělení licence </w:t>
      </w:r>
      <w:r w:rsidR="00537F91">
        <w:t>objednateli</w:t>
      </w:r>
      <w:r>
        <w:t xml:space="preserve"> v rozsahu odpovídajícímu tomuto účelu, a to bezúplatně.</w:t>
      </w:r>
    </w:p>
    <w:p w14:paraId="25237C0D" w14:textId="5BD9240A" w:rsidR="006260CB" w:rsidRPr="00412864" w:rsidRDefault="00537F91" w:rsidP="006260CB">
      <w:pPr>
        <w:pStyle w:val="Odstavecseseznamem"/>
      </w:pPr>
      <w:r>
        <w:t>Objednatel</w:t>
      </w:r>
      <w:r w:rsidR="006260CB">
        <w:t xml:space="preserve"> není povin</w:t>
      </w:r>
      <w:r>
        <w:t>en</w:t>
      </w:r>
      <w:r w:rsidR="006260CB">
        <w:t xml:space="preserve"> duševní vlastnictví užívat ani nijak zhodnocovat.</w:t>
      </w:r>
    </w:p>
    <w:p w14:paraId="4986AA28" w14:textId="77777777" w:rsidR="00B727F2" w:rsidRPr="00AC7D00" w:rsidRDefault="008C3015" w:rsidP="00AF5757">
      <w:pPr>
        <w:pStyle w:val="Nadpis1"/>
        <w:numPr>
          <w:ilvl w:val="0"/>
          <w:numId w:val="7"/>
        </w:numPr>
      </w:pPr>
      <w:r>
        <w:t>Komunikace mezi smluvními stranami</w:t>
      </w:r>
    </w:p>
    <w:p w14:paraId="4E3A9B7E" w14:textId="6C721433" w:rsidR="00B40927" w:rsidRPr="00412864" w:rsidRDefault="00B727F2" w:rsidP="00972B5C">
      <w:pPr>
        <w:pStyle w:val="Odstavecseseznamem"/>
      </w:pPr>
      <w:r w:rsidRPr="00DF4E23">
        <w:t>Smluvní strany se výslovně dohodly na tom, že za doručené se považují písemnosti doručené držitelem poštovní licence nebo prostřednictvím datové schránk</w:t>
      </w:r>
      <w:r w:rsidR="00900624" w:rsidRPr="00DF4E23">
        <w:t xml:space="preserve">y a dále písemnosti </w:t>
      </w:r>
      <w:r w:rsidR="005750C2">
        <w:t xml:space="preserve">(s výjimkou daňových dokladů/faktur) </w:t>
      </w:r>
      <w:r w:rsidR="00900624" w:rsidRPr="00DF4E23">
        <w:t>doručené na </w:t>
      </w:r>
      <w:r w:rsidRPr="00DF4E23">
        <w:t>adresy elektronické pošty (e-mail) uvedené v </w:t>
      </w:r>
      <w:r w:rsidR="00537F91">
        <w:t>hlavičce</w:t>
      </w:r>
      <w:r w:rsidRPr="00DF4E23">
        <w:t xml:space="preserve"> této smlouvy nebo v textu smlouvy. </w:t>
      </w:r>
    </w:p>
    <w:p w14:paraId="04DB1372" w14:textId="1A8209EA" w:rsidR="006430B8" w:rsidRPr="00652AE9" w:rsidRDefault="00126641" w:rsidP="00AF5757">
      <w:pPr>
        <w:pStyle w:val="Nadpis1"/>
        <w:numPr>
          <w:ilvl w:val="0"/>
          <w:numId w:val="7"/>
        </w:numPr>
      </w:pPr>
      <w:r w:rsidRPr="00652AE9">
        <w:lastRenderedPageBreak/>
        <w:t xml:space="preserve">záruka a </w:t>
      </w:r>
      <w:r w:rsidR="006430B8" w:rsidRPr="00652AE9">
        <w:t>odpovědnost za vady</w:t>
      </w:r>
    </w:p>
    <w:p w14:paraId="31D67043" w14:textId="22ABEDAF" w:rsidR="00126641" w:rsidRDefault="00126641" w:rsidP="00126641">
      <w:pPr>
        <w:pStyle w:val="Odstavecseseznamem"/>
      </w:pPr>
      <w:r>
        <w:t>Na servis poskytuje poskytovatel záruku v délce trvání 2 let. Záruka na servis trvá rovněž po ukončení trvání této smlouvy.</w:t>
      </w:r>
    </w:p>
    <w:p w14:paraId="6DDC3FC9" w14:textId="39E224D8" w:rsidR="006430B8" w:rsidRDefault="006430B8" w:rsidP="006430B8">
      <w:pPr>
        <w:pStyle w:val="Odstavecseseznamem"/>
      </w:pPr>
      <w:r>
        <w:t xml:space="preserve">Poskytovatel odpovídá za to, že </w:t>
      </w:r>
      <w:r w:rsidR="00126641">
        <w:t>poskytování servisu</w:t>
      </w:r>
      <w:r>
        <w:t xml:space="preserve"> bude splňovat základní specifikaci stanovenou smlouvou. Vadou se rozumí rozpor mezi skutečným zajištěním požadavků na systém a vlastnostmi systému, které jsou stanoveny v </w:t>
      </w:r>
      <w:r w:rsidR="00DA2D76">
        <w:t>p</w:t>
      </w:r>
      <w:r>
        <w:t>říloze č. 1 smlouvy.</w:t>
      </w:r>
    </w:p>
    <w:p w14:paraId="33AC49E9" w14:textId="75B00A09" w:rsidR="00E3136F" w:rsidRDefault="00E3136F" w:rsidP="00E3136F">
      <w:pPr>
        <w:pStyle w:val="Odstavecseseznamem"/>
      </w:pPr>
      <w:r>
        <w:t>Objednatel je povinen oznámit případné vady poskytnutého servisu bez zbytečného odkladu poté, kdy je zjistil nebo při náležité pozornosti zjistit měl.</w:t>
      </w:r>
    </w:p>
    <w:p w14:paraId="3587FEC7" w14:textId="380EB281" w:rsidR="006430B8" w:rsidRDefault="006430B8" w:rsidP="006430B8">
      <w:pPr>
        <w:pStyle w:val="Odstavecseseznamem"/>
      </w:pPr>
      <w:r>
        <w:t xml:space="preserve">Prokáže-li se, že objednatel oznámil vadu neoprávněně (tj. že se nejedná o vadu, za kterou odpovídá poskytovatel), nemá objednatel nárok na bezplatné odstranění vady. </w:t>
      </w:r>
    </w:p>
    <w:p w14:paraId="3D45DC67" w14:textId="2D30941B" w:rsidR="006430B8" w:rsidRDefault="006430B8" w:rsidP="006430B8">
      <w:pPr>
        <w:pStyle w:val="Odstavecseseznamem"/>
      </w:pPr>
      <w:r>
        <w:t>Poskytovatel neodpovídá za vady způsobené:</w:t>
      </w:r>
    </w:p>
    <w:p w14:paraId="3C253987" w14:textId="7886F8E0" w:rsidR="006430B8" w:rsidRDefault="006430B8" w:rsidP="006430B8">
      <w:pPr>
        <w:pStyle w:val="slovanseznam"/>
      </w:pPr>
      <w:r>
        <w:t>vyšší mocí</w:t>
      </w:r>
      <w:r w:rsidR="00103BE5">
        <w:t>;</w:t>
      </w:r>
    </w:p>
    <w:p w14:paraId="7B1CCF46" w14:textId="036759DE" w:rsidR="006430B8" w:rsidRPr="00267AB5" w:rsidRDefault="006430B8" w:rsidP="006430B8">
      <w:pPr>
        <w:pStyle w:val="slovanseznam"/>
      </w:pPr>
      <w:r w:rsidRPr="00267AB5">
        <w:t>tím, že objednatel nedodržoval odpovídající prostředí p</w:t>
      </w:r>
      <w:r w:rsidR="00F576E5">
        <w:t>ro provoz předmětného systému v </w:t>
      </w:r>
      <w:r w:rsidRPr="00267AB5">
        <w:t>místě užívání v souladu s písemnými a tec</w:t>
      </w:r>
      <w:r w:rsidR="00F576E5">
        <w:t>hnickými podmínkami uvedenými v </w:t>
      </w:r>
      <w:r w:rsidRPr="00267AB5">
        <w:t>dokumentaci poskytnuté poskytovatelem</w:t>
      </w:r>
      <w:r w:rsidR="00103BE5">
        <w:t>;</w:t>
      </w:r>
    </w:p>
    <w:p w14:paraId="1B48AB77" w14:textId="412E1138" w:rsidR="006430B8" w:rsidRDefault="006430B8" w:rsidP="006430B8">
      <w:pPr>
        <w:pStyle w:val="slovanseznam"/>
      </w:pPr>
      <w:r>
        <w:t>tím, že objednatel nereagoval na hlášení systému nebo neohlásil poskytovateli chybová hlášení systému, poruchy systému nebo špatnou funkci systému, na němž je provozován předmět smlouvy</w:t>
      </w:r>
      <w:r w:rsidR="00103BE5">
        <w:t>;</w:t>
      </w:r>
    </w:p>
    <w:p w14:paraId="4DE6B199" w14:textId="746D859B" w:rsidR="006430B8" w:rsidRDefault="006430B8" w:rsidP="006430B8">
      <w:pPr>
        <w:pStyle w:val="slovanseznam"/>
      </w:pPr>
      <w:r>
        <w:t>změnou, modifikací nebo údržbou předmětného systému jakoukoli jinou stranou než poskytovatelem nebo vyškolenými administrátory objednatele, a to bez předchozího souhlasu pracovníků poskytovatele.</w:t>
      </w:r>
    </w:p>
    <w:p w14:paraId="28AB6FF0" w14:textId="058DD447" w:rsidR="006430B8" w:rsidRPr="004B1E3A" w:rsidRDefault="002A6BA9" w:rsidP="006430B8">
      <w:pPr>
        <w:pStyle w:val="Odstavecseseznamem"/>
      </w:pPr>
      <w:r w:rsidRPr="004B1E3A">
        <w:t>Poskytovatel je povinen při odstraňování vad postupovat shodně jako při řešení požadavků objednatele</w:t>
      </w:r>
      <w:r w:rsidR="004B1E3A" w:rsidRPr="004B1E3A">
        <w:t xml:space="preserve"> dle čl. 4 smlouvy, především dodržovat reakční doby a lhůty k odstranění.</w:t>
      </w:r>
      <w:r w:rsidRPr="004B1E3A">
        <w:t xml:space="preserve"> </w:t>
      </w:r>
    </w:p>
    <w:p w14:paraId="396C1E3F" w14:textId="558C5D10" w:rsidR="00116445" w:rsidRPr="00AC7D00" w:rsidRDefault="00116445" w:rsidP="00AF5757">
      <w:pPr>
        <w:pStyle w:val="Nadpis1"/>
        <w:numPr>
          <w:ilvl w:val="0"/>
          <w:numId w:val="7"/>
        </w:numPr>
      </w:pPr>
      <w:r w:rsidRPr="00ED35B4">
        <w:t>Náhrada</w:t>
      </w:r>
      <w:r>
        <w:t xml:space="preserve"> škody a smluvní pokuty</w:t>
      </w:r>
    </w:p>
    <w:p w14:paraId="35147FFA" w14:textId="147E9C51" w:rsidR="00BF6F9E" w:rsidRDefault="0042579B" w:rsidP="00BF6F9E">
      <w:pPr>
        <w:pStyle w:val="Odstavecseseznamem"/>
        <w:numPr>
          <w:ilvl w:val="1"/>
          <w:numId w:val="18"/>
        </w:numPr>
      </w:pPr>
      <w:r>
        <w:t>Smluvní strany odpovídají</w:t>
      </w:r>
      <w:r w:rsidRPr="0042579B">
        <w:t xml:space="preserve"> za škodu způsobenou druhé straně v důsledku porušení svých povinností vyplývajících z této </w:t>
      </w:r>
      <w:r>
        <w:t>smlouvy</w:t>
      </w:r>
      <w:r w:rsidRPr="0042579B">
        <w:t xml:space="preserve"> nebo z právních předpisů v souladu s ustanoveními občanského zákoníku</w:t>
      </w:r>
      <w:r>
        <w:t>.</w:t>
      </w:r>
    </w:p>
    <w:p w14:paraId="3FD48E7B" w14:textId="583F9303" w:rsidR="00BF6F9E" w:rsidRDefault="0042579B" w:rsidP="00BF6F9E">
      <w:pPr>
        <w:pStyle w:val="Odstavecseseznamem"/>
        <w:numPr>
          <w:ilvl w:val="1"/>
          <w:numId w:val="18"/>
        </w:numPr>
      </w:pPr>
      <w:r w:rsidRPr="0042579B">
        <w:t xml:space="preserve">Pro případ prodlení s úhradou jakékoli </w:t>
      </w:r>
      <w:r>
        <w:t>odměny</w:t>
      </w:r>
      <w:r w:rsidRPr="0042579B">
        <w:t xml:space="preserve"> dle této smlouvy je </w:t>
      </w:r>
      <w:r>
        <w:t>poskytovatel</w:t>
      </w:r>
      <w:r w:rsidRPr="0042579B">
        <w:t xml:space="preserve"> oprávněn požadovat po objednateli úroky z prodlení ve výši stanovené příslušným nařízením vlády. Poskytovatel nemá nárok na další náhradu škody způsobenou prodlením objednatele s úhradou jakékoliv </w:t>
      </w:r>
      <w:r>
        <w:t>odměny za poskytované servisní služby</w:t>
      </w:r>
      <w:r w:rsidR="00166744">
        <w:t>.</w:t>
      </w:r>
    </w:p>
    <w:p w14:paraId="08E23633" w14:textId="501650BE" w:rsidR="004B1E3A" w:rsidRDefault="00166744" w:rsidP="00BF6F9E">
      <w:pPr>
        <w:pStyle w:val="Odstavecseseznamem"/>
        <w:numPr>
          <w:ilvl w:val="1"/>
          <w:numId w:val="18"/>
        </w:numPr>
      </w:pPr>
      <w:r w:rsidRPr="00166744">
        <w:t xml:space="preserve">V případě prodlení </w:t>
      </w:r>
      <w:r>
        <w:t>poskytovatele</w:t>
      </w:r>
      <w:r w:rsidRPr="00166744">
        <w:t xml:space="preserve"> s dodržením reakční doby uvedené v</w:t>
      </w:r>
      <w:r>
        <w:t> p</w:t>
      </w:r>
      <w:r w:rsidRPr="00166744">
        <w:t>říloze č. 1</w:t>
      </w:r>
      <w:r>
        <w:t xml:space="preserve"> s</w:t>
      </w:r>
      <w:r w:rsidRPr="00166744">
        <w:t>mlouvy</w:t>
      </w:r>
      <w:r w:rsidR="00B2031A">
        <w:t xml:space="preserve"> z důvodů výlučně na jeho straně,</w:t>
      </w:r>
      <w:r w:rsidRPr="00166744">
        <w:t xml:space="preserve"> </w:t>
      </w:r>
      <w:r>
        <w:t>je o</w:t>
      </w:r>
      <w:r w:rsidRPr="00166744">
        <w:t>bjednatel oprávněn požadovat uhrazení smluvní</w:t>
      </w:r>
      <w:r w:rsidR="00B2031A">
        <w:t xml:space="preserve"> pokuty</w:t>
      </w:r>
      <w:r w:rsidRPr="00166744">
        <w:t xml:space="preserve"> </w:t>
      </w:r>
      <w:r w:rsidR="004B1E3A">
        <w:t>v případě:</w:t>
      </w:r>
    </w:p>
    <w:p w14:paraId="2F6BA4E0" w14:textId="67FF9A84" w:rsidR="00B74D32" w:rsidRDefault="009F1BDC" w:rsidP="00BF6F9E">
      <w:pPr>
        <w:pStyle w:val="slovanseznam"/>
      </w:pPr>
      <w:r>
        <w:t xml:space="preserve">priority </w:t>
      </w:r>
      <w:r w:rsidR="00B74D32">
        <w:t xml:space="preserve">Havárie ve výši </w:t>
      </w:r>
      <w:proofErr w:type="gramStart"/>
      <w:r w:rsidR="00E75DDE">
        <w:t>1</w:t>
      </w:r>
      <w:r w:rsidR="00D367AB">
        <w:t>.</w:t>
      </w:r>
      <w:r w:rsidR="00B74D32">
        <w:t>000,-</w:t>
      </w:r>
      <w:proofErr w:type="gramEnd"/>
      <w:r w:rsidR="00B74D32">
        <w:t xml:space="preserve"> Kč za každou </w:t>
      </w:r>
      <w:r w:rsidR="00FE6205">
        <w:t xml:space="preserve">započatou </w:t>
      </w:r>
      <w:r w:rsidR="00B74D32">
        <w:t>hodinu prodlení</w:t>
      </w:r>
      <w:r w:rsidR="00837899">
        <w:t>,</w:t>
      </w:r>
    </w:p>
    <w:p w14:paraId="4FA0DF85" w14:textId="3490F218" w:rsidR="00B74D32" w:rsidRDefault="009F1BDC" w:rsidP="00BF6F9E">
      <w:pPr>
        <w:pStyle w:val="slovanseznam"/>
      </w:pPr>
      <w:r>
        <w:t xml:space="preserve">priority </w:t>
      </w:r>
      <w:r w:rsidR="00B74D32">
        <w:t xml:space="preserve">Poruchy ve výši </w:t>
      </w:r>
      <w:r w:rsidR="00E75DDE">
        <w:t>25</w:t>
      </w:r>
      <w:r w:rsidR="00B74D32">
        <w:t>0,- Kč za každou započatou hodinu prodlení,</w:t>
      </w:r>
    </w:p>
    <w:p w14:paraId="69ABC95B" w14:textId="0FD47FA0" w:rsidR="00B74D32" w:rsidRDefault="009F1BDC" w:rsidP="00BF6F9E">
      <w:pPr>
        <w:pStyle w:val="slovanseznam"/>
      </w:pPr>
      <w:r>
        <w:t xml:space="preserve">priority </w:t>
      </w:r>
      <w:r w:rsidR="00B74D32">
        <w:t xml:space="preserve">Chyby ve výši </w:t>
      </w:r>
      <w:proofErr w:type="gramStart"/>
      <w:r w:rsidR="00E75DDE">
        <w:t>1</w:t>
      </w:r>
      <w:r w:rsidR="00D367AB">
        <w:t>.</w:t>
      </w:r>
      <w:r w:rsidR="00B74D32">
        <w:t>000,-</w:t>
      </w:r>
      <w:proofErr w:type="gramEnd"/>
      <w:r w:rsidR="00B74D32">
        <w:t xml:space="preserve"> Kč za každý započatý den prodlení</w:t>
      </w:r>
      <w:r w:rsidR="00B2031A" w:rsidRPr="00B2031A">
        <w:t>.</w:t>
      </w:r>
    </w:p>
    <w:p w14:paraId="50EAA339" w14:textId="114FF2D3" w:rsidR="00070282" w:rsidRDefault="00070282" w:rsidP="00A20DF7">
      <w:pPr>
        <w:pStyle w:val="Odstavecseseznamem"/>
      </w:pPr>
      <w:r>
        <w:lastRenderedPageBreak/>
        <w:t xml:space="preserve">Pokud bude dosaženo v součtu jednotlivých částek smluvních pokut u všech výše uvedených priorit </w:t>
      </w:r>
      <w:r w:rsidR="00611D61">
        <w:t xml:space="preserve">dle čl. 11.3 smlouvy </w:t>
      </w:r>
      <w:r>
        <w:t xml:space="preserve">hranice 40 % z roční ceny </w:t>
      </w:r>
      <w:r w:rsidR="00A20DF7">
        <w:t>technické podpory systému</w:t>
      </w:r>
      <w:r>
        <w:t xml:space="preserve"> bez DPH, je objednatel oprávněn od smlouvy odstoupit.</w:t>
      </w:r>
    </w:p>
    <w:p w14:paraId="5A19F037" w14:textId="4DAAE393" w:rsidR="00B56C85" w:rsidRDefault="00B56C85" w:rsidP="00A20DF7">
      <w:pPr>
        <w:pStyle w:val="Odstavecseseznamem"/>
      </w:pPr>
      <w:r>
        <w:t>V případě prodlení poskytovatele s dodržením termínu splnění, který poskytovatel navrhl a byl schválen objednatelem, je objednatel oprávněn požadovat po poskytovateli uhrazení smluvní pokuty pro:</w:t>
      </w:r>
    </w:p>
    <w:p w14:paraId="30215921" w14:textId="5B608402" w:rsidR="00B56C85" w:rsidRPr="00DA2D76" w:rsidRDefault="00B56C85" w:rsidP="0049641B">
      <w:pPr>
        <w:pStyle w:val="slovanseznam"/>
        <w:spacing w:before="120" w:after="0"/>
      </w:pPr>
      <w:r>
        <w:t xml:space="preserve">prioritu Havárie ve výši </w:t>
      </w:r>
      <w:proofErr w:type="gramStart"/>
      <w:r w:rsidR="00E75DDE">
        <w:t>2</w:t>
      </w:r>
      <w:r w:rsidR="00324DB1">
        <w:t>.</w:t>
      </w:r>
      <w:r>
        <w:t>000,-</w:t>
      </w:r>
      <w:proofErr w:type="gramEnd"/>
      <w:r>
        <w:t xml:space="preserve"> Kč za každou započatou hodinu </w:t>
      </w:r>
      <w:r w:rsidRPr="00DA2D76">
        <w:t>prodlení,</w:t>
      </w:r>
      <w:r w:rsidR="00A3443A" w:rsidRPr="00DA2D76">
        <w:t xml:space="preserve"> </w:t>
      </w:r>
    </w:p>
    <w:p w14:paraId="0A651717" w14:textId="1C8E24AA" w:rsidR="00B56C85" w:rsidRPr="00DA2D76" w:rsidRDefault="00B56C85" w:rsidP="0049641B">
      <w:pPr>
        <w:pStyle w:val="slovanseznam"/>
        <w:spacing w:before="120" w:after="0"/>
      </w:pPr>
      <w:r w:rsidRPr="00DA2D76">
        <w:t xml:space="preserve">prioritu Porucha ve výši </w:t>
      </w:r>
      <w:r w:rsidR="00E75DDE">
        <w:t>50</w:t>
      </w:r>
      <w:r w:rsidRPr="00DA2D76">
        <w:t>0,- Kč za každou započatou hodinu prodlení,</w:t>
      </w:r>
    </w:p>
    <w:p w14:paraId="5432C7DF" w14:textId="3A3DF5A5" w:rsidR="00B56C85" w:rsidRDefault="00B56C85" w:rsidP="00B2031A">
      <w:pPr>
        <w:pStyle w:val="slovanseznam"/>
        <w:spacing w:before="120" w:after="0"/>
      </w:pPr>
      <w:r>
        <w:t xml:space="preserve">prioritu Chyba ve výši </w:t>
      </w:r>
      <w:proofErr w:type="gramStart"/>
      <w:r w:rsidR="00E75DDE">
        <w:t>2</w:t>
      </w:r>
      <w:r w:rsidR="00324DB1">
        <w:t>.</w:t>
      </w:r>
      <w:r>
        <w:t>000,-</w:t>
      </w:r>
      <w:proofErr w:type="gramEnd"/>
      <w:r>
        <w:t xml:space="preserve"> Kč za každý započatý den prodlení</w:t>
      </w:r>
      <w:r w:rsidR="00A20DF7">
        <w:t>.</w:t>
      </w:r>
    </w:p>
    <w:p w14:paraId="24F4326B" w14:textId="4CBBA8A1" w:rsidR="005E77B4" w:rsidRPr="00B2031A" w:rsidRDefault="005E77B4" w:rsidP="00AE45AE">
      <w:pPr>
        <w:pStyle w:val="Odstavecseseznamem"/>
        <w:spacing w:before="120"/>
      </w:pPr>
      <w:r>
        <w:t xml:space="preserve">Pokud bude dosaženo v součtu jednotlivých částek smluvních pokut u všech výše uvedených priorit </w:t>
      </w:r>
      <w:r w:rsidR="001F5C30">
        <w:t xml:space="preserve">dle čl. 11.5 smlouvy </w:t>
      </w:r>
      <w:r>
        <w:t xml:space="preserve">hranice 40 % z roční ceny </w:t>
      </w:r>
      <w:r w:rsidR="00A20DF7">
        <w:t>technické podpory systému</w:t>
      </w:r>
      <w:r>
        <w:t xml:space="preserve"> bez DPH, je objednatel oprávněn od smlouvy odstoupit.</w:t>
      </w:r>
    </w:p>
    <w:p w14:paraId="5B9D4593" w14:textId="74A8B128" w:rsidR="00BF6F9E" w:rsidRPr="005A2CC1" w:rsidRDefault="00F4735D" w:rsidP="00A20DF7">
      <w:pPr>
        <w:pStyle w:val="Odstavecseseznamem"/>
        <w:spacing w:before="120" w:after="0"/>
      </w:pPr>
      <w:r>
        <w:t>Pro případ porušení povinnost</w:t>
      </w:r>
      <w:r w:rsidR="00324DB1">
        <w:t>í</w:t>
      </w:r>
      <w:r w:rsidR="00166744" w:rsidRPr="005A2CC1">
        <w:t xml:space="preserve"> </w:t>
      </w:r>
      <w:r>
        <w:t>uveden</w:t>
      </w:r>
      <w:r w:rsidR="00324DB1">
        <w:t>ých</w:t>
      </w:r>
      <w:r w:rsidR="00166744" w:rsidRPr="005A2CC1">
        <w:t xml:space="preserve"> v</w:t>
      </w:r>
      <w:r>
        <w:t> </w:t>
      </w:r>
      <w:r w:rsidR="00865BDA">
        <w:t>kapitole</w:t>
      </w:r>
      <w:r>
        <w:t xml:space="preserve"> 7</w:t>
      </w:r>
      <w:r w:rsidR="00166744" w:rsidRPr="005A2CC1">
        <w:t xml:space="preserve"> této smlouv</w:t>
      </w:r>
      <w:r w:rsidR="000A0BCE" w:rsidRPr="005A2CC1">
        <w:t>y</w:t>
      </w:r>
      <w:r w:rsidR="00166744" w:rsidRPr="005A2CC1">
        <w:t xml:space="preserve"> </w:t>
      </w:r>
      <w:r w:rsidR="00324DB1">
        <w:t xml:space="preserve">nebo povinností zakotvených v příloze č. 5 smlouvy </w:t>
      </w:r>
      <w:r w:rsidR="00166744" w:rsidRPr="005A2CC1">
        <w:t xml:space="preserve">je poskytovatel povinen zaplatit smluvní pokutu ve výši </w:t>
      </w:r>
      <w:r w:rsidR="000A0BCE" w:rsidRPr="005A2CC1">
        <w:t>10</w:t>
      </w:r>
      <w:r w:rsidR="00166744" w:rsidRPr="005A2CC1">
        <w:t xml:space="preserve">0.000 Kč (slovy: </w:t>
      </w:r>
      <w:r w:rsidR="000A0BCE" w:rsidRPr="005A2CC1">
        <w:t xml:space="preserve">sto </w:t>
      </w:r>
      <w:r w:rsidR="00166744" w:rsidRPr="005A2CC1">
        <w:t xml:space="preserve">tisíc korun českých) za každé jednotlivé porušení </w:t>
      </w:r>
      <w:r>
        <w:t>uvedených povinností</w:t>
      </w:r>
      <w:r w:rsidR="00166744" w:rsidRPr="005A2CC1">
        <w:t>.</w:t>
      </w:r>
    </w:p>
    <w:p w14:paraId="76D179C1" w14:textId="4DD2CDBD" w:rsidR="00BF6F9E" w:rsidRPr="002C555E" w:rsidRDefault="009F1BDC" w:rsidP="00A20DF7">
      <w:pPr>
        <w:pStyle w:val="Odstavecseseznamem"/>
        <w:spacing w:before="120" w:after="0"/>
      </w:pPr>
      <w:r>
        <w:t>Smluvní pokuty dle této smlouvy lze ve všech případe</w:t>
      </w:r>
      <w:r w:rsidR="00C6528C">
        <w:t>ch uložit opakovaně, a to za ka</w:t>
      </w:r>
      <w:r>
        <w:t xml:space="preserve">ždý jednotlivý případ porušení povinnosti, která je smluvní pokutou zajišťována. </w:t>
      </w:r>
      <w:r w:rsidR="002C555E" w:rsidRPr="002C555E">
        <w:t xml:space="preserve">Smluvní pokuta dle této smlouvy je splatná po porušení uvedené povinnosti, na něž se vztahuje, do 10 dnů od doručení písemné výzvy oprávněné smluvní strany k její úhradě straně povinné, a to bezhotovostním převodem na bankovní účet oprávněné smluvní strany, uvedený v hlavičce této smlouvy.   </w:t>
      </w:r>
    </w:p>
    <w:p w14:paraId="2C9E7924" w14:textId="78A67700" w:rsidR="00116445" w:rsidRPr="002C555E" w:rsidRDefault="002C555E" w:rsidP="00A20DF7">
      <w:pPr>
        <w:pStyle w:val="Odstavecseseznamem"/>
        <w:spacing w:before="120" w:after="0"/>
      </w:pPr>
      <w:r w:rsidRPr="002C555E">
        <w:t>Povinností zaplatit smluvní pokutu není dotčen nárok na náhradu škody, jež se hradí v plné výši bez ohledu na uhrazenou výši smluvní pokuty</w:t>
      </w:r>
      <w:r w:rsidR="00F4735D">
        <w:t xml:space="preserve"> (vyjma čl. 11.2 výše)</w:t>
      </w:r>
      <w:r w:rsidRPr="002C555E">
        <w:t xml:space="preserve">. Smluvní strany vylučují aplikaci </w:t>
      </w:r>
      <w:proofErr w:type="spellStart"/>
      <w:r w:rsidRPr="002C555E">
        <w:t>ust</w:t>
      </w:r>
      <w:proofErr w:type="spellEnd"/>
      <w:r w:rsidRPr="002C555E">
        <w:t>.</w:t>
      </w:r>
      <w:r w:rsidR="00A3443A">
        <w:t xml:space="preserve"> </w:t>
      </w:r>
      <w:r w:rsidRPr="002C555E">
        <w:t xml:space="preserve">§ 2050 </w:t>
      </w:r>
      <w:r>
        <w:t>občanského zákoníku</w:t>
      </w:r>
      <w:r w:rsidRPr="002C555E">
        <w:t>. Zaplacením smluvní pokuty dále není dotčena povinnost poskytovatele splnit závazky vyplývající z této smlouvy.</w:t>
      </w:r>
    </w:p>
    <w:p w14:paraId="569A1831" w14:textId="1ED6A9A9" w:rsidR="00116445" w:rsidRDefault="00116445" w:rsidP="0049641B">
      <w:pPr>
        <w:pStyle w:val="Odstavecseseznamem"/>
        <w:spacing w:before="120" w:after="0"/>
      </w:pPr>
      <w:r w:rsidRPr="00AC7D00">
        <w:t xml:space="preserve">V případě, že </w:t>
      </w:r>
      <w:r w:rsidR="00EB5550">
        <w:t>p</w:t>
      </w:r>
      <w:r w:rsidRPr="00AC7D00">
        <w:t>oskytovatel b</w:t>
      </w:r>
      <w:r w:rsidR="002C555E">
        <w:t xml:space="preserve">ude činnosti uvedené v článku </w:t>
      </w:r>
      <w:r w:rsidRPr="00AC7D00">
        <w:t xml:space="preserve">1 </w:t>
      </w:r>
      <w:r w:rsidR="00AD2A72">
        <w:t xml:space="preserve">této smlouvy </w:t>
      </w:r>
      <w:r w:rsidRPr="00AC7D00">
        <w:t xml:space="preserve">zajišťovat prostřednictvím externích subjektů (tedy nikoliv svými zaměstnanci), přebírá za tyto externí subjekty odpovědnost za škodu způsobenou </w:t>
      </w:r>
      <w:r w:rsidR="002C555E">
        <w:t>o</w:t>
      </w:r>
      <w:r w:rsidRPr="00AC7D00">
        <w:t>bjednateli ve všech případech porušení smluvních povinností včetně závazků k zaplacení smluvní pokuty.</w:t>
      </w:r>
    </w:p>
    <w:p w14:paraId="709EFFE4" w14:textId="562B7E8B" w:rsidR="00B727F2" w:rsidRPr="00A20DF7" w:rsidRDefault="002C555E" w:rsidP="00AF5757">
      <w:pPr>
        <w:pStyle w:val="Nadpis1"/>
        <w:numPr>
          <w:ilvl w:val="0"/>
          <w:numId w:val="7"/>
        </w:numPr>
      </w:pPr>
      <w:r w:rsidRPr="00A20DF7">
        <w:t>dobA TRVÁNÍ A ZÁNIK</w:t>
      </w:r>
      <w:r w:rsidR="008C3015" w:rsidRPr="00A20DF7">
        <w:t xml:space="preserve"> smlouvy</w:t>
      </w:r>
    </w:p>
    <w:p w14:paraId="535241A2" w14:textId="0472F2A0" w:rsidR="002C555E" w:rsidRDefault="002C555E" w:rsidP="002C555E">
      <w:pPr>
        <w:pStyle w:val="Odstavecseseznamem"/>
      </w:pPr>
      <w:r>
        <w:t>Tato smlouva se uzavírá na dobu poskytování servisu uvedenou v čl. 2.1 této smlouvy.</w:t>
      </w:r>
    </w:p>
    <w:p w14:paraId="658D5A72" w14:textId="19414B1D" w:rsidR="002C555E" w:rsidRPr="002C555E" w:rsidRDefault="002C555E" w:rsidP="002C555E">
      <w:pPr>
        <w:pStyle w:val="Odstavecseseznamem"/>
      </w:pPr>
      <w:r>
        <w:t>Jakékoliv změny a dodatky k této smlouvě nebo její ukončení musí mít písemnou formu a musí být podepsané oběma smluvními stranami. Případné dodatky k této smlouvě budou označeny jako „Dodatek“ a vzestupně číslovány v pořadí, v jakém byly postupně uzavírány tak, aby dříve uzavřený Dodatek měl vždy číslo nižší</w:t>
      </w:r>
      <w:r w:rsidR="002F2E3A">
        <w:t xml:space="preserve"> </w:t>
      </w:r>
      <w:r>
        <w:t>než Dodatek pozdější.</w:t>
      </w:r>
      <w:r w:rsidR="00110215">
        <w:t xml:space="preserve"> </w:t>
      </w:r>
      <w:r w:rsidR="00110215" w:rsidRPr="00110215">
        <w:t>Dané neplatí pro změny kontaktních údajů uvedených v </w:t>
      </w:r>
      <w:r w:rsidR="00110215">
        <w:t>hlavičce</w:t>
      </w:r>
      <w:r w:rsidR="00110215" w:rsidRPr="00110215">
        <w:t xml:space="preserve"> této </w:t>
      </w:r>
      <w:r w:rsidR="00110215">
        <w:t>smlouvy</w:t>
      </w:r>
      <w:r w:rsidR="00110215" w:rsidRPr="00110215">
        <w:t>, pro náležito</w:t>
      </w:r>
      <w:r w:rsidR="00110215">
        <w:t>sti daňového dokladu dle čl. 3.</w:t>
      </w:r>
      <w:r w:rsidR="00D848F9">
        <w:t>7</w:t>
      </w:r>
      <w:r w:rsidR="00110215">
        <w:t xml:space="preserve"> </w:t>
      </w:r>
      <w:r w:rsidR="00110215" w:rsidRPr="00110215">
        <w:t xml:space="preserve">této </w:t>
      </w:r>
      <w:r w:rsidR="00110215">
        <w:t>smlouvy</w:t>
      </w:r>
      <w:r w:rsidR="00110215" w:rsidRPr="00110215">
        <w:t>.  Uvedené změny mohou být činěny prostřednictvím písemného oznámení druhé straně</w:t>
      </w:r>
      <w:r w:rsidR="00110215">
        <w:t>,</w:t>
      </w:r>
      <w:r w:rsidR="00110215" w:rsidRPr="00110215">
        <w:t xml:space="preserve"> kdy postačí oznámení učiněné prostřednictvím e-mailové komunikace.</w:t>
      </w:r>
      <w:r w:rsidR="000A0BCE">
        <w:t xml:space="preserve"> Veškeré případné změny smlouvy musí být v souladu s</w:t>
      </w:r>
      <w:r w:rsidR="00EB5550">
        <w:t> </w:t>
      </w:r>
      <w:proofErr w:type="spellStart"/>
      <w:r w:rsidR="00EB5550">
        <w:t>ust</w:t>
      </w:r>
      <w:proofErr w:type="spellEnd"/>
      <w:r w:rsidR="00EB5550">
        <w:t xml:space="preserve">. § 222 zákona č. 134/2016 Sb., o zadávání veřejných zakázek, ve znění pozdějších předpisů. </w:t>
      </w:r>
      <w:r w:rsidR="000A0BCE" w:rsidRPr="000A0BCE">
        <w:t> </w:t>
      </w:r>
    </w:p>
    <w:p w14:paraId="208C3494" w14:textId="77777777" w:rsidR="00C202FB" w:rsidRPr="00C202FB" w:rsidRDefault="00C202FB" w:rsidP="00AF5757">
      <w:pPr>
        <w:pStyle w:val="Odstavecseseznamem"/>
      </w:pPr>
      <w:r w:rsidRPr="00C202FB">
        <w:t>Tato smlouva může být ukončena pouze písemně, a to:</w:t>
      </w:r>
    </w:p>
    <w:p w14:paraId="3DC9D4E7" w14:textId="77777777" w:rsidR="00C202FB" w:rsidRPr="00C202FB" w:rsidRDefault="00C202FB" w:rsidP="00C202FB">
      <w:pPr>
        <w:pStyle w:val="slovanseznam"/>
      </w:pPr>
      <w:r w:rsidRPr="00C202FB">
        <w:lastRenderedPageBreak/>
        <w:t xml:space="preserve">dohodou podepsanou oběma smluvními stranami, v tomto případě platnost a účinnost smlouvy končí ke sjednanému dni; </w:t>
      </w:r>
    </w:p>
    <w:p w14:paraId="02F9722C" w14:textId="4E01D0FF" w:rsidR="00C202FB" w:rsidRPr="00C202FB" w:rsidRDefault="00C202FB" w:rsidP="00C202FB">
      <w:pPr>
        <w:pStyle w:val="slovanseznam"/>
      </w:pPr>
      <w:r w:rsidRPr="00C202FB">
        <w:t>odstoupením od této smlouvy v důsledku nesplnění povinnosti vyplývající z této smlouvy;</w:t>
      </w:r>
    </w:p>
    <w:p w14:paraId="369DA3B4" w14:textId="3CC2452C" w:rsidR="00C202FB" w:rsidRPr="00C202FB" w:rsidRDefault="00C202FB" w:rsidP="00C202FB">
      <w:pPr>
        <w:pStyle w:val="slovanseznam"/>
      </w:pPr>
      <w:r w:rsidRPr="00C202FB">
        <w:t>odstoupením od této smlouvy v důsledku zahájení insolvenčního řízení vůči druhé smluvní straně</w:t>
      </w:r>
      <w:r w:rsidR="00103BE5">
        <w:t>;</w:t>
      </w:r>
    </w:p>
    <w:p w14:paraId="263A6E4F" w14:textId="6C1EAB00" w:rsidR="00C202FB" w:rsidRPr="00C202FB" w:rsidRDefault="00C202FB" w:rsidP="00C202FB">
      <w:pPr>
        <w:pStyle w:val="slovanseznam"/>
      </w:pPr>
      <w:r w:rsidRPr="00C202FB">
        <w:t xml:space="preserve">jednostrannou vypovědí kterékoliv ze smluvních stran bez udání důvodu kdykoli v průběhu její </w:t>
      </w:r>
      <w:r w:rsidR="00F4735D">
        <w:t>účinnosti</w:t>
      </w:r>
      <w:r w:rsidRPr="00C202FB">
        <w:t xml:space="preserve">, a to i před zahájením poskytování servisu, když výpovědní doba činí </w:t>
      </w:r>
      <w:r w:rsidR="000A0BCE">
        <w:t>4</w:t>
      </w:r>
      <w:r w:rsidRPr="00C202FB">
        <w:t xml:space="preserve"> měsíce a počíná běžet prvním dnem měsíce následujícího po měsíci, ve kterém byla písemná výpověď druhé straně doručena.</w:t>
      </w:r>
      <w:r w:rsidR="002E0510">
        <w:t xml:space="preserve"> </w:t>
      </w:r>
      <w:r w:rsidR="002E0510" w:rsidRPr="00AB4157">
        <w:rPr>
          <w:rFonts w:cs="Segoe UI"/>
        </w:rPr>
        <w:t xml:space="preserve">Pokud některá ze smluvních stran odmítne převzít výpověď nebo neposkytne součinnost potřebnou k jejímu řádnému doručení, považuje se výpověď za doručenou dnem, kdy došlo k neúspěšnému pokusu o doručení. V případě, že bude výpověď doručována </w:t>
      </w:r>
      <w:r w:rsidR="00242A44">
        <w:rPr>
          <w:rFonts w:cs="Segoe UI"/>
        </w:rPr>
        <w:t>v </w:t>
      </w:r>
      <w:r w:rsidR="002E0510" w:rsidRPr="00AB4157">
        <w:rPr>
          <w:rFonts w:cs="Segoe UI"/>
        </w:rPr>
        <w:t>listin</w:t>
      </w:r>
      <w:r w:rsidR="00477798">
        <w:rPr>
          <w:rFonts w:cs="Segoe UI"/>
        </w:rPr>
        <w:t>né</w:t>
      </w:r>
      <w:r w:rsidR="00242A44">
        <w:rPr>
          <w:rFonts w:cs="Segoe UI"/>
        </w:rPr>
        <w:t xml:space="preserve"> podobě</w:t>
      </w:r>
      <w:r w:rsidR="002E0510" w:rsidRPr="00AB4157">
        <w:rPr>
          <w:rFonts w:cs="Segoe UI"/>
        </w:rPr>
        <w:t>, musí být obálka zřetelně označena slovy VÝPOVĚĎ.</w:t>
      </w:r>
    </w:p>
    <w:p w14:paraId="5FBBAD5A" w14:textId="4031B3AB" w:rsidR="005A2CC1" w:rsidRDefault="005A2CC1" w:rsidP="00C202FB">
      <w:pPr>
        <w:pStyle w:val="Odstavecseseznamem"/>
      </w:pPr>
      <w:r w:rsidRPr="005A2CC1">
        <w:t xml:space="preserve">Vedle důvodů stanovených občanským zákoníkem může </w:t>
      </w:r>
      <w:r>
        <w:t>objednatel</w:t>
      </w:r>
      <w:r w:rsidRPr="005A2CC1">
        <w:t xml:space="preserve"> odstoupit pro podstatné porušení </w:t>
      </w:r>
      <w:r>
        <w:t>smlouvy</w:t>
      </w:r>
      <w:r w:rsidRPr="005A2CC1">
        <w:t xml:space="preserve"> </w:t>
      </w:r>
      <w:r>
        <w:t>poskytovatelem</w:t>
      </w:r>
      <w:r w:rsidRPr="005A2CC1">
        <w:t>, kterým se rozumí zejména:</w:t>
      </w:r>
    </w:p>
    <w:p w14:paraId="6AD2BC0A" w14:textId="5562EAE9" w:rsidR="005A2CC1" w:rsidRDefault="005A2CC1" w:rsidP="005A2CC1">
      <w:pPr>
        <w:pStyle w:val="slovanseznam"/>
      </w:pPr>
      <w:r>
        <w:t xml:space="preserve">nedodržení </w:t>
      </w:r>
      <w:r w:rsidR="00127983">
        <w:t xml:space="preserve">nejzazšího </w:t>
      </w:r>
      <w:r>
        <w:t>termínu pro odstranění problému s prioritou</w:t>
      </w:r>
      <w:r w:rsidRPr="005A2CC1">
        <w:t xml:space="preserve"> Havárie </w:t>
      </w:r>
      <w:r w:rsidR="00F4735D">
        <w:t>dle přílohy č. </w:t>
      </w:r>
      <w:r>
        <w:t>1 této smlouvy</w:t>
      </w:r>
      <w:r w:rsidR="002F2E3A">
        <w:t>;</w:t>
      </w:r>
    </w:p>
    <w:p w14:paraId="2A16F46C" w14:textId="5E033818" w:rsidR="003653EA" w:rsidRDefault="00E46548" w:rsidP="005A2CC1">
      <w:pPr>
        <w:pStyle w:val="slovanseznam"/>
      </w:pPr>
      <w:r>
        <w:t>situace popsaná v čl. 11.</w:t>
      </w:r>
      <w:r w:rsidR="00A20DF7">
        <w:t>4</w:t>
      </w:r>
      <w:r>
        <w:t xml:space="preserve"> a 11.</w:t>
      </w:r>
      <w:r w:rsidR="00A20DF7">
        <w:t>6</w:t>
      </w:r>
      <w:r>
        <w:t xml:space="preserve"> této smlouvy, pokud částky </w:t>
      </w:r>
      <w:r w:rsidR="005A2CC1">
        <w:t>smluvní pokut</w:t>
      </w:r>
      <w:r>
        <w:t>y</w:t>
      </w:r>
      <w:r w:rsidR="005A2CC1">
        <w:t xml:space="preserve"> </w:t>
      </w:r>
      <w:r>
        <w:t xml:space="preserve">dosáhnou </w:t>
      </w:r>
      <w:r w:rsidR="005A2CC1">
        <w:t>výš</w:t>
      </w:r>
      <w:r>
        <w:t>e</w:t>
      </w:r>
      <w:r w:rsidR="005A2CC1">
        <w:t xml:space="preserve"> 40</w:t>
      </w:r>
      <w:r w:rsidR="00EC0E74">
        <w:t xml:space="preserve"> </w:t>
      </w:r>
      <w:r w:rsidR="005A2CC1">
        <w:t xml:space="preserve">% a více z roční </w:t>
      </w:r>
      <w:r w:rsidR="00D848F9">
        <w:t>c</w:t>
      </w:r>
      <w:r w:rsidR="005A2CC1">
        <w:t xml:space="preserve">eny </w:t>
      </w:r>
      <w:r w:rsidR="00A20DF7">
        <w:t>technické podpory systému</w:t>
      </w:r>
      <w:r w:rsidR="005A2CC1">
        <w:t xml:space="preserve"> bez DPH</w:t>
      </w:r>
      <w:r w:rsidR="002F2E3A">
        <w:t>;</w:t>
      </w:r>
    </w:p>
    <w:p w14:paraId="57D264BD" w14:textId="143BEC0F" w:rsidR="003653EA" w:rsidRDefault="003653EA" w:rsidP="005A2CC1">
      <w:pPr>
        <w:pStyle w:val="slovanseznam"/>
      </w:pPr>
      <w:r>
        <w:t>v</w:t>
      </w:r>
      <w:r w:rsidRPr="003653EA">
        <w:t xml:space="preserve"> případě opakovaných neshod, resp. neakceptování termínu či odhadu pracnosti objednatele poskytovatelem</w:t>
      </w:r>
      <w:r>
        <w:t xml:space="preserve"> při realizaci požadavků dle čl. 4.4 smlouvy</w:t>
      </w:r>
      <w:r w:rsidR="002F2E3A">
        <w:t>;</w:t>
      </w:r>
    </w:p>
    <w:p w14:paraId="396F0314" w14:textId="4FC06447" w:rsidR="00E00CDC" w:rsidRDefault="003653EA" w:rsidP="003653EA">
      <w:pPr>
        <w:pStyle w:val="slovanseznam"/>
      </w:pPr>
      <w:r>
        <w:t>v</w:t>
      </w:r>
      <w:r w:rsidRPr="003653EA">
        <w:t xml:space="preserve"> případě, že poskytovatel </w:t>
      </w:r>
      <w:r w:rsidR="00F4735D">
        <w:t xml:space="preserve">ztratí oprávnění dle čl. 5.2 smlouvy nebo </w:t>
      </w:r>
      <w:r w:rsidRPr="003653EA">
        <w:t>poruší povinnost</w:t>
      </w:r>
      <w:r w:rsidR="00BF6F9E">
        <w:t xml:space="preserve"> spojenou s pojištěním odpovědnosti</w:t>
      </w:r>
      <w:r w:rsidRPr="003653EA">
        <w:t xml:space="preserve"> uvedenou v</w:t>
      </w:r>
      <w:r>
        <w:t> čl. 5.6</w:t>
      </w:r>
      <w:r w:rsidR="00210480">
        <w:t>, resp. čl. 5.7</w:t>
      </w:r>
      <w:r>
        <w:t xml:space="preserve"> smlouvy</w:t>
      </w:r>
      <w:r w:rsidR="002F2E3A">
        <w:t>;</w:t>
      </w:r>
    </w:p>
    <w:p w14:paraId="1AD58FAA" w14:textId="718E0A9E" w:rsidR="005A2CC1" w:rsidRDefault="00D62622" w:rsidP="003653EA">
      <w:pPr>
        <w:pStyle w:val="slovanseznam"/>
      </w:pPr>
      <w:r>
        <w:t xml:space="preserve">v případech uvedených </w:t>
      </w:r>
      <w:r w:rsidR="009C623C">
        <w:t>v</w:t>
      </w:r>
      <w:r>
        <w:t xml:space="preserve"> čl. 6.6 písm. c) této smlouvy, </w:t>
      </w:r>
      <w:r w:rsidR="009C623C">
        <w:t>tj. pokud poskytovatel nebude disponovat platnou atestací v termínu stanoveném novelou</w:t>
      </w:r>
      <w:r w:rsidR="0053348D">
        <w:t xml:space="preserve"> nebo ji nedoloží </w:t>
      </w:r>
      <w:r w:rsidR="002A6262">
        <w:t xml:space="preserve">poskytovateli, nebo </w:t>
      </w:r>
      <w:r w:rsidR="00505BAA">
        <w:t>nebude v průběhu trvání smlouvy nadále disponovat platnou atestací.</w:t>
      </w:r>
    </w:p>
    <w:p w14:paraId="61B993DC" w14:textId="7CA8F53B" w:rsidR="00C202FB" w:rsidRDefault="00C202FB" w:rsidP="00C202FB">
      <w:pPr>
        <w:pStyle w:val="Odstavecseseznamem"/>
      </w:pPr>
      <w:r>
        <w:t>Odstoupení nabývá účinnosti dnem prokazatelného doručení druhé smluvní straně. V případě, že odstoupení od smlouvy není možné doručit druhé smluvní straně ve lhůtě 10 dnů od odeslání, považuje se odstoupení od smlouvy za doručené druhé smluvní straně uplynutím 10. dne ode dne prokazatelného odeslání takového odstoupení od smlouvy druhé smluvní straně.</w:t>
      </w:r>
    </w:p>
    <w:p w14:paraId="07725013" w14:textId="6CAA8247" w:rsidR="00C429FC" w:rsidRDefault="00C202FB" w:rsidP="00C202FB">
      <w:pPr>
        <w:pStyle w:val="Odstavecseseznamem"/>
      </w:pPr>
      <w:r>
        <w:t>V důsledku zániku smlouvy nedochází k zániku nároků na náhradu škody vzniklých porušením této smlouvy, nároků na uhrazení smluvních pokut, ani jiných ustanovení, která podle projevené vůle stran nebo vzhledem ke své povaze mají trvat i po jejím zániku.</w:t>
      </w:r>
    </w:p>
    <w:p w14:paraId="1CAA2823" w14:textId="77777777" w:rsidR="003700A5" w:rsidRDefault="008A5629" w:rsidP="003700A5">
      <w:pPr>
        <w:pStyle w:val="Odstavecseseznamem"/>
      </w:pPr>
      <w:r w:rsidRPr="008A5629">
        <w:t xml:space="preserve">Smluvní strany se dohodly, že v případě </w:t>
      </w:r>
      <w:r>
        <w:t>zániku</w:t>
      </w:r>
      <w:r w:rsidRPr="008A5629">
        <w:t xml:space="preserve"> smlouvy si vzájem</w:t>
      </w:r>
      <w:r w:rsidR="00F4735D">
        <w:t>ně vypořádají veškeré závazky a </w:t>
      </w:r>
      <w:r w:rsidRPr="008A5629">
        <w:t xml:space="preserve">pohledávky do 30 dnů ode dne </w:t>
      </w:r>
      <w:r>
        <w:t>zániku</w:t>
      </w:r>
      <w:r w:rsidRPr="008A5629">
        <w:t xml:space="preserve"> smlouvy. </w:t>
      </w:r>
      <w:r>
        <w:t>Poskytovatel</w:t>
      </w:r>
      <w:r w:rsidRPr="008A5629">
        <w:t xml:space="preserve"> je povinen ve lhůtě dle předchozí věty předat osobní údaje </w:t>
      </w:r>
      <w:r>
        <w:t>objednateli</w:t>
      </w:r>
      <w:r w:rsidRPr="008A5629">
        <w:t xml:space="preserve"> a provést likvidaci osobních údajů, které mu byly poskytnuty na základě této smlouvy</w:t>
      </w:r>
      <w:r w:rsidR="003700A5">
        <w:t>.</w:t>
      </w:r>
      <w:r w:rsidR="003700A5" w:rsidRPr="003700A5">
        <w:t xml:space="preserve"> </w:t>
      </w:r>
    </w:p>
    <w:p w14:paraId="6454E0D7" w14:textId="4649BB9C" w:rsidR="008A5629" w:rsidRPr="00412864" w:rsidRDefault="003700A5" w:rsidP="003700A5">
      <w:pPr>
        <w:pStyle w:val="Odstavecseseznamem"/>
      </w:pPr>
      <w:r>
        <w:t>V</w:t>
      </w:r>
      <w:r w:rsidRPr="00006155">
        <w:t xml:space="preserve"> případě předčasného ukončení smlouvy </w:t>
      </w:r>
      <w:r>
        <w:t>si objednatel vyhrazuje</w:t>
      </w:r>
      <w:r w:rsidRPr="00006155">
        <w:t>, že může k uzavření nové smlouvy oslovit dalšího dodavatele v pořadí dle hodnocení</w:t>
      </w:r>
      <w:r>
        <w:t xml:space="preserve"> v zadávacím řízení</w:t>
      </w:r>
      <w:r w:rsidRPr="00006155">
        <w:t xml:space="preserve">, splňuje-li tento zadávací podmínky a poskytne-li součinnost. </w:t>
      </w:r>
    </w:p>
    <w:p w14:paraId="4776A140" w14:textId="77777777" w:rsidR="00B727F2" w:rsidRPr="00AC7D00" w:rsidRDefault="008C3015" w:rsidP="00AF5757">
      <w:pPr>
        <w:pStyle w:val="Nadpis1"/>
        <w:numPr>
          <w:ilvl w:val="0"/>
          <w:numId w:val="7"/>
        </w:numPr>
      </w:pPr>
      <w:r>
        <w:lastRenderedPageBreak/>
        <w:t>Závěrečná ustanovení</w:t>
      </w:r>
    </w:p>
    <w:p w14:paraId="2D14DE81" w14:textId="686CC4E7" w:rsidR="006A3208" w:rsidRPr="006A3208" w:rsidRDefault="00787D7E" w:rsidP="00972B5C">
      <w:pPr>
        <w:pStyle w:val="Odstavecseseznamem"/>
        <w:rPr>
          <w:szCs w:val="20"/>
        </w:rPr>
      </w:pPr>
      <w:r w:rsidRPr="00787D7E">
        <w:t xml:space="preserve">Tato </w:t>
      </w:r>
      <w:r>
        <w:t>smlouva</w:t>
      </w:r>
      <w:r w:rsidRPr="00787D7E">
        <w:t xml:space="preserve"> nabývá </w:t>
      </w:r>
      <w:r w:rsidRPr="00787D7E">
        <w:rPr>
          <w:b/>
        </w:rPr>
        <w:t>platnosti</w:t>
      </w:r>
      <w:r w:rsidRPr="00787D7E">
        <w:t xml:space="preserve"> dnem jejího podpisu oběma </w:t>
      </w:r>
      <w:r>
        <w:t xml:space="preserve">smluvními stranami a </w:t>
      </w:r>
      <w:r w:rsidRPr="00787D7E">
        <w:rPr>
          <w:b/>
        </w:rPr>
        <w:t>účinnosti</w:t>
      </w:r>
      <w:r w:rsidRPr="00787D7E">
        <w:t xml:space="preserve"> nabývá dnem uveřejnění v registru smluv, a to v souladu se zákonem č. 340/2015 Sb., o zvláštních podmínkách účinnosti některých smluv, uveřejňování těchto sm</w:t>
      </w:r>
      <w:r w:rsidR="00F4735D">
        <w:t>luv a o registru smluv (zákon o </w:t>
      </w:r>
      <w:r>
        <w:t xml:space="preserve">registru smluv), </w:t>
      </w:r>
      <w:r w:rsidRPr="00787D7E">
        <w:rPr>
          <w:b/>
        </w:rPr>
        <w:t>nejdříve však 1. </w:t>
      </w:r>
      <w:r w:rsidR="00A20DF7">
        <w:rPr>
          <w:b/>
        </w:rPr>
        <w:t>6</w:t>
      </w:r>
      <w:r>
        <w:t>. </w:t>
      </w:r>
      <w:r w:rsidRPr="00787D7E">
        <w:rPr>
          <w:b/>
        </w:rPr>
        <w:t>20</w:t>
      </w:r>
      <w:r w:rsidR="005B22EB">
        <w:rPr>
          <w:b/>
        </w:rPr>
        <w:t>2</w:t>
      </w:r>
      <w:r w:rsidR="00A20DF7">
        <w:rPr>
          <w:b/>
        </w:rPr>
        <w:t>5</w:t>
      </w:r>
      <w:r>
        <w:t>.</w:t>
      </w:r>
      <w:r w:rsidRPr="00787D7E">
        <w:t xml:space="preserve"> Uveřejnění </w:t>
      </w:r>
      <w:r>
        <w:t>smlouvy zajistí o</w:t>
      </w:r>
      <w:r w:rsidRPr="00787D7E">
        <w:t>bjednatel a</w:t>
      </w:r>
      <w:r>
        <w:t xml:space="preserve"> poskytovatele</w:t>
      </w:r>
      <w:r w:rsidRPr="00787D7E">
        <w:t xml:space="preserve"> o této skutečnosti neprodleně informuje</w:t>
      </w:r>
      <w:r w:rsidR="006A3208" w:rsidRPr="003A4358">
        <w:rPr>
          <w:rFonts w:cs="Segoe UI"/>
        </w:rPr>
        <w:t>.</w:t>
      </w:r>
      <w:r>
        <w:rPr>
          <w:rFonts w:cs="Segoe UI"/>
        </w:rPr>
        <w:t xml:space="preserve"> </w:t>
      </w:r>
      <w:r w:rsidRPr="00787D7E">
        <w:rPr>
          <w:rFonts w:cs="Segoe UI"/>
        </w:rPr>
        <w:t>Smluvní strany souhlasí se zveřejněním všech náležitostí smluvního vztahu založeného touto smlouvou, jakož i se zveřejněním celé této smlouvy.</w:t>
      </w:r>
    </w:p>
    <w:p w14:paraId="2BFD6EAD" w14:textId="79EA9DC2" w:rsidR="00C429FC" w:rsidRDefault="00787D7E" w:rsidP="00972B5C">
      <w:pPr>
        <w:pStyle w:val="Odstavecseseznamem"/>
        <w:rPr>
          <w:szCs w:val="20"/>
        </w:rPr>
      </w:pPr>
      <w:r w:rsidRPr="00787D7E">
        <w:rPr>
          <w:szCs w:val="20"/>
        </w:rPr>
        <w:t xml:space="preserve">Smluvní vztahy založené touto smlouvou mezi smluvními stranami a jí výslovně neupravené se řídí českým právním řádem, především pak ustanoveními občanského zákoníku, </w:t>
      </w:r>
      <w:r>
        <w:rPr>
          <w:szCs w:val="20"/>
        </w:rPr>
        <w:t>pokud smlouva nestanoví jinak</w:t>
      </w:r>
      <w:r w:rsidR="00C429FC" w:rsidRPr="00C429FC">
        <w:rPr>
          <w:szCs w:val="20"/>
        </w:rPr>
        <w:t>.</w:t>
      </w:r>
    </w:p>
    <w:p w14:paraId="348BAFE0" w14:textId="77777777" w:rsidR="008C3015" w:rsidRDefault="0095505C" w:rsidP="00972B5C">
      <w:pPr>
        <w:pStyle w:val="Odstavecseseznamem"/>
        <w:rPr>
          <w:szCs w:val="20"/>
        </w:rPr>
      </w:pPr>
      <w:r w:rsidRPr="007C5BBC">
        <w:rPr>
          <w:rFonts w:cs="Segoe UI"/>
        </w:rPr>
        <w:t xml:space="preserve">Případná neplatnost některého ustanovení této smlouvy nezakládá neplatnost celé smlouvy. Pro </w:t>
      </w:r>
      <w:r>
        <w:rPr>
          <w:rFonts w:cs="Segoe UI"/>
        </w:rPr>
        <w:t>takový případ</w:t>
      </w:r>
      <w:r w:rsidRPr="007C5BBC">
        <w:rPr>
          <w:rFonts w:cs="Segoe UI"/>
        </w:rPr>
        <w:t xml:space="preserve"> se smluvní strany </w:t>
      </w:r>
      <w:r>
        <w:rPr>
          <w:rFonts w:cs="Segoe UI"/>
        </w:rPr>
        <w:t>zavazují</w:t>
      </w:r>
      <w:r w:rsidRPr="007C5BBC">
        <w:rPr>
          <w:rFonts w:cs="Segoe UI"/>
        </w:rPr>
        <w:t xml:space="preserve"> nahradit neplatné ustanovení </w:t>
      </w:r>
      <w:r>
        <w:rPr>
          <w:rFonts w:cs="Segoe UI"/>
        </w:rPr>
        <w:t>smlouvy platným ustanovením</w:t>
      </w:r>
      <w:r w:rsidRPr="007C5BBC">
        <w:rPr>
          <w:rFonts w:cs="Segoe UI"/>
        </w:rPr>
        <w:t>, které nejlépe odpovídá obsahu a účelu neplatného ustanovení.</w:t>
      </w:r>
    </w:p>
    <w:p w14:paraId="6DE6F3B9" w14:textId="22024043" w:rsidR="00031B1A" w:rsidRPr="00B45949" w:rsidRDefault="008C3015" w:rsidP="007534BF">
      <w:pPr>
        <w:pStyle w:val="Odstavecseseznamem"/>
        <w:rPr>
          <w:szCs w:val="20"/>
        </w:rPr>
      </w:pPr>
      <w:r w:rsidRPr="007C5BBC">
        <w:t>Smluvní strany se dohodly, že veškeré případné spory vzniklé na základě této smlouvy budou řešeny primárně smírně, v případě přetrvávající neshody pak před soudy České republiky.</w:t>
      </w:r>
      <w:r w:rsidR="007534BF">
        <w:t xml:space="preserve"> </w:t>
      </w:r>
      <w:r w:rsidR="007534BF" w:rsidRPr="007534BF">
        <w:rPr>
          <w:bCs/>
        </w:rPr>
        <w:t>Smluvní strany se ve smy</w:t>
      </w:r>
      <w:r w:rsidR="007534BF">
        <w:rPr>
          <w:bCs/>
        </w:rPr>
        <w:t xml:space="preserve">slu </w:t>
      </w:r>
      <w:proofErr w:type="spellStart"/>
      <w:r w:rsidR="007534BF">
        <w:rPr>
          <w:bCs/>
        </w:rPr>
        <w:t>ust</w:t>
      </w:r>
      <w:proofErr w:type="spellEnd"/>
      <w:r w:rsidR="007534BF">
        <w:rPr>
          <w:bCs/>
        </w:rPr>
        <w:t>.</w:t>
      </w:r>
      <w:r w:rsidR="007534BF" w:rsidRPr="007534BF">
        <w:rPr>
          <w:bCs/>
        </w:rPr>
        <w:t xml:space="preserve"> § 87 odst. 1 </w:t>
      </w:r>
      <w:r w:rsidR="007534BF">
        <w:rPr>
          <w:bCs/>
        </w:rPr>
        <w:t xml:space="preserve">zákona č. 91/2012 Sb., </w:t>
      </w:r>
      <w:r w:rsidR="007534BF" w:rsidRPr="007534BF">
        <w:rPr>
          <w:rFonts w:cs="Segoe UI"/>
          <w:bCs/>
        </w:rPr>
        <w:t>o mezinárodním právu soukromém</w:t>
      </w:r>
      <w:r w:rsidR="007534BF" w:rsidRPr="007534BF">
        <w:rPr>
          <w:bCs/>
        </w:rPr>
        <w:t>,</w:t>
      </w:r>
      <w:r w:rsidR="007534BF">
        <w:rPr>
          <w:bCs/>
        </w:rPr>
        <w:t xml:space="preserve"> v platném znění, dohodly, že s</w:t>
      </w:r>
      <w:r w:rsidR="007534BF" w:rsidRPr="007534BF">
        <w:rPr>
          <w:bCs/>
        </w:rPr>
        <w:t>mlouva a práva a povinnosti z ní vyplývající se řídí právem České republiky, zejména příslušnými ustanoveními občanského zákoníku. Ke kolizním ustanovením českého právního řádu se přitom nepřihlíží.</w:t>
      </w:r>
    </w:p>
    <w:p w14:paraId="30B6BF29" w14:textId="0118889F" w:rsidR="00B45949" w:rsidRPr="006427DA" w:rsidRDefault="00B45949" w:rsidP="0095505C">
      <w:pPr>
        <w:pStyle w:val="Odstavecseseznamem"/>
        <w:rPr>
          <w:szCs w:val="20"/>
        </w:rPr>
      </w:pPr>
      <w:r w:rsidRPr="00B45949">
        <w:rPr>
          <w:rFonts w:cs="Segoe UI"/>
        </w:rPr>
        <w:t>Tato smlouva představuje úplnou smlouvu smluvních stran ohledně předmětu plnění a nahrazuje veškeré předchozí smlouvy, smlouvy a jiná ujednání učiněná ve vztahu k tomuto předmětu plnění smluvními stranami v minulosti, ať již v písemné, ústní či jiné formě.</w:t>
      </w:r>
    </w:p>
    <w:p w14:paraId="5020E7C2" w14:textId="54ED683E" w:rsidR="00031B1A" w:rsidRPr="00C07974" w:rsidRDefault="00031B1A" w:rsidP="00972B5C">
      <w:pPr>
        <w:pStyle w:val="Odstavecseseznamem"/>
        <w:rPr>
          <w:rFonts w:cs="Segoe UI"/>
          <w:szCs w:val="20"/>
        </w:rPr>
      </w:pPr>
      <w:r w:rsidRPr="00C07974">
        <w:rPr>
          <w:rFonts w:cs="Segoe UI"/>
          <w:szCs w:val="20"/>
        </w:rPr>
        <w:t xml:space="preserve">Tato smlouva je vyhotovena ve </w:t>
      </w:r>
      <w:r w:rsidR="00C07974" w:rsidRPr="00C07974">
        <w:rPr>
          <w:rFonts w:cs="Segoe UI"/>
          <w:szCs w:val="20"/>
        </w:rPr>
        <w:t xml:space="preserve">třech </w:t>
      </w:r>
      <w:r w:rsidRPr="00C07974">
        <w:rPr>
          <w:rFonts w:cs="Segoe UI"/>
          <w:szCs w:val="20"/>
        </w:rPr>
        <w:t xml:space="preserve">stejnopisech, z nichž objednatel obdrží </w:t>
      </w:r>
      <w:r w:rsidR="00C07974">
        <w:rPr>
          <w:rFonts w:cs="Segoe UI"/>
          <w:szCs w:val="20"/>
        </w:rPr>
        <w:t>dva</w:t>
      </w:r>
      <w:r w:rsidRPr="00C07974">
        <w:rPr>
          <w:rFonts w:cs="Segoe UI"/>
          <w:szCs w:val="20"/>
        </w:rPr>
        <w:t xml:space="preserve"> </w:t>
      </w:r>
      <w:r w:rsidR="007534BF">
        <w:rPr>
          <w:rFonts w:cs="Segoe UI"/>
          <w:szCs w:val="20"/>
        </w:rPr>
        <w:t xml:space="preserve">výtisky </w:t>
      </w:r>
      <w:r w:rsidRPr="00C07974">
        <w:rPr>
          <w:rFonts w:cs="Segoe UI"/>
          <w:szCs w:val="20"/>
        </w:rPr>
        <w:t>a </w:t>
      </w:r>
      <w:r w:rsidR="0095505C" w:rsidRPr="00C07974">
        <w:rPr>
          <w:rFonts w:cs="Segoe UI"/>
          <w:szCs w:val="20"/>
        </w:rPr>
        <w:t>poskytovatel</w:t>
      </w:r>
      <w:r w:rsidRPr="00C07974">
        <w:rPr>
          <w:rFonts w:cs="Segoe UI"/>
          <w:szCs w:val="20"/>
        </w:rPr>
        <w:t xml:space="preserve"> </w:t>
      </w:r>
      <w:r w:rsidR="00C07974">
        <w:rPr>
          <w:rFonts w:cs="Segoe UI"/>
          <w:szCs w:val="20"/>
        </w:rPr>
        <w:t>jeden výtisk</w:t>
      </w:r>
      <w:r w:rsidRPr="00C07974">
        <w:rPr>
          <w:rFonts w:cs="Segoe UI"/>
          <w:szCs w:val="20"/>
        </w:rPr>
        <w:t>.</w:t>
      </w:r>
      <w:r w:rsidR="008F7C49">
        <w:rPr>
          <w:rFonts w:cs="Segoe UI"/>
          <w:szCs w:val="20"/>
        </w:rPr>
        <w:t xml:space="preserve"> </w:t>
      </w:r>
      <w:r w:rsidR="008F7C49" w:rsidRPr="00AB4157">
        <w:rPr>
          <w:rFonts w:cs="Segoe UI"/>
        </w:rPr>
        <w:t>V případě elektronického podpisu smlouvy se stejnopisy nevyhotovují.</w:t>
      </w:r>
    </w:p>
    <w:p w14:paraId="1967D884" w14:textId="77777777" w:rsidR="0035500B" w:rsidRDefault="00003A9E" w:rsidP="00972B5C">
      <w:pPr>
        <w:pStyle w:val="Odstavecseseznamem"/>
        <w:rPr>
          <w:szCs w:val="20"/>
        </w:rPr>
      </w:pPr>
      <w:r>
        <w:rPr>
          <w:szCs w:val="20"/>
        </w:rPr>
        <w:t>N</w:t>
      </w:r>
      <w:r w:rsidR="0035500B">
        <w:rPr>
          <w:szCs w:val="20"/>
        </w:rPr>
        <w:t>edílnou součástí této smlouvy jsou tyto</w:t>
      </w:r>
      <w:r>
        <w:rPr>
          <w:szCs w:val="20"/>
        </w:rPr>
        <w:t xml:space="preserve"> </w:t>
      </w:r>
      <w:r w:rsidR="0095505C">
        <w:rPr>
          <w:szCs w:val="20"/>
        </w:rPr>
        <w:t>p</w:t>
      </w:r>
      <w:r w:rsidR="0035500B">
        <w:rPr>
          <w:szCs w:val="20"/>
        </w:rPr>
        <w:t>řílohy:</w:t>
      </w:r>
    </w:p>
    <w:p w14:paraId="3FEA0E07" w14:textId="77777777" w:rsidR="0035500B" w:rsidRDefault="0035500B" w:rsidP="0035500B">
      <w:pPr>
        <w:pStyle w:val="slovanseznam"/>
      </w:pPr>
      <w:r>
        <w:t xml:space="preserve">Příloha </w:t>
      </w:r>
      <w:r w:rsidR="00AB3BD1">
        <w:t xml:space="preserve">č. </w:t>
      </w:r>
      <w:r w:rsidR="009424E3">
        <w:t xml:space="preserve">1 </w:t>
      </w:r>
      <w:r w:rsidR="00003A9E">
        <w:t xml:space="preserve">– </w:t>
      </w:r>
      <w:r>
        <w:t>Technická specifikace předmětu plnění,</w:t>
      </w:r>
    </w:p>
    <w:p w14:paraId="112906BA" w14:textId="58314A94" w:rsidR="00003A9E" w:rsidRDefault="0035500B" w:rsidP="0035500B">
      <w:pPr>
        <w:pStyle w:val="slovanseznam"/>
      </w:pPr>
      <w:r>
        <w:t xml:space="preserve">Příloha č. 2 </w:t>
      </w:r>
      <w:r w:rsidR="00F4735D">
        <w:t>–</w:t>
      </w:r>
      <w:r>
        <w:t xml:space="preserve"> </w:t>
      </w:r>
      <w:r w:rsidR="00F57A39">
        <w:t>C</w:t>
      </w:r>
      <w:r w:rsidRPr="0035500B">
        <w:t>eník poskytovaných služeb</w:t>
      </w:r>
      <w:r w:rsidR="00C07974">
        <w:t>,</w:t>
      </w:r>
    </w:p>
    <w:p w14:paraId="4F0A0673" w14:textId="537AAE39" w:rsidR="006D128C" w:rsidRDefault="00C07974" w:rsidP="0035500B">
      <w:pPr>
        <w:pStyle w:val="slovanseznam"/>
      </w:pPr>
      <w:r>
        <w:t xml:space="preserve">Příloha č. </w:t>
      </w:r>
      <w:r w:rsidR="00A95EB9">
        <w:t>3</w:t>
      </w:r>
      <w:r>
        <w:t xml:space="preserve"> </w:t>
      </w:r>
      <w:r w:rsidR="007534BF">
        <w:t>–</w:t>
      </w:r>
      <w:r>
        <w:t xml:space="preserve"> </w:t>
      </w:r>
      <w:r w:rsidR="00B40C03">
        <w:t>Kontaktní osoby</w:t>
      </w:r>
      <w:r w:rsidR="00E850A9">
        <w:t>,</w:t>
      </w:r>
    </w:p>
    <w:p w14:paraId="606B1C29" w14:textId="353A9FA5" w:rsidR="00C07974" w:rsidRDefault="006D128C" w:rsidP="0035500B">
      <w:pPr>
        <w:pStyle w:val="slovanseznam"/>
      </w:pPr>
      <w:r>
        <w:t xml:space="preserve">Příloha č. </w:t>
      </w:r>
      <w:r w:rsidR="00A95EB9">
        <w:t>4</w:t>
      </w:r>
      <w:r>
        <w:t xml:space="preserve"> </w:t>
      </w:r>
      <w:r w:rsidR="00F4735D">
        <w:t>–</w:t>
      </w:r>
      <w:r>
        <w:t xml:space="preserve"> </w:t>
      </w:r>
      <w:r w:rsidR="007534BF">
        <w:t>Seznam poddodavatelů (příp. prohlášení o jejich nevyužití)</w:t>
      </w:r>
      <w:r w:rsidR="00E850A9">
        <w:t>,</w:t>
      </w:r>
    </w:p>
    <w:p w14:paraId="1F277667" w14:textId="2F9D0AE5" w:rsidR="006D128C" w:rsidRDefault="00B40C03" w:rsidP="0035500B">
      <w:pPr>
        <w:pStyle w:val="slovanseznam"/>
      </w:pPr>
      <w:r>
        <w:t xml:space="preserve">Příloha č. </w:t>
      </w:r>
      <w:r w:rsidR="00A95EB9">
        <w:t>5</w:t>
      </w:r>
      <w:r w:rsidR="006D128C">
        <w:t xml:space="preserve"> </w:t>
      </w:r>
      <w:r>
        <w:t>–</w:t>
      </w:r>
      <w:r w:rsidR="006D128C">
        <w:t xml:space="preserve"> </w:t>
      </w:r>
      <w:r>
        <w:t>Bezpečnostní požadavky objednatele</w:t>
      </w:r>
      <w:r w:rsidR="00E850A9">
        <w:t>.</w:t>
      </w:r>
    </w:p>
    <w:p w14:paraId="36B7C730" w14:textId="2788F82D" w:rsidR="001965D1" w:rsidRPr="00C429FC" w:rsidRDefault="001965D1" w:rsidP="002C29DB">
      <w:pPr>
        <w:pStyle w:val="slovanseznam"/>
        <w:numPr>
          <w:ilvl w:val="0"/>
          <w:numId w:val="0"/>
        </w:numPr>
        <w:ind w:left="567"/>
      </w:pPr>
      <w:r w:rsidRPr="00AB4157">
        <w:rPr>
          <w:rFonts w:cs="Segoe UI"/>
        </w:rPr>
        <w:t>V případě rozporu mají ustanovení této smlouvy přednost před přílohami.</w:t>
      </w:r>
    </w:p>
    <w:p w14:paraId="150FF593" w14:textId="58191B4B" w:rsidR="00B9289D" w:rsidRPr="00031B1A" w:rsidRDefault="00C07974" w:rsidP="00031B1A">
      <w:pPr>
        <w:pStyle w:val="Odstavecseseznamem"/>
        <w:rPr>
          <w:szCs w:val="22"/>
        </w:rPr>
      </w:pPr>
      <w:r w:rsidRPr="00C07974">
        <w:rPr>
          <w:rFonts w:cs="Segoe UI"/>
        </w:rPr>
        <w:t xml:space="preserve">Smluvní strany prohlašují, že si tuto smlouvu před jejím podpisem přečetly, a shledaly, že její obsah přesně odpovídá jejich pravé a svobodné vůli a zakládá právní následky, jejichž dosažení svým jednáním sledovaly, a proto ji níže, prosty omylu, lsti a </w:t>
      </w:r>
      <w:r>
        <w:rPr>
          <w:rFonts w:cs="Segoe UI"/>
        </w:rPr>
        <w:t>tísně, jako správnou podepisují</w:t>
      </w:r>
      <w:r w:rsidR="0095505C">
        <w:rPr>
          <w:rFonts w:cs="Segoe UI"/>
        </w:rPr>
        <w:t>.</w:t>
      </w:r>
    </w:p>
    <w:p w14:paraId="00BE4D8B" w14:textId="77777777" w:rsidR="0049641B" w:rsidRDefault="0049641B" w:rsidP="007F63F1">
      <w:pPr>
        <w:pStyle w:val="Odstavecseseznamem"/>
        <w:numPr>
          <w:ilvl w:val="0"/>
          <w:numId w:val="0"/>
        </w:numPr>
        <w:tabs>
          <w:tab w:val="left" w:leader="dot" w:pos="3969"/>
          <w:tab w:val="left" w:pos="4962"/>
          <w:tab w:val="right" w:leader="dot" w:pos="9072"/>
        </w:tabs>
        <w:spacing w:after="0"/>
        <w:rPr>
          <w:rFonts w:cs="Segoe UI"/>
        </w:rPr>
      </w:pPr>
    </w:p>
    <w:p w14:paraId="204CC180" w14:textId="4F96630E" w:rsidR="0027283C" w:rsidRPr="007C5BBC" w:rsidRDefault="0027283C" w:rsidP="0014145E">
      <w:pPr>
        <w:pStyle w:val="Odstavecseseznamem"/>
        <w:numPr>
          <w:ilvl w:val="0"/>
          <w:numId w:val="0"/>
        </w:numPr>
        <w:tabs>
          <w:tab w:val="left" w:pos="1695"/>
          <w:tab w:val="left" w:leader="dot" w:pos="3969"/>
          <w:tab w:val="left" w:pos="4962"/>
          <w:tab w:val="left" w:pos="8396"/>
          <w:tab w:val="right" w:leader="dot" w:pos="9072"/>
        </w:tabs>
        <w:spacing w:after="0"/>
        <w:rPr>
          <w:rFonts w:cs="Segoe UI"/>
        </w:rPr>
      </w:pPr>
      <w:r w:rsidRPr="007C5BBC">
        <w:rPr>
          <w:rFonts w:cs="Segoe UI"/>
        </w:rPr>
        <w:t>V</w:t>
      </w:r>
      <w:r>
        <w:rPr>
          <w:rFonts w:cs="Segoe UI"/>
        </w:rPr>
        <w:t> </w:t>
      </w:r>
      <w:r w:rsidR="006A3208">
        <w:rPr>
          <w:rFonts w:cs="Segoe UI"/>
        </w:rPr>
        <w:t>Praze</w:t>
      </w:r>
      <w:r w:rsidRPr="007C5BBC">
        <w:rPr>
          <w:rFonts w:cs="Segoe UI"/>
          <w:caps/>
        </w:rPr>
        <w:t xml:space="preserve"> </w:t>
      </w:r>
      <w:r w:rsidRPr="007C5BBC">
        <w:rPr>
          <w:rFonts w:cs="Segoe UI"/>
        </w:rPr>
        <w:t xml:space="preserve">dne </w:t>
      </w:r>
      <w:r w:rsidRPr="007C5BBC">
        <w:rPr>
          <w:rFonts w:cs="Segoe UI"/>
        </w:rPr>
        <w:tab/>
      </w:r>
      <w:r w:rsidR="0014145E">
        <w:rPr>
          <w:rFonts w:cs="Segoe UI"/>
        </w:rPr>
        <w:t>30. 5. 2025</w:t>
      </w:r>
      <w:r w:rsidR="0014145E">
        <w:rPr>
          <w:rFonts w:cs="Segoe UI"/>
        </w:rPr>
        <w:tab/>
      </w:r>
      <w:r w:rsidRPr="007C5BBC">
        <w:rPr>
          <w:rFonts w:cs="Segoe UI"/>
        </w:rPr>
        <w:tab/>
        <w:t>V </w:t>
      </w:r>
      <w:r w:rsidR="00DF5F4E">
        <w:rPr>
          <w:rFonts w:ascii="Arial" w:hAnsi="Arial" w:cs="Arial"/>
        </w:rPr>
        <w:t>Praze</w:t>
      </w:r>
      <w:r w:rsidRPr="007C5BBC">
        <w:rPr>
          <w:rFonts w:cs="Segoe UI"/>
        </w:rPr>
        <w:t xml:space="preserve"> dne</w:t>
      </w:r>
      <w:r w:rsidR="0014145E">
        <w:rPr>
          <w:rFonts w:cs="Segoe UI"/>
        </w:rPr>
        <w:t xml:space="preserve"> 30. 5. 2025</w:t>
      </w:r>
      <w:r w:rsidR="0014145E">
        <w:rPr>
          <w:rFonts w:cs="Segoe UI"/>
        </w:rPr>
        <w:tab/>
      </w:r>
    </w:p>
    <w:p w14:paraId="54A052C2" w14:textId="77777777" w:rsidR="007F63F1" w:rsidRDefault="007F63F1" w:rsidP="007F63F1">
      <w:pPr>
        <w:pStyle w:val="Odstavecseseznamem"/>
        <w:numPr>
          <w:ilvl w:val="0"/>
          <w:numId w:val="0"/>
        </w:numPr>
        <w:tabs>
          <w:tab w:val="left" w:leader="dot" w:pos="3969"/>
          <w:tab w:val="left" w:pos="4962"/>
          <w:tab w:val="right" w:leader="dot" w:pos="9072"/>
        </w:tabs>
        <w:spacing w:after="0"/>
        <w:rPr>
          <w:rFonts w:cs="Segoe UI"/>
        </w:rPr>
      </w:pPr>
    </w:p>
    <w:p w14:paraId="130B6AD1" w14:textId="77777777" w:rsidR="007F63F1" w:rsidRDefault="007F63F1" w:rsidP="007F63F1">
      <w:pPr>
        <w:pStyle w:val="Odstavecseseznamem"/>
        <w:numPr>
          <w:ilvl w:val="0"/>
          <w:numId w:val="0"/>
        </w:numPr>
        <w:tabs>
          <w:tab w:val="left" w:leader="dot" w:pos="3969"/>
          <w:tab w:val="left" w:pos="4962"/>
          <w:tab w:val="right" w:leader="dot" w:pos="9072"/>
        </w:tabs>
        <w:spacing w:after="0"/>
        <w:rPr>
          <w:rFonts w:cs="Segoe UI"/>
        </w:rPr>
      </w:pPr>
    </w:p>
    <w:p w14:paraId="5D9B8826" w14:textId="77777777" w:rsidR="007F63F1" w:rsidRDefault="007F63F1" w:rsidP="007F63F1">
      <w:pPr>
        <w:pStyle w:val="Odstavecseseznamem"/>
        <w:numPr>
          <w:ilvl w:val="0"/>
          <w:numId w:val="0"/>
        </w:numPr>
        <w:tabs>
          <w:tab w:val="left" w:leader="dot" w:pos="3969"/>
          <w:tab w:val="left" w:pos="4962"/>
          <w:tab w:val="right" w:leader="dot" w:pos="9072"/>
        </w:tabs>
        <w:spacing w:after="0"/>
        <w:rPr>
          <w:rFonts w:cs="Segoe UI"/>
        </w:rPr>
      </w:pPr>
    </w:p>
    <w:p w14:paraId="3BA80EB6" w14:textId="2DF88113" w:rsidR="0027283C" w:rsidRDefault="0027283C" w:rsidP="007F63F1">
      <w:pPr>
        <w:pStyle w:val="Odstavecseseznamem"/>
        <w:numPr>
          <w:ilvl w:val="0"/>
          <w:numId w:val="0"/>
        </w:numPr>
        <w:tabs>
          <w:tab w:val="left" w:leader="dot" w:pos="3969"/>
          <w:tab w:val="left" w:pos="4962"/>
          <w:tab w:val="right" w:leader="dot" w:pos="9072"/>
        </w:tabs>
        <w:spacing w:after="0"/>
        <w:rPr>
          <w:rFonts w:cs="Segoe UI"/>
        </w:rPr>
      </w:pPr>
      <w:r w:rsidRPr="007C5BBC">
        <w:rPr>
          <w:rFonts w:cs="Segoe UI"/>
        </w:rPr>
        <w:lastRenderedPageBreak/>
        <w:tab/>
      </w:r>
      <w:r w:rsidRPr="007C5BBC">
        <w:rPr>
          <w:rFonts w:cs="Segoe UI"/>
        </w:rPr>
        <w:tab/>
      </w:r>
      <w:r w:rsidRPr="007C5BBC">
        <w:rPr>
          <w:rFonts w:cs="Segoe UI"/>
        </w:rPr>
        <w:tab/>
      </w:r>
    </w:p>
    <w:p w14:paraId="39493356" w14:textId="77777777" w:rsidR="0027283C" w:rsidRPr="00DA61EB" w:rsidRDefault="0027283C" w:rsidP="0027283C">
      <w:pPr>
        <w:pStyle w:val="Odstavecseseznamem"/>
        <w:numPr>
          <w:ilvl w:val="0"/>
          <w:numId w:val="0"/>
        </w:numPr>
        <w:tabs>
          <w:tab w:val="left" w:pos="4962"/>
        </w:tabs>
        <w:spacing w:after="0"/>
        <w:rPr>
          <w:rFonts w:cs="Segoe UI"/>
        </w:rPr>
      </w:pPr>
      <w:r w:rsidRPr="007C5BBC">
        <w:rPr>
          <w:rFonts w:cs="Segoe UI"/>
          <w:i/>
          <w:szCs w:val="20"/>
        </w:rPr>
        <w:t xml:space="preserve">za </w:t>
      </w:r>
      <w:r w:rsidR="006A3208">
        <w:rPr>
          <w:rFonts w:cs="Segoe UI"/>
          <w:i/>
          <w:szCs w:val="20"/>
        </w:rPr>
        <w:t>objednatele</w:t>
      </w:r>
      <w:r>
        <w:rPr>
          <w:rFonts w:cs="Segoe UI"/>
        </w:rPr>
        <w:tab/>
      </w:r>
      <w:r w:rsidRPr="007C5BBC">
        <w:rPr>
          <w:rFonts w:cs="Segoe UI"/>
          <w:i/>
          <w:szCs w:val="20"/>
        </w:rPr>
        <w:t xml:space="preserve">za </w:t>
      </w:r>
      <w:r w:rsidR="006A3208">
        <w:rPr>
          <w:rFonts w:cs="Segoe UI"/>
          <w:i/>
          <w:szCs w:val="20"/>
        </w:rPr>
        <w:t>poskytovatele</w:t>
      </w:r>
    </w:p>
    <w:p w14:paraId="48432E34" w14:textId="627AC225" w:rsidR="0027283C" w:rsidRPr="007C5BBC" w:rsidRDefault="006A3208" w:rsidP="0027283C">
      <w:pPr>
        <w:pStyle w:val="Normalnicslovnabc"/>
        <w:numPr>
          <w:ilvl w:val="0"/>
          <w:numId w:val="0"/>
        </w:numPr>
        <w:tabs>
          <w:tab w:val="left" w:pos="4962"/>
        </w:tabs>
        <w:ind w:left="357" w:hanging="357"/>
      </w:pPr>
      <w:r>
        <w:rPr>
          <w:b/>
          <w:iCs/>
        </w:rPr>
        <w:t>Ing. Petr Valdman</w:t>
      </w:r>
      <w:r w:rsidR="0027283C" w:rsidRPr="007C5BBC">
        <w:tab/>
      </w:r>
      <w:proofErr w:type="spellStart"/>
      <w:r w:rsidR="0014145E" w:rsidRPr="0014145E">
        <w:rPr>
          <w:rFonts w:ascii="Arial" w:hAnsi="Arial" w:cs="Arial"/>
          <w:b/>
          <w:bCs/>
        </w:rPr>
        <w:t>xxx</w:t>
      </w:r>
      <w:proofErr w:type="spellEnd"/>
      <w:r w:rsidR="00DF5F4E" w:rsidRPr="00DF5F4E">
        <w:rPr>
          <w:rFonts w:ascii="Arial" w:hAnsi="Arial" w:cs="Arial"/>
          <w:b/>
          <w:bCs/>
        </w:rPr>
        <w:t>,</w:t>
      </w:r>
    </w:p>
    <w:p w14:paraId="54505110" w14:textId="4398328C" w:rsidR="00B727F2" w:rsidRDefault="006A3208" w:rsidP="0027283C">
      <w:pPr>
        <w:pStyle w:val="Normalnicslovnabc"/>
        <w:numPr>
          <w:ilvl w:val="0"/>
          <w:numId w:val="0"/>
        </w:numPr>
        <w:tabs>
          <w:tab w:val="left" w:pos="4962"/>
        </w:tabs>
        <w:ind w:left="357" w:hanging="357"/>
        <w:rPr>
          <w:rFonts w:ascii="Arial" w:hAnsi="Arial" w:cs="Arial"/>
        </w:rPr>
      </w:pPr>
      <w:r w:rsidRPr="007C5BBC">
        <w:t>ředitel Státního fondu životního prostředí ČR</w:t>
      </w:r>
      <w:r w:rsidR="0027283C" w:rsidRPr="007C5BBC">
        <w:tab/>
      </w:r>
      <w:r w:rsidR="00DF5F4E">
        <w:rPr>
          <w:rFonts w:ascii="Arial" w:hAnsi="Arial" w:cs="Arial"/>
        </w:rPr>
        <w:t>na základě plné moci</w:t>
      </w:r>
    </w:p>
    <w:p w14:paraId="30BE0882" w14:textId="125EF679" w:rsidR="00D47527" w:rsidRDefault="00D47527">
      <w:pPr>
        <w:spacing w:after="200" w:line="276" w:lineRule="auto"/>
        <w:rPr>
          <w:rFonts w:ascii="Arial" w:hAnsi="Arial" w:cs="Arial"/>
          <w:szCs w:val="20"/>
          <w:highlight w:val="lightGray"/>
        </w:rPr>
      </w:pPr>
      <w:r>
        <w:rPr>
          <w:rFonts w:ascii="Arial" w:hAnsi="Arial" w:cs="Arial"/>
          <w:highlight w:val="lightGray"/>
        </w:rPr>
        <w:br w:type="page"/>
      </w:r>
    </w:p>
    <w:p w14:paraId="5F0DD3E9" w14:textId="6361C101" w:rsidR="00D47527" w:rsidRPr="00224DA2" w:rsidRDefault="00D47527" w:rsidP="00800763">
      <w:pPr>
        <w:pStyle w:val="Nzev"/>
        <w:spacing w:after="0"/>
        <w:jc w:val="both"/>
        <w:rPr>
          <w:rFonts w:eastAsia="Times New Roman"/>
          <w:color w:val="7F7F7F" w:themeColor="text1" w:themeTint="80"/>
          <w:spacing w:val="-16"/>
        </w:rPr>
      </w:pPr>
      <w:r w:rsidRPr="00224DA2">
        <w:rPr>
          <w:color w:val="7F7F7F" w:themeColor="text1" w:themeTint="80"/>
          <w:spacing w:val="-16"/>
        </w:rPr>
        <w:lastRenderedPageBreak/>
        <w:t xml:space="preserve">Příloha č. 1 – </w:t>
      </w:r>
      <w:r w:rsidR="00EE035E">
        <w:rPr>
          <w:rFonts w:eastAsia="Times New Roman"/>
          <w:color w:val="7F7F7F" w:themeColor="text1" w:themeTint="80"/>
          <w:spacing w:val="-16"/>
        </w:rPr>
        <w:t>Technická specifikace předmětu plnění</w:t>
      </w:r>
    </w:p>
    <w:p w14:paraId="30877B98" w14:textId="45E65460" w:rsidR="00D47527" w:rsidRPr="00800763" w:rsidRDefault="00EE035E" w:rsidP="00EE035E">
      <w:pPr>
        <w:spacing w:before="240" w:line="288" w:lineRule="auto"/>
        <w:jc w:val="both"/>
        <w:rPr>
          <w:rFonts w:cs="Segoe UI"/>
          <w:b/>
          <w:szCs w:val="20"/>
        </w:rPr>
      </w:pPr>
      <w:r>
        <w:rPr>
          <w:rFonts w:cs="Segoe UI"/>
          <w:b/>
          <w:szCs w:val="20"/>
        </w:rPr>
        <w:t xml:space="preserve">I. </w:t>
      </w:r>
      <w:r w:rsidR="00352338" w:rsidRPr="00352338">
        <w:rPr>
          <w:rFonts w:cs="Segoe UI"/>
          <w:b/>
          <w:szCs w:val="20"/>
        </w:rPr>
        <w:t xml:space="preserve">Specifikace modulů k </w:t>
      </w:r>
      <w:r w:rsidR="00352338">
        <w:rPr>
          <w:rFonts w:cs="Segoe UI"/>
          <w:b/>
          <w:szCs w:val="20"/>
        </w:rPr>
        <w:t>systému</w:t>
      </w:r>
    </w:p>
    <w:p w14:paraId="589D49EA" w14:textId="303FCC7B" w:rsidR="00D47527" w:rsidRPr="00800763" w:rsidRDefault="00352338" w:rsidP="00800763">
      <w:pPr>
        <w:spacing w:before="120" w:line="288" w:lineRule="auto"/>
        <w:jc w:val="both"/>
        <w:rPr>
          <w:rFonts w:cs="Segoe UI"/>
          <w:szCs w:val="20"/>
          <w:u w:val="single"/>
        </w:rPr>
      </w:pPr>
      <w:r w:rsidRPr="00352338">
        <w:rPr>
          <w:rFonts w:cs="Segoe UI"/>
          <w:szCs w:val="20"/>
          <w:u w:val="single"/>
        </w:rPr>
        <w:t>Systém je naimplementován s následujícími moduly</w:t>
      </w:r>
      <w:r w:rsidR="00D47527" w:rsidRPr="00800763">
        <w:rPr>
          <w:rFonts w:cs="Segoe UI"/>
          <w:szCs w:val="20"/>
          <w:u w:val="single"/>
        </w:rPr>
        <w:t>:</w:t>
      </w:r>
    </w:p>
    <w:p w14:paraId="0CF40D7E" w14:textId="77777777" w:rsidR="00352338" w:rsidRPr="00760887" w:rsidRDefault="00352338" w:rsidP="00352338">
      <w:pPr>
        <w:numPr>
          <w:ilvl w:val="0"/>
          <w:numId w:val="26"/>
        </w:numPr>
        <w:spacing w:before="120" w:line="276" w:lineRule="auto"/>
        <w:jc w:val="both"/>
        <w:rPr>
          <w:rFonts w:cs="Segoe UI"/>
          <w:szCs w:val="20"/>
        </w:rPr>
      </w:pPr>
      <w:r w:rsidRPr="00760887">
        <w:rPr>
          <w:rFonts w:cs="Segoe UI"/>
          <w:szCs w:val="20"/>
        </w:rPr>
        <w:t>Spisová služba</w:t>
      </w:r>
    </w:p>
    <w:p w14:paraId="09B65B11" w14:textId="77777777" w:rsidR="00352338" w:rsidRPr="00760887" w:rsidRDefault="00352338" w:rsidP="00352338">
      <w:pPr>
        <w:numPr>
          <w:ilvl w:val="0"/>
          <w:numId w:val="26"/>
        </w:numPr>
        <w:spacing w:before="120" w:line="276" w:lineRule="auto"/>
        <w:jc w:val="both"/>
        <w:rPr>
          <w:rFonts w:cs="Segoe UI"/>
          <w:szCs w:val="20"/>
        </w:rPr>
      </w:pPr>
      <w:r w:rsidRPr="00760887">
        <w:rPr>
          <w:rFonts w:cs="Segoe UI"/>
          <w:szCs w:val="20"/>
        </w:rPr>
        <w:t>Modul elektronické podatelny datových zpráv</w:t>
      </w:r>
    </w:p>
    <w:p w14:paraId="33D048CF" w14:textId="77777777" w:rsidR="00352338" w:rsidRPr="00760887" w:rsidRDefault="00352338" w:rsidP="00352338">
      <w:pPr>
        <w:numPr>
          <w:ilvl w:val="0"/>
          <w:numId w:val="26"/>
        </w:numPr>
        <w:spacing w:before="120" w:line="276" w:lineRule="auto"/>
        <w:jc w:val="both"/>
        <w:rPr>
          <w:rFonts w:cs="Segoe UI"/>
          <w:szCs w:val="20"/>
        </w:rPr>
      </w:pPr>
      <w:r w:rsidRPr="00760887">
        <w:rPr>
          <w:rFonts w:cs="Segoe UI"/>
          <w:szCs w:val="20"/>
        </w:rPr>
        <w:t xml:space="preserve">Modul elektronických emailových podání </w:t>
      </w:r>
    </w:p>
    <w:p w14:paraId="5885F86D" w14:textId="77777777" w:rsidR="00352338" w:rsidRPr="00760887" w:rsidRDefault="00352338" w:rsidP="00352338">
      <w:pPr>
        <w:numPr>
          <w:ilvl w:val="0"/>
          <w:numId w:val="26"/>
        </w:numPr>
        <w:spacing w:before="120" w:line="276" w:lineRule="auto"/>
        <w:jc w:val="both"/>
        <w:rPr>
          <w:rFonts w:cs="Segoe UI"/>
          <w:szCs w:val="20"/>
        </w:rPr>
      </w:pPr>
      <w:r w:rsidRPr="00760887">
        <w:rPr>
          <w:rFonts w:cs="Segoe UI"/>
          <w:szCs w:val="20"/>
        </w:rPr>
        <w:t>Modul elektronického podpisu</w:t>
      </w:r>
    </w:p>
    <w:p w14:paraId="26985586" w14:textId="77777777" w:rsidR="00352338" w:rsidRPr="00760887" w:rsidRDefault="00352338" w:rsidP="00352338">
      <w:pPr>
        <w:numPr>
          <w:ilvl w:val="0"/>
          <w:numId w:val="26"/>
        </w:numPr>
        <w:spacing w:before="120" w:line="276" w:lineRule="auto"/>
        <w:jc w:val="both"/>
        <w:rPr>
          <w:rFonts w:cs="Segoe UI"/>
          <w:szCs w:val="20"/>
        </w:rPr>
      </w:pPr>
      <w:r w:rsidRPr="00760887">
        <w:rPr>
          <w:rFonts w:cs="Segoe UI"/>
          <w:szCs w:val="20"/>
        </w:rPr>
        <w:t>Modul důvěryhodnosti (důvěryhodné úložiště)</w:t>
      </w:r>
    </w:p>
    <w:p w14:paraId="3D15CD0C" w14:textId="77777777" w:rsidR="00352338" w:rsidRPr="00760887" w:rsidRDefault="00352338" w:rsidP="00352338">
      <w:pPr>
        <w:numPr>
          <w:ilvl w:val="0"/>
          <w:numId w:val="26"/>
        </w:numPr>
        <w:spacing w:before="120" w:line="276" w:lineRule="auto"/>
        <w:jc w:val="both"/>
        <w:rPr>
          <w:rFonts w:cs="Segoe UI"/>
          <w:szCs w:val="20"/>
        </w:rPr>
      </w:pPr>
      <w:r w:rsidRPr="00760887">
        <w:rPr>
          <w:rFonts w:cs="Segoe UI"/>
          <w:szCs w:val="20"/>
        </w:rPr>
        <w:t>Modul konverze do výstupního formátu</w:t>
      </w:r>
    </w:p>
    <w:p w14:paraId="08681742" w14:textId="77777777" w:rsidR="00352338" w:rsidRPr="00760887" w:rsidRDefault="00352338" w:rsidP="00352338">
      <w:pPr>
        <w:numPr>
          <w:ilvl w:val="0"/>
          <w:numId w:val="26"/>
        </w:numPr>
        <w:spacing w:before="120" w:line="276" w:lineRule="auto"/>
        <w:jc w:val="both"/>
        <w:rPr>
          <w:rFonts w:cs="Segoe UI"/>
          <w:szCs w:val="20"/>
        </w:rPr>
      </w:pPr>
      <w:r w:rsidRPr="00760887">
        <w:rPr>
          <w:rFonts w:cs="Segoe UI"/>
          <w:szCs w:val="20"/>
        </w:rPr>
        <w:t>Modul oběhu dokumentů – referátník</w:t>
      </w:r>
    </w:p>
    <w:p w14:paraId="1C5106E9" w14:textId="77777777" w:rsidR="00352338" w:rsidRPr="00760887" w:rsidRDefault="00352338" w:rsidP="00352338">
      <w:pPr>
        <w:numPr>
          <w:ilvl w:val="0"/>
          <w:numId w:val="26"/>
        </w:numPr>
        <w:spacing w:before="120" w:line="276" w:lineRule="auto"/>
        <w:jc w:val="both"/>
        <w:rPr>
          <w:rFonts w:cs="Segoe UI"/>
          <w:szCs w:val="20"/>
        </w:rPr>
      </w:pPr>
      <w:r w:rsidRPr="00760887">
        <w:rPr>
          <w:rFonts w:cs="Segoe UI"/>
          <w:szCs w:val="20"/>
        </w:rPr>
        <w:t>Skenování a tisk čárových kódů</w:t>
      </w:r>
    </w:p>
    <w:p w14:paraId="6B82DA81" w14:textId="77777777" w:rsidR="00352338" w:rsidRPr="00760887" w:rsidRDefault="00352338" w:rsidP="00352338">
      <w:pPr>
        <w:numPr>
          <w:ilvl w:val="0"/>
          <w:numId w:val="26"/>
        </w:numPr>
        <w:spacing w:before="120" w:line="276" w:lineRule="auto"/>
        <w:jc w:val="both"/>
        <w:rPr>
          <w:rFonts w:cs="Segoe UI"/>
          <w:szCs w:val="20"/>
        </w:rPr>
      </w:pPr>
      <w:r w:rsidRPr="00760887">
        <w:rPr>
          <w:rFonts w:cs="Segoe UI"/>
          <w:szCs w:val="20"/>
        </w:rPr>
        <w:t>Elektronická podatelna</w:t>
      </w:r>
    </w:p>
    <w:p w14:paraId="16057A1B" w14:textId="77777777" w:rsidR="00352338" w:rsidRPr="00760887" w:rsidRDefault="00352338" w:rsidP="00352338">
      <w:pPr>
        <w:numPr>
          <w:ilvl w:val="0"/>
          <w:numId w:val="26"/>
        </w:numPr>
        <w:spacing w:before="120" w:line="276" w:lineRule="auto"/>
        <w:jc w:val="both"/>
        <w:rPr>
          <w:rFonts w:cs="Segoe UI"/>
          <w:szCs w:val="20"/>
        </w:rPr>
      </w:pPr>
      <w:r w:rsidRPr="00760887">
        <w:rPr>
          <w:rFonts w:cs="Segoe UI"/>
          <w:szCs w:val="20"/>
        </w:rPr>
        <w:t xml:space="preserve">Modul </w:t>
      </w:r>
      <w:proofErr w:type="spellStart"/>
      <w:r w:rsidRPr="00760887">
        <w:rPr>
          <w:rFonts w:cs="Segoe UI"/>
          <w:szCs w:val="20"/>
        </w:rPr>
        <w:t>eIDAS</w:t>
      </w:r>
      <w:proofErr w:type="spellEnd"/>
    </w:p>
    <w:p w14:paraId="6B2A1F5E" w14:textId="77777777" w:rsidR="00352338" w:rsidRPr="00760887" w:rsidRDefault="00352338" w:rsidP="00352338">
      <w:pPr>
        <w:numPr>
          <w:ilvl w:val="0"/>
          <w:numId w:val="26"/>
        </w:numPr>
        <w:spacing w:before="120" w:line="276" w:lineRule="auto"/>
        <w:jc w:val="both"/>
        <w:rPr>
          <w:rFonts w:cs="Segoe UI"/>
          <w:szCs w:val="20"/>
        </w:rPr>
      </w:pPr>
      <w:r w:rsidRPr="00760887">
        <w:rPr>
          <w:rFonts w:cs="Segoe UI"/>
          <w:szCs w:val="20"/>
        </w:rPr>
        <w:t>Modul bezpečnostní kategorie</w:t>
      </w:r>
    </w:p>
    <w:p w14:paraId="4A0256E1" w14:textId="77777777" w:rsidR="00352338" w:rsidRPr="00760887" w:rsidRDefault="00352338" w:rsidP="00352338">
      <w:pPr>
        <w:numPr>
          <w:ilvl w:val="0"/>
          <w:numId w:val="26"/>
        </w:numPr>
        <w:spacing w:before="120" w:line="276" w:lineRule="auto"/>
        <w:jc w:val="both"/>
        <w:rPr>
          <w:rFonts w:cs="Segoe UI"/>
          <w:szCs w:val="20"/>
        </w:rPr>
      </w:pPr>
      <w:r w:rsidRPr="00760887">
        <w:rPr>
          <w:rFonts w:cs="Segoe UI"/>
          <w:szCs w:val="20"/>
        </w:rPr>
        <w:t>Modul integrace MS OFFICE (plugin)</w:t>
      </w:r>
    </w:p>
    <w:p w14:paraId="56CBC7C9" w14:textId="77777777" w:rsidR="00352338" w:rsidRPr="00760887" w:rsidRDefault="00352338" w:rsidP="00352338">
      <w:pPr>
        <w:numPr>
          <w:ilvl w:val="0"/>
          <w:numId w:val="26"/>
        </w:numPr>
        <w:spacing w:before="120" w:line="276" w:lineRule="auto"/>
        <w:jc w:val="both"/>
        <w:rPr>
          <w:rFonts w:cs="Segoe UI"/>
          <w:szCs w:val="20"/>
        </w:rPr>
      </w:pPr>
      <w:r w:rsidRPr="00760887">
        <w:rPr>
          <w:rFonts w:cs="Segoe UI"/>
          <w:szCs w:val="20"/>
        </w:rPr>
        <w:t>Modul vizualizovaný podpis</w:t>
      </w:r>
    </w:p>
    <w:p w14:paraId="62BC3FE3" w14:textId="77777777" w:rsidR="00352338" w:rsidRPr="00760887" w:rsidRDefault="00352338" w:rsidP="00352338">
      <w:pPr>
        <w:numPr>
          <w:ilvl w:val="0"/>
          <w:numId w:val="26"/>
        </w:numPr>
        <w:spacing w:before="120" w:line="276" w:lineRule="auto"/>
        <w:jc w:val="both"/>
        <w:rPr>
          <w:rFonts w:cs="Segoe UI"/>
          <w:szCs w:val="20"/>
        </w:rPr>
      </w:pPr>
      <w:r w:rsidRPr="00760887">
        <w:rPr>
          <w:rFonts w:cs="Segoe UI"/>
          <w:szCs w:val="20"/>
        </w:rPr>
        <w:t>Modul ATHOS</w:t>
      </w:r>
    </w:p>
    <w:p w14:paraId="6AEBC772" w14:textId="77777777" w:rsidR="00352338" w:rsidRPr="00760887" w:rsidRDefault="00352338" w:rsidP="00352338">
      <w:pPr>
        <w:numPr>
          <w:ilvl w:val="0"/>
          <w:numId w:val="26"/>
        </w:numPr>
        <w:spacing w:before="120" w:line="276" w:lineRule="auto"/>
        <w:jc w:val="both"/>
        <w:rPr>
          <w:rFonts w:cs="Segoe UI"/>
          <w:szCs w:val="20"/>
        </w:rPr>
      </w:pPr>
      <w:r w:rsidRPr="00760887">
        <w:rPr>
          <w:rFonts w:cs="Segoe UI"/>
          <w:szCs w:val="20"/>
        </w:rPr>
        <w:t>Modul REX</w:t>
      </w:r>
    </w:p>
    <w:p w14:paraId="724F5466" w14:textId="77777777" w:rsidR="00352338" w:rsidRPr="00760887" w:rsidRDefault="00352338" w:rsidP="00352338">
      <w:pPr>
        <w:numPr>
          <w:ilvl w:val="0"/>
          <w:numId w:val="26"/>
        </w:numPr>
        <w:spacing w:before="120" w:line="276" w:lineRule="auto"/>
        <w:jc w:val="both"/>
        <w:rPr>
          <w:rFonts w:cs="Segoe UI"/>
          <w:szCs w:val="20"/>
        </w:rPr>
      </w:pPr>
      <w:r w:rsidRPr="00760887">
        <w:rPr>
          <w:rFonts w:cs="Segoe UI"/>
          <w:szCs w:val="20"/>
        </w:rPr>
        <w:t>Modul ISRS</w:t>
      </w:r>
    </w:p>
    <w:p w14:paraId="1B5452AA" w14:textId="31256548" w:rsidR="00352338" w:rsidRPr="00352338" w:rsidRDefault="00352338" w:rsidP="00352338">
      <w:pPr>
        <w:numPr>
          <w:ilvl w:val="0"/>
          <w:numId w:val="26"/>
        </w:numPr>
        <w:spacing w:before="120" w:line="276" w:lineRule="auto"/>
        <w:jc w:val="both"/>
        <w:rPr>
          <w:rFonts w:cs="Segoe UI"/>
          <w:szCs w:val="20"/>
        </w:rPr>
      </w:pPr>
      <w:r w:rsidRPr="00760887">
        <w:rPr>
          <w:rFonts w:cs="Segoe UI"/>
          <w:szCs w:val="20"/>
        </w:rPr>
        <w:t>Modul Czech</w:t>
      </w:r>
      <w:r>
        <w:rPr>
          <w:rFonts w:cs="Segoe UI"/>
          <w:szCs w:val="20"/>
        </w:rPr>
        <w:t xml:space="preserve"> POINT</w:t>
      </w:r>
      <w:r w:rsidRPr="00760887">
        <w:rPr>
          <w:rFonts w:cs="Segoe UI"/>
          <w:szCs w:val="20"/>
        </w:rPr>
        <w:t xml:space="preserve"> (konverze z moci úřední)</w:t>
      </w:r>
    </w:p>
    <w:p w14:paraId="3EE92BB0" w14:textId="77777777" w:rsidR="00D47527" w:rsidRPr="00800763" w:rsidRDefault="00D47527" w:rsidP="00800763">
      <w:pPr>
        <w:spacing w:line="240" w:lineRule="auto"/>
        <w:jc w:val="both"/>
        <w:rPr>
          <w:rFonts w:cs="Segoe UI"/>
          <w:szCs w:val="20"/>
        </w:rPr>
      </w:pPr>
    </w:p>
    <w:p w14:paraId="02A923A6" w14:textId="2F41481F" w:rsidR="00352338" w:rsidRDefault="00D47527" w:rsidP="00800763">
      <w:pPr>
        <w:spacing w:line="240" w:lineRule="auto"/>
        <w:jc w:val="both"/>
        <w:rPr>
          <w:rFonts w:cs="Segoe UI"/>
          <w:b/>
          <w:szCs w:val="20"/>
        </w:rPr>
      </w:pPr>
      <w:r w:rsidRPr="00800763">
        <w:rPr>
          <w:rFonts w:cs="Segoe UI"/>
          <w:b/>
          <w:szCs w:val="20"/>
        </w:rPr>
        <w:t xml:space="preserve">II. </w:t>
      </w:r>
      <w:r w:rsidR="00352338">
        <w:rPr>
          <w:rFonts w:cs="Segoe UI"/>
          <w:b/>
          <w:szCs w:val="20"/>
        </w:rPr>
        <w:t xml:space="preserve">Pravidelné paušální služby </w:t>
      </w:r>
    </w:p>
    <w:p w14:paraId="123DDDE0" w14:textId="3D36C99F" w:rsidR="00D47527" w:rsidRPr="00352338" w:rsidRDefault="00D47527" w:rsidP="00352338">
      <w:pPr>
        <w:pStyle w:val="Odstavecseseznamem"/>
        <w:numPr>
          <w:ilvl w:val="0"/>
          <w:numId w:val="40"/>
        </w:numPr>
        <w:spacing w:line="240" w:lineRule="auto"/>
        <w:rPr>
          <w:rFonts w:cs="Segoe UI"/>
          <w:b/>
          <w:szCs w:val="20"/>
        </w:rPr>
      </w:pPr>
      <w:proofErr w:type="spellStart"/>
      <w:r w:rsidRPr="00352338">
        <w:rPr>
          <w:rFonts w:cs="Segoe UI"/>
          <w:b/>
          <w:szCs w:val="20"/>
        </w:rPr>
        <w:t>Maintenance</w:t>
      </w:r>
      <w:proofErr w:type="spellEnd"/>
      <w:r w:rsidRPr="00352338">
        <w:rPr>
          <w:rFonts w:cs="Segoe UI"/>
          <w:b/>
          <w:szCs w:val="20"/>
        </w:rPr>
        <w:t xml:space="preserve"> systému</w:t>
      </w:r>
      <w:r w:rsidR="00352338">
        <w:rPr>
          <w:rFonts w:cs="Segoe UI"/>
          <w:b/>
          <w:szCs w:val="20"/>
        </w:rPr>
        <w:t xml:space="preserve"> </w:t>
      </w:r>
    </w:p>
    <w:p w14:paraId="5DAD8974" w14:textId="3A3173E8" w:rsidR="00352338" w:rsidRPr="00352338" w:rsidRDefault="00352338" w:rsidP="00352338">
      <w:pPr>
        <w:spacing w:before="120" w:line="288" w:lineRule="auto"/>
        <w:jc w:val="both"/>
        <w:rPr>
          <w:rFonts w:cs="Segoe UI"/>
          <w:szCs w:val="20"/>
        </w:rPr>
      </w:pPr>
      <w:proofErr w:type="spellStart"/>
      <w:r w:rsidRPr="00352338">
        <w:rPr>
          <w:rFonts w:cs="Segoe UI"/>
          <w:szCs w:val="20"/>
        </w:rPr>
        <w:t>Maintenance</w:t>
      </w:r>
      <w:proofErr w:type="spellEnd"/>
      <w:r w:rsidRPr="00352338">
        <w:rPr>
          <w:rFonts w:cs="Segoe UI"/>
          <w:szCs w:val="20"/>
        </w:rPr>
        <w:t xml:space="preserve"> je zajišťována prostřednictvím stránek produktové podpory</w:t>
      </w:r>
      <w:r w:rsidR="002348A8">
        <w:rPr>
          <w:rFonts w:cs="Segoe UI"/>
          <w:szCs w:val="20"/>
        </w:rPr>
        <w:t xml:space="preserve"> </w:t>
      </w:r>
      <w:hyperlink r:id="rId8" w:history="1">
        <w:r w:rsidR="00245A6D" w:rsidRPr="00590376">
          <w:rPr>
            <w:rStyle w:val="Hypertextovodkaz"/>
            <w:rFonts w:cs="Segoe UI"/>
            <w:szCs w:val="20"/>
          </w:rPr>
          <w:t>https://www.iczgroup.com/zakaznicka-zona/elektronicka-spisova-sluzba-icz-e-spis/</w:t>
        </w:r>
      </w:hyperlink>
      <w:r w:rsidR="00245A6D">
        <w:rPr>
          <w:rFonts w:cs="Segoe UI"/>
          <w:szCs w:val="20"/>
        </w:rPr>
        <w:t xml:space="preserve">, </w:t>
      </w:r>
      <w:r w:rsidRPr="00352338">
        <w:rPr>
          <w:rFonts w:cs="Segoe UI"/>
          <w:szCs w:val="20"/>
        </w:rPr>
        <w:t>kde jsou pro objednatele viditelné případné aktualizační služby, které může otestovat ve svém prostředí. Pokud jsou tyto v testovacím prostředí objednatele funkční a bez závad, požádá objednatel prostřednictvím HelpDesku dodavatele o jejich instalaci, kterou je dodavatel povinen provést bez zbytečného odkladu.</w:t>
      </w:r>
    </w:p>
    <w:p w14:paraId="657F2252" w14:textId="204583C5" w:rsidR="00352338" w:rsidRPr="00352338" w:rsidRDefault="00352338" w:rsidP="00352338">
      <w:pPr>
        <w:spacing w:before="120" w:line="288" w:lineRule="auto"/>
        <w:jc w:val="both"/>
        <w:rPr>
          <w:rFonts w:cs="Segoe UI"/>
          <w:szCs w:val="20"/>
        </w:rPr>
      </w:pPr>
      <w:r w:rsidRPr="00352338">
        <w:rPr>
          <w:rFonts w:cs="Segoe UI"/>
          <w:szCs w:val="20"/>
        </w:rPr>
        <w:t>Stránky produktové podpory budou zpřístupněny oprávněným pracovníkům objednatele</w:t>
      </w:r>
      <w:r>
        <w:rPr>
          <w:rFonts w:cs="Segoe UI"/>
          <w:szCs w:val="20"/>
        </w:rPr>
        <w:t xml:space="preserve"> uvedených v </w:t>
      </w:r>
      <w:r w:rsidR="003C03A4">
        <w:rPr>
          <w:rFonts w:cs="Segoe UI"/>
          <w:szCs w:val="20"/>
        </w:rPr>
        <w:t>p</w:t>
      </w:r>
      <w:r>
        <w:rPr>
          <w:rFonts w:cs="Segoe UI"/>
          <w:szCs w:val="20"/>
        </w:rPr>
        <w:t xml:space="preserve">říloze č. 3 </w:t>
      </w:r>
      <w:r w:rsidR="003C03A4">
        <w:rPr>
          <w:rFonts w:cs="Segoe UI"/>
          <w:szCs w:val="20"/>
        </w:rPr>
        <w:t>s</w:t>
      </w:r>
      <w:r>
        <w:rPr>
          <w:rFonts w:cs="Segoe UI"/>
          <w:szCs w:val="20"/>
        </w:rPr>
        <w:t>mlouvy</w:t>
      </w:r>
      <w:r w:rsidRPr="00352338">
        <w:rPr>
          <w:rFonts w:cs="Segoe UI"/>
          <w:szCs w:val="20"/>
        </w:rPr>
        <w:t xml:space="preserve"> a zahrnuje poskytování:</w:t>
      </w:r>
    </w:p>
    <w:p w14:paraId="5954954E" w14:textId="41947C4E" w:rsidR="00352338" w:rsidRPr="00352338" w:rsidRDefault="00352338" w:rsidP="00352338">
      <w:pPr>
        <w:spacing w:before="120" w:line="288" w:lineRule="auto"/>
        <w:jc w:val="both"/>
        <w:rPr>
          <w:rFonts w:cs="Segoe UI"/>
          <w:szCs w:val="20"/>
        </w:rPr>
      </w:pPr>
      <w:r w:rsidRPr="00352338">
        <w:rPr>
          <w:rFonts w:cs="Segoe UI"/>
          <w:szCs w:val="20"/>
        </w:rPr>
        <w:t>-</w:t>
      </w:r>
      <w:r w:rsidRPr="00352338">
        <w:rPr>
          <w:rFonts w:cs="Segoe UI"/>
          <w:szCs w:val="20"/>
        </w:rPr>
        <w:tab/>
        <w:t>nových verzí systému e-spis, včetně aktualizované dokumentace (uživatelské příručky, administrátorské příručky)</w:t>
      </w:r>
      <w:r w:rsidR="002F2E3A">
        <w:rPr>
          <w:rFonts w:cs="Segoe UI"/>
          <w:szCs w:val="20"/>
        </w:rPr>
        <w:t>;</w:t>
      </w:r>
    </w:p>
    <w:p w14:paraId="1CF0B24C" w14:textId="77777777" w:rsidR="00352338" w:rsidRPr="00352338" w:rsidRDefault="00352338" w:rsidP="00352338">
      <w:pPr>
        <w:spacing w:before="120" w:line="288" w:lineRule="auto"/>
        <w:jc w:val="both"/>
        <w:rPr>
          <w:rFonts w:cs="Segoe UI"/>
          <w:szCs w:val="20"/>
        </w:rPr>
      </w:pPr>
      <w:r w:rsidRPr="00352338">
        <w:rPr>
          <w:rFonts w:cs="Segoe UI"/>
          <w:szCs w:val="20"/>
        </w:rPr>
        <w:t>-</w:t>
      </w:r>
      <w:r w:rsidRPr="00352338">
        <w:rPr>
          <w:rFonts w:cs="Segoe UI"/>
          <w:szCs w:val="20"/>
        </w:rPr>
        <w:tab/>
      </w:r>
      <w:proofErr w:type="spellStart"/>
      <w:r w:rsidRPr="00352338">
        <w:rPr>
          <w:rFonts w:cs="Segoe UI"/>
          <w:szCs w:val="20"/>
        </w:rPr>
        <w:t>meziverzí</w:t>
      </w:r>
      <w:proofErr w:type="spellEnd"/>
      <w:r w:rsidRPr="00352338">
        <w:rPr>
          <w:rFonts w:cs="Segoe UI"/>
          <w:szCs w:val="20"/>
        </w:rPr>
        <w:t xml:space="preserve"> či </w:t>
      </w:r>
      <w:proofErr w:type="spellStart"/>
      <w:r w:rsidRPr="00352338">
        <w:rPr>
          <w:rFonts w:cs="Segoe UI"/>
          <w:szCs w:val="20"/>
        </w:rPr>
        <w:t>hotfix</w:t>
      </w:r>
      <w:proofErr w:type="spellEnd"/>
      <w:r w:rsidRPr="00352338">
        <w:rPr>
          <w:rFonts w:cs="Segoe UI"/>
          <w:szCs w:val="20"/>
        </w:rPr>
        <w:t xml:space="preserve"> počítačového systému e-spis s přehledem úprav.</w:t>
      </w:r>
    </w:p>
    <w:p w14:paraId="73553382" w14:textId="3B77A3E0" w:rsidR="00352338" w:rsidRDefault="00352338" w:rsidP="00352338">
      <w:pPr>
        <w:spacing w:before="120" w:line="288" w:lineRule="auto"/>
        <w:jc w:val="both"/>
        <w:rPr>
          <w:rFonts w:cs="Segoe UI"/>
          <w:szCs w:val="20"/>
        </w:rPr>
      </w:pPr>
      <w:r>
        <w:rPr>
          <w:rFonts w:cs="Segoe UI"/>
          <w:szCs w:val="20"/>
        </w:rPr>
        <w:lastRenderedPageBreak/>
        <w:t>Poskytovatel</w:t>
      </w:r>
      <w:r w:rsidRPr="00352338">
        <w:rPr>
          <w:rFonts w:cs="Segoe UI"/>
          <w:szCs w:val="20"/>
        </w:rPr>
        <w:t xml:space="preserve"> je povinen objednatele, resp. kontaktní osoby objednatele, e-mailem upozornit na dostupnost nových aktualizačních služeb </w:t>
      </w:r>
      <w:r>
        <w:rPr>
          <w:rFonts w:cs="Segoe UI"/>
          <w:szCs w:val="20"/>
        </w:rPr>
        <w:t>systému</w:t>
      </w:r>
      <w:r w:rsidRPr="00352338">
        <w:rPr>
          <w:rFonts w:cs="Segoe UI"/>
          <w:szCs w:val="20"/>
        </w:rPr>
        <w:t>.</w:t>
      </w:r>
    </w:p>
    <w:p w14:paraId="453B8EE0" w14:textId="77777777" w:rsidR="00D47527" w:rsidRPr="00800763" w:rsidRDefault="00D47527" w:rsidP="00D47527">
      <w:pPr>
        <w:spacing w:line="288" w:lineRule="auto"/>
        <w:rPr>
          <w:rFonts w:cs="Segoe UI"/>
          <w:b/>
          <w:szCs w:val="20"/>
        </w:rPr>
      </w:pPr>
    </w:p>
    <w:p w14:paraId="18E4EE2F" w14:textId="1D9A5CB8" w:rsidR="00D47527" w:rsidRPr="00352338" w:rsidRDefault="00352338" w:rsidP="00352338">
      <w:pPr>
        <w:pStyle w:val="Odstavecseseznamem"/>
        <w:numPr>
          <w:ilvl w:val="0"/>
          <w:numId w:val="40"/>
        </w:numPr>
        <w:spacing w:line="288" w:lineRule="auto"/>
        <w:rPr>
          <w:rFonts w:cs="Segoe UI"/>
          <w:b/>
          <w:szCs w:val="20"/>
        </w:rPr>
      </w:pPr>
      <w:r>
        <w:rPr>
          <w:rFonts w:cs="Segoe UI"/>
          <w:b/>
          <w:szCs w:val="20"/>
        </w:rPr>
        <w:t>Technická podpora systému</w:t>
      </w:r>
    </w:p>
    <w:p w14:paraId="21924D81" w14:textId="0E7C467D" w:rsidR="00D47527" w:rsidRPr="00800763" w:rsidRDefault="00D47527" w:rsidP="00800763">
      <w:pPr>
        <w:spacing w:line="288" w:lineRule="auto"/>
        <w:jc w:val="both"/>
        <w:rPr>
          <w:rFonts w:cs="Segoe UI"/>
          <w:szCs w:val="20"/>
          <w:u w:val="single"/>
        </w:rPr>
      </w:pPr>
      <w:r w:rsidRPr="00800763">
        <w:rPr>
          <w:rFonts w:cs="Segoe UI"/>
          <w:szCs w:val="20"/>
          <w:u w:val="single"/>
        </w:rPr>
        <w:t xml:space="preserve">Poskytnutí činností </w:t>
      </w:r>
      <w:r w:rsidR="00EE035E">
        <w:rPr>
          <w:rFonts w:cs="Segoe UI"/>
          <w:szCs w:val="20"/>
          <w:u w:val="single"/>
        </w:rPr>
        <w:t>poskytovatele</w:t>
      </w:r>
      <w:r w:rsidRPr="00800763">
        <w:rPr>
          <w:rFonts w:cs="Segoe UI"/>
          <w:szCs w:val="20"/>
          <w:u w:val="single"/>
        </w:rPr>
        <w:t>:</w:t>
      </w:r>
    </w:p>
    <w:p w14:paraId="18F173B7" w14:textId="1B32ECEB" w:rsidR="00352338" w:rsidRPr="00352338" w:rsidRDefault="00352338" w:rsidP="00352338">
      <w:pPr>
        <w:numPr>
          <w:ilvl w:val="0"/>
          <w:numId w:val="20"/>
        </w:numPr>
        <w:spacing w:before="120" w:line="288" w:lineRule="auto"/>
        <w:jc w:val="both"/>
        <w:rPr>
          <w:rFonts w:cs="Segoe UI"/>
          <w:szCs w:val="20"/>
        </w:rPr>
      </w:pPr>
      <w:r w:rsidRPr="00352338">
        <w:rPr>
          <w:rFonts w:cs="Segoe UI"/>
          <w:szCs w:val="20"/>
        </w:rPr>
        <w:t xml:space="preserve">Instalace nových verzí, </w:t>
      </w:r>
      <w:proofErr w:type="spellStart"/>
      <w:r w:rsidRPr="00352338">
        <w:rPr>
          <w:rFonts w:cs="Segoe UI"/>
          <w:szCs w:val="20"/>
        </w:rPr>
        <w:t>meziverzí</w:t>
      </w:r>
      <w:proofErr w:type="spellEnd"/>
      <w:r w:rsidRPr="00352338">
        <w:rPr>
          <w:rFonts w:cs="Segoe UI"/>
          <w:szCs w:val="20"/>
        </w:rPr>
        <w:t xml:space="preserve"> či </w:t>
      </w:r>
      <w:proofErr w:type="spellStart"/>
      <w:r w:rsidRPr="00352338">
        <w:rPr>
          <w:rFonts w:cs="Segoe UI"/>
          <w:szCs w:val="20"/>
        </w:rPr>
        <w:t>hotfix</w:t>
      </w:r>
      <w:proofErr w:type="spellEnd"/>
      <w:r w:rsidR="00103BE5">
        <w:rPr>
          <w:rFonts w:cs="Segoe UI"/>
          <w:szCs w:val="20"/>
        </w:rPr>
        <w:t>;</w:t>
      </w:r>
    </w:p>
    <w:p w14:paraId="01F0ECE1" w14:textId="62E65D69" w:rsidR="00352338" w:rsidRPr="00352338" w:rsidRDefault="00352338" w:rsidP="00352338">
      <w:pPr>
        <w:numPr>
          <w:ilvl w:val="0"/>
          <w:numId w:val="20"/>
        </w:numPr>
        <w:spacing w:before="120" w:line="288" w:lineRule="auto"/>
        <w:jc w:val="both"/>
        <w:rPr>
          <w:rFonts w:cs="Segoe UI"/>
          <w:szCs w:val="20"/>
        </w:rPr>
      </w:pPr>
      <w:r w:rsidRPr="00352338">
        <w:rPr>
          <w:rFonts w:cs="Segoe UI"/>
          <w:szCs w:val="20"/>
        </w:rPr>
        <w:t xml:space="preserve">Řešení incidentů za podmínek SLA dle tabulky </w:t>
      </w:r>
      <w:r w:rsidR="00F01881">
        <w:rPr>
          <w:rFonts w:cs="Segoe UI"/>
          <w:szCs w:val="20"/>
        </w:rPr>
        <w:t>priorit</w:t>
      </w:r>
      <w:r w:rsidR="00103BE5">
        <w:rPr>
          <w:rFonts w:cs="Segoe UI"/>
          <w:szCs w:val="20"/>
        </w:rPr>
        <w:t>;</w:t>
      </w:r>
    </w:p>
    <w:p w14:paraId="1585D6C7" w14:textId="7C9BCB17" w:rsidR="00352338" w:rsidRPr="00352338" w:rsidRDefault="00352338" w:rsidP="00352338">
      <w:pPr>
        <w:numPr>
          <w:ilvl w:val="0"/>
          <w:numId w:val="20"/>
        </w:numPr>
        <w:spacing w:before="120" w:line="288" w:lineRule="auto"/>
        <w:jc w:val="both"/>
        <w:rPr>
          <w:rFonts w:cs="Segoe UI"/>
          <w:szCs w:val="20"/>
        </w:rPr>
      </w:pPr>
      <w:r w:rsidRPr="00352338">
        <w:rPr>
          <w:rFonts w:cs="Segoe UI"/>
          <w:szCs w:val="20"/>
        </w:rPr>
        <w:t>HelpDesk (</w:t>
      </w:r>
      <w:proofErr w:type="spellStart"/>
      <w:r w:rsidRPr="00352338">
        <w:rPr>
          <w:rFonts w:cs="Segoe UI"/>
          <w:szCs w:val="20"/>
        </w:rPr>
        <w:t>Service</w:t>
      </w:r>
      <w:proofErr w:type="spellEnd"/>
      <w:r w:rsidRPr="00352338">
        <w:rPr>
          <w:rFonts w:cs="Segoe UI"/>
          <w:szCs w:val="20"/>
        </w:rPr>
        <w:t xml:space="preserve"> </w:t>
      </w:r>
      <w:proofErr w:type="spellStart"/>
      <w:r w:rsidRPr="00352338">
        <w:rPr>
          <w:rFonts w:cs="Segoe UI"/>
          <w:szCs w:val="20"/>
        </w:rPr>
        <w:t>Desk</w:t>
      </w:r>
      <w:proofErr w:type="spellEnd"/>
      <w:r w:rsidRPr="00352338">
        <w:rPr>
          <w:rFonts w:cs="Segoe UI"/>
          <w:szCs w:val="20"/>
        </w:rPr>
        <w:t xml:space="preserve"> Manager) a </w:t>
      </w:r>
      <w:proofErr w:type="spellStart"/>
      <w:r w:rsidRPr="00352338">
        <w:rPr>
          <w:rFonts w:cs="Segoe UI"/>
          <w:szCs w:val="20"/>
        </w:rPr>
        <w:t>HotLine</w:t>
      </w:r>
      <w:proofErr w:type="spellEnd"/>
      <w:r w:rsidR="00103BE5">
        <w:rPr>
          <w:rFonts w:cs="Segoe UI"/>
          <w:szCs w:val="20"/>
        </w:rPr>
        <w:t>.</w:t>
      </w:r>
    </w:p>
    <w:p w14:paraId="47E9E2CD" w14:textId="7863323C" w:rsidR="00DB7B6A" w:rsidRPr="00DB7B6A" w:rsidRDefault="00DB7B6A" w:rsidP="00DB7B6A">
      <w:pPr>
        <w:spacing w:before="120" w:line="288" w:lineRule="auto"/>
        <w:jc w:val="both"/>
        <w:rPr>
          <w:rFonts w:cs="Segoe UI"/>
          <w:szCs w:val="20"/>
        </w:rPr>
      </w:pPr>
      <w:r w:rsidRPr="00DB7B6A">
        <w:rPr>
          <w:rFonts w:cs="Segoe UI"/>
          <w:szCs w:val="20"/>
        </w:rPr>
        <w:t>Požadavky na technickou podporu systému jsou zadávány do aplikace HelpDesk, kterou provozuje poskytovatel. Služba HelpDesk bude poskytována prostřednictvím webové stránky</w:t>
      </w:r>
      <w:r w:rsidR="0061584C">
        <w:rPr>
          <w:rFonts w:cs="Segoe UI"/>
          <w:szCs w:val="20"/>
        </w:rPr>
        <w:t xml:space="preserve"> </w:t>
      </w:r>
      <w:hyperlink r:id="rId9" w:history="1">
        <w:r w:rsidR="0061584C" w:rsidRPr="00785A61">
          <w:rPr>
            <w:rStyle w:val="Hypertextovodkaz"/>
            <w:rFonts w:cs="Segoe UI"/>
            <w:szCs w:val="20"/>
          </w:rPr>
          <w:t>https://sdweb.i.cz/CAisd/pdmweb.exe</w:t>
        </w:r>
      </w:hyperlink>
      <w:r w:rsidR="0061584C">
        <w:rPr>
          <w:rFonts w:cs="Segoe UI"/>
          <w:szCs w:val="20"/>
        </w:rPr>
        <w:t xml:space="preserve"> </w:t>
      </w:r>
      <w:r w:rsidRPr="00DB7B6A">
        <w:rPr>
          <w:rFonts w:cs="Segoe UI"/>
          <w:szCs w:val="20"/>
        </w:rPr>
        <w:t>v pracovních dnech od 8:00 do 17:00. Přístup do systému HelpDesk budou mít oprávnění pracovníci objednatele uvedeni v příloze č. 3 této smlouvy. Přístupové údaje (účet, heslo) budou těmto pracovníků sděleny nejpozději do 2 pracovních dnů od účinnosti smlouvy.</w:t>
      </w:r>
    </w:p>
    <w:p w14:paraId="0085767F" w14:textId="502D82E5" w:rsidR="00DB7B6A" w:rsidRDefault="00DB7B6A" w:rsidP="00DB7B6A">
      <w:pPr>
        <w:spacing w:before="120" w:line="288" w:lineRule="auto"/>
        <w:jc w:val="both"/>
        <w:rPr>
          <w:rFonts w:cs="Segoe UI"/>
          <w:szCs w:val="20"/>
        </w:rPr>
      </w:pPr>
      <w:r w:rsidRPr="00DB7B6A">
        <w:rPr>
          <w:rFonts w:cs="Segoe UI"/>
          <w:szCs w:val="20"/>
        </w:rPr>
        <w:t xml:space="preserve">Pro telefonické konzultace k používání systému e-spis či řešení naléhavých problémů může být současně využita služba </w:t>
      </w:r>
      <w:proofErr w:type="spellStart"/>
      <w:r w:rsidRPr="00DB7B6A">
        <w:rPr>
          <w:rFonts w:cs="Segoe UI"/>
          <w:szCs w:val="20"/>
        </w:rPr>
        <w:t>HotLine</w:t>
      </w:r>
      <w:proofErr w:type="spellEnd"/>
      <w:r w:rsidRPr="00DB7B6A">
        <w:rPr>
          <w:rFonts w:cs="Segoe UI"/>
          <w:szCs w:val="20"/>
        </w:rPr>
        <w:t xml:space="preserve"> za předpokladu, že doba volání nepřesáhne 15 minut. </w:t>
      </w:r>
      <w:proofErr w:type="spellStart"/>
      <w:r w:rsidRPr="00DB7B6A">
        <w:rPr>
          <w:rFonts w:cs="Segoe UI"/>
          <w:szCs w:val="20"/>
        </w:rPr>
        <w:t>HotLine</w:t>
      </w:r>
      <w:proofErr w:type="spellEnd"/>
      <w:r w:rsidRPr="00DB7B6A">
        <w:rPr>
          <w:rFonts w:cs="Segoe UI"/>
          <w:szCs w:val="20"/>
        </w:rPr>
        <w:t xml:space="preserve"> bude poskytována na telefonním čísle </w:t>
      </w:r>
      <w:proofErr w:type="spellStart"/>
      <w:r w:rsidR="0014145E">
        <w:rPr>
          <w:rFonts w:cs="Segoe UI"/>
        </w:rPr>
        <w:t>xxx</w:t>
      </w:r>
      <w:proofErr w:type="spellEnd"/>
      <w:r w:rsidR="0014145E" w:rsidRPr="00DB7B6A">
        <w:rPr>
          <w:rFonts w:cs="Segoe UI"/>
          <w:szCs w:val="20"/>
        </w:rPr>
        <w:t xml:space="preserve"> </w:t>
      </w:r>
      <w:r w:rsidRPr="00DB7B6A">
        <w:rPr>
          <w:rFonts w:cs="Segoe UI"/>
          <w:szCs w:val="20"/>
        </w:rPr>
        <w:t>v pracovních dnech od 8:00 do 17:00 hodin.</w:t>
      </w:r>
    </w:p>
    <w:p w14:paraId="0A36A62D" w14:textId="36C361A3" w:rsidR="00D47527" w:rsidRPr="00800763" w:rsidRDefault="003C03A4" w:rsidP="00800763">
      <w:pPr>
        <w:spacing w:before="120" w:line="288" w:lineRule="auto"/>
        <w:jc w:val="both"/>
        <w:rPr>
          <w:rFonts w:cs="Segoe UI"/>
          <w:szCs w:val="20"/>
        </w:rPr>
      </w:pPr>
      <w:r>
        <w:rPr>
          <w:rFonts w:cs="Segoe UI"/>
          <w:szCs w:val="20"/>
        </w:rPr>
        <w:t>Technická podpora systému</w:t>
      </w:r>
      <w:r w:rsidR="00D47527" w:rsidRPr="00800763">
        <w:rPr>
          <w:rFonts w:cs="Segoe UI"/>
          <w:szCs w:val="20"/>
        </w:rPr>
        <w:t xml:space="preserve"> bude v rozsahu čtvrtletního limitu </w:t>
      </w:r>
      <w:r w:rsidR="00D47527" w:rsidRPr="004B344D">
        <w:rPr>
          <w:rFonts w:cs="Segoe UI"/>
          <w:b/>
          <w:bCs/>
          <w:szCs w:val="20"/>
        </w:rPr>
        <w:t>maximálně 25 hodin</w:t>
      </w:r>
      <w:r w:rsidR="00D47527" w:rsidRPr="00800763">
        <w:rPr>
          <w:rFonts w:cs="Segoe UI"/>
          <w:szCs w:val="20"/>
        </w:rPr>
        <w:t>.</w:t>
      </w:r>
    </w:p>
    <w:p w14:paraId="6D91BDDF" w14:textId="68AAFDA6" w:rsidR="00D47527" w:rsidRPr="00800763" w:rsidRDefault="00D47527" w:rsidP="00800763">
      <w:pPr>
        <w:tabs>
          <w:tab w:val="left" w:pos="284"/>
        </w:tabs>
        <w:spacing w:before="120" w:line="288" w:lineRule="auto"/>
        <w:jc w:val="both"/>
        <w:rPr>
          <w:rFonts w:cs="Segoe UI"/>
          <w:szCs w:val="20"/>
        </w:rPr>
      </w:pPr>
      <w:r w:rsidRPr="00800763">
        <w:rPr>
          <w:rFonts w:cs="Segoe UI"/>
          <w:szCs w:val="20"/>
        </w:rPr>
        <w:t xml:space="preserve">Čerpání limitu předplacených hodin </w:t>
      </w:r>
      <w:r w:rsidR="003C03A4">
        <w:rPr>
          <w:rFonts w:cs="Segoe UI"/>
          <w:szCs w:val="20"/>
        </w:rPr>
        <w:t>technické podpory systému</w:t>
      </w:r>
      <w:r w:rsidRPr="00800763">
        <w:rPr>
          <w:rFonts w:cs="Segoe UI"/>
          <w:szCs w:val="20"/>
        </w:rPr>
        <w:t xml:space="preserve"> bude mezi smluvními stranami odsouhlaseno na základě výkazu za uplynulé kalendářní čt</w:t>
      </w:r>
      <w:r w:rsidR="00EE035E">
        <w:rPr>
          <w:rFonts w:cs="Segoe UI"/>
          <w:szCs w:val="20"/>
        </w:rPr>
        <w:t>vrtletí, kter</w:t>
      </w:r>
      <w:r w:rsidR="00261FAE">
        <w:rPr>
          <w:rFonts w:cs="Segoe UI"/>
          <w:szCs w:val="20"/>
        </w:rPr>
        <w:t>ý</w:t>
      </w:r>
      <w:r w:rsidRPr="00800763">
        <w:rPr>
          <w:rFonts w:cs="Segoe UI"/>
          <w:szCs w:val="20"/>
        </w:rPr>
        <w:t xml:space="preserve"> zašle </w:t>
      </w:r>
      <w:r w:rsidR="00EE035E">
        <w:rPr>
          <w:rFonts w:cs="Segoe UI"/>
          <w:szCs w:val="20"/>
        </w:rPr>
        <w:t>poskytovatel</w:t>
      </w:r>
      <w:r w:rsidRPr="00800763">
        <w:rPr>
          <w:rFonts w:cs="Segoe UI"/>
          <w:szCs w:val="20"/>
        </w:rPr>
        <w:t xml:space="preserve"> </w:t>
      </w:r>
      <w:r w:rsidR="00EE035E">
        <w:rPr>
          <w:rFonts w:cs="Segoe UI"/>
          <w:szCs w:val="20"/>
        </w:rPr>
        <w:t>objednateli</w:t>
      </w:r>
      <w:r w:rsidRPr="00800763">
        <w:rPr>
          <w:rFonts w:cs="Segoe UI"/>
          <w:szCs w:val="20"/>
        </w:rPr>
        <w:t xml:space="preserve"> vždy do 10 pracovních dní prvního měsíce následujícího kalendářního čtvrtletí.</w:t>
      </w:r>
    </w:p>
    <w:p w14:paraId="03EF548C" w14:textId="7899DD2E" w:rsidR="003C03A4" w:rsidRPr="003C03A4" w:rsidRDefault="00D47527" w:rsidP="003C03A4">
      <w:pPr>
        <w:tabs>
          <w:tab w:val="left" w:pos="284"/>
        </w:tabs>
        <w:spacing w:before="120" w:line="288" w:lineRule="auto"/>
        <w:jc w:val="both"/>
        <w:rPr>
          <w:rFonts w:cs="Segoe UI"/>
          <w:b/>
          <w:szCs w:val="20"/>
        </w:rPr>
      </w:pPr>
      <w:r w:rsidRPr="00EE035E">
        <w:rPr>
          <w:rFonts w:cs="Segoe UI"/>
          <w:b/>
          <w:szCs w:val="20"/>
        </w:rPr>
        <w:t xml:space="preserve">Nevyčerpané i přečerpané hodiny </w:t>
      </w:r>
      <w:r w:rsidR="003C03A4">
        <w:rPr>
          <w:rFonts w:cs="Segoe UI"/>
          <w:b/>
          <w:szCs w:val="20"/>
        </w:rPr>
        <w:t>technické podpory systému</w:t>
      </w:r>
      <w:r w:rsidRPr="00EE035E">
        <w:rPr>
          <w:rFonts w:cs="Segoe UI"/>
          <w:b/>
          <w:szCs w:val="20"/>
        </w:rPr>
        <w:t xml:space="preserve"> je možné převádět do </w:t>
      </w:r>
      <w:r w:rsidR="003C03A4" w:rsidRPr="003C03A4">
        <w:rPr>
          <w:rFonts w:cs="Segoe UI"/>
          <w:b/>
          <w:szCs w:val="20"/>
        </w:rPr>
        <w:t>dalšího čtvrtletí v rámci kalendářního roku pouze mezi 1. až 3. kvartálem.</w:t>
      </w:r>
    </w:p>
    <w:p w14:paraId="0B2E16B1" w14:textId="264EBCF6" w:rsidR="00D47527" w:rsidRPr="003C03A4" w:rsidRDefault="003C03A4" w:rsidP="003C03A4">
      <w:pPr>
        <w:tabs>
          <w:tab w:val="left" w:pos="284"/>
        </w:tabs>
        <w:spacing w:before="120" w:line="288" w:lineRule="auto"/>
        <w:jc w:val="both"/>
        <w:rPr>
          <w:rFonts w:cs="Segoe UI"/>
          <w:bCs/>
          <w:szCs w:val="20"/>
        </w:rPr>
      </w:pPr>
      <w:r w:rsidRPr="003C03A4">
        <w:rPr>
          <w:rFonts w:cs="Segoe UI"/>
          <w:bCs/>
          <w:szCs w:val="20"/>
        </w:rPr>
        <w:t xml:space="preserve">Za 4. kvartál se nevyčerpané hodiny nulují, tj. do následujícího roku nejsou převáděny. Služby poskytnuté nad rozsah limitu 25 hodin budou následně fakturovány ze strany </w:t>
      </w:r>
      <w:r>
        <w:rPr>
          <w:rFonts w:cs="Segoe UI"/>
          <w:bCs/>
          <w:szCs w:val="20"/>
        </w:rPr>
        <w:t>poskytovatele</w:t>
      </w:r>
      <w:r w:rsidRPr="003C03A4">
        <w:rPr>
          <w:rFonts w:cs="Segoe UI"/>
          <w:bCs/>
          <w:szCs w:val="20"/>
        </w:rPr>
        <w:t xml:space="preserve"> ročně </w:t>
      </w:r>
      <w:r w:rsidRPr="00800763">
        <w:rPr>
          <w:rFonts w:cs="Segoe UI"/>
          <w:szCs w:val="20"/>
        </w:rPr>
        <w:t xml:space="preserve">dle platného ceníku </w:t>
      </w:r>
      <w:r>
        <w:rPr>
          <w:rFonts w:cs="Segoe UI"/>
          <w:szCs w:val="20"/>
        </w:rPr>
        <w:t>poskytovatele</w:t>
      </w:r>
      <w:r w:rsidRPr="00800763">
        <w:rPr>
          <w:rFonts w:cs="Segoe UI"/>
          <w:szCs w:val="20"/>
        </w:rPr>
        <w:t xml:space="preserve">, který </w:t>
      </w:r>
      <w:r>
        <w:rPr>
          <w:rFonts w:cs="Segoe UI"/>
          <w:szCs w:val="20"/>
        </w:rPr>
        <w:t>je</w:t>
      </w:r>
      <w:r w:rsidRPr="00800763">
        <w:rPr>
          <w:rFonts w:cs="Segoe UI"/>
          <w:szCs w:val="20"/>
        </w:rPr>
        <w:t xml:space="preserve"> přílohou</w:t>
      </w:r>
      <w:r>
        <w:rPr>
          <w:rFonts w:cs="Segoe UI"/>
          <w:szCs w:val="20"/>
        </w:rPr>
        <w:t xml:space="preserve"> č. 2 této</w:t>
      </w:r>
      <w:r w:rsidRPr="00800763">
        <w:rPr>
          <w:rFonts w:cs="Segoe UI"/>
          <w:szCs w:val="20"/>
        </w:rPr>
        <w:t xml:space="preserve"> smlouvy, tzn. po uplynutí příslušného roku, v němž byly služby </w:t>
      </w:r>
      <w:r>
        <w:rPr>
          <w:rFonts w:cs="Segoe UI"/>
          <w:szCs w:val="20"/>
        </w:rPr>
        <w:t>technické podpory systému</w:t>
      </w:r>
      <w:r w:rsidRPr="00800763">
        <w:rPr>
          <w:rFonts w:cs="Segoe UI"/>
          <w:szCs w:val="20"/>
        </w:rPr>
        <w:t xml:space="preserve"> poskytovány, proběhne roční zúčtování těchto hodin, na základě kvartálních servisních výkazů.</w:t>
      </w:r>
      <w:r>
        <w:rPr>
          <w:rFonts w:cs="Segoe UI"/>
          <w:bCs/>
          <w:szCs w:val="20"/>
        </w:rPr>
        <w:t xml:space="preserve"> </w:t>
      </w:r>
      <w:r w:rsidRPr="003C03A4">
        <w:rPr>
          <w:rFonts w:cs="Segoe UI"/>
          <w:bCs/>
          <w:szCs w:val="20"/>
        </w:rPr>
        <w:t xml:space="preserve">Fakturace proběhne po uplynutí příslušného roku, v němž byly služby </w:t>
      </w:r>
      <w:r>
        <w:rPr>
          <w:rFonts w:cs="Segoe UI"/>
          <w:bCs/>
          <w:szCs w:val="20"/>
        </w:rPr>
        <w:t xml:space="preserve">technické </w:t>
      </w:r>
      <w:r w:rsidRPr="003C03A4">
        <w:rPr>
          <w:rFonts w:cs="Segoe UI"/>
          <w:bCs/>
          <w:szCs w:val="20"/>
        </w:rPr>
        <w:t>podpory</w:t>
      </w:r>
      <w:r>
        <w:rPr>
          <w:rFonts w:cs="Segoe UI"/>
          <w:bCs/>
          <w:szCs w:val="20"/>
        </w:rPr>
        <w:t xml:space="preserve"> systému</w:t>
      </w:r>
      <w:r w:rsidRPr="003C03A4">
        <w:rPr>
          <w:rFonts w:cs="Segoe UI"/>
          <w:bCs/>
          <w:szCs w:val="20"/>
        </w:rPr>
        <w:t xml:space="preserve"> poskytovány na základě kvartálních servisních výkazů.</w:t>
      </w:r>
    </w:p>
    <w:p w14:paraId="010BAD74" w14:textId="77777777" w:rsidR="00D47527" w:rsidRPr="00800763" w:rsidRDefault="00D47527" w:rsidP="00800763">
      <w:pPr>
        <w:spacing w:line="240" w:lineRule="auto"/>
        <w:jc w:val="both"/>
        <w:rPr>
          <w:rFonts w:cs="Segoe UI"/>
          <w:szCs w:val="20"/>
        </w:rPr>
      </w:pPr>
    </w:p>
    <w:p w14:paraId="3809EF5E" w14:textId="77777777" w:rsidR="00D47527" w:rsidRPr="00800763" w:rsidRDefault="00D47527" w:rsidP="00800763">
      <w:pPr>
        <w:spacing w:line="288" w:lineRule="auto"/>
        <w:jc w:val="both"/>
        <w:rPr>
          <w:rFonts w:cs="Segoe UI"/>
          <w:szCs w:val="20"/>
        </w:rPr>
      </w:pPr>
      <w:r w:rsidRPr="00800763">
        <w:rPr>
          <w:rFonts w:cs="Segoe UI"/>
          <w:szCs w:val="20"/>
        </w:rPr>
        <w:t>Uvedené činnosti budou poskytovány:</w:t>
      </w:r>
    </w:p>
    <w:p w14:paraId="7030CAC6" w14:textId="75C337EE" w:rsidR="00D47527" w:rsidRPr="00800763" w:rsidRDefault="00D47527" w:rsidP="00800763">
      <w:pPr>
        <w:numPr>
          <w:ilvl w:val="0"/>
          <w:numId w:val="21"/>
        </w:numPr>
        <w:spacing w:before="120" w:line="288" w:lineRule="auto"/>
        <w:jc w:val="both"/>
        <w:rPr>
          <w:rFonts w:cs="Segoe UI"/>
          <w:szCs w:val="20"/>
        </w:rPr>
      </w:pPr>
      <w:r w:rsidRPr="00800763">
        <w:rPr>
          <w:rFonts w:cs="Segoe UI"/>
          <w:szCs w:val="20"/>
        </w:rPr>
        <w:t>vz</w:t>
      </w:r>
      <w:r w:rsidR="00EE035E">
        <w:rPr>
          <w:rFonts w:cs="Segoe UI"/>
          <w:szCs w:val="20"/>
        </w:rPr>
        <w:t>dáleným připojením k systému e-</w:t>
      </w:r>
      <w:r w:rsidR="00B0065E">
        <w:rPr>
          <w:rFonts w:cs="Segoe UI"/>
          <w:szCs w:val="20"/>
        </w:rPr>
        <w:t>s</w:t>
      </w:r>
      <w:r w:rsidRPr="00800763">
        <w:rPr>
          <w:rFonts w:cs="Segoe UI"/>
          <w:szCs w:val="20"/>
        </w:rPr>
        <w:t>pis</w:t>
      </w:r>
      <w:r w:rsidR="00103BE5">
        <w:rPr>
          <w:rFonts w:cs="Segoe UI"/>
          <w:szCs w:val="20"/>
        </w:rPr>
        <w:t>;</w:t>
      </w:r>
      <w:r w:rsidRPr="00800763">
        <w:rPr>
          <w:rFonts w:cs="Segoe UI"/>
          <w:szCs w:val="20"/>
        </w:rPr>
        <w:t xml:space="preserve"> </w:t>
      </w:r>
    </w:p>
    <w:p w14:paraId="1ADFEEAA" w14:textId="7B8DFD36" w:rsidR="00D47527" w:rsidRPr="00800763" w:rsidRDefault="00D47527" w:rsidP="00800763">
      <w:pPr>
        <w:numPr>
          <w:ilvl w:val="0"/>
          <w:numId w:val="21"/>
        </w:numPr>
        <w:spacing w:before="120" w:line="288" w:lineRule="auto"/>
        <w:jc w:val="both"/>
        <w:rPr>
          <w:rFonts w:cs="Segoe UI"/>
          <w:szCs w:val="20"/>
        </w:rPr>
      </w:pPr>
      <w:r w:rsidRPr="00800763">
        <w:rPr>
          <w:rFonts w:cs="Segoe UI"/>
          <w:szCs w:val="20"/>
        </w:rPr>
        <w:t>telefonickou konzultací</w:t>
      </w:r>
      <w:r w:rsidR="00103BE5">
        <w:rPr>
          <w:rFonts w:cs="Segoe UI"/>
          <w:szCs w:val="20"/>
        </w:rPr>
        <w:t>;</w:t>
      </w:r>
    </w:p>
    <w:p w14:paraId="1BD3B66B" w14:textId="106587A7" w:rsidR="00D47527" w:rsidRPr="00800763" w:rsidRDefault="00D47527" w:rsidP="00800763">
      <w:pPr>
        <w:numPr>
          <w:ilvl w:val="0"/>
          <w:numId w:val="21"/>
        </w:numPr>
        <w:spacing w:before="120" w:line="288" w:lineRule="auto"/>
        <w:jc w:val="both"/>
        <w:rPr>
          <w:rFonts w:cs="Segoe UI"/>
          <w:szCs w:val="20"/>
        </w:rPr>
      </w:pPr>
      <w:r w:rsidRPr="00800763">
        <w:rPr>
          <w:rFonts w:cs="Segoe UI"/>
          <w:szCs w:val="20"/>
        </w:rPr>
        <w:t xml:space="preserve">osobní přítomností pracovníků </w:t>
      </w:r>
      <w:r w:rsidR="00E03453">
        <w:rPr>
          <w:rFonts w:cs="Segoe UI"/>
          <w:szCs w:val="20"/>
        </w:rPr>
        <w:t>poskytovatele</w:t>
      </w:r>
      <w:r w:rsidRPr="00800763">
        <w:rPr>
          <w:rFonts w:cs="Segoe UI"/>
          <w:szCs w:val="20"/>
        </w:rPr>
        <w:t xml:space="preserve"> na adrese centrály </w:t>
      </w:r>
      <w:r w:rsidR="00E03453">
        <w:rPr>
          <w:rFonts w:cs="Segoe UI"/>
          <w:szCs w:val="20"/>
        </w:rPr>
        <w:t>objednatele</w:t>
      </w:r>
      <w:r w:rsidRPr="00800763">
        <w:rPr>
          <w:rFonts w:cs="Segoe UI"/>
          <w:szCs w:val="20"/>
        </w:rPr>
        <w:t xml:space="preserve"> (Olbrachtova 2006/9, 140 00 Praha 4) a ojediněle i v sídle </w:t>
      </w:r>
      <w:r w:rsidR="00E03453">
        <w:rPr>
          <w:rFonts w:cs="Segoe UI"/>
          <w:szCs w:val="20"/>
        </w:rPr>
        <w:t>objednatele</w:t>
      </w:r>
      <w:r w:rsidRPr="00800763">
        <w:rPr>
          <w:rFonts w:cs="Segoe UI"/>
          <w:szCs w:val="20"/>
        </w:rPr>
        <w:t>.</w:t>
      </w:r>
    </w:p>
    <w:p w14:paraId="4544703E" w14:textId="77777777" w:rsidR="00D47527" w:rsidRPr="00800763" w:rsidRDefault="00D47527" w:rsidP="00D47527">
      <w:pPr>
        <w:spacing w:line="288" w:lineRule="auto"/>
        <w:rPr>
          <w:rFonts w:cs="Segoe UI"/>
          <w:szCs w:val="20"/>
          <w:u w:val="single"/>
        </w:rPr>
      </w:pPr>
      <w:r w:rsidRPr="00800763">
        <w:rPr>
          <w:rFonts w:cs="Segoe UI"/>
          <w:szCs w:val="20"/>
          <w:u w:val="single"/>
        </w:rPr>
        <w:t>Tabulka priorit (dle jednotlivých kategorií):</w:t>
      </w:r>
    </w:p>
    <w:tbl>
      <w:tblPr>
        <w:tblW w:w="0" w:type="auto"/>
        <w:tblCellMar>
          <w:left w:w="0" w:type="dxa"/>
          <w:right w:w="0" w:type="dxa"/>
        </w:tblCellMar>
        <w:tblLook w:val="0000" w:firstRow="0" w:lastRow="0" w:firstColumn="0" w:lastColumn="0" w:noHBand="0" w:noVBand="0"/>
      </w:tblPr>
      <w:tblGrid>
        <w:gridCol w:w="1237"/>
        <w:gridCol w:w="4389"/>
        <w:gridCol w:w="1738"/>
        <w:gridCol w:w="1676"/>
      </w:tblGrid>
      <w:tr w:rsidR="00D47527" w:rsidRPr="00800763" w14:paraId="1747B511" w14:textId="77777777" w:rsidTr="003C03A4">
        <w:tc>
          <w:tcPr>
            <w:tcW w:w="1079" w:type="dxa"/>
            <w:tcBorders>
              <w:top w:val="single" w:sz="12" w:space="0" w:color="auto"/>
              <w:left w:val="single" w:sz="12" w:space="0" w:color="auto"/>
              <w:bottom w:val="single" w:sz="12" w:space="0" w:color="auto"/>
              <w:right w:val="single" w:sz="8" w:space="0" w:color="auto"/>
            </w:tcBorders>
            <w:shd w:val="clear" w:color="auto" w:fill="D9D9D9"/>
            <w:tcMar>
              <w:top w:w="0" w:type="dxa"/>
              <w:left w:w="108" w:type="dxa"/>
              <w:bottom w:w="0" w:type="dxa"/>
              <w:right w:w="108" w:type="dxa"/>
            </w:tcMar>
          </w:tcPr>
          <w:p w14:paraId="6D92DEDA" w14:textId="77777777" w:rsidR="00D47527" w:rsidRPr="00800763" w:rsidRDefault="00D47527" w:rsidP="00D55808">
            <w:pPr>
              <w:spacing w:line="288" w:lineRule="auto"/>
              <w:jc w:val="center"/>
              <w:rPr>
                <w:rFonts w:cs="Segoe UI"/>
                <w:szCs w:val="20"/>
              </w:rPr>
            </w:pPr>
            <w:r w:rsidRPr="00800763">
              <w:rPr>
                <w:rFonts w:cs="Segoe UI"/>
                <w:szCs w:val="20"/>
              </w:rPr>
              <w:lastRenderedPageBreak/>
              <w:t>Priorita</w:t>
            </w:r>
          </w:p>
        </w:tc>
        <w:tc>
          <w:tcPr>
            <w:tcW w:w="4515"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tcPr>
          <w:p w14:paraId="367C335A" w14:textId="77777777" w:rsidR="00D47527" w:rsidRPr="00800763" w:rsidRDefault="00D47527" w:rsidP="00D55808">
            <w:pPr>
              <w:spacing w:line="288" w:lineRule="auto"/>
              <w:jc w:val="center"/>
              <w:rPr>
                <w:rFonts w:cs="Segoe UI"/>
                <w:szCs w:val="20"/>
              </w:rPr>
            </w:pPr>
            <w:r w:rsidRPr="00800763">
              <w:rPr>
                <w:rFonts w:cs="Segoe UI"/>
                <w:szCs w:val="20"/>
              </w:rPr>
              <w:t>Charakteristika problému</w:t>
            </w:r>
          </w:p>
        </w:tc>
        <w:tc>
          <w:tcPr>
            <w:tcW w:w="1760"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tcPr>
          <w:p w14:paraId="55CADBBC" w14:textId="77777777" w:rsidR="00D47527" w:rsidRPr="00800763" w:rsidRDefault="00D47527" w:rsidP="00D55808">
            <w:pPr>
              <w:spacing w:line="288" w:lineRule="auto"/>
              <w:jc w:val="center"/>
              <w:rPr>
                <w:rFonts w:cs="Segoe UI"/>
                <w:szCs w:val="20"/>
              </w:rPr>
            </w:pPr>
            <w:r w:rsidRPr="00800763">
              <w:rPr>
                <w:rFonts w:cs="Segoe UI"/>
                <w:szCs w:val="20"/>
              </w:rPr>
              <w:t>Reakční doba</w:t>
            </w:r>
          </w:p>
        </w:tc>
        <w:tc>
          <w:tcPr>
            <w:tcW w:w="1686" w:type="dxa"/>
            <w:tcBorders>
              <w:top w:val="single" w:sz="12" w:space="0" w:color="auto"/>
              <w:left w:val="nil"/>
              <w:bottom w:val="single" w:sz="12" w:space="0" w:color="auto"/>
              <w:right w:val="single" w:sz="12" w:space="0" w:color="auto"/>
            </w:tcBorders>
            <w:shd w:val="clear" w:color="auto" w:fill="D9D9D9"/>
          </w:tcPr>
          <w:p w14:paraId="625CA58B" w14:textId="77777777" w:rsidR="00D47527" w:rsidRPr="00800763" w:rsidRDefault="00D47527" w:rsidP="00D55808">
            <w:pPr>
              <w:spacing w:line="288" w:lineRule="auto"/>
              <w:jc w:val="center"/>
              <w:rPr>
                <w:rFonts w:cs="Segoe UI"/>
                <w:szCs w:val="20"/>
              </w:rPr>
            </w:pPr>
            <w:r w:rsidRPr="00800763">
              <w:rPr>
                <w:rFonts w:cs="Segoe UI"/>
                <w:szCs w:val="20"/>
              </w:rPr>
              <w:t>Termín pro odstranění</w:t>
            </w:r>
          </w:p>
        </w:tc>
      </w:tr>
      <w:tr w:rsidR="003C03A4" w:rsidRPr="00800763" w14:paraId="5C564D91" w14:textId="77777777" w:rsidTr="003C03A4">
        <w:tc>
          <w:tcPr>
            <w:tcW w:w="1079"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34FA1269" w14:textId="0D4856C5" w:rsidR="003C03A4" w:rsidRPr="00800763" w:rsidRDefault="003C03A4" w:rsidP="003C03A4">
            <w:pPr>
              <w:spacing w:line="288" w:lineRule="auto"/>
              <w:rPr>
                <w:rFonts w:cs="Segoe UI"/>
                <w:szCs w:val="20"/>
              </w:rPr>
            </w:pPr>
            <w:r w:rsidRPr="00E46E45">
              <w:rPr>
                <w:rFonts w:cs="Segoe UI"/>
                <w:szCs w:val="20"/>
              </w:rPr>
              <w:t xml:space="preserve"> </w:t>
            </w:r>
            <w:r w:rsidRPr="0055523C">
              <w:rPr>
                <w:rFonts w:cs="Segoe UI"/>
                <w:bCs/>
                <w:szCs w:val="20"/>
              </w:rPr>
              <w:t>Havárie</w:t>
            </w:r>
          </w:p>
        </w:tc>
        <w:tc>
          <w:tcPr>
            <w:tcW w:w="4515"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14:paraId="40944B18" w14:textId="77777777" w:rsidR="003C03A4" w:rsidRDefault="003C03A4" w:rsidP="003C03A4">
            <w:pPr>
              <w:spacing w:line="276" w:lineRule="auto"/>
              <w:rPr>
                <w:rFonts w:cs="Segoe UI"/>
                <w:szCs w:val="20"/>
              </w:rPr>
            </w:pPr>
            <w:r>
              <w:rPr>
                <w:rFonts w:cs="Segoe UI"/>
                <w:szCs w:val="20"/>
              </w:rPr>
              <w:t xml:space="preserve">Je stav systému nebo jeho části, kdy všechny nebo některé z vyjmenovaných modulů služby jsou nefunkční v celé lokalitě nebo více lokalitách, což brání zpracovávat běžné či denní operace, přičemž náhradní řešení není k dispozici. Stav omezuje kritickou část procesů </w:t>
            </w:r>
            <w:r w:rsidRPr="009D5D82">
              <w:rPr>
                <w:rFonts w:cs="Segoe UI"/>
                <w:szCs w:val="20"/>
              </w:rPr>
              <w:t>objednatele, popř. činnost všech uživatelů v lokalitě, příp. s dopadem</w:t>
            </w:r>
            <w:r>
              <w:rPr>
                <w:rFonts w:cs="Segoe UI"/>
                <w:szCs w:val="20"/>
              </w:rPr>
              <w:t xml:space="preserve"> na externí klienty. Neexistuje náhradní řešení.</w:t>
            </w:r>
          </w:p>
          <w:p w14:paraId="1ADCF712" w14:textId="1411B60E" w:rsidR="003C03A4" w:rsidRPr="00800763" w:rsidRDefault="003C03A4" w:rsidP="003C03A4">
            <w:pPr>
              <w:numPr>
                <w:ilvl w:val="0"/>
                <w:numId w:val="23"/>
              </w:numPr>
              <w:spacing w:line="288" w:lineRule="auto"/>
              <w:ind w:left="505" w:hanging="284"/>
              <w:jc w:val="both"/>
              <w:rPr>
                <w:rFonts w:cs="Segoe UI"/>
                <w:szCs w:val="20"/>
              </w:rPr>
            </w:pPr>
            <w:r>
              <w:rPr>
                <w:rFonts w:cs="Segoe UI"/>
                <w:szCs w:val="20"/>
              </w:rPr>
              <w:t xml:space="preserve">Incident může být vyřešen náhradním řešením, které neodpovídá dokumentaci systému nebo dílčí části. Částečné obnovení produktivity uživatelů si žádá zapojení pracovníků dodavatele. </w:t>
            </w:r>
          </w:p>
        </w:tc>
        <w:tc>
          <w:tcPr>
            <w:tcW w:w="17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9FF2A3C" w14:textId="45015A97" w:rsidR="003C03A4" w:rsidRPr="00800763" w:rsidRDefault="003C03A4" w:rsidP="003C03A4">
            <w:pPr>
              <w:spacing w:line="288" w:lineRule="auto"/>
              <w:rPr>
                <w:rFonts w:cs="Segoe UI"/>
                <w:szCs w:val="20"/>
              </w:rPr>
            </w:pPr>
            <w:r w:rsidRPr="00216FE5">
              <w:rPr>
                <w:rFonts w:cs="Segoe UI"/>
                <w:szCs w:val="20"/>
              </w:rPr>
              <w:t>8 pracovních</w:t>
            </w:r>
            <w:r>
              <w:rPr>
                <w:rFonts w:cs="Segoe UI"/>
                <w:szCs w:val="20"/>
              </w:rPr>
              <w:t xml:space="preserve"> </w:t>
            </w:r>
            <w:r w:rsidRPr="00216FE5">
              <w:rPr>
                <w:rFonts w:cs="Segoe UI"/>
                <w:szCs w:val="20"/>
              </w:rPr>
              <w:t>hodin v</w:t>
            </w:r>
            <w:r>
              <w:rPr>
                <w:rFonts w:cs="Segoe UI"/>
                <w:szCs w:val="20"/>
              </w:rPr>
              <w:t> </w:t>
            </w:r>
            <w:r w:rsidRPr="00216FE5">
              <w:rPr>
                <w:rFonts w:cs="Segoe UI"/>
                <w:szCs w:val="20"/>
              </w:rPr>
              <w:t>pracovních</w:t>
            </w:r>
            <w:r>
              <w:rPr>
                <w:rFonts w:cs="Segoe UI"/>
                <w:szCs w:val="20"/>
              </w:rPr>
              <w:t xml:space="preserve"> </w:t>
            </w:r>
            <w:r w:rsidRPr="00216FE5">
              <w:rPr>
                <w:rFonts w:cs="Segoe UI"/>
                <w:szCs w:val="20"/>
              </w:rPr>
              <w:t>dnech v době od</w:t>
            </w:r>
            <w:r>
              <w:rPr>
                <w:rFonts w:cs="Segoe UI"/>
                <w:szCs w:val="20"/>
              </w:rPr>
              <w:t xml:space="preserve"> 8</w:t>
            </w:r>
            <w:r w:rsidRPr="00216FE5">
              <w:rPr>
                <w:rFonts w:cs="Segoe UI"/>
                <w:szCs w:val="20"/>
              </w:rPr>
              <w:t>:00 do 1</w:t>
            </w:r>
            <w:r>
              <w:rPr>
                <w:rFonts w:cs="Segoe UI"/>
                <w:szCs w:val="20"/>
              </w:rPr>
              <w:t>7</w:t>
            </w:r>
            <w:r w:rsidRPr="00216FE5">
              <w:rPr>
                <w:rFonts w:cs="Segoe UI"/>
                <w:szCs w:val="20"/>
              </w:rPr>
              <w:t>:00</w:t>
            </w:r>
            <w:r>
              <w:rPr>
                <w:rFonts w:cs="Segoe UI"/>
                <w:szCs w:val="20"/>
              </w:rPr>
              <w:t xml:space="preserve"> </w:t>
            </w:r>
            <w:r w:rsidRPr="00216FE5">
              <w:rPr>
                <w:rFonts w:cs="Segoe UI"/>
                <w:szCs w:val="20"/>
              </w:rPr>
              <w:t>hodin</w:t>
            </w:r>
          </w:p>
        </w:tc>
        <w:tc>
          <w:tcPr>
            <w:tcW w:w="1686" w:type="dxa"/>
            <w:tcBorders>
              <w:top w:val="single" w:sz="12" w:space="0" w:color="auto"/>
              <w:left w:val="nil"/>
              <w:bottom w:val="single" w:sz="12" w:space="0" w:color="auto"/>
              <w:right w:val="single" w:sz="12" w:space="0" w:color="auto"/>
            </w:tcBorders>
          </w:tcPr>
          <w:p w14:paraId="3D03F838" w14:textId="10494796" w:rsidR="003C03A4" w:rsidRPr="00800763" w:rsidRDefault="003C03A4" w:rsidP="003C03A4">
            <w:pPr>
              <w:spacing w:line="288" w:lineRule="auto"/>
              <w:rPr>
                <w:rFonts w:cs="Segoe UI"/>
                <w:szCs w:val="20"/>
              </w:rPr>
            </w:pPr>
            <w:r>
              <w:rPr>
                <w:rFonts w:cs="Segoe UI"/>
                <w:szCs w:val="20"/>
              </w:rPr>
              <w:t xml:space="preserve">v </w:t>
            </w:r>
            <w:r w:rsidRPr="00216FE5">
              <w:rPr>
                <w:rFonts w:cs="Segoe UI"/>
                <w:szCs w:val="20"/>
              </w:rPr>
              <w:t>objednatelem</w:t>
            </w:r>
            <w:r>
              <w:rPr>
                <w:rFonts w:cs="Segoe UI"/>
                <w:szCs w:val="20"/>
              </w:rPr>
              <w:t xml:space="preserve"> </w:t>
            </w:r>
            <w:r w:rsidRPr="00216FE5">
              <w:rPr>
                <w:rFonts w:cs="Segoe UI"/>
                <w:szCs w:val="20"/>
              </w:rPr>
              <w:t>odsouhlaseném</w:t>
            </w:r>
            <w:r>
              <w:rPr>
                <w:rFonts w:cs="Segoe UI"/>
                <w:szCs w:val="20"/>
              </w:rPr>
              <w:t xml:space="preserve"> </w:t>
            </w:r>
            <w:r w:rsidRPr="00216FE5">
              <w:rPr>
                <w:rFonts w:cs="Segoe UI"/>
                <w:szCs w:val="20"/>
              </w:rPr>
              <w:t>termínu vyřešení,</w:t>
            </w:r>
            <w:r>
              <w:rPr>
                <w:rFonts w:cs="Segoe UI"/>
                <w:szCs w:val="20"/>
              </w:rPr>
              <w:t xml:space="preserve"> </w:t>
            </w:r>
            <w:r w:rsidRPr="00216FE5">
              <w:rPr>
                <w:rFonts w:cs="Segoe UI"/>
                <w:szCs w:val="20"/>
              </w:rPr>
              <w:t>max. 2 pracovní</w:t>
            </w:r>
            <w:r>
              <w:rPr>
                <w:rFonts w:cs="Segoe UI"/>
                <w:szCs w:val="20"/>
              </w:rPr>
              <w:t xml:space="preserve"> </w:t>
            </w:r>
            <w:r w:rsidRPr="00216FE5">
              <w:rPr>
                <w:rFonts w:cs="Segoe UI"/>
                <w:szCs w:val="20"/>
              </w:rPr>
              <w:t>dny od přijetí</w:t>
            </w:r>
            <w:r>
              <w:rPr>
                <w:rFonts w:cs="Segoe UI"/>
                <w:szCs w:val="20"/>
              </w:rPr>
              <w:t xml:space="preserve"> </w:t>
            </w:r>
            <w:r w:rsidRPr="00216FE5">
              <w:rPr>
                <w:rFonts w:cs="Segoe UI"/>
                <w:szCs w:val="20"/>
              </w:rPr>
              <w:t>požadavku</w:t>
            </w:r>
            <w:r>
              <w:rPr>
                <w:rFonts w:cs="Segoe UI"/>
                <w:szCs w:val="20"/>
              </w:rPr>
              <w:t xml:space="preserve"> </w:t>
            </w:r>
            <w:r w:rsidRPr="00216FE5">
              <w:rPr>
                <w:rFonts w:cs="Segoe UI"/>
                <w:szCs w:val="20"/>
              </w:rPr>
              <w:t>v reakční době,</w:t>
            </w:r>
            <w:r>
              <w:rPr>
                <w:rFonts w:cs="Segoe UI"/>
                <w:szCs w:val="20"/>
              </w:rPr>
              <w:t xml:space="preserve"> </w:t>
            </w:r>
            <w:r w:rsidRPr="00216FE5">
              <w:rPr>
                <w:rFonts w:cs="Segoe UI"/>
                <w:szCs w:val="20"/>
              </w:rPr>
              <w:t>pokud se</w:t>
            </w:r>
            <w:r>
              <w:rPr>
                <w:rFonts w:cs="Segoe UI"/>
                <w:szCs w:val="20"/>
              </w:rPr>
              <w:t xml:space="preserve"> </w:t>
            </w:r>
            <w:r w:rsidRPr="00216FE5">
              <w:rPr>
                <w:rFonts w:cs="Segoe UI"/>
                <w:szCs w:val="20"/>
              </w:rPr>
              <w:t>objednatel a</w:t>
            </w:r>
            <w:r>
              <w:rPr>
                <w:rFonts w:cs="Segoe UI"/>
                <w:szCs w:val="20"/>
              </w:rPr>
              <w:t xml:space="preserve"> dodavatel nedohodnou </w:t>
            </w:r>
            <w:r w:rsidRPr="00216FE5">
              <w:rPr>
                <w:rFonts w:cs="Segoe UI"/>
                <w:szCs w:val="20"/>
              </w:rPr>
              <w:t>v</w:t>
            </w:r>
            <w:r>
              <w:rPr>
                <w:rFonts w:cs="Segoe UI"/>
                <w:szCs w:val="20"/>
              </w:rPr>
              <w:t> </w:t>
            </w:r>
            <w:r w:rsidRPr="00216FE5">
              <w:rPr>
                <w:rFonts w:cs="Segoe UI"/>
                <w:szCs w:val="20"/>
              </w:rPr>
              <w:t>odůvodněných</w:t>
            </w:r>
            <w:r>
              <w:rPr>
                <w:rFonts w:cs="Segoe UI"/>
                <w:szCs w:val="20"/>
              </w:rPr>
              <w:t xml:space="preserve"> </w:t>
            </w:r>
            <w:r w:rsidRPr="00216FE5">
              <w:rPr>
                <w:rFonts w:cs="Segoe UI"/>
                <w:szCs w:val="20"/>
              </w:rPr>
              <w:t>případech jinak</w:t>
            </w:r>
          </w:p>
        </w:tc>
      </w:tr>
      <w:tr w:rsidR="003C03A4" w:rsidRPr="00800763" w14:paraId="4CF8F17A" w14:textId="77777777" w:rsidTr="003C03A4">
        <w:tc>
          <w:tcPr>
            <w:tcW w:w="1079"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75EA899E" w14:textId="0DF9987B" w:rsidR="003C03A4" w:rsidRPr="00800763" w:rsidRDefault="003C03A4" w:rsidP="003C03A4">
            <w:pPr>
              <w:spacing w:line="288" w:lineRule="auto"/>
              <w:rPr>
                <w:rFonts w:cs="Segoe UI"/>
                <w:szCs w:val="20"/>
              </w:rPr>
            </w:pPr>
            <w:r w:rsidRPr="00E46E45">
              <w:rPr>
                <w:rFonts w:cs="Segoe UI"/>
                <w:szCs w:val="20"/>
              </w:rPr>
              <w:t>Porucha</w:t>
            </w:r>
          </w:p>
        </w:tc>
        <w:tc>
          <w:tcPr>
            <w:tcW w:w="4515"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14:paraId="58A69B59" w14:textId="3C78F33A" w:rsidR="003C03A4" w:rsidRPr="00800763" w:rsidRDefault="003C03A4" w:rsidP="003C03A4">
            <w:pPr>
              <w:numPr>
                <w:ilvl w:val="0"/>
                <w:numId w:val="24"/>
              </w:numPr>
              <w:tabs>
                <w:tab w:val="clear" w:pos="720"/>
              </w:tabs>
              <w:spacing w:line="288" w:lineRule="auto"/>
              <w:ind w:left="505" w:hanging="284"/>
              <w:jc w:val="both"/>
              <w:rPr>
                <w:rFonts w:cs="Segoe UI"/>
                <w:szCs w:val="20"/>
              </w:rPr>
            </w:pPr>
            <w:r w:rsidRPr="008A55B7">
              <w:rPr>
                <w:rFonts w:cs="Segoe UI"/>
                <w:szCs w:val="20"/>
              </w:rPr>
              <w:t xml:space="preserve">Funkce a služby </w:t>
            </w:r>
            <w:r>
              <w:rPr>
                <w:rFonts w:cs="Segoe UI"/>
                <w:szCs w:val="20"/>
              </w:rPr>
              <w:t>systému</w:t>
            </w:r>
            <w:r w:rsidRPr="008A55B7">
              <w:rPr>
                <w:rFonts w:cs="Segoe UI"/>
                <w:szCs w:val="20"/>
              </w:rPr>
              <w:t xml:space="preserve"> jsou významným způsobem omezeny. Tento stav má</w:t>
            </w:r>
            <w:r>
              <w:rPr>
                <w:rFonts w:cs="Segoe UI"/>
                <w:szCs w:val="20"/>
              </w:rPr>
              <w:t xml:space="preserve"> </w:t>
            </w:r>
            <w:r w:rsidRPr="008A55B7">
              <w:rPr>
                <w:rFonts w:cs="Segoe UI"/>
                <w:szCs w:val="20"/>
              </w:rPr>
              <w:t xml:space="preserve">kritický dopad na využívání </w:t>
            </w:r>
            <w:r>
              <w:rPr>
                <w:rFonts w:cs="Segoe UI"/>
                <w:szCs w:val="20"/>
              </w:rPr>
              <w:t>systému</w:t>
            </w:r>
            <w:r w:rsidRPr="008A55B7">
              <w:rPr>
                <w:rFonts w:cs="Segoe UI"/>
                <w:szCs w:val="20"/>
              </w:rPr>
              <w:t xml:space="preserve"> uživateli a nelze jej</w:t>
            </w:r>
            <w:r>
              <w:rPr>
                <w:rFonts w:cs="Segoe UI"/>
                <w:szCs w:val="20"/>
              </w:rPr>
              <w:t xml:space="preserve"> </w:t>
            </w:r>
            <w:r w:rsidRPr="008A55B7">
              <w:rPr>
                <w:rFonts w:cs="Segoe UI"/>
                <w:szCs w:val="20"/>
              </w:rPr>
              <w:t>odstranit</w:t>
            </w:r>
            <w:r>
              <w:rPr>
                <w:rFonts w:cs="Segoe UI"/>
                <w:szCs w:val="20"/>
              </w:rPr>
              <w:t xml:space="preserve"> </w:t>
            </w:r>
            <w:r w:rsidRPr="008A55B7">
              <w:rPr>
                <w:rFonts w:cs="Segoe UI"/>
                <w:szCs w:val="20"/>
              </w:rPr>
              <w:t>určeným</w:t>
            </w:r>
            <w:r>
              <w:rPr>
                <w:rFonts w:cs="Segoe UI"/>
                <w:szCs w:val="20"/>
              </w:rPr>
              <w:t xml:space="preserve"> </w:t>
            </w:r>
            <w:r w:rsidRPr="008A55B7">
              <w:rPr>
                <w:rFonts w:cs="Segoe UI"/>
                <w:szCs w:val="20"/>
              </w:rPr>
              <w:t>technickým</w:t>
            </w:r>
            <w:r>
              <w:rPr>
                <w:rFonts w:cs="Segoe UI"/>
                <w:szCs w:val="20"/>
              </w:rPr>
              <w:t xml:space="preserve"> </w:t>
            </w:r>
            <w:r w:rsidRPr="008A55B7">
              <w:rPr>
                <w:rFonts w:cs="Segoe UI"/>
                <w:szCs w:val="20"/>
              </w:rPr>
              <w:t xml:space="preserve">pracovníkem </w:t>
            </w:r>
            <w:r>
              <w:rPr>
                <w:rFonts w:cs="Segoe UI"/>
                <w:szCs w:val="20"/>
              </w:rPr>
              <w:t>objednatele</w:t>
            </w:r>
            <w:r w:rsidRPr="008A55B7">
              <w:rPr>
                <w:rFonts w:cs="Segoe UI"/>
                <w:szCs w:val="20"/>
              </w:rPr>
              <w:t>.</w:t>
            </w:r>
          </w:p>
        </w:tc>
        <w:tc>
          <w:tcPr>
            <w:tcW w:w="17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AA29461" w14:textId="3960B7DC" w:rsidR="003C03A4" w:rsidRPr="00800763" w:rsidRDefault="003C03A4" w:rsidP="003C03A4">
            <w:pPr>
              <w:spacing w:line="288" w:lineRule="auto"/>
              <w:rPr>
                <w:rFonts w:cs="Segoe UI"/>
                <w:szCs w:val="20"/>
              </w:rPr>
            </w:pPr>
            <w:r w:rsidRPr="009277C7">
              <w:rPr>
                <w:rFonts w:cs="Segoe UI"/>
                <w:szCs w:val="20"/>
              </w:rPr>
              <w:t>24 pracovních</w:t>
            </w:r>
            <w:r>
              <w:rPr>
                <w:rFonts w:cs="Segoe UI"/>
                <w:szCs w:val="20"/>
              </w:rPr>
              <w:t xml:space="preserve"> </w:t>
            </w:r>
            <w:r w:rsidRPr="009277C7">
              <w:rPr>
                <w:rFonts w:cs="Segoe UI"/>
                <w:szCs w:val="20"/>
              </w:rPr>
              <w:t>hodin v</w:t>
            </w:r>
            <w:r>
              <w:rPr>
                <w:rFonts w:cs="Segoe UI"/>
                <w:szCs w:val="20"/>
              </w:rPr>
              <w:t> </w:t>
            </w:r>
            <w:r w:rsidRPr="009277C7">
              <w:rPr>
                <w:rFonts w:cs="Segoe UI"/>
                <w:szCs w:val="20"/>
              </w:rPr>
              <w:t>pracovních</w:t>
            </w:r>
            <w:r>
              <w:rPr>
                <w:rFonts w:cs="Segoe UI"/>
                <w:szCs w:val="20"/>
              </w:rPr>
              <w:t xml:space="preserve"> </w:t>
            </w:r>
            <w:r w:rsidRPr="009277C7">
              <w:rPr>
                <w:rFonts w:cs="Segoe UI"/>
                <w:szCs w:val="20"/>
              </w:rPr>
              <w:t>dnech v</w:t>
            </w:r>
            <w:r>
              <w:rPr>
                <w:rFonts w:cs="Segoe UI"/>
                <w:szCs w:val="20"/>
              </w:rPr>
              <w:t> </w:t>
            </w:r>
            <w:r w:rsidRPr="009277C7">
              <w:rPr>
                <w:rFonts w:cs="Segoe UI"/>
                <w:szCs w:val="20"/>
              </w:rPr>
              <w:t>době</w:t>
            </w:r>
            <w:r>
              <w:rPr>
                <w:rFonts w:cs="Segoe UI"/>
                <w:szCs w:val="20"/>
              </w:rPr>
              <w:t xml:space="preserve"> </w:t>
            </w:r>
            <w:r w:rsidRPr="009277C7">
              <w:rPr>
                <w:rFonts w:cs="Segoe UI"/>
                <w:szCs w:val="20"/>
              </w:rPr>
              <w:t>od</w:t>
            </w:r>
            <w:r>
              <w:rPr>
                <w:rFonts w:cs="Segoe UI"/>
                <w:szCs w:val="20"/>
              </w:rPr>
              <w:t xml:space="preserve"> 8</w:t>
            </w:r>
            <w:r w:rsidRPr="009277C7">
              <w:rPr>
                <w:rFonts w:cs="Segoe UI"/>
                <w:szCs w:val="20"/>
              </w:rPr>
              <w:t>:00 do 1</w:t>
            </w:r>
            <w:r>
              <w:rPr>
                <w:rFonts w:cs="Segoe UI"/>
                <w:szCs w:val="20"/>
              </w:rPr>
              <w:t>7</w:t>
            </w:r>
            <w:r w:rsidRPr="009277C7">
              <w:rPr>
                <w:rFonts w:cs="Segoe UI"/>
                <w:szCs w:val="20"/>
              </w:rPr>
              <w:t>:00</w:t>
            </w:r>
            <w:r>
              <w:rPr>
                <w:rFonts w:cs="Segoe UI"/>
                <w:szCs w:val="20"/>
              </w:rPr>
              <w:t xml:space="preserve"> hodin</w:t>
            </w:r>
          </w:p>
        </w:tc>
        <w:tc>
          <w:tcPr>
            <w:tcW w:w="1686" w:type="dxa"/>
            <w:tcBorders>
              <w:top w:val="single" w:sz="12" w:space="0" w:color="auto"/>
              <w:left w:val="single" w:sz="12" w:space="0" w:color="auto"/>
              <w:bottom w:val="single" w:sz="12" w:space="0" w:color="auto"/>
              <w:right w:val="single" w:sz="12" w:space="0" w:color="auto"/>
            </w:tcBorders>
          </w:tcPr>
          <w:p w14:paraId="1A23080F" w14:textId="41EBA886" w:rsidR="003C03A4" w:rsidRPr="00800763" w:rsidRDefault="003C03A4" w:rsidP="003C03A4">
            <w:pPr>
              <w:spacing w:line="288" w:lineRule="auto"/>
              <w:rPr>
                <w:rFonts w:cs="Segoe UI"/>
                <w:szCs w:val="20"/>
              </w:rPr>
            </w:pPr>
            <w:r>
              <w:t xml:space="preserve">v objednatelem odsouhlaseném termínu vyřešení </w:t>
            </w:r>
          </w:p>
        </w:tc>
      </w:tr>
      <w:tr w:rsidR="003C03A4" w:rsidRPr="00800763" w14:paraId="7AD75940" w14:textId="77777777" w:rsidTr="003C03A4">
        <w:tc>
          <w:tcPr>
            <w:tcW w:w="1079"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0554C0D9" w14:textId="6FDBAE14" w:rsidR="003C03A4" w:rsidRPr="00800763" w:rsidRDefault="003C03A4" w:rsidP="003C03A4">
            <w:pPr>
              <w:spacing w:line="288" w:lineRule="auto"/>
              <w:rPr>
                <w:rFonts w:cs="Segoe UI"/>
                <w:szCs w:val="20"/>
              </w:rPr>
            </w:pPr>
            <w:r w:rsidRPr="00E46E45" w:rsidDel="00FB45F2">
              <w:rPr>
                <w:rFonts w:cs="Segoe UI"/>
                <w:szCs w:val="20"/>
              </w:rPr>
              <w:t xml:space="preserve"> </w:t>
            </w:r>
            <w:r w:rsidRPr="00E46E45">
              <w:rPr>
                <w:rFonts w:cs="Segoe UI"/>
                <w:szCs w:val="20"/>
              </w:rPr>
              <w:t>Chyba</w:t>
            </w:r>
          </w:p>
        </w:tc>
        <w:tc>
          <w:tcPr>
            <w:tcW w:w="4515"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14:paraId="236F7D24" w14:textId="77777777" w:rsidR="003C03A4" w:rsidRDefault="003C03A4" w:rsidP="003C03A4">
            <w:pPr>
              <w:spacing w:line="276" w:lineRule="auto"/>
              <w:rPr>
                <w:rFonts w:cs="Segoe UI"/>
                <w:szCs w:val="20"/>
              </w:rPr>
            </w:pPr>
            <w:r w:rsidRPr="008A55B7">
              <w:rPr>
                <w:rFonts w:cs="Segoe UI"/>
                <w:szCs w:val="20"/>
              </w:rPr>
              <w:t>Jsou postiženy malé skupiny uživatelů, VIP uživatelé potřebují pomoc.</w:t>
            </w:r>
            <w:r>
              <w:rPr>
                <w:rFonts w:cs="Segoe UI"/>
                <w:szCs w:val="20"/>
              </w:rPr>
              <w:t xml:space="preserve"> </w:t>
            </w:r>
            <w:r w:rsidRPr="008A55B7">
              <w:rPr>
                <w:rFonts w:cs="Segoe UI"/>
                <w:szCs w:val="20"/>
              </w:rPr>
              <w:t xml:space="preserve">Z pohledu </w:t>
            </w:r>
            <w:r>
              <w:rPr>
                <w:rFonts w:cs="Segoe UI"/>
                <w:szCs w:val="20"/>
              </w:rPr>
              <w:t>systému</w:t>
            </w:r>
            <w:r w:rsidRPr="008A55B7">
              <w:rPr>
                <w:rFonts w:cs="Segoe UI"/>
                <w:szCs w:val="20"/>
              </w:rPr>
              <w:t xml:space="preserve"> se jedná o stav, kdy </w:t>
            </w:r>
            <w:r>
              <w:rPr>
                <w:rFonts w:cs="Segoe UI"/>
                <w:szCs w:val="20"/>
              </w:rPr>
              <w:t>systém</w:t>
            </w:r>
            <w:r w:rsidRPr="008A55B7">
              <w:rPr>
                <w:rFonts w:cs="Segoe UI"/>
                <w:szCs w:val="20"/>
              </w:rPr>
              <w:t xml:space="preserve"> nebo jeho části fungují</w:t>
            </w:r>
            <w:r>
              <w:rPr>
                <w:rFonts w:cs="Segoe UI"/>
                <w:szCs w:val="20"/>
              </w:rPr>
              <w:t xml:space="preserve"> </w:t>
            </w:r>
            <w:r w:rsidRPr="008A55B7">
              <w:rPr>
                <w:rFonts w:cs="Segoe UI"/>
                <w:szCs w:val="20"/>
              </w:rPr>
              <w:t>v omezeném provozu nebo existuje náhradní řešení. Incidenty lze překonat</w:t>
            </w:r>
            <w:r>
              <w:rPr>
                <w:rFonts w:cs="Segoe UI"/>
                <w:szCs w:val="20"/>
              </w:rPr>
              <w:t xml:space="preserve"> </w:t>
            </w:r>
            <w:r w:rsidRPr="008A55B7">
              <w:rPr>
                <w:rFonts w:cs="Segoe UI"/>
                <w:szCs w:val="20"/>
              </w:rPr>
              <w:t>dočasným náhradním způsobem.</w:t>
            </w:r>
            <w:r>
              <w:rPr>
                <w:rFonts w:cs="Segoe UI"/>
                <w:szCs w:val="20"/>
              </w:rPr>
              <w:t xml:space="preserve"> </w:t>
            </w:r>
          </w:p>
          <w:p w14:paraId="1F76EB0C" w14:textId="07208EAC" w:rsidR="003C03A4" w:rsidRPr="00800763" w:rsidRDefault="003C03A4" w:rsidP="003C03A4">
            <w:pPr>
              <w:numPr>
                <w:ilvl w:val="0"/>
                <w:numId w:val="25"/>
              </w:numPr>
              <w:tabs>
                <w:tab w:val="clear" w:pos="720"/>
              </w:tabs>
              <w:spacing w:before="120" w:line="288" w:lineRule="auto"/>
              <w:ind w:left="502" w:hanging="283"/>
              <w:jc w:val="both"/>
              <w:rPr>
                <w:rFonts w:cs="Segoe UI"/>
                <w:szCs w:val="20"/>
              </w:rPr>
            </w:pPr>
            <w:r w:rsidRPr="008A55B7">
              <w:rPr>
                <w:rFonts w:cs="Segoe UI"/>
                <w:szCs w:val="20"/>
              </w:rPr>
              <w:t>Stav ESS nebo jeho části, kdy nejsou ohroženy hlavní funkce služby, v tomto stavu</w:t>
            </w:r>
            <w:r>
              <w:rPr>
                <w:rFonts w:cs="Segoe UI"/>
                <w:szCs w:val="20"/>
              </w:rPr>
              <w:t xml:space="preserve"> </w:t>
            </w:r>
            <w:r w:rsidRPr="008A55B7">
              <w:rPr>
                <w:rFonts w:cs="Segoe UI"/>
                <w:szCs w:val="20"/>
              </w:rPr>
              <w:t>lze službu provozovat během celého měsíčního cyklu – existuje náhradní řešení.</w:t>
            </w:r>
          </w:p>
        </w:tc>
        <w:tc>
          <w:tcPr>
            <w:tcW w:w="17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023F743" w14:textId="3F147E3C" w:rsidR="003C03A4" w:rsidRPr="00800763" w:rsidRDefault="003C03A4" w:rsidP="003C03A4">
            <w:pPr>
              <w:spacing w:line="288" w:lineRule="auto"/>
              <w:rPr>
                <w:rFonts w:cs="Segoe UI"/>
                <w:szCs w:val="20"/>
              </w:rPr>
            </w:pPr>
            <w:r w:rsidRPr="00E46E45">
              <w:rPr>
                <w:rFonts w:cs="Segoe UI"/>
                <w:szCs w:val="20"/>
              </w:rPr>
              <w:t xml:space="preserve">72 pracovních hodin v pracovních dnech v době od </w:t>
            </w:r>
            <w:r>
              <w:rPr>
                <w:rFonts w:cs="Segoe UI"/>
                <w:szCs w:val="20"/>
              </w:rPr>
              <w:t>8</w:t>
            </w:r>
            <w:r w:rsidRPr="00E46E45">
              <w:rPr>
                <w:rFonts w:cs="Segoe UI"/>
                <w:szCs w:val="20"/>
              </w:rPr>
              <w:t>:00 do 1</w:t>
            </w:r>
            <w:r>
              <w:rPr>
                <w:rFonts w:cs="Segoe UI"/>
                <w:szCs w:val="20"/>
              </w:rPr>
              <w:t>7</w:t>
            </w:r>
            <w:r w:rsidRPr="00E46E45">
              <w:rPr>
                <w:rFonts w:cs="Segoe UI"/>
                <w:szCs w:val="20"/>
              </w:rPr>
              <w:t>:00 hodin</w:t>
            </w:r>
          </w:p>
        </w:tc>
        <w:tc>
          <w:tcPr>
            <w:tcW w:w="1686" w:type="dxa"/>
            <w:tcBorders>
              <w:top w:val="single" w:sz="12" w:space="0" w:color="auto"/>
              <w:left w:val="single" w:sz="12" w:space="0" w:color="auto"/>
              <w:bottom w:val="single" w:sz="12" w:space="0" w:color="auto"/>
              <w:right w:val="single" w:sz="12" w:space="0" w:color="auto"/>
            </w:tcBorders>
          </w:tcPr>
          <w:p w14:paraId="6ED19F40" w14:textId="56B16F33" w:rsidR="003C03A4" w:rsidRPr="00800763" w:rsidRDefault="003C03A4" w:rsidP="003C03A4">
            <w:pPr>
              <w:spacing w:line="288" w:lineRule="auto"/>
              <w:rPr>
                <w:rFonts w:cs="Segoe UI"/>
                <w:szCs w:val="20"/>
              </w:rPr>
            </w:pPr>
            <w:r w:rsidRPr="00E46E45">
              <w:rPr>
                <w:rFonts w:cs="Segoe UI"/>
                <w:szCs w:val="20"/>
              </w:rPr>
              <w:t xml:space="preserve">v </w:t>
            </w:r>
            <w:r>
              <w:rPr>
                <w:rFonts w:cs="Segoe UI"/>
                <w:szCs w:val="20"/>
              </w:rPr>
              <w:t>objednatelem</w:t>
            </w:r>
            <w:r w:rsidRPr="00E46E45">
              <w:rPr>
                <w:rFonts w:cs="Segoe UI"/>
                <w:szCs w:val="20"/>
              </w:rPr>
              <w:t xml:space="preserve"> odsouhlaseném termínu vyřešení</w:t>
            </w:r>
          </w:p>
        </w:tc>
      </w:tr>
      <w:tr w:rsidR="003C03A4" w:rsidRPr="00800763" w14:paraId="1139941B" w14:textId="77777777" w:rsidTr="003C03A4">
        <w:tc>
          <w:tcPr>
            <w:tcW w:w="1079"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013CB9F6" w14:textId="7003EA17" w:rsidR="003C03A4" w:rsidRPr="00800763" w:rsidDel="00FB45F2" w:rsidRDefault="003C03A4" w:rsidP="003C03A4">
            <w:pPr>
              <w:spacing w:line="288" w:lineRule="auto"/>
              <w:rPr>
                <w:rFonts w:cs="Segoe UI"/>
                <w:szCs w:val="20"/>
              </w:rPr>
            </w:pPr>
            <w:r>
              <w:rPr>
                <w:rFonts w:cs="Segoe UI"/>
                <w:szCs w:val="20"/>
              </w:rPr>
              <w:t>Nedostatek</w:t>
            </w:r>
          </w:p>
        </w:tc>
        <w:tc>
          <w:tcPr>
            <w:tcW w:w="4515"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14:paraId="11B6B3CA" w14:textId="61386A24" w:rsidR="003C03A4" w:rsidRPr="00800763" w:rsidRDefault="003C03A4" w:rsidP="003C03A4">
            <w:pPr>
              <w:numPr>
                <w:ilvl w:val="0"/>
                <w:numId w:val="25"/>
              </w:numPr>
              <w:tabs>
                <w:tab w:val="clear" w:pos="720"/>
              </w:tabs>
              <w:spacing w:before="120" w:line="288" w:lineRule="auto"/>
              <w:ind w:left="502" w:hanging="283"/>
              <w:jc w:val="both"/>
              <w:rPr>
                <w:rFonts w:cs="Segoe UI"/>
                <w:szCs w:val="20"/>
              </w:rPr>
            </w:pPr>
            <w:r w:rsidRPr="008A55B7">
              <w:rPr>
                <w:rFonts w:cs="Segoe UI"/>
                <w:szCs w:val="20"/>
              </w:rPr>
              <w:t xml:space="preserve">Funkce a služby </w:t>
            </w:r>
            <w:r>
              <w:rPr>
                <w:rFonts w:cs="Segoe UI"/>
                <w:szCs w:val="20"/>
              </w:rPr>
              <w:t>systému</w:t>
            </w:r>
            <w:r w:rsidRPr="008A55B7">
              <w:rPr>
                <w:rFonts w:cs="Segoe UI"/>
                <w:szCs w:val="20"/>
              </w:rPr>
              <w:t xml:space="preserve"> nejsou významným způsobem omezeny. Požadovaného</w:t>
            </w:r>
            <w:r>
              <w:rPr>
                <w:rFonts w:cs="Segoe UI"/>
                <w:szCs w:val="20"/>
              </w:rPr>
              <w:t xml:space="preserve"> </w:t>
            </w:r>
            <w:r w:rsidRPr="008A55B7">
              <w:rPr>
                <w:rFonts w:cs="Segoe UI"/>
                <w:szCs w:val="20"/>
              </w:rPr>
              <w:t>výsledku nebo akce lze dosáhnout jiným postupem.</w:t>
            </w:r>
          </w:p>
        </w:tc>
        <w:tc>
          <w:tcPr>
            <w:tcW w:w="17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91C0050" w14:textId="4C4CD599" w:rsidR="003C03A4" w:rsidRPr="00800763" w:rsidRDefault="003C03A4" w:rsidP="003C03A4">
            <w:pPr>
              <w:spacing w:line="288" w:lineRule="auto"/>
              <w:rPr>
                <w:rFonts w:cs="Segoe UI"/>
                <w:szCs w:val="20"/>
              </w:rPr>
            </w:pPr>
            <w:r>
              <w:rPr>
                <w:rFonts w:cs="Segoe UI"/>
                <w:szCs w:val="20"/>
              </w:rPr>
              <w:t>5 pracovních dnů</w:t>
            </w:r>
          </w:p>
        </w:tc>
        <w:tc>
          <w:tcPr>
            <w:tcW w:w="1686" w:type="dxa"/>
            <w:tcBorders>
              <w:top w:val="single" w:sz="12" w:space="0" w:color="auto"/>
              <w:left w:val="single" w:sz="12" w:space="0" w:color="auto"/>
              <w:bottom w:val="single" w:sz="12" w:space="0" w:color="auto"/>
              <w:right w:val="single" w:sz="12" w:space="0" w:color="auto"/>
            </w:tcBorders>
          </w:tcPr>
          <w:p w14:paraId="3244B752" w14:textId="3AAB255A" w:rsidR="003C03A4" w:rsidRPr="00800763" w:rsidRDefault="003C03A4" w:rsidP="003C03A4">
            <w:pPr>
              <w:spacing w:line="288" w:lineRule="auto"/>
              <w:rPr>
                <w:rFonts w:cs="Segoe UI"/>
                <w:szCs w:val="20"/>
              </w:rPr>
            </w:pPr>
            <w:r>
              <w:rPr>
                <w:rFonts w:cs="Segoe UI"/>
                <w:szCs w:val="20"/>
              </w:rPr>
              <w:t>bez SLA</w:t>
            </w:r>
          </w:p>
        </w:tc>
      </w:tr>
      <w:tr w:rsidR="003C03A4" w:rsidRPr="00800763" w14:paraId="17458CDD" w14:textId="77777777" w:rsidTr="003C03A4">
        <w:tc>
          <w:tcPr>
            <w:tcW w:w="1079"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30F61888" w14:textId="52C4AE35" w:rsidR="003C03A4" w:rsidRPr="00800763" w:rsidDel="00FB45F2" w:rsidRDefault="003C03A4" w:rsidP="003C03A4">
            <w:pPr>
              <w:spacing w:line="288" w:lineRule="auto"/>
              <w:rPr>
                <w:rFonts w:cs="Segoe UI"/>
                <w:szCs w:val="20"/>
              </w:rPr>
            </w:pPr>
            <w:r>
              <w:rPr>
                <w:rFonts w:cs="Segoe UI"/>
                <w:szCs w:val="20"/>
              </w:rPr>
              <w:t>Konzultace</w:t>
            </w:r>
          </w:p>
        </w:tc>
        <w:tc>
          <w:tcPr>
            <w:tcW w:w="4515"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14:paraId="6C17D905" w14:textId="5E5C1027" w:rsidR="003C03A4" w:rsidRPr="00800763" w:rsidRDefault="003C03A4" w:rsidP="003C03A4">
            <w:pPr>
              <w:numPr>
                <w:ilvl w:val="0"/>
                <w:numId w:val="25"/>
              </w:numPr>
              <w:tabs>
                <w:tab w:val="clear" w:pos="720"/>
              </w:tabs>
              <w:spacing w:before="120" w:line="288" w:lineRule="auto"/>
              <w:ind w:left="502" w:hanging="283"/>
              <w:jc w:val="both"/>
              <w:rPr>
                <w:rFonts w:cs="Segoe UI"/>
                <w:szCs w:val="20"/>
              </w:rPr>
            </w:pPr>
            <w:r w:rsidRPr="008A55B7">
              <w:rPr>
                <w:rFonts w:cs="Segoe UI"/>
                <w:szCs w:val="20"/>
              </w:rPr>
              <w:t xml:space="preserve">Dotazy k funkčnosti </w:t>
            </w:r>
            <w:r>
              <w:rPr>
                <w:rFonts w:cs="Segoe UI"/>
                <w:szCs w:val="20"/>
              </w:rPr>
              <w:t>systému</w:t>
            </w:r>
            <w:r w:rsidRPr="008A55B7">
              <w:rPr>
                <w:rFonts w:cs="Segoe UI"/>
                <w:szCs w:val="20"/>
              </w:rPr>
              <w:t>.</w:t>
            </w:r>
          </w:p>
        </w:tc>
        <w:tc>
          <w:tcPr>
            <w:tcW w:w="17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9ED76D2" w14:textId="0CE48D66" w:rsidR="003C03A4" w:rsidRPr="00800763" w:rsidRDefault="003C03A4" w:rsidP="003C03A4">
            <w:pPr>
              <w:spacing w:line="288" w:lineRule="auto"/>
              <w:rPr>
                <w:rFonts w:cs="Segoe UI"/>
                <w:szCs w:val="20"/>
              </w:rPr>
            </w:pPr>
            <w:r>
              <w:rPr>
                <w:rFonts w:cs="Segoe UI"/>
                <w:szCs w:val="20"/>
              </w:rPr>
              <w:t>5 pracovních dnů</w:t>
            </w:r>
          </w:p>
        </w:tc>
        <w:tc>
          <w:tcPr>
            <w:tcW w:w="1686" w:type="dxa"/>
            <w:tcBorders>
              <w:top w:val="single" w:sz="12" w:space="0" w:color="auto"/>
              <w:left w:val="single" w:sz="12" w:space="0" w:color="auto"/>
              <w:bottom w:val="single" w:sz="12" w:space="0" w:color="auto"/>
              <w:right w:val="single" w:sz="12" w:space="0" w:color="auto"/>
            </w:tcBorders>
          </w:tcPr>
          <w:p w14:paraId="55F4469B" w14:textId="371144BE" w:rsidR="003C03A4" w:rsidRPr="00800763" w:rsidRDefault="003C03A4" w:rsidP="003C03A4">
            <w:pPr>
              <w:spacing w:line="288" w:lineRule="auto"/>
              <w:rPr>
                <w:rFonts w:cs="Segoe UI"/>
                <w:szCs w:val="20"/>
              </w:rPr>
            </w:pPr>
            <w:r>
              <w:rPr>
                <w:rFonts w:cs="Segoe UI"/>
                <w:szCs w:val="20"/>
              </w:rPr>
              <w:t>bez SLA</w:t>
            </w:r>
          </w:p>
        </w:tc>
      </w:tr>
      <w:tr w:rsidR="003C03A4" w:rsidRPr="00800763" w14:paraId="6DE9200D" w14:textId="77777777" w:rsidTr="003C03A4">
        <w:tc>
          <w:tcPr>
            <w:tcW w:w="1079"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664A03AC" w14:textId="2C86F9D4" w:rsidR="003C03A4" w:rsidRPr="00800763" w:rsidDel="00FB45F2" w:rsidRDefault="003C03A4" w:rsidP="003C03A4">
            <w:pPr>
              <w:spacing w:line="288" w:lineRule="auto"/>
              <w:rPr>
                <w:rFonts w:cs="Segoe UI"/>
                <w:szCs w:val="20"/>
              </w:rPr>
            </w:pPr>
            <w:r>
              <w:rPr>
                <w:rFonts w:cs="Segoe UI"/>
                <w:szCs w:val="20"/>
              </w:rPr>
              <w:t>Žádanka</w:t>
            </w:r>
          </w:p>
        </w:tc>
        <w:tc>
          <w:tcPr>
            <w:tcW w:w="4515"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14:paraId="407BC72C" w14:textId="77777777" w:rsidR="003C03A4" w:rsidRPr="00800763" w:rsidRDefault="003C03A4" w:rsidP="003C03A4">
            <w:pPr>
              <w:spacing w:before="120" w:line="288" w:lineRule="auto"/>
              <w:ind w:left="502"/>
              <w:jc w:val="both"/>
              <w:rPr>
                <w:rFonts w:cs="Segoe UI"/>
                <w:szCs w:val="20"/>
              </w:rPr>
            </w:pPr>
          </w:p>
        </w:tc>
        <w:tc>
          <w:tcPr>
            <w:tcW w:w="17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794B182" w14:textId="512AF475" w:rsidR="003C03A4" w:rsidRPr="00800763" w:rsidRDefault="003C03A4" w:rsidP="003C03A4">
            <w:pPr>
              <w:spacing w:line="288" w:lineRule="auto"/>
              <w:rPr>
                <w:rFonts w:cs="Segoe UI"/>
                <w:szCs w:val="20"/>
              </w:rPr>
            </w:pPr>
            <w:r>
              <w:rPr>
                <w:rFonts w:cs="Segoe UI"/>
                <w:szCs w:val="20"/>
              </w:rPr>
              <w:t>5 pracovních dnů</w:t>
            </w:r>
          </w:p>
        </w:tc>
        <w:tc>
          <w:tcPr>
            <w:tcW w:w="1686" w:type="dxa"/>
            <w:tcBorders>
              <w:top w:val="single" w:sz="12" w:space="0" w:color="auto"/>
              <w:left w:val="single" w:sz="12" w:space="0" w:color="auto"/>
              <w:bottom w:val="single" w:sz="12" w:space="0" w:color="auto"/>
              <w:right w:val="single" w:sz="12" w:space="0" w:color="auto"/>
            </w:tcBorders>
          </w:tcPr>
          <w:p w14:paraId="4E6AAFDA" w14:textId="77F1206A" w:rsidR="003C03A4" w:rsidRPr="00800763" w:rsidRDefault="003C03A4" w:rsidP="003C03A4">
            <w:pPr>
              <w:spacing w:line="288" w:lineRule="auto"/>
              <w:rPr>
                <w:rFonts w:cs="Segoe UI"/>
                <w:szCs w:val="20"/>
              </w:rPr>
            </w:pPr>
            <w:r>
              <w:rPr>
                <w:rFonts w:cs="Segoe UI"/>
                <w:szCs w:val="20"/>
              </w:rPr>
              <w:t>bez SLA</w:t>
            </w:r>
          </w:p>
        </w:tc>
      </w:tr>
      <w:tr w:rsidR="003C03A4" w:rsidRPr="00800763" w14:paraId="49713025" w14:textId="77777777" w:rsidTr="003C03A4">
        <w:tc>
          <w:tcPr>
            <w:tcW w:w="1079"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4DA388B8" w14:textId="4F217211" w:rsidR="003C03A4" w:rsidRPr="00800763" w:rsidDel="00FB45F2" w:rsidRDefault="003C03A4" w:rsidP="003C03A4">
            <w:pPr>
              <w:spacing w:line="288" w:lineRule="auto"/>
              <w:rPr>
                <w:rFonts w:cs="Segoe UI"/>
                <w:szCs w:val="20"/>
              </w:rPr>
            </w:pPr>
            <w:r>
              <w:rPr>
                <w:rFonts w:cs="Segoe UI"/>
                <w:szCs w:val="20"/>
              </w:rPr>
              <w:lastRenderedPageBreak/>
              <w:t>Neuvedeno</w:t>
            </w:r>
          </w:p>
        </w:tc>
        <w:tc>
          <w:tcPr>
            <w:tcW w:w="4515"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14:paraId="15C0E851" w14:textId="77777777" w:rsidR="003C03A4" w:rsidRPr="00800763" w:rsidRDefault="003C03A4" w:rsidP="003C03A4">
            <w:pPr>
              <w:spacing w:before="120" w:line="288" w:lineRule="auto"/>
              <w:ind w:left="502"/>
              <w:jc w:val="both"/>
              <w:rPr>
                <w:rFonts w:cs="Segoe UI"/>
                <w:szCs w:val="20"/>
              </w:rPr>
            </w:pPr>
          </w:p>
        </w:tc>
        <w:tc>
          <w:tcPr>
            <w:tcW w:w="17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49D2D5D" w14:textId="6FD97235" w:rsidR="003C03A4" w:rsidRPr="00800763" w:rsidRDefault="003C03A4" w:rsidP="003C03A4">
            <w:pPr>
              <w:spacing w:line="288" w:lineRule="auto"/>
              <w:rPr>
                <w:rFonts w:cs="Segoe UI"/>
                <w:szCs w:val="20"/>
              </w:rPr>
            </w:pPr>
            <w:r>
              <w:rPr>
                <w:rFonts w:cs="Segoe UI"/>
                <w:szCs w:val="20"/>
              </w:rPr>
              <w:t>5 pracovních dnů</w:t>
            </w:r>
          </w:p>
        </w:tc>
        <w:tc>
          <w:tcPr>
            <w:tcW w:w="1686" w:type="dxa"/>
            <w:tcBorders>
              <w:top w:val="single" w:sz="12" w:space="0" w:color="auto"/>
              <w:left w:val="single" w:sz="12" w:space="0" w:color="auto"/>
              <w:bottom w:val="single" w:sz="12" w:space="0" w:color="auto"/>
              <w:right w:val="single" w:sz="12" w:space="0" w:color="auto"/>
            </w:tcBorders>
          </w:tcPr>
          <w:p w14:paraId="3CE21CA1" w14:textId="03FF5B89" w:rsidR="003C03A4" w:rsidRPr="00800763" w:rsidRDefault="003C03A4" w:rsidP="003C03A4">
            <w:pPr>
              <w:spacing w:line="288" w:lineRule="auto"/>
              <w:rPr>
                <w:rFonts w:cs="Segoe UI"/>
                <w:szCs w:val="20"/>
              </w:rPr>
            </w:pPr>
            <w:r>
              <w:rPr>
                <w:rFonts w:cs="Segoe UI"/>
                <w:szCs w:val="20"/>
              </w:rPr>
              <w:t>bez SLA</w:t>
            </w:r>
          </w:p>
        </w:tc>
      </w:tr>
    </w:tbl>
    <w:p w14:paraId="3287E7F5" w14:textId="551FFED5" w:rsidR="00D47527" w:rsidRPr="00800763" w:rsidRDefault="00D47527" w:rsidP="00800763">
      <w:pPr>
        <w:spacing w:before="120" w:line="288" w:lineRule="auto"/>
        <w:jc w:val="both"/>
        <w:rPr>
          <w:rFonts w:cs="Segoe UI"/>
          <w:szCs w:val="20"/>
        </w:rPr>
      </w:pPr>
      <w:r w:rsidRPr="00800763">
        <w:rPr>
          <w:rFonts w:cs="Segoe UI"/>
          <w:szCs w:val="20"/>
        </w:rPr>
        <w:t xml:space="preserve">Reakční dobou se rozumí doba od zadání požadavku na řešení problému </w:t>
      </w:r>
      <w:r w:rsidR="00EE035E">
        <w:rPr>
          <w:rFonts w:cs="Segoe UI"/>
          <w:szCs w:val="20"/>
        </w:rPr>
        <w:t>poskytovateli</w:t>
      </w:r>
      <w:r w:rsidRPr="00800763">
        <w:rPr>
          <w:rFonts w:cs="Segoe UI"/>
          <w:szCs w:val="20"/>
        </w:rPr>
        <w:t xml:space="preserve"> do okamžiku nacenění odhadu pracnosti daného požadavku ze strany </w:t>
      </w:r>
      <w:r w:rsidR="00EE035E">
        <w:rPr>
          <w:rFonts w:cs="Segoe UI"/>
          <w:szCs w:val="20"/>
        </w:rPr>
        <w:t>poskytovatele</w:t>
      </w:r>
      <w:r w:rsidRPr="00800763">
        <w:rPr>
          <w:rFonts w:cs="Segoe UI"/>
          <w:szCs w:val="20"/>
        </w:rPr>
        <w:t>, včetně návrhu možného termínu splnění</w:t>
      </w:r>
      <w:r w:rsidR="005A69D8">
        <w:rPr>
          <w:rFonts w:cs="Segoe UI"/>
          <w:szCs w:val="20"/>
        </w:rPr>
        <w:t xml:space="preserve"> ze strany poskytovatele</w:t>
      </w:r>
      <w:r w:rsidRPr="00800763">
        <w:rPr>
          <w:rFonts w:cs="Segoe UI"/>
          <w:szCs w:val="20"/>
        </w:rPr>
        <w:t xml:space="preserve">. </w:t>
      </w:r>
    </w:p>
    <w:p w14:paraId="22DA77A6" w14:textId="77777777" w:rsidR="00D47527" w:rsidRPr="00800763" w:rsidRDefault="00D47527" w:rsidP="00800763">
      <w:pPr>
        <w:spacing w:before="120" w:line="288" w:lineRule="auto"/>
        <w:jc w:val="both"/>
        <w:rPr>
          <w:rFonts w:cs="Segoe UI"/>
          <w:szCs w:val="20"/>
        </w:rPr>
      </w:pPr>
      <w:r w:rsidRPr="00800763">
        <w:rPr>
          <w:rFonts w:cs="Segoe UI"/>
          <w:szCs w:val="20"/>
        </w:rPr>
        <w:t xml:space="preserve">Za dílčí vyřešení se považuje i takový zásah, který způsobí změnu priority problému na menší. Takto vzniklý méně závažný problém má dobu vzniku shodnou se vznikem původního problému. </w:t>
      </w:r>
    </w:p>
    <w:p w14:paraId="322CE662" w14:textId="138D7A1C" w:rsidR="00D47527" w:rsidRPr="00800763" w:rsidRDefault="00D47527" w:rsidP="00800763">
      <w:pPr>
        <w:spacing w:before="120" w:line="288" w:lineRule="auto"/>
        <w:jc w:val="both"/>
        <w:rPr>
          <w:rFonts w:cs="Segoe UI"/>
          <w:szCs w:val="20"/>
        </w:rPr>
      </w:pPr>
      <w:r w:rsidRPr="00800763">
        <w:rPr>
          <w:rFonts w:cs="Segoe UI"/>
          <w:szCs w:val="20"/>
        </w:rPr>
        <w:t xml:space="preserve">Termín pro odstranění problému je závislý na úrovni poskytnuté součinnosti </w:t>
      </w:r>
      <w:r w:rsidR="00EE035E">
        <w:rPr>
          <w:rFonts w:cs="Segoe UI"/>
          <w:szCs w:val="20"/>
        </w:rPr>
        <w:t>objednatele</w:t>
      </w:r>
      <w:r w:rsidRPr="00800763">
        <w:rPr>
          <w:rFonts w:cs="Segoe UI"/>
          <w:szCs w:val="20"/>
        </w:rPr>
        <w:t xml:space="preserve"> a může být prodloužen o dobu, kdy </w:t>
      </w:r>
      <w:r w:rsidR="00EE035E">
        <w:rPr>
          <w:rFonts w:cs="Segoe UI"/>
          <w:szCs w:val="20"/>
        </w:rPr>
        <w:t>poskytovatelem</w:t>
      </w:r>
      <w:r w:rsidRPr="00800763">
        <w:rPr>
          <w:rFonts w:cs="Segoe UI"/>
          <w:szCs w:val="20"/>
        </w:rPr>
        <w:t xml:space="preserve"> požadovaná součinnost nebyla </w:t>
      </w:r>
      <w:r w:rsidR="00EE035E">
        <w:rPr>
          <w:rFonts w:cs="Segoe UI"/>
          <w:szCs w:val="20"/>
        </w:rPr>
        <w:t>objednatelem</w:t>
      </w:r>
      <w:r w:rsidRPr="00800763">
        <w:rPr>
          <w:rFonts w:cs="Segoe UI"/>
          <w:szCs w:val="20"/>
        </w:rPr>
        <w:t xml:space="preserve"> poskytována.</w:t>
      </w:r>
    </w:p>
    <w:p w14:paraId="7F8F1796" w14:textId="77777777" w:rsidR="00D47527" w:rsidRPr="00800763" w:rsidRDefault="00D47527" w:rsidP="00800763">
      <w:pPr>
        <w:spacing w:before="120" w:line="288" w:lineRule="auto"/>
        <w:jc w:val="both"/>
        <w:rPr>
          <w:rFonts w:cs="Segoe UI"/>
          <w:szCs w:val="20"/>
        </w:rPr>
      </w:pPr>
      <w:r w:rsidRPr="00800763">
        <w:rPr>
          <w:rFonts w:cs="Segoe UI"/>
          <w:szCs w:val="20"/>
        </w:rPr>
        <w:t>Pokud nastane souběh problému s prioritou Havárie s problémy s prioritou Porucha (resp. Chyba), má řešení problému s prioritou Havárie přednost před ostatními požadavky. Doba řešení problému s prioritou Porucha a Chyba je automaticky prodloužena o dobu řešení problému s prioritou Havárie.</w:t>
      </w:r>
    </w:p>
    <w:p w14:paraId="2F88DB77" w14:textId="5BC287A1" w:rsidR="00D47527" w:rsidRPr="00800763" w:rsidRDefault="00D47527" w:rsidP="00800763">
      <w:pPr>
        <w:spacing w:before="120" w:line="288" w:lineRule="auto"/>
        <w:jc w:val="both"/>
        <w:rPr>
          <w:rFonts w:cs="Segoe UI"/>
          <w:szCs w:val="20"/>
        </w:rPr>
      </w:pPr>
      <w:r w:rsidRPr="00800763">
        <w:rPr>
          <w:rFonts w:cs="Segoe UI"/>
          <w:szCs w:val="20"/>
        </w:rPr>
        <w:t xml:space="preserve">Pokud </w:t>
      </w:r>
      <w:r w:rsidR="006E5E56">
        <w:rPr>
          <w:rFonts w:cs="Segoe UI"/>
          <w:szCs w:val="20"/>
        </w:rPr>
        <w:t>poskytovatel</w:t>
      </w:r>
      <w:r w:rsidRPr="00800763">
        <w:rPr>
          <w:rFonts w:cs="Segoe UI"/>
          <w:szCs w:val="20"/>
        </w:rPr>
        <w:t xml:space="preserve"> nemůže nepřetržitě pracovat na odstranění problémů z důvodu, že pro úspěšné provedení opravy je potřeba součinnost třetí strany a tato třetí strana potřebnou součinnost neposkytla, není tato doba započítána do doby zprovoznění systému a odstranění závady. </w:t>
      </w:r>
    </w:p>
    <w:p w14:paraId="30583561" w14:textId="77777777" w:rsidR="00D47527" w:rsidRPr="00800763" w:rsidRDefault="00D47527" w:rsidP="00800763">
      <w:pPr>
        <w:spacing w:line="240" w:lineRule="auto"/>
        <w:jc w:val="both"/>
        <w:rPr>
          <w:rFonts w:cs="Segoe UI"/>
          <w:b/>
          <w:szCs w:val="20"/>
        </w:rPr>
      </w:pPr>
    </w:p>
    <w:p w14:paraId="43049936" w14:textId="04C3223A" w:rsidR="00D47527" w:rsidRPr="00195265" w:rsidRDefault="00D47527" w:rsidP="00800763">
      <w:pPr>
        <w:spacing w:line="288" w:lineRule="auto"/>
        <w:jc w:val="both"/>
        <w:rPr>
          <w:rFonts w:cs="Segoe UI"/>
          <w:b/>
          <w:szCs w:val="20"/>
        </w:rPr>
      </w:pPr>
      <w:r w:rsidRPr="00800763">
        <w:rPr>
          <w:rFonts w:cs="Segoe UI"/>
          <w:b/>
          <w:szCs w:val="20"/>
        </w:rPr>
        <w:t>I</w:t>
      </w:r>
      <w:r w:rsidR="006C127A">
        <w:rPr>
          <w:rFonts w:cs="Segoe UI"/>
          <w:b/>
          <w:szCs w:val="20"/>
        </w:rPr>
        <w:t>II</w:t>
      </w:r>
      <w:r w:rsidRPr="00195265">
        <w:rPr>
          <w:rFonts w:cs="Segoe UI"/>
          <w:b/>
          <w:szCs w:val="20"/>
        </w:rPr>
        <w:t xml:space="preserve">. </w:t>
      </w:r>
      <w:r w:rsidR="00F01881" w:rsidRPr="00F01881">
        <w:rPr>
          <w:rFonts w:cs="Segoe UI"/>
          <w:b/>
          <w:szCs w:val="20"/>
        </w:rPr>
        <w:t>Služby poskytované nad rámec stanoveného paušálního počtu hodin vymezeného pro poskytování služeb dle čl. 1.1.</w:t>
      </w:r>
      <w:r w:rsidR="00082EFC">
        <w:rPr>
          <w:rFonts w:cs="Segoe UI"/>
          <w:b/>
          <w:szCs w:val="20"/>
        </w:rPr>
        <w:t>1</w:t>
      </w:r>
      <w:r w:rsidR="00F01881" w:rsidRPr="00F01881">
        <w:rPr>
          <w:rFonts w:cs="Segoe UI"/>
          <w:b/>
          <w:szCs w:val="20"/>
        </w:rPr>
        <w:t xml:space="preserve"> smlouvy</w:t>
      </w:r>
      <w:r w:rsidRPr="00195265">
        <w:rPr>
          <w:rFonts w:cs="Segoe UI"/>
          <w:b/>
          <w:szCs w:val="20"/>
        </w:rPr>
        <w:t>:</w:t>
      </w:r>
    </w:p>
    <w:p w14:paraId="0883E3DB" w14:textId="70FFC6B7" w:rsidR="008022D7" w:rsidRPr="003F698B" w:rsidRDefault="008022D7" w:rsidP="003F698B">
      <w:pPr>
        <w:pStyle w:val="Odstavecseseznamem"/>
        <w:numPr>
          <w:ilvl w:val="0"/>
          <w:numId w:val="37"/>
        </w:numPr>
        <w:spacing w:before="120" w:line="288" w:lineRule="auto"/>
        <w:ind w:left="1003" w:hanging="357"/>
        <w:rPr>
          <w:rFonts w:cs="Segoe UI"/>
          <w:szCs w:val="20"/>
        </w:rPr>
      </w:pPr>
      <w:r w:rsidRPr="003F698B">
        <w:rPr>
          <w:rFonts w:cs="Segoe UI"/>
          <w:szCs w:val="20"/>
        </w:rPr>
        <w:t>řešení změnových/rozvojových požadavků;</w:t>
      </w:r>
    </w:p>
    <w:p w14:paraId="46C8F464" w14:textId="2DBB228E" w:rsidR="008022D7" w:rsidRPr="003F698B" w:rsidRDefault="008022D7" w:rsidP="008022D7">
      <w:pPr>
        <w:pStyle w:val="Odstavecseseznamem"/>
        <w:numPr>
          <w:ilvl w:val="0"/>
          <w:numId w:val="37"/>
        </w:numPr>
        <w:spacing w:line="288" w:lineRule="auto"/>
        <w:rPr>
          <w:rFonts w:cs="Segoe UI"/>
          <w:szCs w:val="20"/>
        </w:rPr>
      </w:pPr>
      <w:r w:rsidRPr="003F698B">
        <w:rPr>
          <w:rFonts w:cs="Segoe UI"/>
          <w:szCs w:val="20"/>
        </w:rPr>
        <w:t>přímá metodická podpora</w:t>
      </w:r>
      <w:r w:rsidR="00103BE5">
        <w:rPr>
          <w:rFonts w:cs="Segoe UI"/>
          <w:szCs w:val="20"/>
        </w:rPr>
        <w:t>;</w:t>
      </w:r>
    </w:p>
    <w:p w14:paraId="26548422" w14:textId="30688874" w:rsidR="008022D7" w:rsidRPr="003F698B" w:rsidRDefault="008022D7" w:rsidP="008022D7">
      <w:pPr>
        <w:pStyle w:val="Odstavecseseznamem"/>
        <w:numPr>
          <w:ilvl w:val="0"/>
          <w:numId w:val="37"/>
        </w:numPr>
        <w:spacing w:line="288" w:lineRule="auto"/>
        <w:rPr>
          <w:rFonts w:cs="Segoe UI"/>
          <w:szCs w:val="20"/>
        </w:rPr>
      </w:pPr>
      <w:r w:rsidRPr="003F698B">
        <w:rPr>
          <w:rFonts w:cs="Segoe UI"/>
          <w:szCs w:val="20"/>
        </w:rPr>
        <w:t>školení</w:t>
      </w:r>
      <w:r w:rsidR="00103BE5">
        <w:rPr>
          <w:rFonts w:cs="Segoe UI"/>
          <w:szCs w:val="20"/>
        </w:rPr>
        <w:t>;</w:t>
      </w:r>
    </w:p>
    <w:p w14:paraId="135DE418" w14:textId="5160FCDC" w:rsidR="008022D7" w:rsidRPr="003F698B" w:rsidRDefault="008022D7" w:rsidP="008022D7">
      <w:pPr>
        <w:pStyle w:val="Odstavecseseznamem"/>
        <w:numPr>
          <w:ilvl w:val="0"/>
          <w:numId w:val="37"/>
        </w:numPr>
        <w:spacing w:line="288" w:lineRule="auto"/>
        <w:rPr>
          <w:rFonts w:cs="Segoe UI"/>
          <w:szCs w:val="20"/>
        </w:rPr>
      </w:pPr>
      <w:r w:rsidRPr="003F698B">
        <w:rPr>
          <w:rFonts w:cs="Segoe UI"/>
          <w:szCs w:val="20"/>
        </w:rPr>
        <w:t>koordinace a součinnost s ostatními dodavateli</w:t>
      </w:r>
      <w:r w:rsidR="00103BE5">
        <w:rPr>
          <w:rFonts w:cs="Segoe UI"/>
          <w:szCs w:val="20"/>
        </w:rPr>
        <w:t>;</w:t>
      </w:r>
    </w:p>
    <w:p w14:paraId="14043B19" w14:textId="72D76DCF" w:rsidR="008022D7" w:rsidRPr="003F698B" w:rsidRDefault="008022D7" w:rsidP="008022D7">
      <w:pPr>
        <w:pStyle w:val="Odstavecseseznamem"/>
        <w:numPr>
          <w:ilvl w:val="0"/>
          <w:numId w:val="37"/>
        </w:numPr>
        <w:spacing w:line="288" w:lineRule="auto"/>
        <w:rPr>
          <w:rFonts w:cs="Segoe UI"/>
          <w:szCs w:val="20"/>
        </w:rPr>
      </w:pPr>
      <w:r w:rsidRPr="003F698B">
        <w:rPr>
          <w:rFonts w:cs="Segoe UI"/>
          <w:szCs w:val="20"/>
        </w:rPr>
        <w:t>vedení projektu</w:t>
      </w:r>
      <w:r w:rsidR="00103BE5">
        <w:rPr>
          <w:rFonts w:cs="Segoe UI"/>
          <w:szCs w:val="20"/>
        </w:rPr>
        <w:t>;</w:t>
      </w:r>
    </w:p>
    <w:p w14:paraId="015BE169" w14:textId="7341C1A7" w:rsidR="008022D7" w:rsidRPr="003F698B" w:rsidRDefault="008022D7" w:rsidP="008022D7">
      <w:pPr>
        <w:pStyle w:val="Odstavecseseznamem"/>
        <w:numPr>
          <w:ilvl w:val="0"/>
          <w:numId w:val="37"/>
        </w:numPr>
        <w:spacing w:line="288" w:lineRule="auto"/>
        <w:rPr>
          <w:rFonts w:cs="Segoe UI"/>
          <w:szCs w:val="20"/>
        </w:rPr>
      </w:pPr>
      <w:r w:rsidRPr="003F698B">
        <w:rPr>
          <w:rFonts w:cs="Segoe UI"/>
          <w:szCs w:val="20"/>
        </w:rPr>
        <w:t>profylaktická prohlídka</w:t>
      </w:r>
      <w:r w:rsidR="00103BE5">
        <w:rPr>
          <w:rFonts w:cs="Segoe UI"/>
          <w:szCs w:val="20"/>
        </w:rPr>
        <w:t>;</w:t>
      </w:r>
      <w:r w:rsidRPr="003F698B">
        <w:rPr>
          <w:rFonts w:cs="Segoe UI"/>
          <w:szCs w:val="20"/>
        </w:rPr>
        <w:t xml:space="preserve"> </w:t>
      </w:r>
    </w:p>
    <w:p w14:paraId="135811E9" w14:textId="77777777" w:rsidR="00D47527" w:rsidRPr="00F01881" w:rsidRDefault="008022D7" w:rsidP="008022D7">
      <w:pPr>
        <w:pStyle w:val="Odstavecseseznamem"/>
        <w:numPr>
          <w:ilvl w:val="0"/>
          <w:numId w:val="37"/>
        </w:numPr>
        <w:spacing w:line="288" w:lineRule="auto"/>
        <w:rPr>
          <w:spacing w:val="-16"/>
        </w:rPr>
      </w:pPr>
      <w:r w:rsidRPr="003F698B">
        <w:rPr>
          <w:rFonts w:cs="Segoe UI"/>
          <w:szCs w:val="20"/>
        </w:rPr>
        <w:t>ad hoc služby.</w:t>
      </w:r>
    </w:p>
    <w:p w14:paraId="0212DD33" w14:textId="15802B09" w:rsidR="00F01881" w:rsidRPr="00195265" w:rsidRDefault="00F01881" w:rsidP="008022D7">
      <w:pPr>
        <w:pStyle w:val="Odstavecseseznamem"/>
        <w:numPr>
          <w:ilvl w:val="0"/>
          <w:numId w:val="37"/>
        </w:numPr>
        <w:spacing w:line="288" w:lineRule="auto"/>
        <w:rPr>
          <w:spacing w:val="-16"/>
        </w:rPr>
        <w:sectPr w:rsidR="00F01881" w:rsidRPr="00195265" w:rsidSect="00D55808">
          <w:headerReference w:type="default" r:id="rId10"/>
          <w:footerReference w:type="default" r:id="rId11"/>
          <w:headerReference w:type="first" r:id="rId12"/>
          <w:footerReference w:type="first" r:id="rId13"/>
          <w:pgSz w:w="11906" w:h="16838" w:code="9"/>
          <w:pgMar w:top="1418" w:right="1418" w:bottom="1418" w:left="1418" w:header="567" w:footer="567" w:gutter="0"/>
          <w:cols w:space="708"/>
          <w:titlePg/>
          <w:docGrid w:linePitch="360"/>
        </w:sectPr>
      </w:pPr>
    </w:p>
    <w:p w14:paraId="28BCAC65" w14:textId="77777777" w:rsidR="00D47527" w:rsidRPr="003F7EE5" w:rsidRDefault="00D47527" w:rsidP="00D47527">
      <w:pPr>
        <w:pStyle w:val="Podnadpis"/>
        <w:spacing w:after="0" w:line="240" w:lineRule="auto"/>
        <w:jc w:val="both"/>
        <w:rPr>
          <w:rFonts w:ascii="Segoe UI" w:hAnsi="Segoe UI" w:cs="Segoe UI"/>
          <w:b/>
          <w:color w:val="7F7F7F" w:themeColor="text1" w:themeTint="80"/>
          <w:sz w:val="36"/>
        </w:rPr>
      </w:pPr>
      <w:r>
        <w:rPr>
          <w:rFonts w:ascii="Segoe UI" w:hAnsi="Segoe UI" w:cs="Segoe UI"/>
          <w:color w:val="7F7F7F" w:themeColor="text1" w:themeTint="80"/>
          <w:sz w:val="36"/>
        </w:rPr>
        <w:lastRenderedPageBreak/>
        <w:t xml:space="preserve">PŘÍLOHA Č. 2 - </w:t>
      </w:r>
      <w:r w:rsidRPr="003F7EE5">
        <w:rPr>
          <w:rFonts w:ascii="Segoe UI" w:hAnsi="Segoe UI" w:cs="Segoe UI"/>
          <w:color w:val="7F7F7F" w:themeColor="text1" w:themeTint="80"/>
          <w:sz w:val="36"/>
        </w:rPr>
        <w:t>CENÍK POSKYTOVANÝCH SLUŽEB</w:t>
      </w:r>
    </w:p>
    <w:p w14:paraId="692E6161" w14:textId="77777777" w:rsidR="00D47527" w:rsidRDefault="00D47527" w:rsidP="00D47527"/>
    <w:tbl>
      <w:tblPr>
        <w:tblStyle w:val="Mkatabulky"/>
        <w:tblW w:w="10055" w:type="dxa"/>
        <w:tblLook w:val="06A0" w:firstRow="1" w:lastRow="0" w:firstColumn="1" w:lastColumn="0" w:noHBand="1" w:noVBand="1"/>
      </w:tblPr>
      <w:tblGrid>
        <w:gridCol w:w="4591"/>
        <w:gridCol w:w="3009"/>
        <w:gridCol w:w="2455"/>
      </w:tblGrid>
      <w:tr w:rsidR="00D47527" w14:paraId="3B23A6F6" w14:textId="77777777" w:rsidTr="00D55808">
        <w:trPr>
          <w:trHeight w:val="201"/>
        </w:trPr>
        <w:tc>
          <w:tcPr>
            <w:tcW w:w="4591" w:type="dxa"/>
            <w:shd w:val="clear" w:color="auto" w:fill="D9D9D9" w:themeFill="background1" w:themeFillShade="D9"/>
            <w:vAlign w:val="center"/>
          </w:tcPr>
          <w:p w14:paraId="335AAA0B" w14:textId="77777777" w:rsidR="00D47527" w:rsidRPr="00800763" w:rsidRDefault="00D47527" w:rsidP="00D55808">
            <w:pPr>
              <w:spacing w:line="240" w:lineRule="auto"/>
              <w:jc w:val="center"/>
              <w:rPr>
                <w:rFonts w:cs="Segoe UI"/>
                <w:b/>
                <w:szCs w:val="20"/>
              </w:rPr>
            </w:pPr>
            <w:r w:rsidRPr="00800763">
              <w:rPr>
                <w:rFonts w:cs="Segoe UI"/>
                <w:b/>
                <w:szCs w:val="20"/>
              </w:rPr>
              <w:t>Popis</w:t>
            </w:r>
          </w:p>
        </w:tc>
        <w:tc>
          <w:tcPr>
            <w:tcW w:w="3009" w:type="dxa"/>
            <w:shd w:val="clear" w:color="auto" w:fill="D9D9D9" w:themeFill="background1" w:themeFillShade="D9"/>
            <w:vAlign w:val="center"/>
          </w:tcPr>
          <w:p w14:paraId="383A3FBD" w14:textId="77777777" w:rsidR="00D47527" w:rsidRPr="00800763" w:rsidRDefault="00D47527" w:rsidP="00D55808">
            <w:pPr>
              <w:spacing w:line="240" w:lineRule="auto"/>
              <w:jc w:val="center"/>
              <w:rPr>
                <w:rFonts w:cs="Segoe UI"/>
                <w:b/>
                <w:szCs w:val="20"/>
              </w:rPr>
            </w:pPr>
            <w:r w:rsidRPr="00800763">
              <w:rPr>
                <w:rFonts w:cs="Segoe UI"/>
                <w:b/>
                <w:szCs w:val="20"/>
              </w:rPr>
              <w:t>Cena za 1 rok poskytování služby v Kč bez DPH</w:t>
            </w:r>
          </w:p>
        </w:tc>
        <w:tc>
          <w:tcPr>
            <w:tcW w:w="2455" w:type="dxa"/>
            <w:tcBorders>
              <w:bottom w:val="single" w:sz="4" w:space="0" w:color="auto"/>
            </w:tcBorders>
            <w:shd w:val="clear" w:color="auto" w:fill="D9D9D9" w:themeFill="background1" w:themeFillShade="D9"/>
          </w:tcPr>
          <w:p w14:paraId="2DAC0409" w14:textId="77777777" w:rsidR="00D47527" w:rsidRPr="00800763" w:rsidRDefault="00D47527" w:rsidP="00D55808">
            <w:pPr>
              <w:spacing w:line="240" w:lineRule="auto"/>
              <w:jc w:val="center"/>
              <w:rPr>
                <w:rFonts w:cs="Segoe UI"/>
                <w:b/>
                <w:szCs w:val="20"/>
              </w:rPr>
            </w:pPr>
            <w:r w:rsidRPr="00800763">
              <w:rPr>
                <w:rFonts w:cs="Segoe UI"/>
                <w:b/>
                <w:szCs w:val="20"/>
              </w:rPr>
              <w:t xml:space="preserve">Cena za čtvrtletí poskytování služby (paušální počet 25 hodin) v Kč bez DPH </w:t>
            </w:r>
          </w:p>
        </w:tc>
      </w:tr>
      <w:tr w:rsidR="00D47527" w14:paraId="72046D73" w14:textId="77777777" w:rsidTr="00D55808">
        <w:trPr>
          <w:trHeight w:val="830"/>
        </w:trPr>
        <w:tc>
          <w:tcPr>
            <w:tcW w:w="4591" w:type="dxa"/>
            <w:vAlign w:val="center"/>
          </w:tcPr>
          <w:p w14:paraId="61C8EF1A" w14:textId="25B8154C" w:rsidR="00D47527" w:rsidRPr="00800763" w:rsidRDefault="00D47527" w:rsidP="00D55808">
            <w:pPr>
              <w:pStyle w:val="Nadpishlavn"/>
              <w:contextualSpacing/>
              <w:rPr>
                <w:rFonts w:cs="Segoe UI"/>
                <w:b w:val="0"/>
                <w:color w:val="73767D"/>
                <w:sz w:val="20"/>
              </w:rPr>
            </w:pPr>
            <w:r w:rsidRPr="00800763">
              <w:rPr>
                <w:rFonts w:cs="Segoe UI"/>
                <w:b w:val="0"/>
                <w:caps w:val="0"/>
                <w:sz w:val="20"/>
              </w:rPr>
              <w:t xml:space="preserve">Cena za </w:t>
            </w:r>
            <w:proofErr w:type="spellStart"/>
            <w:r w:rsidRPr="00800763">
              <w:rPr>
                <w:rFonts w:cs="Segoe UI"/>
                <w:b w:val="0"/>
                <w:caps w:val="0"/>
                <w:sz w:val="20"/>
              </w:rPr>
              <w:t>maintenance</w:t>
            </w:r>
            <w:proofErr w:type="spellEnd"/>
            <w:r w:rsidRPr="00800763">
              <w:rPr>
                <w:rFonts w:cs="Segoe UI"/>
                <w:b w:val="0"/>
                <w:caps w:val="0"/>
                <w:sz w:val="20"/>
              </w:rPr>
              <w:t xml:space="preserve"> systému </w:t>
            </w:r>
          </w:p>
        </w:tc>
        <w:tc>
          <w:tcPr>
            <w:tcW w:w="3009" w:type="dxa"/>
            <w:vAlign w:val="center"/>
          </w:tcPr>
          <w:p w14:paraId="74899A13" w14:textId="77777777" w:rsidR="00D47527" w:rsidRPr="00800763" w:rsidRDefault="00D47527" w:rsidP="00D55808">
            <w:pPr>
              <w:tabs>
                <w:tab w:val="left" w:pos="1418"/>
              </w:tabs>
              <w:contextualSpacing/>
              <w:jc w:val="center"/>
              <w:rPr>
                <w:szCs w:val="20"/>
                <w:highlight w:val="lightGray"/>
              </w:rPr>
            </w:pPr>
          </w:p>
          <w:p w14:paraId="5DE8BEBD" w14:textId="6CC16E13" w:rsidR="00D47527" w:rsidRPr="00800763" w:rsidRDefault="0061584C" w:rsidP="00D55808">
            <w:pPr>
              <w:tabs>
                <w:tab w:val="left" w:pos="1418"/>
              </w:tabs>
              <w:contextualSpacing/>
              <w:jc w:val="center"/>
              <w:rPr>
                <w:szCs w:val="20"/>
              </w:rPr>
            </w:pPr>
            <w:proofErr w:type="gramStart"/>
            <w:r>
              <w:rPr>
                <w:szCs w:val="20"/>
              </w:rPr>
              <w:t>577.320,-</w:t>
            </w:r>
            <w:proofErr w:type="gramEnd"/>
          </w:p>
          <w:p w14:paraId="44EA51F8" w14:textId="77777777" w:rsidR="00D47527" w:rsidRPr="00800763" w:rsidRDefault="00D47527" w:rsidP="00D55808">
            <w:pPr>
              <w:pStyle w:val="Nadpishlavn"/>
              <w:contextualSpacing/>
              <w:jc w:val="center"/>
              <w:rPr>
                <w:rFonts w:cs="Segoe UI"/>
                <w:b w:val="0"/>
                <w:sz w:val="20"/>
                <w:highlight w:val="yellow"/>
              </w:rPr>
            </w:pPr>
          </w:p>
        </w:tc>
        <w:tc>
          <w:tcPr>
            <w:tcW w:w="2455" w:type="dxa"/>
            <w:tcBorders>
              <w:top w:val="single" w:sz="4" w:space="0" w:color="auto"/>
              <w:bottom w:val="single" w:sz="4" w:space="0" w:color="auto"/>
              <w:tl2br w:val="single" w:sz="4" w:space="0" w:color="auto"/>
              <w:tr2bl w:val="single" w:sz="4" w:space="0" w:color="auto"/>
            </w:tcBorders>
            <w:vAlign w:val="center"/>
          </w:tcPr>
          <w:p w14:paraId="6C5773DA" w14:textId="77777777" w:rsidR="00D47527" w:rsidRPr="00800763" w:rsidRDefault="00D47527" w:rsidP="00D55808">
            <w:pPr>
              <w:tabs>
                <w:tab w:val="left" w:pos="1418"/>
              </w:tabs>
              <w:contextualSpacing/>
              <w:jc w:val="center"/>
              <w:rPr>
                <w:szCs w:val="20"/>
                <w:highlight w:val="lightGray"/>
              </w:rPr>
            </w:pPr>
          </w:p>
        </w:tc>
      </w:tr>
      <w:tr w:rsidR="00D47527" w14:paraId="5098C88A" w14:textId="77777777" w:rsidTr="00D55808">
        <w:trPr>
          <w:trHeight w:val="900"/>
        </w:trPr>
        <w:tc>
          <w:tcPr>
            <w:tcW w:w="4591" w:type="dxa"/>
            <w:vAlign w:val="center"/>
          </w:tcPr>
          <w:p w14:paraId="2EE7CD57" w14:textId="4E439C3F" w:rsidR="00D47527" w:rsidRPr="00800763" w:rsidRDefault="00D47527" w:rsidP="00D55808">
            <w:pPr>
              <w:pStyle w:val="Nadpishlavn"/>
              <w:spacing w:line="0" w:lineRule="atLeast"/>
              <w:rPr>
                <w:rFonts w:cs="Segoe UI"/>
                <w:b w:val="0"/>
                <w:caps w:val="0"/>
                <w:sz w:val="20"/>
              </w:rPr>
            </w:pPr>
            <w:r w:rsidRPr="00800763">
              <w:rPr>
                <w:rFonts w:cs="Segoe UI"/>
                <w:b w:val="0"/>
                <w:caps w:val="0"/>
                <w:sz w:val="20"/>
              </w:rPr>
              <w:t>Cena za technickou podporu systému a poskytnutí vzdáleného přístupu (Support)</w:t>
            </w:r>
          </w:p>
        </w:tc>
        <w:tc>
          <w:tcPr>
            <w:tcW w:w="3009" w:type="dxa"/>
            <w:vAlign w:val="center"/>
          </w:tcPr>
          <w:p w14:paraId="0DBD4020" w14:textId="77777777" w:rsidR="00D47527" w:rsidRPr="00800763" w:rsidRDefault="00D47527" w:rsidP="00D55808">
            <w:pPr>
              <w:tabs>
                <w:tab w:val="left" w:pos="1418"/>
              </w:tabs>
              <w:spacing w:line="0" w:lineRule="atLeast"/>
              <w:contextualSpacing/>
              <w:jc w:val="center"/>
              <w:rPr>
                <w:szCs w:val="20"/>
                <w:highlight w:val="lightGray"/>
              </w:rPr>
            </w:pPr>
          </w:p>
          <w:p w14:paraId="3051C3F9" w14:textId="44E57F71" w:rsidR="00D47527" w:rsidRPr="00800763" w:rsidRDefault="0061584C" w:rsidP="00D55808">
            <w:pPr>
              <w:tabs>
                <w:tab w:val="left" w:pos="1418"/>
              </w:tabs>
              <w:spacing w:line="0" w:lineRule="atLeast"/>
              <w:contextualSpacing/>
              <w:jc w:val="center"/>
              <w:rPr>
                <w:szCs w:val="20"/>
              </w:rPr>
            </w:pPr>
            <w:proofErr w:type="gramStart"/>
            <w:r>
              <w:rPr>
                <w:szCs w:val="20"/>
              </w:rPr>
              <w:t>374.400,-</w:t>
            </w:r>
            <w:proofErr w:type="gramEnd"/>
          </w:p>
          <w:p w14:paraId="4BD7F1B6" w14:textId="77777777" w:rsidR="00D47527" w:rsidRPr="00800763" w:rsidRDefault="00D47527" w:rsidP="00D55808">
            <w:pPr>
              <w:pStyle w:val="Nadpishlavn"/>
              <w:spacing w:line="0" w:lineRule="atLeast"/>
              <w:contextualSpacing/>
              <w:jc w:val="center"/>
              <w:rPr>
                <w:rFonts w:cs="Segoe UI"/>
                <w:b w:val="0"/>
                <w:sz w:val="20"/>
                <w:highlight w:val="yellow"/>
              </w:rPr>
            </w:pPr>
          </w:p>
        </w:tc>
        <w:tc>
          <w:tcPr>
            <w:tcW w:w="2455" w:type="dxa"/>
            <w:tcBorders>
              <w:top w:val="single" w:sz="4" w:space="0" w:color="auto"/>
            </w:tcBorders>
          </w:tcPr>
          <w:p w14:paraId="3660AD2F" w14:textId="77777777" w:rsidR="00D47527" w:rsidRPr="00800763" w:rsidRDefault="00D47527" w:rsidP="00D55808">
            <w:pPr>
              <w:tabs>
                <w:tab w:val="left" w:pos="1418"/>
              </w:tabs>
              <w:spacing w:line="0" w:lineRule="atLeast"/>
              <w:contextualSpacing/>
              <w:rPr>
                <w:szCs w:val="20"/>
                <w:highlight w:val="lightGray"/>
              </w:rPr>
            </w:pPr>
          </w:p>
          <w:p w14:paraId="35E0A44A" w14:textId="77777777" w:rsidR="00D47527" w:rsidRPr="00800763" w:rsidRDefault="00D47527" w:rsidP="00D55808">
            <w:pPr>
              <w:tabs>
                <w:tab w:val="left" w:pos="1418"/>
              </w:tabs>
              <w:spacing w:line="0" w:lineRule="atLeast"/>
              <w:contextualSpacing/>
              <w:rPr>
                <w:szCs w:val="20"/>
                <w:highlight w:val="lightGray"/>
              </w:rPr>
            </w:pPr>
          </w:p>
          <w:p w14:paraId="060B77EA" w14:textId="3A5B76EB" w:rsidR="00D47527" w:rsidRPr="00800763" w:rsidRDefault="0061584C" w:rsidP="00D55808">
            <w:pPr>
              <w:tabs>
                <w:tab w:val="left" w:pos="1418"/>
              </w:tabs>
              <w:spacing w:line="0" w:lineRule="atLeast"/>
              <w:contextualSpacing/>
              <w:jc w:val="center"/>
              <w:rPr>
                <w:szCs w:val="20"/>
              </w:rPr>
            </w:pPr>
            <w:proofErr w:type="gramStart"/>
            <w:r>
              <w:rPr>
                <w:szCs w:val="20"/>
              </w:rPr>
              <w:t>93.600,-</w:t>
            </w:r>
            <w:proofErr w:type="gramEnd"/>
          </w:p>
          <w:p w14:paraId="0103F4FF" w14:textId="77777777" w:rsidR="00D47527" w:rsidRPr="00800763" w:rsidRDefault="00D47527" w:rsidP="00D55808">
            <w:pPr>
              <w:tabs>
                <w:tab w:val="left" w:pos="1418"/>
              </w:tabs>
              <w:spacing w:line="0" w:lineRule="atLeast"/>
              <w:contextualSpacing/>
              <w:rPr>
                <w:szCs w:val="20"/>
                <w:highlight w:val="lightGray"/>
              </w:rPr>
            </w:pPr>
          </w:p>
          <w:p w14:paraId="0FDA9BD4" w14:textId="77777777" w:rsidR="00D47527" w:rsidRPr="00800763" w:rsidRDefault="00D47527" w:rsidP="00D55808">
            <w:pPr>
              <w:tabs>
                <w:tab w:val="left" w:pos="1418"/>
              </w:tabs>
              <w:spacing w:line="0" w:lineRule="atLeast"/>
              <w:contextualSpacing/>
              <w:rPr>
                <w:szCs w:val="20"/>
                <w:highlight w:val="lightGray"/>
              </w:rPr>
            </w:pPr>
          </w:p>
        </w:tc>
      </w:tr>
    </w:tbl>
    <w:p w14:paraId="10524824" w14:textId="77777777" w:rsidR="00D47527" w:rsidRDefault="00D47527" w:rsidP="00D47527"/>
    <w:tbl>
      <w:tblPr>
        <w:tblStyle w:val="Mkatabulky"/>
        <w:tblW w:w="2813" w:type="pct"/>
        <w:tblLook w:val="04A0" w:firstRow="1" w:lastRow="0" w:firstColumn="1" w:lastColumn="0" w:noHBand="0" w:noVBand="1"/>
      </w:tblPr>
      <w:tblGrid>
        <w:gridCol w:w="2987"/>
        <w:gridCol w:w="2110"/>
      </w:tblGrid>
      <w:tr w:rsidR="00D47527" w:rsidRPr="005B2190" w14:paraId="43FD87E9" w14:textId="77777777" w:rsidTr="00800763">
        <w:tc>
          <w:tcPr>
            <w:tcW w:w="2930" w:type="pct"/>
            <w:shd w:val="clear" w:color="auto" w:fill="D9D9D9" w:themeFill="background1" w:themeFillShade="D9"/>
            <w:vAlign w:val="center"/>
          </w:tcPr>
          <w:p w14:paraId="3FA63B62" w14:textId="77777777" w:rsidR="00D47527" w:rsidRPr="00800763" w:rsidRDefault="00D47527" w:rsidP="00D55808">
            <w:pPr>
              <w:jc w:val="center"/>
              <w:rPr>
                <w:rFonts w:cs="Segoe UI"/>
                <w:b/>
                <w:szCs w:val="20"/>
              </w:rPr>
            </w:pPr>
            <w:r w:rsidRPr="00800763">
              <w:rPr>
                <w:rFonts w:cs="Segoe UI"/>
                <w:b/>
                <w:szCs w:val="20"/>
              </w:rPr>
              <w:t>Ostatní poskytované služby</w:t>
            </w:r>
          </w:p>
        </w:tc>
        <w:tc>
          <w:tcPr>
            <w:tcW w:w="2070" w:type="pct"/>
            <w:shd w:val="clear" w:color="auto" w:fill="D9D9D9" w:themeFill="background1" w:themeFillShade="D9"/>
            <w:vAlign w:val="center"/>
          </w:tcPr>
          <w:p w14:paraId="6741022E" w14:textId="77777777" w:rsidR="00D47527" w:rsidRPr="00800763" w:rsidRDefault="00D47527" w:rsidP="00D55808">
            <w:pPr>
              <w:jc w:val="center"/>
              <w:rPr>
                <w:rFonts w:cs="Segoe UI"/>
                <w:b/>
                <w:szCs w:val="20"/>
              </w:rPr>
            </w:pPr>
            <w:r w:rsidRPr="00800763">
              <w:rPr>
                <w:rFonts w:cs="Segoe UI"/>
                <w:b/>
                <w:szCs w:val="20"/>
              </w:rPr>
              <w:t xml:space="preserve">Hodinová sazba v Kč bez DPH </w:t>
            </w:r>
          </w:p>
        </w:tc>
      </w:tr>
      <w:tr w:rsidR="00F84EC2" w:rsidRPr="00680B5B" w14:paraId="4CA1F812" w14:textId="77777777" w:rsidTr="003F698B">
        <w:trPr>
          <w:trHeight w:val="340"/>
        </w:trPr>
        <w:tc>
          <w:tcPr>
            <w:tcW w:w="2930" w:type="pct"/>
            <w:shd w:val="clear" w:color="auto" w:fill="FFFFFF" w:themeFill="background1"/>
          </w:tcPr>
          <w:p w14:paraId="7053D061" w14:textId="670E7E28" w:rsidR="00F84EC2" w:rsidRPr="00800763" w:rsidRDefault="00F84EC2" w:rsidP="00F84EC2">
            <w:pPr>
              <w:pStyle w:val="Nadpishlavn"/>
              <w:contextualSpacing/>
              <w:rPr>
                <w:rFonts w:cs="Segoe UI"/>
                <w:b w:val="0"/>
                <w:caps w:val="0"/>
                <w:sz w:val="20"/>
              </w:rPr>
            </w:pPr>
            <w:r w:rsidRPr="003F698B">
              <w:rPr>
                <w:rFonts w:cs="Segoe UI"/>
                <w:b w:val="0"/>
                <w:caps w:val="0"/>
                <w:sz w:val="20"/>
              </w:rPr>
              <w:t>Řešení změnových/rozvojových požadavků</w:t>
            </w:r>
          </w:p>
        </w:tc>
        <w:tc>
          <w:tcPr>
            <w:tcW w:w="2070" w:type="pct"/>
            <w:shd w:val="clear" w:color="auto" w:fill="FFFFFF" w:themeFill="background1"/>
          </w:tcPr>
          <w:p w14:paraId="5A6E182A" w14:textId="7BEF47C7" w:rsidR="00F84EC2" w:rsidRPr="00800763" w:rsidRDefault="0061584C" w:rsidP="00F84EC2">
            <w:pPr>
              <w:jc w:val="center"/>
              <w:rPr>
                <w:rFonts w:cs="Segoe UI"/>
                <w:b/>
                <w:color w:val="FFFFFF" w:themeColor="background1"/>
                <w:szCs w:val="20"/>
              </w:rPr>
            </w:pPr>
            <w:r>
              <w:rPr>
                <w:szCs w:val="20"/>
              </w:rPr>
              <w:t>2150,-</w:t>
            </w:r>
          </w:p>
        </w:tc>
      </w:tr>
      <w:tr w:rsidR="00F84EC2" w:rsidRPr="00680B5B" w14:paraId="54FDDE29" w14:textId="77777777" w:rsidTr="003F698B">
        <w:trPr>
          <w:trHeight w:val="340"/>
        </w:trPr>
        <w:tc>
          <w:tcPr>
            <w:tcW w:w="2930" w:type="pct"/>
            <w:shd w:val="clear" w:color="auto" w:fill="FFFFFF" w:themeFill="background1"/>
          </w:tcPr>
          <w:p w14:paraId="7CB6AB31" w14:textId="2B1E7B86" w:rsidR="00F84EC2" w:rsidRPr="00800763" w:rsidRDefault="00F84EC2" w:rsidP="00F84EC2">
            <w:pPr>
              <w:pStyle w:val="Nadpishlavn"/>
              <w:contextualSpacing/>
              <w:rPr>
                <w:rFonts w:cs="Segoe UI"/>
                <w:b w:val="0"/>
                <w:caps w:val="0"/>
                <w:sz w:val="20"/>
              </w:rPr>
            </w:pPr>
            <w:r w:rsidRPr="00F84EC2">
              <w:rPr>
                <w:rFonts w:cs="Segoe UI"/>
                <w:b w:val="0"/>
                <w:caps w:val="0"/>
                <w:sz w:val="20"/>
              </w:rPr>
              <w:t>Přímá metodická podpora</w:t>
            </w:r>
          </w:p>
        </w:tc>
        <w:tc>
          <w:tcPr>
            <w:tcW w:w="2070" w:type="pct"/>
            <w:shd w:val="clear" w:color="auto" w:fill="FFFFFF" w:themeFill="background1"/>
          </w:tcPr>
          <w:p w14:paraId="06D28325" w14:textId="16223378" w:rsidR="00F84EC2" w:rsidRPr="00800763" w:rsidRDefault="0061584C" w:rsidP="00F84EC2">
            <w:pPr>
              <w:jc w:val="center"/>
              <w:rPr>
                <w:rFonts w:cs="Segoe UI"/>
                <w:b/>
                <w:szCs w:val="20"/>
              </w:rPr>
            </w:pPr>
            <w:r>
              <w:rPr>
                <w:szCs w:val="20"/>
              </w:rPr>
              <w:t>2150,-</w:t>
            </w:r>
          </w:p>
        </w:tc>
      </w:tr>
      <w:tr w:rsidR="0061584C" w:rsidRPr="00680B5B" w14:paraId="0DBD777F" w14:textId="77777777" w:rsidTr="003F698B">
        <w:trPr>
          <w:trHeight w:val="340"/>
        </w:trPr>
        <w:tc>
          <w:tcPr>
            <w:tcW w:w="2930" w:type="pct"/>
            <w:shd w:val="clear" w:color="auto" w:fill="FFFFFF" w:themeFill="background1"/>
          </w:tcPr>
          <w:p w14:paraId="2A409BD2" w14:textId="00837C21" w:rsidR="0061584C" w:rsidRPr="00800763" w:rsidRDefault="0061584C" w:rsidP="0061584C">
            <w:pPr>
              <w:pStyle w:val="Nadpishlavn"/>
              <w:contextualSpacing/>
              <w:rPr>
                <w:rFonts w:cs="Segoe UI"/>
                <w:b w:val="0"/>
                <w:caps w:val="0"/>
                <w:sz w:val="20"/>
              </w:rPr>
            </w:pPr>
            <w:r w:rsidRPr="00F84EC2">
              <w:rPr>
                <w:rFonts w:cs="Segoe UI"/>
                <w:b w:val="0"/>
                <w:caps w:val="0"/>
                <w:sz w:val="20"/>
              </w:rPr>
              <w:t>Školení</w:t>
            </w:r>
          </w:p>
        </w:tc>
        <w:tc>
          <w:tcPr>
            <w:tcW w:w="2070" w:type="pct"/>
            <w:shd w:val="clear" w:color="auto" w:fill="FFFFFF" w:themeFill="background1"/>
          </w:tcPr>
          <w:p w14:paraId="0BA6815D" w14:textId="5F64CA84" w:rsidR="0061584C" w:rsidRPr="00800763" w:rsidRDefault="0061584C" w:rsidP="0061584C">
            <w:pPr>
              <w:jc w:val="center"/>
              <w:rPr>
                <w:rFonts w:cs="Segoe UI"/>
                <w:b/>
                <w:szCs w:val="20"/>
              </w:rPr>
            </w:pPr>
            <w:r w:rsidRPr="00A2193E">
              <w:rPr>
                <w:szCs w:val="20"/>
              </w:rPr>
              <w:t>2150,-</w:t>
            </w:r>
          </w:p>
        </w:tc>
      </w:tr>
      <w:tr w:rsidR="0061584C" w:rsidRPr="00680B5B" w14:paraId="006D6D30" w14:textId="77777777" w:rsidTr="003F698B">
        <w:trPr>
          <w:trHeight w:val="340"/>
        </w:trPr>
        <w:tc>
          <w:tcPr>
            <w:tcW w:w="2930" w:type="pct"/>
            <w:shd w:val="clear" w:color="auto" w:fill="FFFFFF" w:themeFill="background1"/>
          </w:tcPr>
          <w:p w14:paraId="389E0B25" w14:textId="26DD6B64" w:rsidR="0061584C" w:rsidRPr="00800763" w:rsidRDefault="0061584C" w:rsidP="0061584C">
            <w:pPr>
              <w:pStyle w:val="Nadpishlavn"/>
              <w:contextualSpacing/>
              <w:rPr>
                <w:rFonts w:cs="Segoe UI"/>
                <w:b w:val="0"/>
                <w:caps w:val="0"/>
                <w:sz w:val="20"/>
              </w:rPr>
            </w:pPr>
            <w:r w:rsidRPr="00F84EC2">
              <w:rPr>
                <w:rFonts w:cs="Segoe UI"/>
                <w:b w:val="0"/>
                <w:caps w:val="0"/>
                <w:sz w:val="20"/>
              </w:rPr>
              <w:t>Koordinace a součinnost s ostatními dodavateli</w:t>
            </w:r>
          </w:p>
        </w:tc>
        <w:tc>
          <w:tcPr>
            <w:tcW w:w="2070" w:type="pct"/>
            <w:shd w:val="clear" w:color="auto" w:fill="FFFFFF" w:themeFill="background1"/>
          </w:tcPr>
          <w:p w14:paraId="221E5346" w14:textId="54108A54" w:rsidR="0061584C" w:rsidRPr="00800763" w:rsidRDefault="0061584C" w:rsidP="0061584C">
            <w:pPr>
              <w:jc w:val="center"/>
              <w:rPr>
                <w:rFonts w:cs="Segoe UI"/>
                <w:b/>
                <w:szCs w:val="20"/>
              </w:rPr>
            </w:pPr>
            <w:r w:rsidRPr="00A2193E">
              <w:rPr>
                <w:szCs w:val="20"/>
              </w:rPr>
              <w:t>2150,-</w:t>
            </w:r>
          </w:p>
        </w:tc>
      </w:tr>
      <w:tr w:rsidR="0061584C" w:rsidRPr="00680B5B" w14:paraId="41DE3837" w14:textId="77777777" w:rsidTr="003F698B">
        <w:trPr>
          <w:trHeight w:val="340"/>
        </w:trPr>
        <w:tc>
          <w:tcPr>
            <w:tcW w:w="2930" w:type="pct"/>
            <w:shd w:val="clear" w:color="auto" w:fill="FFFFFF" w:themeFill="background1"/>
          </w:tcPr>
          <w:p w14:paraId="01028C3B" w14:textId="512B2EAC" w:rsidR="0061584C" w:rsidRPr="00800763" w:rsidRDefault="0061584C" w:rsidP="0061584C">
            <w:pPr>
              <w:pStyle w:val="Nadpishlavn"/>
              <w:contextualSpacing/>
              <w:rPr>
                <w:rFonts w:cs="Segoe UI"/>
                <w:b w:val="0"/>
                <w:caps w:val="0"/>
                <w:sz w:val="20"/>
              </w:rPr>
            </w:pPr>
            <w:r w:rsidRPr="00F84EC2">
              <w:rPr>
                <w:rFonts w:cs="Segoe UI"/>
                <w:b w:val="0"/>
                <w:caps w:val="0"/>
                <w:sz w:val="20"/>
              </w:rPr>
              <w:t>Vedení projektu</w:t>
            </w:r>
          </w:p>
        </w:tc>
        <w:tc>
          <w:tcPr>
            <w:tcW w:w="2070" w:type="pct"/>
            <w:shd w:val="clear" w:color="auto" w:fill="FFFFFF" w:themeFill="background1"/>
          </w:tcPr>
          <w:p w14:paraId="59CA52FA" w14:textId="6A575661" w:rsidR="0061584C" w:rsidRPr="00800763" w:rsidRDefault="0061584C" w:rsidP="0061584C">
            <w:pPr>
              <w:jc w:val="center"/>
              <w:rPr>
                <w:rFonts w:cs="Segoe UI"/>
                <w:b/>
                <w:szCs w:val="20"/>
              </w:rPr>
            </w:pPr>
            <w:r w:rsidRPr="00A2193E">
              <w:rPr>
                <w:szCs w:val="20"/>
              </w:rPr>
              <w:t>2150,-</w:t>
            </w:r>
          </w:p>
        </w:tc>
      </w:tr>
      <w:tr w:rsidR="0061584C" w:rsidRPr="00680B5B" w14:paraId="576E9967" w14:textId="77777777" w:rsidTr="003F698B">
        <w:trPr>
          <w:trHeight w:val="340"/>
        </w:trPr>
        <w:tc>
          <w:tcPr>
            <w:tcW w:w="2930" w:type="pct"/>
            <w:shd w:val="clear" w:color="auto" w:fill="FFFFFF" w:themeFill="background1"/>
          </w:tcPr>
          <w:p w14:paraId="051F7D16" w14:textId="1C2EFFD6" w:rsidR="0061584C" w:rsidRPr="00800763" w:rsidRDefault="0061584C" w:rsidP="0061584C">
            <w:pPr>
              <w:pStyle w:val="Nadpishlavn"/>
              <w:contextualSpacing/>
              <w:rPr>
                <w:rFonts w:cs="Segoe UI"/>
                <w:b w:val="0"/>
                <w:caps w:val="0"/>
                <w:sz w:val="20"/>
              </w:rPr>
            </w:pPr>
            <w:r w:rsidRPr="00F84EC2">
              <w:rPr>
                <w:rFonts w:cs="Segoe UI"/>
                <w:b w:val="0"/>
                <w:caps w:val="0"/>
                <w:sz w:val="20"/>
              </w:rPr>
              <w:t>Profylaktická prohlídka</w:t>
            </w:r>
          </w:p>
        </w:tc>
        <w:tc>
          <w:tcPr>
            <w:tcW w:w="2070" w:type="pct"/>
            <w:shd w:val="clear" w:color="auto" w:fill="FFFFFF" w:themeFill="background1"/>
          </w:tcPr>
          <w:p w14:paraId="240E6612" w14:textId="2A7CEEA4" w:rsidR="0061584C" w:rsidRPr="00800763" w:rsidRDefault="0061584C" w:rsidP="0061584C">
            <w:pPr>
              <w:jc w:val="center"/>
              <w:rPr>
                <w:rFonts w:cs="Segoe UI"/>
                <w:b/>
                <w:szCs w:val="20"/>
              </w:rPr>
            </w:pPr>
            <w:r w:rsidRPr="00A2193E">
              <w:rPr>
                <w:szCs w:val="20"/>
              </w:rPr>
              <w:t>2150,-</w:t>
            </w:r>
          </w:p>
        </w:tc>
      </w:tr>
      <w:tr w:rsidR="0061584C" w:rsidRPr="00680B5B" w14:paraId="1304F4DD" w14:textId="77777777" w:rsidTr="003F698B">
        <w:trPr>
          <w:trHeight w:val="340"/>
        </w:trPr>
        <w:tc>
          <w:tcPr>
            <w:tcW w:w="2930" w:type="pct"/>
            <w:shd w:val="clear" w:color="auto" w:fill="FFFFFF" w:themeFill="background1"/>
          </w:tcPr>
          <w:p w14:paraId="48FFEE97" w14:textId="1D6D9CD3" w:rsidR="0061584C" w:rsidRPr="00800763" w:rsidRDefault="0061584C" w:rsidP="0061584C">
            <w:pPr>
              <w:pStyle w:val="Nadpishlavn"/>
              <w:contextualSpacing/>
              <w:rPr>
                <w:rFonts w:cs="Segoe UI"/>
                <w:b w:val="0"/>
                <w:caps w:val="0"/>
                <w:sz w:val="20"/>
              </w:rPr>
            </w:pPr>
            <w:r w:rsidRPr="003F698B">
              <w:rPr>
                <w:rFonts w:cs="Segoe UI"/>
                <w:b w:val="0"/>
                <w:caps w:val="0"/>
                <w:sz w:val="20"/>
              </w:rPr>
              <w:t>Ad hoc služby</w:t>
            </w:r>
          </w:p>
        </w:tc>
        <w:tc>
          <w:tcPr>
            <w:tcW w:w="2070" w:type="pct"/>
            <w:shd w:val="clear" w:color="auto" w:fill="FFFFFF" w:themeFill="background1"/>
          </w:tcPr>
          <w:p w14:paraId="1D70FF75" w14:textId="2FA4D210" w:rsidR="0061584C" w:rsidRPr="00800763" w:rsidRDefault="0061584C" w:rsidP="0061584C">
            <w:pPr>
              <w:jc w:val="center"/>
              <w:rPr>
                <w:rFonts w:cs="Segoe UI"/>
                <w:b/>
                <w:szCs w:val="20"/>
              </w:rPr>
            </w:pPr>
            <w:r w:rsidRPr="00A2193E">
              <w:rPr>
                <w:szCs w:val="20"/>
              </w:rPr>
              <w:t>2150,-</w:t>
            </w:r>
          </w:p>
        </w:tc>
      </w:tr>
    </w:tbl>
    <w:p w14:paraId="40326F18" w14:textId="77777777" w:rsidR="00D47527" w:rsidRDefault="00D47527" w:rsidP="00D47527">
      <w:pPr>
        <w:pStyle w:val="Nzev"/>
        <w:spacing w:before="240" w:after="240"/>
        <w:jc w:val="both"/>
        <w:rPr>
          <w:spacing w:val="-16"/>
        </w:rPr>
        <w:sectPr w:rsidR="00D47527" w:rsidSect="00D55808">
          <w:pgSz w:w="11906" w:h="16838" w:code="9"/>
          <w:pgMar w:top="1418" w:right="1418" w:bottom="1418" w:left="1418" w:header="567" w:footer="567" w:gutter="0"/>
          <w:cols w:space="708"/>
          <w:titlePg/>
          <w:docGrid w:linePitch="360"/>
        </w:sectPr>
      </w:pPr>
    </w:p>
    <w:p w14:paraId="536629B6" w14:textId="53B715B8" w:rsidR="00D47527" w:rsidRPr="009F790D" w:rsidRDefault="00D47527" w:rsidP="00D47527">
      <w:pPr>
        <w:pStyle w:val="Nzev"/>
        <w:spacing w:before="240" w:after="240"/>
        <w:jc w:val="both"/>
        <w:rPr>
          <w:spacing w:val="-16"/>
        </w:rPr>
      </w:pPr>
      <w:r w:rsidRPr="009F790D">
        <w:rPr>
          <w:spacing w:val="-16"/>
        </w:rPr>
        <w:lastRenderedPageBreak/>
        <w:t>Příloha č</w:t>
      </w:r>
      <w:r w:rsidRPr="00D42DD6">
        <w:rPr>
          <w:spacing w:val="-16"/>
        </w:rPr>
        <w:t>. </w:t>
      </w:r>
      <w:r w:rsidR="006E5E56">
        <w:rPr>
          <w:spacing w:val="-16"/>
        </w:rPr>
        <w:t xml:space="preserve">3 - </w:t>
      </w:r>
      <w:r w:rsidRPr="009F790D">
        <w:rPr>
          <w:spacing w:val="-16"/>
        </w:rPr>
        <w:t>Kontaktní osoby</w:t>
      </w:r>
    </w:p>
    <w:p w14:paraId="115AFE5E" w14:textId="77777777" w:rsidR="00D47527" w:rsidRDefault="00D47527" w:rsidP="00D47527">
      <w:pPr>
        <w:tabs>
          <w:tab w:val="left" w:pos="1701"/>
        </w:tabs>
        <w:suppressAutoHyphens/>
        <w:spacing w:line="240" w:lineRule="auto"/>
        <w:ind w:left="1701" w:hanging="1701"/>
        <w:rPr>
          <w:rFonts w:cs="Segoe UI"/>
          <w:b/>
          <w:i/>
          <w:szCs w:val="20"/>
        </w:rPr>
      </w:pPr>
      <w:r w:rsidRPr="00BF3F36">
        <w:rPr>
          <w:rFonts w:cs="Segoe UI"/>
          <w:b/>
          <w:i/>
          <w:szCs w:val="20"/>
        </w:rPr>
        <w:t>Osoby objednatele</w:t>
      </w:r>
      <w:r>
        <w:rPr>
          <w:rFonts w:cs="Segoe UI"/>
          <w:b/>
          <w:i/>
          <w:szCs w:val="20"/>
        </w:rPr>
        <w:t>:</w:t>
      </w:r>
    </w:p>
    <w:p w14:paraId="6ADD080E" w14:textId="77777777" w:rsidR="00D47527" w:rsidRPr="00BF3F36" w:rsidRDefault="00D47527" w:rsidP="00D47527">
      <w:pPr>
        <w:tabs>
          <w:tab w:val="left" w:pos="1701"/>
        </w:tabs>
        <w:suppressAutoHyphens/>
        <w:spacing w:line="240" w:lineRule="auto"/>
        <w:ind w:left="1701" w:hanging="1701"/>
        <w:rPr>
          <w:rFonts w:cs="Segoe UI"/>
          <w:b/>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258"/>
        <w:gridCol w:w="2995"/>
        <w:gridCol w:w="1714"/>
      </w:tblGrid>
      <w:tr w:rsidR="00D47527" w:rsidRPr="00BF3F36" w14:paraId="5530D6C8" w14:textId="77777777" w:rsidTr="00D55808">
        <w:tc>
          <w:tcPr>
            <w:tcW w:w="1155" w:type="pct"/>
            <w:shd w:val="clear" w:color="auto" w:fill="D9D9D9" w:themeFill="background1" w:themeFillShade="D9"/>
          </w:tcPr>
          <w:p w14:paraId="3C8AEBDC" w14:textId="77777777" w:rsidR="00D47527" w:rsidRPr="00BF3F36" w:rsidRDefault="00D47527" w:rsidP="00D55808">
            <w:pPr>
              <w:keepLines/>
              <w:suppressAutoHyphens/>
              <w:spacing w:line="240" w:lineRule="auto"/>
              <w:rPr>
                <w:rFonts w:cs="Segoe UI"/>
                <w:b/>
                <w:sz w:val="18"/>
                <w:szCs w:val="20"/>
              </w:rPr>
            </w:pPr>
            <w:r w:rsidRPr="00BF3F36">
              <w:rPr>
                <w:rFonts w:cs="Segoe UI"/>
                <w:b/>
                <w:sz w:val="18"/>
                <w:szCs w:val="20"/>
              </w:rPr>
              <w:t>Problematika</w:t>
            </w:r>
          </w:p>
        </w:tc>
        <w:tc>
          <w:tcPr>
            <w:tcW w:w="1246" w:type="pct"/>
            <w:shd w:val="clear" w:color="auto" w:fill="D9D9D9" w:themeFill="background1" w:themeFillShade="D9"/>
          </w:tcPr>
          <w:p w14:paraId="38872A9E" w14:textId="77777777" w:rsidR="00D47527" w:rsidRPr="00BF3F36" w:rsidRDefault="00D47527" w:rsidP="00D55808">
            <w:pPr>
              <w:keepLines/>
              <w:suppressAutoHyphens/>
              <w:spacing w:line="240" w:lineRule="auto"/>
              <w:rPr>
                <w:rFonts w:cs="Segoe UI"/>
                <w:b/>
                <w:sz w:val="18"/>
                <w:szCs w:val="20"/>
              </w:rPr>
            </w:pPr>
            <w:r w:rsidRPr="00BF3F36">
              <w:rPr>
                <w:rFonts w:cs="Segoe UI"/>
                <w:b/>
                <w:sz w:val="18"/>
                <w:szCs w:val="20"/>
              </w:rPr>
              <w:t>Jméno</w:t>
            </w:r>
          </w:p>
        </w:tc>
        <w:tc>
          <w:tcPr>
            <w:tcW w:w="1653" w:type="pct"/>
            <w:shd w:val="clear" w:color="auto" w:fill="D9D9D9" w:themeFill="background1" w:themeFillShade="D9"/>
          </w:tcPr>
          <w:p w14:paraId="347AC51E" w14:textId="77777777" w:rsidR="00D47527" w:rsidRPr="00BF3F36" w:rsidRDefault="00D47527" w:rsidP="00D55808">
            <w:pPr>
              <w:keepLines/>
              <w:suppressAutoHyphens/>
              <w:spacing w:line="240" w:lineRule="auto"/>
              <w:rPr>
                <w:rFonts w:cs="Segoe UI"/>
                <w:b/>
                <w:sz w:val="18"/>
                <w:szCs w:val="20"/>
              </w:rPr>
            </w:pPr>
            <w:r w:rsidRPr="00BF3F36">
              <w:rPr>
                <w:rFonts w:cs="Segoe UI"/>
                <w:b/>
                <w:sz w:val="18"/>
                <w:szCs w:val="20"/>
              </w:rPr>
              <w:t>e-mail</w:t>
            </w:r>
          </w:p>
        </w:tc>
        <w:tc>
          <w:tcPr>
            <w:tcW w:w="946" w:type="pct"/>
            <w:shd w:val="clear" w:color="auto" w:fill="D9D9D9" w:themeFill="background1" w:themeFillShade="D9"/>
          </w:tcPr>
          <w:p w14:paraId="64E8E1F1" w14:textId="77777777" w:rsidR="00D47527" w:rsidRPr="00BF3F36" w:rsidRDefault="00D47527" w:rsidP="00D55808">
            <w:pPr>
              <w:keepLines/>
              <w:suppressAutoHyphens/>
              <w:spacing w:line="240" w:lineRule="auto"/>
              <w:rPr>
                <w:rFonts w:cs="Segoe UI"/>
                <w:b/>
                <w:sz w:val="18"/>
                <w:szCs w:val="20"/>
              </w:rPr>
            </w:pPr>
            <w:r w:rsidRPr="00BF3F36">
              <w:rPr>
                <w:rFonts w:cs="Segoe UI"/>
                <w:b/>
                <w:sz w:val="18"/>
                <w:szCs w:val="20"/>
              </w:rPr>
              <w:t>Telefon</w:t>
            </w:r>
          </w:p>
        </w:tc>
      </w:tr>
      <w:tr w:rsidR="0014145E" w:rsidRPr="00BF3F36" w14:paraId="4F413B82" w14:textId="77777777" w:rsidTr="00961F55">
        <w:trPr>
          <w:cantSplit/>
          <w:trHeight w:val="331"/>
        </w:trPr>
        <w:tc>
          <w:tcPr>
            <w:tcW w:w="1155" w:type="pct"/>
            <w:tcBorders>
              <w:bottom w:val="nil"/>
            </w:tcBorders>
            <w:vAlign w:val="center"/>
          </w:tcPr>
          <w:p w14:paraId="4DAC96A4" w14:textId="77777777" w:rsidR="0014145E" w:rsidRPr="00BF3F36" w:rsidRDefault="0014145E" w:rsidP="0014145E">
            <w:pPr>
              <w:keepLines/>
              <w:suppressAutoHyphens/>
              <w:spacing w:line="240" w:lineRule="auto"/>
              <w:jc w:val="center"/>
              <w:rPr>
                <w:rFonts w:cs="Segoe UI"/>
                <w:sz w:val="16"/>
                <w:szCs w:val="16"/>
              </w:rPr>
            </w:pPr>
            <w:r w:rsidRPr="00BF3F36">
              <w:rPr>
                <w:rFonts w:cs="Segoe UI"/>
                <w:sz w:val="16"/>
                <w:szCs w:val="16"/>
              </w:rPr>
              <w:t>Změny smlouvy</w:t>
            </w:r>
          </w:p>
        </w:tc>
        <w:tc>
          <w:tcPr>
            <w:tcW w:w="1246" w:type="pct"/>
          </w:tcPr>
          <w:p w14:paraId="711BDF33" w14:textId="655745DF" w:rsidR="0014145E" w:rsidRPr="00BF3F36" w:rsidRDefault="0014145E" w:rsidP="0014145E">
            <w:pPr>
              <w:keepLines/>
              <w:suppressAutoHyphens/>
              <w:spacing w:line="240" w:lineRule="auto"/>
              <w:ind w:left="-108"/>
              <w:jc w:val="center"/>
              <w:rPr>
                <w:rFonts w:cs="Segoe UI"/>
                <w:sz w:val="16"/>
                <w:szCs w:val="16"/>
              </w:rPr>
            </w:pPr>
            <w:proofErr w:type="spellStart"/>
            <w:r w:rsidRPr="00966F8E">
              <w:rPr>
                <w:rFonts w:cs="Segoe UI"/>
              </w:rPr>
              <w:t>xxx</w:t>
            </w:r>
            <w:proofErr w:type="spellEnd"/>
          </w:p>
        </w:tc>
        <w:tc>
          <w:tcPr>
            <w:tcW w:w="1653" w:type="pct"/>
          </w:tcPr>
          <w:p w14:paraId="554EAE9F" w14:textId="1A5ED780" w:rsidR="0014145E" w:rsidRPr="00BF3F36" w:rsidRDefault="0014145E" w:rsidP="0014145E">
            <w:pPr>
              <w:keepLines/>
              <w:suppressAutoHyphens/>
              <w:spacing w:line="240" w:lineRule="auto"/>
              <w:jc w:val="center"/>
              <w:rPr>
                <w:rFonts w:cs="Segoe UI"/>
                <w:sz w:val="16"/>
                <w:szCs w:val="16"/>
              </w:rPr>
            </w:pPr>
            <w:proofErr w:type="spellStart"/>
            <w:r w:rsidRPr="00966F8E">
              <w:rPr>
                <w:rFonts w:cs="Segoe UI"/>
              </w:rPr>
              <w:t>xxx</w:t>
            </w:r>
            <w:proofErr w:type="spellEnd"/>
          </w:p>
        </w:tc>
        <w:tc>
          <w:tcPr>
            <w:tcW w:w="946" w:type="pct"/>
          </w:tcPr>
          <w:p w14:paraId="468DF6C8" w14:textId="51E1FA71" w:rsidR="0014145E" w:rsidRPr="00BF3F36" w:rsidRDefault="0014145E" w:rsidP="0014145E">
            <w:pPr>
              <w:keepLines/>
              <w:suppressAutoHyphens/>
              <w:spacing w:line="240" w:lineRule="auto"/>
              <w:jc w:val="center"/>
              <w:rPr>
                <w:rFonts w:cs="Segoe UI"/>
                <w:sz w:val="16"/>
                <w:szCs w:val="16"/>
              </w:rPr>
            </w:pPr>
            <w:proofErr w:type="spellStart"/>
            <w:r w:rsidRPr="00966F8E">
              <w:rPr>
                <w:rFonts w:cs="Segoe UI"/>
              </w:rPr>
              <w:t>xxx</w:t>
            </w:r>
            <w:proofErr w:type="spellEnd"/>
          </w:p>
        </w:tc>
      </w:tr>
      <w:tr w:rsidR="0014145E" w:rsidRPr="00BF3F36" w14:paraId="645D89D3" w14:textId="77777777" w:rsidTr="00961F55">
        <w:trPr>
          <w:cantSplit/>
          <w:trHeight w:val="495"/>
        </w:trPr>
        <w:tc>
          <w:tcPr>
            <w:tcW w:w="1155" w:type="pct"/>
            <w:vMerge w:val="restart"/>
            <w:vAlign w:val="center"/>
          </w:tcPr>
          <w:p w14:paraId="1494D6CD" w14:textId="77777777" w:rsidR="0014145E" w:rsidRPr="00BF3F36" w:rsidRDefault="0014145E" w:rsidP="0014145E">
            <w:pPr>
              <w:keepLines/>
              <w:suppressAutoHyphens/>
              <w:spacing w:line="240" w:lineRule="auto"/>
              <w:jc w:val="center"/>
              <w:rPr>
                <w:rFonts w:cs="Segoe UI"/>
                <w:sz w:val="16"/>
                <w:szCs w:val="16"/>
              </w:rPr>
            </w:pPr>
            <w:r w:rsidRPr="00BF3F36">
              <w:rPr>
                <w:rFonts w:cs="Segoe UI"/>
                <w:sz w:val="16"/>
                <w:szCs w:val="16"/>
              </w:rPr>
              <w:t>Osoby pověřené jednáním ve věcech organizačních, předání a převzetí jednotlivých plnění</w:t>
            </w:r>
          </w:p>
        </w:tc>
        <w:tc>
          <w:tcPr>
            <w:tcW w:w="1246" w:type="pct"/>
          </w:tcPr>
          <w:p w14:paraId="2D013185" w14:textId="54B83049" w:rsidR="0014145E" w:rsidRPr="00BF3F36" w:rsidRDefault="0014145E" w:rsidP="0014145E">
            <w:pPr>
              <w:keepLines/>
              <w:suppressAutoHyphens/>
              <w:spacing w:line="240" w:lineRule="auto"/>
              <w:ind w:left="-108"/>
              <w:jc w:val="center"/>
              <w:rPr>
                <w:rFonts w:cs="Segoe UI"/>
                <w:sz w:val="16"/>
                <w:szCs w:val="16"/>
              </w:rPr>
            </w:pPr>
            <w:proofErr w:type="spellStart"/>
            <w:r w:rsidRPr="00966F8E">
              <w:rPr>
                <w:rFonts w:cs="Segoe UI"/>
              </w:rPr>
              <w:t>xxx</w:t>
            </w:r>
            <w:proofErr w:type="spellEnd"/>
          </w:p>
        </w:tc>
        <w:tc>
          <w:tcPr>
            <w:tcW w:w="1653" w:type="pct"/>
          </w:tcPr>
          <w:p w14:paraId="21D573E4" w14:textId="528A1E10" w:rsidR="0014145E" w:rsidRPr="00BF3F36" w:rsidRDefault="0014145E" w:rsidP="0014145E">
            <w:pPr>
              <w:keepLines/>
              <w:suppressAutoHyphens/>
              <w:spacing w:line="240" w:lineRule="auto"/>
              <w:jc w:val="center"/>
              <w:rPr>
                <w:rFonts w:cs="Segoe UI"/>
                <w:sz w:val="16"/>
                <w:szCs w:val="16"/>
              </w:rPr>
            </w:pPr>
            <w:proofErr w:type="spellStart"/>
            <w:r w:rsidRPr="00966F8E">
              <w:rPr>
                <w:rFonts w:cs="Segoe UI"/>
              </w:rPr>
              <w:t>xxx</w:t>
            </w:r>
            <w:proofErr w:type="spellEnd"/>
          </w:p>
        </w:tc>
        <w:tc>
          <w:tcPr>
            <w:tcW w:w="946" w:type="pct"/>
          </w:tcPr>
          <w:p w14:paraId="14CBAAA0" w14:textId="06093601" w:rsidR="0014145E" w:rsidRPr="00BF3F36" w:rsidRDefault="0014145E" w:rsidP="0014145E">
            <w:pPr>
              <w:keepLines/>
              <w:suppressAutoHyphens/>
              <w:spacing w:line="240" w:lineRule="auto"/>
              <w:jc w:val="center"/>
              <w:rPr>
                <w:rFonts w:cs="Segoe UI"/>
                <w:sz w:val="16"/>
                <w:szCs w:val="16"/>
              </w:rPr>
            </w:pPr>
            <w:proofErr w:type="spellStart"/>
            <w:r w:rsidRPr="00966F8E">
              <w:rPr>
                <w:rFonts w:cs="Segoe UI"/>
              </w:rPr>
              <w:t>xxx</w:t>
            </w:r>
            <w:proofErr w:type="spellEnd"/>
          </w:p>
        </w:tc>
      </w:tr>
      <w:tr w:rsidR="0014145E" w:rsidRPr="00BF3F36" w14:paraId="449341B9" w14:textId="77777777" w:rsidTr="00961F55">
        <w:trPr>
          <w:cantSplit/>
          <w:trHeight w:val="308"/>
        </w:trPr>
        <w:tc>
          <w:tcPr>
            <w:tcW w:w="1155" w:type="pct"/>
            <w:vMerge/>
            <w:vAlign w:val="center"/>
          </w:tcPr>
          <w:p w14:paraId="737D4B5A" w14:textId="77777777" w:rsidR="0014145E" w:rsidRPr="00BF3F36" w:rsidRDefault="0014145E" w:rsidP="0014145E">
            <w:pPr>
              <w:keepLines/>
              <w:suppressAutoHyphens/>
              <w:spacing w:line="240" w:lineRule="auto"/>
              <w:jc w:val="center"/>
              <w:rPr>
                <w:rFonts w:cs="Segoe UI"/>
                <w:sz w:val="16"/>
                <w:szCs w:val="16"/>
              </w:rPr>
            </w:pPr>
          </w:p>
        </w:tc>
        <w:tc>
          <w:tcPr>
            <w:tcW w:w="1246" w:type="pct"/>
          </w:tcPr>
          <w:p w14:paraId="28C0A486" w14:textId="4EDC1E26" w:rsidR="0014145E" w:rsidRPr="00BF3F36" w:rsidRDefault="0014145E" w:rsidP="0014145E">
            <w:pPr>
              <w:keepLines/>
              <w:suppressAutoHyphens/>
              <w:spacing w:line="240" w:lineRule="auto"/>
              <w:ind w:left="-108"/>
              <w:jc w:val="center"/>
              <w:rPr>
                <w:rFonts w:cs="Segoe UI"/>
                <w:sz w:val="16"/>
                <w:szCs w:val="16"/>
              </w:rPr>
            </w:pPr>
            <w:proofErr w:type="spellStart"/>
            <w:r w:rsidRPr="00966F8E">
              <w:rPr>
                <w:rFonts w:cs="Segoe UI"/>
              </w:rPr>
              <w:t>xxx</w:t>
            </w:r>
            <w:proofErr w:type="spellEnd"/>
          </w:p>
        </w:tc>
        <w:tc>
          <w:tcPr>
            <w:tcW w:w="1653" w:type="pct"/>
          </w:tcPr>
          <w:p w14:paraId="017460A8" w14:textId="5B454D7A" w:rsidR="0014145E" w:rsidRPr="00BF3F36" w:rsidRDefault="0014145E" w:rsidP="0014145E">
            <w:pPr>
              <w:keepLines/>
              <w:suppressAutoHyphens/>
              <w:spacing w:line="240" w:lineRule="auto"/>
              <w:jc w:val="center"/>
              <w:rPr>
                <w:rFonts w:cs="Segoe UI"/>
                <w:sz w:val="16"/>
                <w:szCs w:val="16"/>
              </w:rPr>
            </w:pPr>
            <w:proofErr w:type="spellStart"/>
            <w:r w:rsidRPr="00966F8E">
              <w:rPr>
                <w:rFonts w:cs="Segoe UI"/>
              </w:rPr>
              <w:t>xxx</w:t>
            </w:r>
            <w:proofErr w:type="spellEnd"/>
          </w:p>
        </w:tc>
        <w:tc>
          <w:tcPr>
            <w:tcW w:w="946" w:type="pct"/>
          </w:tcPr>
          <w:p w14:paraId="68ACB471" w14:textId="2C69364B" w:rsidR="0014145E" w:rsidRPr="00BF3F36" w:rsidRDefault="0014145E" w:rsidP="0014145E">
            <w:pPr>
              <w:keepLines/>
              <w:suppressAutoHyphens/>
              <w:spacing w:line="240" w:lineRule="auto"/>
              <w:jc w:val="center"/>
              <w:rPr>
                <w:rFonts w:cs="Segoe UI"/>
                <w:sz w:val="16"/>
                <w:szCs w:val="16"/>
              </w:rPr>
            </w:pPr>
            <w:proofErr w:type="spellStart"/>
            <w:r w:rsidRPr="00966F8E">
              <w:rPr>
                <w:rFonts w:cs="Segoe UI"/>
              </w:rPr>
              <w:t>xxx</w:t>
            </w:r>
            <w:proofErr w:type="spellEnd"/>
          </w:p>
        </w:tc>
      </w:tr>
      <w:tr w:rsidR="0014145E" w:rsidRPr="00BF3F36" w14:paraId="6AB95387" w14:textId="77777777" w:rsidTr="00961F55">
        <w:trPr>
          <w:cantSplit/>
          <w:trHeight w:val="615"/>
        </w:trPr>
        <w:tc>
          <w:tcPr>
            <w:tcW w:w="1155" w:type="pct"/>
            <w:vMerge w:val="restart"/>
            <w:tcBorders>
              <w:top w:val="single" w:sz="4" w:space="0" w:color="auto"/>
              <w:left w:val="single" w:sz="4" w:space="0" w:color="auto"/>
              <w:right w:val="single" w:sz="4" w:space="0" w:color="auto"/>
            </w:tcBorders>
            <w:vAlign w:val="center"/>
          </w:tcPr>
          <w:p w14:paraId="604D2002" w14:textId="43D317E6" w:rsidR="0014145E" w:rsidRPr="00BF3F36" w:rsidRDefault="0014145E" w:rsidP="0014145E">
            <w:pPr>
              <w:keepLines/>
              <w:suppressAutoHyphens/>
              <w:spacing w:line="240" w:lineRule="auto"/>
              <w:jc w:val="center"/>
              <w:rPr>
                <w:rFonts w:cs="Segoe UI"/>
                <w:sz w:val="16"/>
                <w:szCs w:val="16"/>
              </w:rPr>
            </w:pPr>
            <w:r w:rsidRPr="00BF3F36">
              <w:rPr>
                <w:rFonts w:cs="Segoe UI"/>
                <w:sz w:val="16"/>
                <w:szCs w:val="16"/>
              </w:rPr>
              <w:t xml:space="preserve">Osoby oprávněné požadovat servis </w:t>
            </w:r>
            <w:r>
              <w:rPr>
                <w:rFonts w:cs="Segoe UI"/>
                <w:sz w:val="16"/>
                <w:szCs w:val="16"/>
              </w:rPr>
              <w:t xml:space="preserve">dle této </w:t>
            </w:r>
            <w:proofErr w:type="gramStart"/>
            <w:r>
              <w:rPr>
                <w:rFonts w:cs="Segoe UI"/>
                <w:sz w:val="16"/>
                <w:szCs w:val="16"/>
              </w:rPr>
              <w:t xml:space="preserve">smlouvy </w:t>
            </w:r>
            <w:r w:rsidRPr="00BF3F36">
              <w:rPr>
                <w:rFonts w:cs="Segoe UI"/>
                <w:sz w:val="16"/>
                <w:szCs w:val="16"/>
              </w:rPr>
              <w:t>- vyškolení</w:t>
            </w:r>
            <w:proofErr w:type="gramEnd"/>
            <w:r w:rsidRPr="00BF3F36">
              <w:rPr>
                <w:rFonts w:cs="Segoe UI"/>
                <w:sz w:val="16"/>
                <w:szCs w:val="16"/>
              </w:rPr>
              <w:t xml:space="preserve"> administrátoři</w:t>
            </w:r>
          </w:p>
        </w:tc>
        <w:tc>
          <w:tcPr>
            <w:tcW w:w="1246" w:type="pct"/>
            <w:tcBorders>
              <w:left w:val="single" w:sz="4" w:space="0" w:color="auto"/>
              <w:bottom w:val="single" w:sz="4" w:space="0" w:color="auto"/>
            </w:tcBorders>
          </w:tcPr>
          <w:p w14:paraId="09D1E9B6" w14:textId="0074F901" w:rsidR="0014145E" w:rsidRPr="00BF3F36" w:rsidRDefault="0014145E" w:rsidP="0014145E">
            <w:pPr>
              <w:keepLines/>
              <w:suppressAutoHyphens/>
              <w:spacing w:line="240" w:lineRule="auto"/>
              <w:ind w:left="-108"/>
              <w:jc w:val="center"/>
              <w:rPr>
                <w:rFonts w:cs="Segoe UI"/>
                <w:sz w:val="16"/>
                <w:szCs w:val="16"/>
              </w:rPr>
            </w:pPr>
            <w:proofErr w:type="spellStart"/>
            <w:r w:rsidRPr="00966F8E">
              <w:rPr>
                <w:rFonts w:cs="Segoe UI"/>
              </w:rPr>
              <w:t>xxx</w:t>
            </w:r>
            <w:proofErr w:type="spellEnd"/>
          </w:p>
        </w:tc>
        <w:tc>
          <w:tcPr>
            <w:tcW w:w="1653" w:type="pct"/>
            <w:tcBorders>
              <w:bottom w:val="single" w:sz="4" w:space="0" w:color="auto"/>
            </w:tcBorders>
          </w:tcPr>
          <w:p w14:paraId="54FF9DB1" w14:textId="5D23695F" w:rsidR="0014145E" w:rsidRPr="00BF3F36" w:rsidRDefault="0014145E" w:rsidP="0014145E">
            <w:pPr>
              <w:keepLines/>
              <w:suppressAutoHyphens/>
              <w:spacing w:line="240" w:lineRule="auto"/>
              <w:jc w:val="center"/>
              <w:rPr>
                <w:rFonts w:cs="Segoe UI"/>
                <w:sz w:val="16"/>
                <w:szCs w:val="16"/>
              </w:rPr>
            </w:pPr>
            <w:proofErr w:type="spellStart"/>
            <w:r w:rsidRPr="00966F8E">
              <w:rPr>
                <w:rFonts w:cs="Segoe UI"/>
              </w:rPr>
              <w:t>xxx</w:t>
            </w:r>
            <w:proofErr w:type="spellEnd"/>
          </w:p>
        </w:tc>
        <w:tc>
          <w:tcPr>
            <w:tcW w:w="946" w:type="pct"/>
            <w:tcBorders>
              <w:bottom w:val="single" w:sz="4" w:space="0" w:color="auto"/>
            </w:tcBorders>
          </w:tcPr>
          <w:p w14:paraId="6D518071" w14:textId="5B74A182" w:rsidR="0014145E" w:rsidRPr="00BF3F36" w:rsidRDefault="0014145E" w:rsidP="0014145E">
            <w:pPr>
              <w:keepLines/>
              <w:suppressAutoHyphens/>
              <w:spacing w:line="240" w:lineRule="auto"/>
              <w:jc w:val="center"/>
              <w:rPr>
                <w:rFonts w:cs="Segoe UI"/>
                <w:sz w:val="16"/>
                <w:szCs w:val="16"/>
              </w:rPr>
            </w:pPr>
            <w:proofErr w:type="spellStart"/>
            <w:r w:rsidRPr="00966F8E">
              <w:rPr>
                <w:rFonts w:cs="Segoe UI"/>
              </w:rPr>
              <w:t>xxx</w:t>
            </w:r>
            <w:proofErr w:type="spellEnd"/>
          </w:p>
        </w:tc>
      </w:tr>
      <w:tr w:rsidR="0014145E" w:rsidRPr="00BF3F36" w14:paraId="5AC0B409" w14:textId="77777777" w:rsidTr="00961F55">
        <w:trPr>
          <w:cantSplit/>
          <w:trHeight w:val="615"/>
        </w:trPr>
        <w:tc>
          <w:tcPr>
            <w:tcW w:w="1155" w:type="pct"/>
            <w:vMerge/>
            <w:tcBorders>
              <w:top w:val="single" w:sz="4" w:space="0" w:color="auto"/>
              <w:left w:val="single" w:sz="4" w:space="0" w:color="auto"/>
              <w:right w:val="single" w:sz="4" w:space="0" w:color="auto"/>
            </w:tcBorders>
            <w:vAlign w:val="center"/>
          </w:tcPr>
          <w:p w14:paraId="62C65235" w14:textId="77777777" w:rsidR="0014145E" w:rsidRPr="00BF3F36" w:rsidRDefault="0014145E" w:rsidP="0014145E">
            <w:pPr>
              <w:keepLines/>
              <w:suppressAutoHyphens/>
              <w:spacing w:line="240" w:lineRule="auto"/>
              <w:jc w:val="center"/>
              <w:rPr>
                <w:rFonts w:cs="Segoe UI"/>
                <w:sz w:val="16"/>
                <w:szCs w:val="16"/>
              </w:rPr>
            </w:pPr>
          </w:p>
        </w:tc>
        <w:tc>
          <w:tcPr>
            <w:tcW w:w="1246" w:type="pct"/>
            <w:tcBorders>
              <w:left w:val="single" w:sz="4" w:space="0" w:color="auto"/>
              <w:bottom w:val="single" w:sz="4" w:space="0" w:color="auto"/>
            </w:tcBorders>
          </w:tcPr>
          <w:p w14:paraId="6D4CB83B" w14:textId="57864B16" w:rsidR="0014145E" w:rsidRPr="00BF3F36" w:rsidRDefault="0014145E" w:rsidP="0014145E">
            <w:pPr>
              <w:keepLines/>
              <w:suppressAutoHyphens/>
              <w:spacing w:line="240" w:lineRule="auto"/>
              <w:ind w:left="-108"/>
              <w:jc w:val="center"/>
              <w:rPr>
                <w:rFonts w:cs="Segoe UI"/>
                <w:sz w:val="16"/>
                <w:szCs w:val="16"/>
              </w:rPr>
            </w:pPr>
            <w:proofErr w:type="spellStart"/>
            <w:r w:rsidRPr="00966F8E">
              <w:rPr>
                <w:rFonts w:cs="Segoe UI"/>
              </w:rPr>
              <w:t>xxx</w:t>
            </w:r>
            <w:proofErr w:type="spellEnd"/>
          </w:p>
        </w:tc>
        <w:tc>
          <w:tcPr>
            <w:tcW w:w="1653" w:type="pct"/>
            <w:tcBorders>
              <w:bottom w:val="single" w:sz="4" w:space="0" w:color="auto"/>
            </w:tcBorders>
          </w:tcPr>
          <w:p w14:paraId="3344AEBD" w14:textId="18CF179B" w:rsidR="0014145E" w:rsidRPr="00BF3F36" w:rsidRDefault="0014145E" w:rsidP="0014145E">
            <w:pPr>
              <w:keepLines/>
              <w:suppressAutoHyphens/>
              <w:spacing w:line="240" w:lineRule="auto"/>
              <w:jc w:val="center"/>
              <w:rPr>
                <w:rFonts w:cs="Segoe UI"/>
                <w:sz w:val="16"/>
                <w:szCs w:val="16"/>
              </w:rPr>
            </w:pPr>
            <w:proofErr w:type="spellStart"/>
            <w:r w:rsidRPr="00966F8E">
              <w:rPr>
                <w:rFonts w:cs="Segoe UI"/>
              </w:rPr>
              <w:t>xxx</w:t>
            </w:r>
            <w:proofErr w:type="spellEnd"/>
          </w:p>
        </w:tc>
        <w:tc>
          <w:tcPr>
            <w:tcW w:w="946" w:type="pct"/>
            <w:tcBorders>
              <w:bottom w:val="single" w:sz="4" w:space="0" w:color="auto"/>
            </w:tcBorders>
          </w:tcPr>
          <w:p w14:paraId="6CF05383" w14:textId="4CE11092" w:rsidR="0014145E" w:rsidRPr="00BF3F36" w:rsidRDefault="0014145E" w:rsidP="0014145E">
            <w:pPr>
              <w:keepLines/>
              <w:suppressAutoHyphens/>
              <w:spacing w:line="240" w:lineRule="auto"/>
              <w:jc w:val="center"/>
              <w:rPr>
                <w:rFonts w:cs="Segoe UI"/>
                <w:sz w:val="16"/>
                <w:szCs w:val="16"/>
              </w:rPr>
            </w:pPr>
            <w:proofErr w:type="spellStart"/>
            <w:r w:rsidRPr="00966F8E">
              <w:rPr>
                <w:rFonts w:cs="Segoe UI"/>
              </w:rPr>
              <w:t>xxx</w:t>
            </w:r>
            <w:proofErr w:type="spellEnd"/>
          </w:p>
        </w:tc>
      </w:tr>
      <w:tr w:rsidR="0014145E" w:rsidRPr="00BF3F36" w14:paraId="30E03698" w14:textId="77777777" w:rsidTr="00961F55">
        <w:trPr>
          <w:cantSplit/>
          <w:trHeight w:val="615"/>
        </w:trPr>
        <w:tc>
          <w:tcPr>
            <w:tcW w:w="1155" w:type="pct"/>
            <w:vMerge/>
            <w:tcBorders>
              <w:top w:val="single" w:sz="4" w:space="0" w:color="auto"/>
              <w:left w:val="single" w:sz="4" w:space="0" w:color="auto"/>
              <w:right w:val="single" w:sz="4" w:space="0" w:color="auto"/>
            </w:tcBorders>
            <w:vAlign w:val="center"/>
          </w:tcPr>
          <w:p w14:paraId="2DC7A964" w14:textId="77777777" w:rsidR="0014145E" w:rsidRPr="00BF3F36" w:rsidRDefault="0014145E" w:rsidP="0014145E">
            <w:pPr>
              <w:keepLines/>
              <w:suppressAutoHyphens/>
              <w:spacing w:line="240" w:lineRule="auto"/>
              <w:jc w:val="center"/>
              <w:rPr>
                <w:rFonts w:cs="Segoe UI"/>
                <w:sz w:val="16"/>
                <w:szCs w:val="16"/>
              </w:rPr>
            </w:pPr>
          </w:p>
        </w:tc>
        <w:tc>
          <w:tcPr>
            <w:tcW w:w="1246" w:type="pct"/>
            <w:tcBorders>
              <w:left w:val="single" w:sz="4" w:space="0" w:color="auto"/>
              <w:bottom w:val="single" w:sz="4" w:space="0" w:color="auto"/>
            </w:tcBorders>
          </w:tcPr>
          <w:p w14:paraId="5FBA3F49" w14:textId="28EC1A6E" w:rsidR="0014145E" w:rsidRPr="00BF3F36" w:rsidRDefault="0014145E" w:rsidP="0014145E">
            <w:pPr>
              <w:keepLines/>
              <w:suppressAutoHyphens/>
              <w:spacing w:line="240" w:lineRule="auto"/>
              <w:ind w:left="-108"/>
              <w:jc w:val="center"/>
              <w:rPr>
                <w:rFonts w:cs="Segoe UI"/>
                <w:sz w:val="16"/>
                <w:szCs w:val="16"/>
              </w:rPr>
            </w:pPr>
            <w:proofErr w:type="spellStart"/>
            <w:r w:rsidRPr="00966F8E">
              <w:rPr>
                <w:rFonts w:cs="Segoe UI"/>
              </w:rPr>
              <w:t>xxx</w:t>
            </w:r>
            <w:proofErr w:type="spellEnd"/>
          </w:p>
        </w:tc>
        <w:tc>
          <w:tcPr>
            <w:tcW w:w="1653" w:type="pct"/>
            <w:tcBorders>
              <w:bottom w:val="single" w:sz="4" w:space="0" w:color="auto"/>
            </w:tcBorders>
          </w:tcPr>
          <w:p w14:paraId="071ACB2F" w14:textId="578C2F91" w:rsidR="0014145E" w:rsidRPr="00BF3F36" w:rsidRDefault="0014145E" w:rsidP="0014145E">
            <w:pPr>
              <w:keepLines/>
              <w:suppressAutoHyphens/>
              <w:spacing w:line="240" w:lineRule="auto"/>
              <w:jc w:val="center"/>
              <w:rPr>
                <w:rFonts w:cs="Segoe UI"/>
                <w:sz w:val="16"/>
                <w:szCs w:val="16"/>
              </w:rPr>
            </w:pPr>
            <w:proofErr w:type="spellStart"/>
            <w:r w:rsidRPr="00966F8E">
              <w:rPr>
                <w:rFonts w:cs="Segoe UI"/>
              </w:rPr>
              <w:t>xxx</w:t>
            </w:r>
            <w:proofErr w:type="spellEnd"/>
          </w:p>
        </w:tc>
        <w:tc>
          <w:tcPr>
            <w:tcW w:w="946" w:type="pct"/>
            <w:tcBorders>
              <w:bottom w:val="single" w:sz="4" w:space="0" w:color="auto"/>
            </w:tcBorders>
          </w:tcPr>
          <w:p w14:paraId="29F180A0" w14:textId="11EE026F" w:rsidR="0014145E" w:rsidRPr="00BF3F36" w:rsidRDefault="0014145E" w:rsidP="0014145E">
            <w:pPr>
              <w:keepLines/>
              <w:suppressAutoHyphens/>
              <w:spacing w:line="240" w:lineRule="auto"/>
              <w:jc w:val="center"/>
              <w:rPr>
                <w:rFonts w:cs="Segoe UI"/>
                <w:sz w:val="16"/>
                <w:szCs w:val="16"/>
              </w:rPr>
            </w:pPr>
            <w:proofErr w:type="spellStart"/>
            <w:r w:rsidRPr="00966F8E">
              <w:rPr>
                <w:rFonts w:cs="Segoe UI"/>
              </w:rPr>
              <w:t>xxx</w:t>
            </w:r>
            <w:proofErr w:type="spellEnd"/>
          </w:p>
        </w:tc>
      </w:tr>
      <w:tr w:rsidR="0014145E" w:rsidRPr="00BF3F36" w14:paraId="30BF7FD0" w14:textId="77777777" w:rsidTr="00961F55">
        <w:trPr>
          <w:cantSplit/>
          <w:trHeight w:val="645"/>
        </w:trPr>
        <w:tc>
          <w:tcPr>
            <w:tcW w:w="1155" w:type="pct"/>
            <w:vMerge/>
            <w:tcBorders>
              <w:top w:val="single" w:sz="4" w:space="0" w:color="auto"/>
              <w:left w:val="single" w:sz="4" w:space="0" w:color="auto"/>
              <w:right w:val="single" w:sz="4" w:space="0" w:color="auto"/>
            </w:tcBorders>
            <w:vAlign w:val="center"/>
          </w:tcPr>
          <w:p w14:paraId="249B2F1A" w14:textId="77777777" w:rsidR="0014145E" w:rsidRPr="00BF3F36" w:rsidRDefault="0014145E" w:rsidP="0014145E">
            <w:pPr>
              <w:keepLines/>
              <w:suppressAutoHyphens/>
              <w:spacing w:line="240" w:lineRule="auto"/>
              <w:jc w:val="center"/>
              <w:rPr>
                <w:rFonts w:cs="Segoe UI"/>
                <w:sz w:val="16"/>
                <w:szCs w:val="16"/>
              </w:rPr>
            </w:pPr>
          </w:p>
        </w:tc>
        <w:tc>
          <w:tcPr>
            <w:tcW w:w="1246" w:type="pct"/>
            <w:tcBorders>
              <w:left w:val="single" w:sz="4" w:space="0" w:color="auto"/>
            </w:tcBorders>
          </w:tcPr>
          <w:p w14:paraId="706AAFAA" w14:textId="2368F326" w:rsidR="0014145E" w:rsidRPr="00BF3F36" w:rsidRDefault="0014145E" w:rsidP="0014145E">
            <w:pPr>
              <w:keepLines/>
              <w:suppressAutoHyphens/>
              <w:spacing w:line="240" w:lineRule="auto"/>
              <w:ind w:left="-108"/>
              <w:jc w:val="center"/>
              <w:rPr>
                <w:rFonts w:cs="Segoe UI"/>
                <w:szCs w:val="20"/>
              </w:rPr>
            </w:pPr>
            <w:proofErr w:type="spellStart"/>
            <w:r w:rsidRPr="00966F8E">
              <w:rPr>
                <w:rFonts w:cs="Segoe UI"/>
              </w:rPr>
              <w:t>xxx</w:t>
            </w:r>
            <w:proofErr w:type="spellEnd"/>
          </w:p>
        </w:tc>
        <w:tc>
          <w:tcPr>
            <w:tcW w:w="1653" w:type="pct"/>
          </w:tcPr>
          <w:p w14:paraId="455773B4" w14:textId="646F5001" w:rsidR="0014145E" w:rsidRPr="00BF3F36" w:rsidRDefault="0014145E" w:rsidP="0014145E">
            <w:pPr>
              <w:keepLines/>
              <w:suppressAutoHyphens/>
              <w:spacing w:line="240" w:lineRule="auto"/>
              <w:jc w:val="center"/>
              <w:rPr>
                <w:rFonts w:cs="Segoe UI"/>
                <w:sz w:val="16"/>
                <w:szCs w:val="16"/>
              </w:rPr>
            </w:pPr>
            <w:proofErr w:type="spellStart"/>
            <w:r w:rsidRPr="00966F8E">
              <w:rPr>
                <w:rFonts w:cs="Segoe UI"/>
              </w:rPr>
              <w:t>xxx</w:t>
            </w:r>
            <w:proofErr w:type="spellEnd"/>
          </w:p>
        </w:tc>
        <w:tc>
          <w:tcPr>
            <w:tcW w:w="946" w:type="pct"/>
          </w:tcPr>
          <w:p w14:paraId="3180AED2" w14:textId="196BF5E8" w:rsidR="0014145E" w:rsidRPr="00BF3F36" w:rsidRDefault="0014145E" w:rsidP="0014145E">
            <w:pPr>
              <w:keepLines/>
              <w:suppressAutoHyphens/>
              <w:spacing w:line="240" w:lineRule="auto"/>
              <w:jc w:val="center"/>
              <w:rPr>
                <w:rFonts w:cs="Segoe UI"/>
                <w:sz w:val="16"/>
                <w:szCs w:val="16"/>
              </w:rPr>
            </w:pPr>
            <w:proofErr w:type="spellStart"/>
            <w:r w:rsidRPr="00966F8E">
              <w:rPr>
                <w:rFonts w:cs="Segoe UI"/>
              </w:rPr>
              <w:t>xxx</w:t>
            </w:r>
            <w:proofErr w:type="spellEnd"/>
          </w:p>
        </w:tc>
      </w:tr>
      <w:tr w:rsidR="0014145E" w:rsidRPr="00BF3F36" w14:paraId="29BC34F1" w14:textId="77777777" w:rsidTr="00961F55">
        <w:trPr>
          <w:cantSplit/>
          <w:trHeight w:val="615"/>
        </w:trPr>
        <w:tc>
          <w:tcPr>
            <w:tcW w:w="1155" w:type="pct"/>
            <w:tcBorders>
              <w:top w:val="single" w:sz="4" w:space="0" w:color="auto"/>
              <w:left w:val="single" w:sz="4" w:space="0" w:color="auto"/>
              <w:right w:val="single" w:sz="4" w:space="0" w:color="auto"/>
            </w:tcBorders>
            <w:vAlign w:val="center"/>
          </w:tcPr>
          <w:p w14:paraId="3D971A04" w14:textId="77777777" w:rsidR="0014145E" w:rsidRPr="00BF3F36" w:rsidRDefault="0014145E" w:rsidP="0014145E">
            <w:pPr>
              <w:keepLines/>
              <w:suppressAutoHyphens/>
              <w:spacing w:line="240" w:lineRule="auto"/>
              <w:jc w:val="center"/>
              <w:rPr>
                <w:rFonts w:cs="Segoe UI"/>
                <w:sz w:val="16"/>
                <w:szCs w:val="16"/>
              </w:rPr>
            </w:pPr>
            <w:r w:rsidRPr="00BF3F36">
              <w:rPr>
                <w:rFonts w:cs="Segoe UI"/>
                <w:sz w:val="16"/>
                <w:szCs w:val="16"/>
              </w:rPr>
              <w:t>Bezpečnost</w:t>
            </w:r>
          </w:p>
        </w:tc>
        <w:tc>
          <w:tcPr>
            <w:tcW w:w="1246" w:type="pct"/>
            <w:tcBorders>
              <w:left w:val="single" w:sz="4" w:space="0" w:color="auto"/>
              <w:bottom w:val="single" w:sz="4" w:space="0" w:color="auto"/>
            </w:tcBorders>
          </w:tcPr>
          <w:p w14:paraId="68CDE1EB" w14:textId="46CD9B90" w:rsidR="0014145E" w:rsidRPr="00BF3F36" w:rsidRDefault="0014145E" w:rsidP="0014145E">
            <w:pPr>
              <w:keepLines/>
              <w:suppressAutoHyphens/>
              <w:spacing w:line="240" w:lineRule="auto"/>
              <w:ind w:left="-108"/>
              <w:jc w:val="center"/>
              <w:rPr>
                <w:rFonts w:cs="Segoe UI"/>
                <w:sz w:val="16"/>
                <w:szCs w:val="16"/>
              </w:rPr>
            </w:pPr>
            <w:proofErr w:type="spellStart"/>
            <w:r w:rsidRPr="00966F8E">
              <w:rPr>
                <w:rFonts w:cs="Segoe UI"/>
              </w:rPr>
              <w:t>xxx</w:t>
            </w:r>
            <w:proofErr w:type="spellEnd"/>
          </w:p>
        </w:tc>
        <w:tc>
          <w:tcPr>
            <w:tcW w:w="1653" w:type="pct"/>
            <w:tcBorders>
              <w:bottom w:val="single" w:sz="4" w:space="0" w:color="auto"/>
            </w:tcBorders>
          </w:tcPr>
          <w:p w14:paraId="3D60E5BD" w14:textId="18CD0F56" w:rsidR="0014145E" w:rsidRPr="00BF3F36" w:rsidRDefault="0014145E" w:rsidP="0014145E">
            <w:pPr>
              <w:keepLines/>
              <w:suppressAutoHyphens/>
              <w:spacing w:line="240" w:lineRule="auto"/>
              <w:jc w:val="center"/>
              <w:rPr>
                <w:rFonts w:cs="Segoe UI"/>
                <w:sz w:val="16"/>
                <w:szCs w:val="16"/>
              </w:rPr>
            </w:pPr>
            <w:proofErr w:type="spellStart"/>
            <w:r w:rsidRPr="00966F8E">
              <w:rPr>
                <w:rFonts w:cs="Segoe UI"/>
              </w:rPr>
              <w:t>xxx</w:t>
            </w:r>
            <w:proofErr w:type="spellEnd"/>
          </w:p>
        </w:tc>
        <w:tc>
          <w:tcPr>
            <w:tcW w:w="946" w:type="pct"/>
            <w:tcBorders>
              <w:bottom w:val="single" w:sz="4" w:space="0" w:color="auto"/>
            </w:tcBorders>
          </w:tcPr>
          <w:p w14:paraId="495A56AE" w14:textId="7B93FDB2" w:rsidR="0014145E" w:rsidRPr="00BF3F36" w:rsidRDefault="0014145E" w:rsidP="0014145E">
            <w:pPr>
              <w:keepLines/>
              <w:suppressAutoHyphens/>
              <w:spacing w:line="240" w:lineRule="auto"/>
              <w:jc w:val="center"/>
              <w:rPr>
                <w:rFonts w:cs="Segoe UI"/>
                <w:sz w:val="16"/>
                <w:szCs w:val="16"/>
              </w:rPr>
            </w:pPr>
            <w:proofErr w:type="spellStart"/>
            <w:r w:rsidRPr="00966F8E">
              <w:rPr>
                <w:rFonts w:cs="Segoe UI"/>
              </w:rPr>
              <w:t>xxx</w:t>
            </w:r>
            <w:proofErr w:type="spellEnd"/>
          </w:p>
        </w:tc>
      </w:tr>
    </w:tbl>
    <w:p w14:paraId="3447D253" w14:textId="77777777" w:rsidR="00D47527" w:rsidRPr="00BF3F36" w:rsidRDefault="00D47527" w:rsidP="00D47527">
      <w:pPr>
        <w:tabs>
          <w:tab w:val="left" w:pos="1701"/>
        </w:tabs>
        <w:suppressAutoHyphens/>
        <w:spacing w:line="240" w:lineRule="auto"/>
        <w:ind w:left="1701" w:hanging="1701"/>
        <w:rPr>
          <w:rFonts w:cs="Segoe UI"/>
          <w:b/>
          <w:i/>
          <w:szCs w:val="20"/>
        </w:rPr>
      </w:pPr>
    </w:p>
    <w:p w14:paraId="425C8CA6" w14:textId="20804AB1" w:rsidR="00D47527" w:rsidRDefault="00D47527" w:rsidP="00D47527">
      <w:pPr>
        <w:tabs>
          <w:tab w:val="left" w:pos="1701"/>
        </w:tabs>
        <w:suppressAutoHyphens/>
        <w:spacing w:line="240" w:lineRule="auto"/>
        <w:ind w:left="1701" w:hanging="1701"/>
        <w:rPr>
          <w:rFonts w:cs="Segoe UI"/>
          <w:b/>
          <w:i/>
          <w:szCs w:val="20"/>
        </w:rPr>
      </w:pPr>
      <w:r w:rsidRPr="00BF3F36">
        <w:rPr>
          <w:rFonts w:cs="Segoe UI"/>
          <w:b/>
          <w:i/>
          <w:szCs w:val="20"/>
        </w:rPr>
        <w:t>Osoby poskytovatele</w:t>
      </w:r>
      <w:r>
        <w:rPr>
          <w:rFonts w:cs="Segoe UI"/>
          <w:b/>
          <w:i/>
          <w:szCs w:val="20"/>
        </w:rPr>
        <w:t>:</w:t>
      </w:r>
      <w:r w:rsidRPr="00BF3F36">
        <w:rPr>
          <w:rFonts w:cs="Segoe UI"/>
          <w:b/>
          <w:i/>
          <w:szCs w:val="20"/>
        </w:rPr>
        <w:t xml:space="preserve"> </w:t>
      </w:r>
      <w:r w:rsidR="0061584C">
        <w:rPr>
          <w:szCs w:val="20"/>
        </w:rPr>
        <w:t>ICZ.DMS a.s.</w:t>
      </w:r>
    </w:p>
    <w:p w14:paraId="738C959E" w14:textId="77777777" w:rsidR="00D47527" w:rsidRPr="00BF3F36" w:rsidRDefault="00D47527" w:rsidP="00D47527">
      <w:pPr>
        <w:tabs>
          <w:tab w:val="left" w:pos="1701"/>
        </w:tabs>
        <w:suppressAutoHyphens/>
        <w:spacing w:line="240" w:lineRule="auto"/>
        <w:ind w:left="1701" w:hanging="1701"/>
        <w:rPr>
          <w:rFonts w:cs="Segoe UI"/>
          <w:b/>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6"/>
        <w:gridCol w:w="2298"/>
        <w:gridCol w:w="2298"/>
        <w:gridCol w:w="2298"/>
      </w:tblGrid>
      <w:tr w:rsidR="00D47527" w:rsidRPr="00BF3F36" w14:paraId="7DB30701" w14:textId="77777777" w:rsidTr="0061584C">
        <w:tc>
          <w:tcPr>
            <w:tcW w:w="1195" w:type="pct"/>
            <w:shd w:val="clear" w:color="auto" w:fill="D9D9D9" w:themeFill="background1" w:themeFillShade="D9"/>
          </w:tcPr>
          <w:p w14:paraId="7354BC04" w14:textId="77777777" w:rsidR="00D47527" w:rsidRPr="00BF3F36" w:rsidRDefault="00D47527" w:rsidP="00D55808">
            <w:pPr>
              <w:keepLines/>
              <w:suppressAutoHyphens/>
              <w:spacing w:line="240" w:lineRule="auto"/>
              <w:rPr>
                <w:rFonts w:cs="Segoe UI"/>
                <w:b/>
                <w:sz w:val="18"/>
                <w:szCs w:val="20"/>
              </w:rPr>
            </w:pPr>
            <w:r>
              <w:rPr>
                <w:rFonts w:cs="Segoe UI"/>
                <w:b/>
                <w:sz w:val="18"/>
                <w:szCs w:val="20"/>
              </w:rPr>
              <w:t>P</w:t>
            </w:r>
            <w:r w:rsidRPr="00BF3F36">
              <w:rPr>
                <w:rFonts w:cs="Segoe UI"/>
                <w:b/>
                <w:sz w:val="18"/>
                <w:szCs w:val="20"/>
              </w:rPr>
              <w:t>roblematika</w:t>
            </w:r>
          </w:p>
        </w:tc>
        <w:tc>
          <w:tcPr>
            <w:tcW w:w="1268" w:type="pct"/>
            <w:shd w:val="clear" w:color="auto" w:fill="D9D9D9" w:themeFill="background1" w:themeFillShade="D9"/>
          </w:tcPr>
          <w:p w14:paraId="14BDDBC5" w14:textId="77777777" w:rsidR="00D47527" w:rsidRPr="00BF3F36" w:rsidRDefault="00D47527" w:rsidP="00D55808">
            <w:pPr>
              <w:keepLines/>
              <w:suppressAutoHyphens/>
              <w:spacing w:line="240" w:lineRule="auto"/>
              <w:rPr>
                <w:rFonts w:cs="Segoe UI"/>
                <w:b/>
                <w:sz w:val="18"/>
                <w:szCs w:val="20"/>
              </w:rPr>
            </w:pPr>
            <w:r w:rsidRPr="00BF3F36">
              <w:rPr>
                <w:rFonts w:cs="Segoe UI"/>
                <w:b/>
                <w:sz w:val="18"/>
                <w:szCs w:val="20"/>
              </w:rPr>
              <w:t>Jméno</w:t>
            </w:r>
          </w:p>
        </w:tc>
        <w:tc>
          <w:tcPr>
            <w:tcW w:w="1268" w:type="pct"/>
            <w:shd w:val="clear" w:color="auto" w:fill="D9D9D9" w:themeFill="background1" w:themeFillShade="D9"/>
          </w:tcPr>
          <w:p w14:paraId="52A4C0D9" w14:textId="77777777" w:rsidR="00D47527" w:rsidRPr="00BF3F36" w:rsidRDefault="00D47527" w:rsidP="00D55808">
            <w:pPr>
              <w:keepLines/>
              <w:suppressAutoHyphens/>
              <w:spacing w:line="240" w:lineRule="auto"/>
              <w:rPr>
                <w:rFonts w:cs="Segoe UI"/>
                <w:b/>
                <w:sz w:val="18"/>
                <w:szCs w:val="20"/>
              </w:rPr>
            </w:pPr>
            <w:r w:rsidRPr="00BF3F36">
              <w:rPr>
                <w:rFonts w:cs="Segoe UI"/>
                <w:b/>
                <w:sz w:val="18"/>
                <w:szCs w:val="20"/>
              </w:rPr>
              <w:t>e-mail</w:t>
            </w:r>
          </w:p>
        </w:tc>
        <w:tc>
          <w:tcPr>
            <w:tcW w:w="1268" w:type="pct"/>
            <w:shd w:val="clear" w:color="auto" w:fill="D9D9D9" w:themeFill="background1" w:themeFillShade="D9"/>
          </w:tcPr>
          <w:p w14:paraId="15872C16" w14:textId="77777777" w:rsidR="00D47527" w:rsidRPr="00BF3F36" w:rsidRDefault="00D47527" w:rsidP="00D55808">
            <w:pPr>
              <w:keepLines/>
              <w:suppressAutoHyphens/>
              <w:spacing w:line="240" w:lineRule="auto"/>
              <w:rPr>
                <w:rFonts w:cs="Segoe UI"/>
                <w:b/>
                <w:sz w:val="18"/>
                <w:szCs w:val="20"/>
              </w:rPr>
            </w:pPr>
            <w:r w:rsidRPr="00BF3F36">
              <w:rPr>
                <w:rFonts w:cs="Segoe UI"/>
                <w:b/>
                <w:sz w:val="18"/>
                <w:szCs w:val="20"/>
              </w:rPr>
              <w:t>Telefon</w:t>
            </w:r>
          </w:p>
        </w:tc>
      </w:tr>
      <w:tr w:rsidR="0014145E" w:rsidRPr="00BF3F36" w14:paraId="1DD4E282" w14:textId="77777777" w:rsidTr="000C23AA">
        <w:trPr>
          <w:cantSplit/>
          <w:trHeight w:val="567"/>
        </w:trPr>
        <w:tc>
          <w:tcPr>
            <w:tcW w:w="1195" w:type="pct"/>
            <w:vAlign w:val="center"/>
          </w:tcPr>
          <w:p w14:paraId="5820A859" w14:textId="77777777" w:rsidR="0014145E" w:rsidRPr="00BF3F36" w:rsidRDefault="0014145E" w:rsidP="0014145E">
            <w:pPr>
              <w:keepLines/>
              <w:suppressAutoHyphens/>
              <w:spacing w:line="240" w:lineRule="auto"/>
              <w:jc w:val="center"/>
              <w:rPr>
                <w:rFonts w:cs="Segoe UI"/>
                <w:sz w:val="16"/>
                <w:szCs w:val="16"/>
              </w:rPr>
            </w:pPr>
            <w:r w:rsidRPr="00BF3F36">
              <w:rPr>
                <w:rFonts w:cs="Segoe UI"/>
                <w:sz w:val="16"/>
                <w:szCs w:val="16"/>
              </w:rPr>
              <w:t>Změny smlouvy</w:t>
            </w:r>
          </w:p>
        </w:tc>
        <w:tc>
          <w:tcPr>
            <w:tcW w:w="1268" w:type="pct"/>
          </w:tcPr>
          <w:p w14:paraId="77E74940" w14:textId="59872083"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c>
          <w:tcPr>
            <w:tcW w:w="1268" w:type="pct"/>
          </w:tcPr>
          <w:p w14:paraId="7EF2242B" w14:textId="44BA8A4D"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c>
          <w:tcPr>
            <w:tcW w:w="1268" w:type="pct"/>
          </w:tcPr>
          <w:p w14:paraId="2A6272A5" w14:textId="3CA16EAF"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r>
      <w:tr w:rsidR="0014145E" w:rsidRPr="00BF3F36" w14:paraId="3A72A538" w14:textId="77777777" w:rsidTr="000C23AA">
        <w:trPr>
          <w:cantSplit/>
          <w:trHeight w:val="567"/>
        </w:trPr>
        <w:tc>
          <w:tcPr>
            <w:tcW w:w="1195" w:type="pct"/>
            <w:vMerge w:val="restart"/>
            <w:vAlign w:val="center"/>
          </w:tcPr>
          <w:p w14:paraId="0B026268" w14:textId="77777777" w:rsidR="0014145E" w:rsidRPr="00BF3F36" w:rsidRDefault="0014145E" w:rsidP="0014145E">
            <w:pPr>
              <w:keepLines/>
              <w:suppressAutoHyphens/>
              <w:spacing w:line="240" w:lineRule="auto"/>
              <w:jc w:val="center"/>
              <w:rPr>
                <w:rFonts w:cs="Segoe UI"/>
                <w:sz w:val="16"/>
                <w:szCs w:val="16"/>
              </w:rPr>
            </w:pPr>
            <w:r w:rsidRPr="00BF3F36">
              <w:rPr>
                <w:rFonts w:cs="Segoe UI"/>
                <w:sz w:val="16"/>
                <w:szCs w:val="16"/>
              </w:rPr>
              <w:t xml:space="preserve">Osoby pověřené jednáním ve věcech organizačních, předání a převzetí jednotlivých plnění </w:t>
            </w:r>
          </w:p>
        </w:tc>
        <w:tc>
          <w:tcPr>
            <w:tcW w:w="1268" w:type="pct"/>
          </w:tcPr>
          <w:p w14:paraId="7585E6B3" w14:textId="3A6D6863"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c>
          <w:tcPr>
            <w:tcW w:w="1268" w:type="pct"/>
          </w:tcPr>
          <w:p w14:paraId="2CF066B3" w14:textId="3399EAB0" w:rsidR="0014145E" w:rsidRPr="0061584C" w:rsidRDefault="0014145E" w:rsidP="0014145E">
            <w:pPr>
              <w:keepLines/>
              <w:suppressAutoHyphens/>
              <w:spacing w:line="240" w:lineRule="auto"/>
              <w:jc w:val="center"/>
              <w:rPr>
                <w:rFonts w:cs="Segoe UI"/>
                <w:b/>
                <w:bCs/>
                <w:sz w:val="16"/>
                <w:szCs w:val="16"/>
              </w:rPr>
            </w:pPr>
            <w:proofErr w:type="spellStart"/>
            <w:r w:rsidRPr="009C7397">
              <w:rPr>
                <w:rFonts w:cs="Segoe UI"/>
              </w:rPr>
              <w:t>xxx</w:t>
            </w:r>
            <w:proofErr w:type="spellEnd"/>
          </w:p>
        </w:tc>
        <w:tc>
          <w:tcPr>
            <w:tcW w:w="1268" w:type="pct"/>
          </w:tcPr>
          <w:p w14:paraId="1DA0BCAB" w14:textId="221B61E7"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r>
      <w:tr w:rsidR="0014145E" w:rsidRPr="00BF3F36" w14:paraId="2FA1ABA2" w14:textId="77777777" w:rsidTr="000C23AA">
        <w:trPr>
          <w:cantSplit/>
          <w:trHeight w:val="567"/>
        </w:trPr>
        <w:tc>
          <w:tcPr>
            <w:tcW w:w="1195" w:type="pct"/>
            <w:vMerge/>
            <w:vAlign w:val="center"/>
          </w:tcPr>
          <w:p w14:paraId="5B39188E" w14:textId="77777777" w:rsidR="0014145E" w:rsidRPr="00BF3F36" w:rsidRDefault="0014145E" w:rsidP="0014145E">
            <w:pPr>
              <w:keepLines/>
              <w:suppressAutoHyphens/>
              <w:spacing w:line="240" w:lineRule="auto"/>
              <w:jc w:val="center"/>
              <w:rPr>
                <w:rFonts w:cs="Segoe UI"/>
                <w:sz w:val="16"/>
                <w:szCs w:val="16"/>
              </w:rPr>
            </w:pPr>
          </w:p>
        </w:tc>
        <w:tc>
          <w:tcPr>
            <w:tcW w:w="1268" w:type="pct"/>
          </w:tcPr>
          <w:p w14:paraId="386FD6CE" w14:textId="4B8746AA"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c>
          <w:tcPr>
            <w:tcW w:w="1268" w:type="pct"/>
          </w:tcPr>
          <w:p w14:paraId="359060CC" w14:textId="044D6C0F"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c>
          <w:tcPr>
            <w:tcW w:w="1268" w:type="pct"/>
          </w:tcPr>
          <w:p w14:paraId="7EDE4247" w14:textId="622E9F2B"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r>
      <w:tr w:rsidR="0014145E" w:rsidRPr="00BF3F36" w14:paraId="01189635" w14:textId="77777777" w:rsidTr="000C23AA">
        <w:trPr>
          <w:cantSplit/>
          <w:trHeight w:val="567"/>
        </w:trPr>
        <w:tc>
          <w:tcPr>
            <w:tcW w:w="1195" w:type="pct"/>
            <w:vMerge w:val="restart"/>
            <w:vAlign w:val="center"/>
          </w:tcPr>
          <w:p w14:paraId="684239D8" w14:textId="1FD733E7" w:rsidR="0014145E" w:rsidRPr="00BF3F36" w:rsidRDefault="0014145E" w:rsidP="0014145E">
            <w:pPr>
              <w:keepLines/>
              <w:suppressAutoHyphens/>
              <w:spacing w:line="240" w:lineRule="auto"/>
              <w:jc w:val="center"/>
              <w:rPr>
                <w:rFonts w:cs="Segoe UI"/>
                <w:sz w:val="16"/>
                <w:szCs w:val="16"/>
              </w:rPr>
            </w:pPr>
            <w:r w:rsidRPr="00BF3F36">
              <w:rPr>
                <w:rFonts w:cs="Segoe UI"/>
                <w:sz w:val="16"/>
                <w:szCs w:val="16"/>
              </w:rPr>
              <w:t>Osoby oprávněné provádět servis</w:t>
            </w:r>
            <w:r>
              <w:rPr>
                <w:rFonts w:cs="Segoe UI"/>
                <w:sz w:val="16"/>
                <w:szCs w:val="16"/>
              </w:rPr>
              <w:t xml:space="preserve"> dle této smlouvy</w:t>
            </w:r>
          </w:p>
          <w:p w14:paraId="4FB2050F" w14:textId="77777777" w:rsidR="0014145E" w:rsidRPr="00BF3F36" w:rsidRDefault="0014145E" w:rsidP="0014145E">
            <w:pPr>
              <w:spacing w:line="288" w:lineRule="auto"/>
              <w:rPr>
                <w:rFonts w:cs="Segoe UI"/>
                <w:sz w:val="24"/>
              </w:rPr>
            </w:pPr>
          </w:p>
          <w:p w14:paraId="7B78F85F" w14:textId="77777777" w:rsidR="0014145E" w:rsidRPr="00BF3F36" w:rsidRDefault="0014145E" w:rsidP="0014145E">
            <w:pPr>
              <w:spacing w:line="288" w:lineRule="auto"/>
              <w:rPr>
                <w:rFonts w:cs="Segoe UI"/>
                <w:sz w:val="24"/>
              </w:rPr>
            </w:pPr>
          </w:p>
          <w:p w14:paraId="6ADD523D" w14:textId="77777777" w:rsidR="0014145E" w:rsidRPr="00BF3F36" w:rsidRDefault="0014145E" w:rsidP="0014145E">
            <w:pPr>
              <w:spacing w:line="288" w:lineRule="auto"/>
              <w:rPr>
                <w:rFonts w:cs="Segoe UI"/>
                <w:sz w:val="24"/>
              </w:rPr>
            </w:pPr>
          </w:p>
          <w:p w14:paraId="47A8E692" w14:textId="77777777" w:rsidR="0014145E" w:rsidRPr="00BF3F36" w:rsidRDefault="0014145E" w:rsidP="0014145E">
            <w:pPr>
              <w:spacing w:line="288" w:lineRule="auto"/>
              <w:rPr>
                <w:rFonts w:cs="Segoe UI"/>
                <w:sz w:val="24"/>
              </w:rPr>
            </w:pPr>
          </w:p>
          <w:p w14:paraId="35A244FC" w14:textId="77777777" w:rsidR="0014145E" w:rsidRPr="00BF3F36" w:rsidRDefault="0014145E" w:rsidP="0014145E">
            <w:pPr>
              <w:spacing w:line="288" w:lineRule="auto"/>
              <w:rPr>
                <w:rFonts w:cs="Segoe UI"/>
                <w:sz w:val="24"/>
              </w:rPr>
            </w:pPr>
          </w:p>
        </w:tc>
        <w:tc>
          <w:tcPr>
            <w:tcW w:w="1268" w:type="pct"/>
          </w:tcPr>
          <w:p w14:paraId="2D3D3823" w14:textId="116AB80C"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c>
          <w:tcPr>
            <w:tcW w:w="1268" w:type="pct"/>
          </w:tcPr>
          <w:p w14:paraId="209F6039" w14:textId="44131726"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c>
          <w:tcPr>
            <w:tcW w:w="1268" w:type="pct"/>
          </w:tcPr>
          <w:p w14:paraId="1D3B2574" w14:textId="71E18F4B"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r>
      <w:tr w:rsidR="0014145E" w:rsidRPr="00BF3F36" w14:paraId="73A0E7F8" w14:textId="77777777" w:rsidTr="000C23AA">
        <w:trPr>
          <w:cantSplit/>
          <w:trHeight w:val="567"/>
        </w:trPr>
        <w:tc>
          <w:tcPr>
            <w:tcW w:w="1195" w:type="pct"/>
            <w:vMerge/>
            <w:vAlign w:val="center"/>
          </w:tcPr>
          <w:p w14:paraId="2747122C" w14:textId="77777777" w:rsidR="0014145E" w:rsidRPr="00BF3F36" w:rsidRDefault="0014145E" w:rsidP="0014145E">
            <w:pPr>
              <w:keepLines/>
              <w:suppressAutoHyphens/>
              <w:spacing w:line="240" w:lineRule="auto"/>
              <w:jc w:val="center"/>
              <w:rPr>
                <w:rFonts w:cs="Segoe UI"/>
                <w:sz w:val="16"/>
                <w:szCs w:val="16"/>
              </w:rPr>
            </w:pPr>
          </w:p>
        </w:tc>
        <w:tc>
          <w:tcPr>
            <w:tcW w:w="1268" w:type="pct"/>
          </w:tcPr>
          <w:p w14:paraId="6C90EE2F" w14:textId="5469445D"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c>
          <w:tcPr>
            <w:tcW w:w="1268" w:type="pct"/>
          </w:tcPr>
          <w:p w14:paraId="0F0E825E" w14:textId="6805BC62"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c>
          <w:tcPr>
            <w:tcW w:w="1268" w:type="pct"/>
          </w:tcPr>
          <w:p w14:paraId="3AAC00A1" w14:textId="2D7E3F56"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r>
      <w:tr w:rsidR="0014145E" w:rsidRPr="00BF3F36" w14:paraId="420616C9" w14:textId="77777777" w:rsidTr="000C23AA">
        <w:trPr>
          <w:cantSplit/>
          <w:trHeight w:val="567"/>
        </w:trPr>
        <w:tc>
          <w:tcPr>
            <w:tcW w:w="1195" w:type="pct"/>
            <w:vMerge/>
            <w:vAlign w:val="center"/>
          </w:tcPr>
          <w:p w14:paraId="7EEFF9DE" w14:textId="77777777" w:rsidR="0014145E" w:rsidRPr="00BF3F36" w:rsidRDefault="0014145E" w:rsidP="0014145E">
            <w:pPr>
              <w:keepLines/>
              <w:suppressAutoHyphens/>
              <w:spacing w:line="240" w:lineRule="auto"/>
              <w:jc w:val="center"/>
              <w:rPr>
                <w:rFonts w:cs="Segoe UI"/>
                <w:sz w:val="16"/>
                <w:szCs w:val="16"/>
              </w:rPr>
            </w:pPr>
          </w:p>
        </w:tc>
        <w:tc>
          <w:tcPr>
            <w:tcW w:w="1268" w:type="pct"/>
          </w:tcPr>
          <w:p w14:paraId="5751C5B0" w14:textId="2728B974"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c>
          <w:tcPr>
            <w:tcW w:w="1268" w:type="pct"/>
          </w:tcPr>
          <w:p w14:paraId="7719DD81" w14:textId="3AD772A6"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c>
          <w:tcPr>
            <w:tcW w:w="1268" w:type="pct"/>
          </w:tcPr>
          <w:p w14:paraId="3653A5A2" w14:textId="313CECC5"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r>
      <w:tr w:rsidR="0014145E" w:rsidRPr="00BF3F36" w14:paraId="12B68166" w14:textId="77777777" w:rsidTr="000C23AA">
        <w:trPr>
          <w:cantSplit/>
          <w:trHeight w:val="567"/>
        </w:trPr>
        <w:tc>
          <w:tcPr>
            <w:tcW w:w="1195" w:type="pct"/>
            <w:vMerge/>
            <w:vAlign w:val="center"/>
          </w:tcPr>
          <w:p w14:paraId="7EA4FC2D" w14:textId="77777777" w:rsidR="0014145E" w:rsidRPr="00BF3F36" w:rsidRDefault="0014145E" w:rsidP="0014145E">
            <w:pPr>
              <w:keepLines/>
              <w:suppressAutoHyphens/>
              <w:spacing w:line="240" w:lineRule="auto"/>
              <w:jc w:val="center"/>
              <w:rPr>
                <w:rFonts w:cs="Segoe UI"/>
                <w:sz w:val="16"/>
                <w:szCs w:val="16"/>
              </w:rPr>
            </w:pPr>
          </w:p>
        </w:tc>
        <w:tc>
          <w:tcPr>
            <w:tcW w:w="1268" w:type="pct"/>
          </w:tcPr>
          <w:p w14:paraId="1A6B3E6A" w14:textId="47A9686D"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c>
          <w:tcPr>
            <w:tcW w:w="1268" w:type="pct"/>
          </w:tcPr>
          <w:p w14:paraId="1F4629EC" w14:textId="610EB89D"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c>
          <w:tcPr>
            <w:tcW w:w="1268" w:type="pct"/>
          </w:tcPr>
          <w:p w14:paraId="61C30C2A" w14:textId="79A3C259"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r>
      <w:tr w:rsidR="0014145E" w:rsidRPr="00BF3F36" w14:paraId="5EFD4AAA" w14:textId="77777777" w:rsidTr="000C23AA">
        <w:trPr>
          <w:cantSplit/>
          <w:trHeight w:val="567"/>
        </w:trPr>
        <w:tc>
          <w:tcPr>
            <w:tcW w:w="1195" w:type="pct"/>
            <w:vMerge/>
            <w:vAlign w:val="center"/>
          </w:tcPr>
          <w:p w14:paraId="7E8EED3C" w14:textId="77777777" w:rsidR="0014145E" w:rsidRPr="00BF3F36" w:rsidRDefault="0014145E" w:rsidP="0014145E">
            <w:pPr>
              <w:keepLines/>
              <w:suppressAutoHyphens/>
              <w:spacing w:line="240" w:lineRule="auto"/>
              <w:jc w:val="center"/>
              <w:rPr>
                <w:rFonts w:cs="Segoe UI"/>
                <w:sz w:val="16"/>
                <w:szCs w:val="16"/>
              </w:rPr>
            </w:pPr>
          </w:p>
        </w:tc>
        <w:tc>
          <w:tcPr>
            <w:tcW w:w="1268" w:type="pct"/>
          </w:tcPr>
          <w:p w14:paraId="4C300611" w14:textId="37205980"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c>
          <w:tcPr>
            <w:tcW w:w="1268" w:type="pct"/>
          </w:tcPr>
          <w:p w14:paraId="696589F9" w14:textId="394DAC90"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c>
          <w:tcPr>
            <w:tcW w:w="1268" w:type="pct"/>
          </w:tcPr>
          <w:p w14:paraId="776B0074" w14:textId="0186320E" w:rsidR="0014145E" w:rsidRPr="00BF3F36" w:rsidRDefault="0014145E" w:rsidP="0014145E">
            <w:pPr>
              <w:keepLines/>
              <w:suppressAutoHyphens/>
              <w:spacing w:line="240" w:lineRule="auto"/>
              <w:jc w:val="center"/>
              <w:rPr>
                <w:rFonts w:cs="Segoe UI"/>
                <w:sz w:val="16"/>
                <w:szCs w:val="16"/>
              </w:rPr>
            </w:pPr>
            <w:proofErr w:type="spellStart"/>
            <w:r w:rsidRPr="009C7397">
              <w:rPr>
                <w:rFonts w:cs="Segoe UI"/>
              </w:rPr>
              <w:t>xxx</w:t>
            </w:r>
            <w:proofErr w:type="spellEnd"/>
          </w:p>
        </w:tc>
      </w:tr>
    </w:tbl>
    <w:p w14:paraId="36264495" w14:textId="77777777" w:rsidR="00D47527" w:rsidRDefault="00D47527" w:rsidP="00D47527">
      <w:pPr>
        <w:spacing w:after="160" w:line="259" w:lineRule="auto"/>
        <w:rPr>
          <w:rFonts w:cs="Segoe UI"/>
          <w:caps/>
          <w:color w:val="73767D"/>
          <w:spacing w:val="-16"/>
          <w:sz w:val="36"/>
          <w:szCs w:val="52"/>
        </w:rPr>
      </w:pPr>
    </w:p>
    <w:p w14:paraId="7521E663" w14:textId="77777777" w:rsidR="00D47527" w:rsidRDefault="00D47527" w:rsidP="00D47527">
      <w:pPr>
        <w:spacing w:after="160" w:line="259" w:lineRule="auto"/>
        <w:rPr>
          <w:rFonts w:cs="Segoe UI"/>
          <w:caps/>
          <w:color w:val="73767D"/>
          <w:spacing w:val="-16"/>
          <w:sz w:val="36"/>
          <w:szCs w:val="52"/>
        </w:rPr>
      </w:pPr>
    </w:p>
    <w:p w14:paraId="27E6E9D1" w14:textId="77777777" w:rsidR="00AA7F7F" w:rsidRDefault="00AA7F7F" w:rsidP="00D47527">
      <w:pPr>
        <w:pStyle w:val="Nzev"/>
        <w:spacing w:before="240" w:after="240"/>
        <w:jc w:val="both"/>
        <w:rPr>
          <w:spacing w:val="-16"/>
        </w:rPr>
      </w:pPr>
    </w:p>
    <w:p w14:paraId="2B857838" w14:textId="0ECB4A1D" w:rsidR="00D47527" w:rsidRPr="00BE6BB3" w:rsidRDefault="00D47527" w:rsidP="00D47527">
      <w:pPr>
        <w:pStyle w:val="Nzev"/>
        <w:spacing w:before="240" w:after="240"/>
        <w:jc w:val="both"/>
        <w:rPr>
          <w:spacing w:val="-16"/>
        </w:rPr>
      </w:pPr>
      <w:r w:rsidRPr="00BE6BB3">
        <w:rPr>
          <w:spacing w:val="-16"/>
        </w:rPr>
        <w:lastRenderedPageBreak/>
        <w:t>Příloha č.  </w:t>
      </w:r>
      <w:r w:rsidR="006E5E56">
        <w:rPr>
          <w:spacing w:val="-16"/>
        </w:rPr>
        <w:t xml:space="preserve">4 - </w:t>
      </w:r>
      <w:r w:rsidRPr="00BE6BB3">
        <w:rPr>
          <w:spacing w:val="-16"/>
        </w:rPr>
        <w:t>Seznam poddodavatelů</w:t>
      </w:r>
    </w:p>
    <w:p w14:paraId="3A61C147" w14:textId="3E1A08B0" w:rsidR="00D47527" w:rsidRPr="0080151D" w:rsidRDefault="0080151D" w:rsidP="0080151D">
      <w:pPr>
        <w:tabs>
          <w:tab w:val="left" w:pos="1701"/>
        </w:tabs>
        <w:suppressAutoHyphens/>
        <w:spacing w:line="240" w:lineRule="auto"/>
        <w:ind w:left="1701" w:hanging="1701"/>
        <w:rPr>
          <w:rFonts w:cs="Segoe UI"/>
          <w:b/>
          <w:i/>
          <w:szCs w:val="20"/>
        </w:rPr>
      </w:pPr>
      <w:r w:rsidRPr="0080151D">
        <w:rPr>
          <w:rFonts w:cs="Segoe UI"/>
          <w:b/>
          <w:i/>
          <w:szCs w:val="20"/>
        </w:rPr>
        <w:t>Dodavatel bude část předmětu plnění realizovat prostřednictvím níže uvedených poddodavatelů:</w:t>
      </w:r>
    </w:p>
    <w:p w14:paraId="64D1A0A8" w14:textId="77777777" w:rsidR="0080151D" w:rsidRPr="0080151D" w:rsidRDefault="0080151D" w:rsidP="0080151D">
      <w:pPr>
        <w:tabs>
          <w:tab w:val="left" w:pos="1701"/>
        </w:tabs>
        <w:suppressAutoHyphens/>
        <w:spacing w:line="240" w:lineRule="auto"/>
        <w:ind w:left="1701" w:hanging="1701"/>
        <w:rPr>
          <w:rFonts w:cs="Segoe UI"/>
          <w:b/>
          <w:i/>
          <w:szCs w:val="20"/>
        </w:rPr>
      </w:pPr>
    </w:p>
    <w:tbl>
      <w:tblPr>
        <w:tblStyle w:val="Tabulka1"/>
        <w:tblW w:w="0" w:type="auto"/>
        <w:tblLook w:val="04A0" w:firstRow="1" w:lastRow="0" w:firstColumn="1" w:lastColumn="0" w:noHBand="0" w:noVBand="1"/>
      </w:tblPr>
      <w:tblGrid>
        <w:gridCol w:w="4673"/>
        <w:gridCol w:w="4387"/>
      </w:tblGrid>
      <w:tr w:rsidR="00D47527" w14:paraId="5EBBB77D" w14:textId="77777777" w:rsidTr="0080151D">
        <w:tc>
          <w:tcPr>
            <w:tcW w:w="4673" w:type="dxa"/>
            <w:shd w:val="clear" w:color="auto" w:fill="F2F2F2" w:themeFill="background1" w:themeFillShade="F2"/>
          </w:tcPr>
          <w:p w14:paraId="53409ED4" w14:textId="77777777" w:rsidR="00D47527" w:rsidRPr="00EF63E0" w:rsidRDefault="00D47527" w:rsidP="00D55808">
            <w:pPr>
              <w:pStyle w:val="Bezmezer"/>
              <w:jc w:val="center"/>
              <w:rPr>
                <w:b/>
              </w:rPr>
            </w:pPr>
            <w:r w:rsidRPr="00EF63E0">
              <w:rPr>
                <w:b/>
              </w:rPr>
              <w:t>Poddodavatel</w:t>
            </w:r>
          </w:p>
          <w:p w14:paraId="711A0347" w14:textId="77777777" w:rsidR="00D47527" w:rsidRDefault="00D47527" w:rsidP="00D55808">
            <w:pPr>
              <w:pStyle w:val="Bezmezer"/>
              <w:jc w:val="center"/>
            </w:pPr>
            <w:r w:rsidRPr="007A3333">
              <w:rPr>
                <w:sz w:val="16"/>
              </w:rPr>
              <w:t>(Obchodní firma</w:t>
            </w:r>
            <w:r>
              <w:rPr>
                <w:sz w:val="16"/>
              </w:rPr>
              <w:t xml:space="preserve"> </w:t>
            </w:r>
            <w:r w:rsidRPr="007A3333">
              <w:rPr>
                <w:sz w:val="16"/>
              </w:rPr>
              <w:t>/</w:t>
            </w:r>
            <w:r>
              <w:rPr>
                <w:sz w:val="16"/>
              </w:rPr>
              <w:t xml:space="preserve"> n</w:t>
            </w:r>
            <w:r w:rsidRPr="007A3333">
              <w:rPr>
                <w:sz w:val="16"/>
              </w:rPr>
              <w:t>ázev</w:t>
            </w:r>
            <w:r>
              <w:rPr>
                <w:sz w:val="16"/>
              </w:rPr>
              <w:t xml:space="preserve"> </w:t>
            </w:r>
            <w:r w:rsidRPr="007A3333">
              <w:rPr>
                <w:sz w:val="16"/>
              </w:rPr>
              <w:t>/</w:t>
            </w:r>
            <w:r>
              <w:rPr>
                <w:sz w:val="16"/>
              </w:rPr>
              <w:t xml:space="preserve"> j</w:t>
            </w:r>
            <w:r w:rsidRPr="007A3333">
              <w:rPr>
                <w:sz w:val="16"/>
              </w:rPr>
              <w:t>méno</w:t>
            </w:r>
            <w:r>
              <w:rPr>
                <w:sz w:val="16"/>
              </w:rPr>
              <w:t>,</w:t>
            </w:r>
            <w:r w:rsidRPr="007A3333">
              <w:rPr>
                <w:sz w:val="16"/>
              </w:rPr>
              <w:t xml:space="preserve"> </w:t>
            </w:r>
            <w:r>
              <w:rPr>
                <w:sz w:val="16"/>
              </w:rPr>
              <w:t>p</w:t>
            </w:r>
            <w:r w:rsidRPr="007A3333">
              <w:rPr>
                <w:sz w:val="16"/>
              </w:rPr>
              <w:t>říjmení, sídlo</w:t>
            </w:r>
            <w:r>
              <w:rPr>
                <w:sz w:val="16"/>
              </w:rPr>
              <w:t>, IČO</w:t>
            </w:r>
            <w:r w:rsidRPr="007A3333">
              <w:rPr>
                <w:sz w:val="16"/>
              </w:rPr>
              <w:t>)</w:t>
            </w:r>
          </w:p>
        </w:tc>
        <w:tc>
          <w:tcPr>
            <w:tcW w:w="4387" w:type="dxa"/>
            <w:shd w:val="clear" w:color="auto" w:fill="F2F2F2" w:themeFill="background1" w:themeFillShade="F2"/>
          </w:tcPr>
          <w:p w14:paraId="0DFCB9F3" w14:textId="391B61E3" w:rsidR="00D47527" w:rsidRDefault="00D47527" w:rsidP="00D55808">
            <w:pPr>
              <w:pStyle w:val="Bezmezer"/>
              <w:jc w:val="center"/>
              <w:rPr>
                <w:sz w:val="16"/>
              </w:rPr>
            </w:pPr>
            <w:r>
              <w:rPr>
                <w:b/>
              </w:rPr>
              <w:t xml:space="preserve">Část </w:t>
            </w:r>
            <w:r w:rsidR="0080151D">
              <w:rPr>
                <w:b/>
              </w:rPr>
              <w:t xml:space="preserve">předmětu </w:t>
            </w:r>
            <w:r>
              <w:rPr>
                <w:b/>
              </w:rPr>
              <w:t>plnění</w:t>
            </w:r>
            <w:r>
              <w:t>,</w:t>
            </w:r>
          </w:p>
          <w:p w14:paraId="33765C32" w14:textId="77777777" w:rsidR="00D47527" w:rsidRPr="00B26771" w:rsidRDefault="00D47527" w:rsidP="00D55808">
            <w:pPr>
              <w:pStyle w:val="Bezmezer"/>
              <w:jc w:val="center"/>
              <w:rPr>
                <w:b/>
              </w:rPr>
            </w:pPr>
            <w:r>
              <w:rPr>
                <w:sz w:val="16"/>
              </w:rPr>
              <w:t>která bude plněna prostřednictvím poddodavatele</w:t>
            </w:r>
          </w:p>
        </w:tc>
      </w:tr>
      <w:tr w:rsidR="00D47527" w14:paraId="492F3BE4" w14:textId="77777777" w:rsidTr="0080151D">
        <w:tc>
          <w:tcPr>
            <w:tcW w:w="4673" w:type="dxa"/>
          </w:tcPr>
          <w:p w14:paraId="627B21A1" w14:textId="77777777" w:rsidR="00D47527" w:rsidRDefault="00D47527" w:rsidP="00D55808">
            <w:pPr>
              <w:pStyle w:val="Bezmezer"/>
            </w:pPr>
          </w:p>
          <w:p w14:paraId="28C61AEC" w14:textId="77777777" w:rsidR="00D47527" w:rsidRDefault="00D47527" w:rsidP="00D55808">
            <w:pPr>
              <w:pStyle w:val="Bezmezer"/>
            </w:pPr>
          </w:p>
        </w:tc>
        <w:tc>
          <w:tcPr>
            <w:tcW w:w="4387" w:type="dxa"/>
          </w:tcPr>
          <w:p w14:paraId="530385C2" w14:textId="77777777" w:rsidR="00D47527" w:rsidRDefault="00D47527" w:rsidP="00D55808">
            <w:pPr>
              <w:pStyle w:val="Bezmezer"/>
            </w:pPr>
          </w:p>
        </w:tc>
      </w:tr>
      <w:tr w:rsidR="00D47527" w14:paraId="4E40F8D1" w14:textId="77777777" w:rsidTr="0080151D">
        <w:tc>
          <w:tcPr>
            <w:tcW w:w="4673" w:type="dxa"/>
          </w:tcPr>
          <w:p w14:paraId="3419808E" w14:textId="77777777" w:rsidR="00D47527" w:rsidRDefault="00D47527" w:rsidP="00D55808">
            <w:pPr>
              <w:pStyle w:val="Bezmezer"/>
            </w:pPr>
          </w:p>
          <w:p w14:paraId="5165A28C" w14:textId="77777777" w:rsidR="00D47527" w:rsidRDefault="00D47527" w:rsidP="00D55808">
            <w:pPr>
              <w:pStyle w:val="Bezmezer"/>
            </w:pPr>
          </w:p>
        </w:tc>
        <w:tc>
          <w:tcPr>
            <w:tcW w:w="4387" w:type="dxa"/>
          </w:tcPr>
          <w:p w14:paraId="4319C254" w14:textId="77777777" w:rsidR="00D47527" w:rsidRDefault="00D47527" w:rsidP="00D55808">
            <w:pPr>
              <w:pStyle w:val="Bezmezer"/>
            </w:pPr>
          </w:p>
        </w:tc>
      </w:tr>
      <w:tr w:rsidR="00D47527" w14:paraId="21C09E49" w14:textId="77777777" w:rsidTr="0080151D">
        <w:tc>
          <w:tcPr>
            <w:tcW w:w="4673" w:type="dxa"/>
          </w:tcPr>
          <w:p w14:paraId="2D963DC6" w14:textId="77777777" w:rsidR="00D47527" w:rsidRDefault="00D47527" w:rsidP="00D55808">
            <w:pPr>
              <w:pStyle w:val="Bezmezer"/>
            </w:pPr>
          </w:p>
          <w:p w14:paraId="77CC9238" w14:textId="77777777" w:rsidR="00D47527" w:rsidRDefault="00D47527" w:rsidP="00D55808">
            <w:pPr>
              <w:pStyle w:val="Bezmezer"/>
            </w:pPr>
          </w:p>
        </w:tc>
        <w:tc>
          <w:tcPr>
            <w:tcW w:w="4387" w:type="dxa"/>
          </w:tcPr>
          <w:p w14:paraId="7E125E82" w14:textId="77777777" w:rsidR="00D47527" w:rsidRDefault="00D47527" w:rsidP="00D55808">
            <w:pPr>
              <w:pStyle w:val="Bezmezer"/>
            </w:pPr>
          </w:p>
        </w:tc>
      </w:tr>
      <w:tr w:rsidR="00D47527" w14:paraId="51345635" w14:textId="77777777" w:rsidTr="0080151D">
        <w:tc>
          <w:tcPr>
            <w:tcW w:w="4673" w:type="dxa"/>
          </w:tcPr>
          <w:p w14:paraId="75851023" w14:textId="77777777" w:rsidR="00D47527" w:rsidRDefault="00D47527" w:rsidP="00D55808">
            <w:pPr>
              <w:pStyle w:val="Bezmezer"/>
            </w:pPr>
          </w:p>
          <w:p w14:paraId="0CC902B5" w14:textId="77777777" w:rsidR="00D47527" w:rsidRDefault="00D47527" w:rsidP="00D55808">
            <w:pPr>
              <w:pStyle w:val="Bezmezer"/>
            </w:pPr>
          </w:p>
        </w:tc>
        <w:tc>
          <w:tcPr>
            <w:tcW w:w="4387" w:type="dxa"/>
          </w:tcPr>
          <w:p w14:paraId="16799420" w14:textId="77777777" w:rsidR="00D47527" w:rsidRDefault="00D47527" w:rsidP="00D55808">
            <w:pPr>
              <w:pStyle w:val="Bezmezer"/>
            </w:pPr>
          </w:p>
        </w:tc>
      </w:tr>
      <w:tr w:rsidR="00D47527" w14:paraId="6D751404" w14:textId="77777777" w:rsidTr="0080151D">
        <w:tc>
          <w:tcPr>
            <w:tcW w:w="4673" w:type="dxa"/>
          </w:tcPr>
          <w:p w14:paraId="5FDC0D23" w14:textId="77777777" w:rsidR="00D47527" w:rsidRDefault="00D47527" w:rsidP="00D55808">
            <w:pPr>
              <w:pStyle w:val="Bezmezer"/>
            </w:pPr>
          </w:p>
          <w:p w14:paraId="17F0E869" w14:textId="77777777" w:rsidR="00D47527" w:rsidRDefault="00D47527" w:rsidP="00D55808">
            <w:pPr>
              <w:pStyle w:val="Bezmezer"/>
            </w:pPr>
          </w:p>
        </w:tc>
        <w:tc>
          <w:tcPr>
            <w:tcW w:w="4387" w:type="dxa"/>
          </w:tcPr>
          <w:p w14:paraId="1010BED1" w14:textId="77777777" w:rsidR="00D47527" w:rsidRDefault="00D47527" w:rsidP="00D55808">
            <w:pPr>
              <w:pStyle w:val="Bezmezer"/>
            </w:pPr>
          </w:p>
        </w:tc>
      </w:tr>
      <w:tr w:rsidR="00D47527" w14:paraId="4560381D" w14:textId="77777777" w:rsidTr="0080151D">
        <w:tc>
          <w:tcPr>
            <w:tcW w:w="4673" w:type="dxa"/>
          </w:tcPr>
          <w:p w14:paraId="3F8DD138" w14:textId="77777777" w:rsidR="00D47527" w:rsidRDefault="00D47527" w:rsidP="00D55808">
            <w:pPr>
              <w:pStyle w:val="Bezmezer"/>
            </w:pPr>
          </w:p>
          <w:p w14:paraId="3EA01D3F" w14:textId="77777777" w:rsidR="00D47527" w:rsidRDefault="00D47527" w:rsidP="00D55808">
            <w:pPr>
              <w:pStyle w:val="Bezmezer"/>
            </w:pPr>
          </w:p>
        </w:tc>
        <w:tc>
          <w:tcPr>
            <w:tcW w:w="4387" w:type="dxa"/>
          </w:tcPr>
          <w:p w14:paraId="1F8ED3CE" w14:textId="77777777" w:rsidR="00D47527" w:rsidRDefault="00D47527" w:rsidP="00D55808">
            <w:pPr>
              <w:pStyle w:val="Bezmezer"/>
            </w:pPr>
          </w:p>
        </w:tc>
      </w:tr>
    </w:tbl>
    <w:p w14:paraId="175585CE" w14:textId="77777777" w:rsidR="00D47527" w:rsidRPr="00800763" w:rsidRDefault="00D47527" w:rsidP="00D47527">
      <w:pPr>
        <w:spacing w:line="288" w:lineRule="auto"/>
        <w:jc w:val="center"/>
        <w:outlineLvl w:val="1"/>
        <w:rPr>
          <w:rFonts w:cs="Segoe UI"/>
          <w:bCs/>
          <w:i/>
          <w:iCs/>
          <w:szCs w:val="28"/>
        </w:rPr>
      </w:pPr>
      <w:r w:rsidRPr="00320F6C">
        <w:rPr>
          <w:rFonts w:cs="Segoe UI"/>
          <w:bCs/>
          <w:i/>
          <w:iCs/>
          <w:szCs w:val="28"/>
        </w:rPr>
        <w:t>lze přidat libovolný počet tabulek</w:t>
      </w:r>
    </w:p>
    <w:p w14:paraId="46FAFE70" w14:textId="77777777" w:rsidR="00D47527" w:rsidRPr="00800763" w:rsidRDefault="00D47527" w:rsidP="00D47527">
      <w:pPr>
        <w:spacing w:line="288" w:lineRule="auto"/>
        <w:outlineLvl w:val="1"/>
        <w:rPr>
          <w:rFonts w:cs="Segoe UI"/>
          <w:bCs/>
          <w:iCs/>
          <w:szCs w:val="28"/>
        </w:rPr>
      </w:pPr>
    </w:p>
    <w:p w14:paraId="7F83958F" w14:textId="77777777" w:rsidR="00D47527" w:rsidRDefault="00D47527" w:rsidP="00D47527"/>
    <w:p w14:paraId="760D9E95" w14:textId="77777777" w:rsidR="00D47527" w:rsidRDefault="00D47527" w:rsidP="00D47527"/>
    <w:p w14:paraId="0389C247" w14:textId="77777777" w:rsidR="00D47527" w:rsidRDefault="00D47527" w:rsidP="00D47527"/>
    <w:p w14:paraId="56EED2EB" w14:textId="77777777" w:rsidR="00D47527" w:rsidRDefault="00D47527" w:rsidP="00D47527"/>
    <w:p w14:paraId="231E52E5" w14:textId="77777777" w:rsidR="00D47527" w:rsidRPr="00893ABA" w:rsidRDefault="00D47527" w:rsidP="00D47527"/>
    <w:p w14:paraId="5D5EE6A5" w14:textId="77777777" w:rsidR="00D47527" w:rsidRDefault="00D47527" w:rsidP="00D47527">
      <w:pPr>
        <w:pStyle w:val="Nzev"/>
        <w:spacing w:before="240" w:after="240"/>
        <w:jc w:val="both"/>
        <w:rPr>
          <w:spacing w:val="-16"/>
        </w:rPr>
      </w:pPr>
    </w:p>
    <w:p w14:paraId="1CC31E69" w14:textId="77777777" w:rsidR="00D47527" w:rsidRDefault="00D47527" w:rsidP="00D47527"/>
    <w:p w14:paraId="04726D27" w14:textId="77777777" w:rsidR="00D47527" w:rsidRDefault="00D47527" w:rsidP="00D47527"/>
    <w:p w14:paraId="34D21DD4" w14:textId="77777777" w:rsidR="00D47527" w:rsidRDefault="00D47527" w:rsidP="00D47527"/>
    <w:p w14:paraId="7BCF0B61" w14:textId="3A149815" w:rsidR="00D47527" w:rsidRDefault="00D47527" w:rsidP="00D47527"/>
    <w:p w14:paraId="431B26D6" w14:textId="5CECCCE4" w:rsidR="00D47527" w:rsidRDefault="00D47527" w:rsidP="00D47527"/>
    <w:p w14:paraId="037D2205" w14:textId="712533CA" w:rsidR="00D47527" w:rsidRDefault="00D47527" w:rsidP="00D47527"/>
    <w:p w14:paraId="3B40B129" w14:textId="751A5C3B" w:rsidR="00D47527" w:rsidRDefault="00D47527" w:rsidP="00D47527"/>
    <w:p w14:paraId="0F5148CF" w14:textId="77777777" w:rsidR="00D47527" w:rsidRDefault="00D47527" w:rsidP="00D47527"/>
    <w:p w14:paraId="57A981B0" w14:textId="77777777" w:rsidR="00BC5381" w:rsidRDefault="00BC5381" w:rsidP="00D47527"/>
    <w:p w14:paraId="040B0CC2" w14:textId="77777777" w:rsidR="00BC5381" w:rsidRDefault="00BC5381" w:rsidP="00D47527"/>
    <w:p w14:paraId="774686BD" w14:textId="77777777" w:rsidR="00BC5381" w:rsidRDefault="00BC5381" w:rsidP="00D47527"/>
    <w:p w14:paraId="4A3D0BF7" w14:textId="77777777" w:rsidR="00BC5381" w:rsidRDefault="00BC5381" w:rsidP="00D47527"/>
    <w:p w14:paraId="50F47F60" w14:textId="77777777" w:rsidR="00D47527" w:rsidRDefault="00D47527" w:rsidP="00D47527"/>
    <w:p w14:paraId="4EC75885" w14:textId="77777777" w:rsidR="00D47527" w:rsidRDefault="00D47527" w:rsidP="00D47527"/>
    <w:p w14:paraId="509BCD91" w14:textId="77777777" w:rsidR="00D47527" w:rsidRPr="001F3BFD" w:rsidRDefault="00D47527" w:rsidP="00D47527"/>
    <w:p w14:paraId="5E0FFEB5" w14:textId="4849EF68" w:rsidR="00D47527" w:rsidRPr="001F526D" w:rsidRDefault="00D47527" w:rsidP="00D47527">
      <w:pPr>
        <w:pStyle w:val="Nzev"/>
        <w:spacing w:before="240" w:after="240"/>
        <w:jc w:val="both"/>
        <w:rPr>
          <w:spacing w:val="-16"/>
        </w:rPr>
      </w:pPr>
      <w:r>
        <w:rPr>
          <w:spacing w:val="-16"/>
        </w:rPr>
        <w:lastRenderedPageBreak/>
        <w:t>Přílo</w:t>
      </w:r>
      <w:r w:rsidR="006E5E56">
        <w:rPr>
          <w:spacing w:val="-16"/>
        </w:rPr>
        <w:t xml:space="preserve">ha č. 5 - </w:t>
      </w:r>
      <w:r w:rsidRPr="001F526D">
        <w:rPr>
          <w:spacing w:val="-16"/>
        </w:rPr>
        <w:t xml:space="preserve">Bezpečnostní požadavky </w:t>
      </w:r>
      <w:r w:rsidR="002911E2">
        <w:rPr>
          <w:spacing w:val="-16"/>
        </w:rPr>
        <w:t>objednatele</w:t>
      </w:r>
    </w:p>
    <w:p w14:paraId="1542DE68" w14:textId="77777777" w:rsidR="00D47527" w:rsidRPr="00B96672" w:rsidRDefault="00D47527" w:rsidP="00D47527">
      <w:pPr>
        <w:pStyle w:val="Nadpis1"/>
        <w:keepLines/>
        <w:numPr>
          <w:ilvl w:val="0"/>
          <w:numId w:val="19"/>
        </w:numPr>
        <w:jc w:val="both"/>
        <w:textboxTightWrap w:val="none"/>
      </w:pPr>
      <w:r w:rsidRPr="00B96672">
        <w:t>Ochrana informací</w:t>
      </w:r>
    </w:p>
    <w:p w14:paraId="415B024A" w14:textId="77777777" w:rsidR="00D47527" w:rsidRPr="00C951E6" w:rsidRDefault="00D47527" w:rsidP="00D47527">
      <w:pPr>
        <w:pStyle w:val="Odstavecseseznamem"/>
        <w:numPr>
          <w:ilvl w:val="1"/>
          <w:numId w:val="19"/>
        </w:numPr>
        <w:spacing w:before="120"/>
      </w:pPr>
      <w:r w:rsidRPr="00F57183">
        <w:t xml:space="preserve">Smluvní strany se zavazují, že uchovají v tajnosti veškeré informace o všech skutečnostech </w:t>
      </w:r>
      <w:r>
        <w:br/>
        <w:t>objednatele</w:t>
      </w:r>
      <w:r w:rsidRPr="0064673B">
        <w:t xml:space="preserve"> </w:t>
      </w:r>
      <w:r w:rsidRPr="00F57183">
        <w:t>týkajících se informačních aktiv, které získají v průběhu činnosti podle této smlouvy, jakož i</w:t>
      </w:r>
      <w:r>
        <w:t> </w:t>
      </w:r>
      <w:r w:rsidRPr="00F57183">
        <w:t xml:space="preserve">po jejím ukončení. Dále uchovají v tajnosti veškeré informace týkající se </w:t>
      </w:r>
      <w:r>
        <w:t>poskytovatele</w:t>
      </w:r>
      <w:r w:rsidRPr="00F57183">
        <w:t xml:space="preserve"> či </w:t>
      </w:r>
      <w:r>
        <w:t>objednatele</w:t>
      </w:r>
      <w:r w:rsidRPr="00F57183">
        <w:t>, které nejsou veřejně přístupné</w:t>
      </w:r>
      <w:r>
        <w:t>, případně jsou označeny jako neveřejné</w:t>
      </w:r>
      <w:r w:rsidRPr="00F57183">
        <w:t xml:space="preserve">. V této souvislosti se </w:t>
      </w:r>
      <w:r>
        <w:t>s</w:t>
      </w:r>
      <w:r w:rsidRPr="00F57183">
        <w:t>ml</w:t>
      </w:r>
      <w:r>
        <w:t>uvní strany zavazují zavázat k </w:t>
      </w:r>
      <w:r w:rsidRPr="00F57183">
        <w:t>utajování informací veškeré své zaměstnance nebo osoby, kter</w:t>
      </w:r>
      <w:r>
        <w:t>é jsou pověřeny dílčími úkoly v </w:t>
      </w:r>
      <w:r w:rsidRPr="00F57183">
        <w:t xml:space="preserve">souvislosti s realizací účelu </w:t>
      </w:r>
      <w:r>
        <w:t xml:space="preserve">této </w:t>
      </w:r>
      <w:r w:rsidRPr="00F57183">
        <w:t xml:space="preserve">smlouvy. Tyto </w:t>
      </w:r>
      <w:r w:rsidRPr="00C951E6">
        <w:t>informace použijí výhradně pro touto smlouvou dohodnutý účel.</w:t>
      </w:r>
    </w:p>
    <w:p w14:paraId="5B73A7CC" w14:textId="77777777" w:rsidR="00D47527" w:rsidRDefault="00D47527" w:rsidP="00D47527">
      <w:pPr>
        <w:pStyle w:val="citace"/>
      </w:pPr>
      <w:r>
        <w:t>P</w:t>
      </w:r>
      <w:r w:rsidRPr="004A2223">
        <w:t>ozn.</w:t>
      </w:r>
      <w:r>
        <w:t>:</w:t>
      </w:r>
      <w:r w:rsidRPr="004A2223">
        <w:t xml:space="preserve"> Aktiv</w:t>
      </w:r>
      <w:r>
        <w:t>e</w:t>
      </w:r>
      <w:r w:rsidRPr="004A2223">
        <w:t xml:space="preserve">m se rozumí informace v listinné a nelistinné podobě, přičemž za nelistinnou podobu se považují </w:t>
      </w:r>
      <w:r w:rsidRPr="00174374">
        <w:t>informace manipulované</w:t>
      </w:r>
      <w:r w:rsidRPr="00A0641E">
        <w:t xml:space="preserve"> a ukládané v</w:t>
      </w:r>
      <w:r>
        <w:t xml:space="preserve"> informačních systémech, aplikacích, </w:t>
      </w:r>
      <w:proofErr w:type="gramStart"/>
      <w:r>
        <w:t>audio- i</w:t>
      </w:r>
      <w:proofErr w:type="gramEnd"/>
      <w:r>
        <w:t> </w:t>
      </w:r>
      <w:r w:rsidRPr="004A2223">
        <w:t xml:space="preserve">videonahrávky, filmy, magnetické a optické datové nosiče informací, jako např. CD nebo DVD, diskety (dále jen „datové nosiče“) a podobně (dle </w:t>
      </w:r>
      <w:r>
        <w:t xml:space="preserve">SM 46 </w:t>
      </w:r>
      <w:r w:rsidRPr="004A2223">
        <w:t>Bezpečnostní politik</w:t>
      </w:r>
      <w:r>
        <w:t>a</w:t>
      </w:r>
      <w:r w:rsidRPr="004A2223">
        <w:t xml:space="preserve"> informací </w:t>
      </w:r>
      <w:r>
        <w:t>SFŽP ČR</w:t>
      </w:r>
      <w:r w:rsidRPr="004A2223">
        <w:t>).</w:t>
      </w:r>
    </w:p>
    <w:p w14:paraId="7EF931EB" w14:textId="34ADE927" w:rsidR="00D47527" w:rsidRPr="00C951E6" w:rsidRDefault="00D47527" w:rsidP="00D47527">
      <w:pPr>
        <w:pStyle w:val="Odstavecseseznamem"/>
        <w:numPr>
          <w:ilvl w:val="1"/>
          <w:numId w:val="19"/>
        </w:numPr>
        <w:spacing w:before="120"/>
      </w:pPr>
      <w:r>
        <w:t>Poskytovatel</w:t>
      </w:r>
      <w:r w:rsidRPr="00C951E6">
        <w:t xml:space="preserve"> se dále zavazuje k mlčenlivosti o postupech či metodikách, které </w:t>
      </w:r>
      <w:r>
        <w:t>objednatel</w:t>
      </w:r>
      <w:r w:rsidRPr="00C951E6">
        <w:t xml:space="preserve"> navrhl a dodal, stejně tak o díle jako takovém.</w:t>
      </w:r>
    </w:p>
    <w:p w14:paraId="38FD0B65" w14:textId="77777777" w:rsidR="00D47527" w:rsidRDefault="00D47527" w:rsidP="00D47527">
      <w:pPr>
        <w:pStyle w:val="Odstavecseseznamem"/>
        <w:numPr>
          <w:ilvl w:val="1"/>
          <w:numId w:val="19"/>
        </w:numPr>
        <w:spacing w:before="120"/>
      </w:pPr>
      <w:r>
        <w:t>Poskytovatel</w:t>
      </w:r>
      <w:r w:rsidRPr="00F57183">
        <w:t xml:space="preserve"> se zavazuje shromažďovat jakékoli informace </w:t>
      </w:r>
      <w:r>
        <w:t>objednatele</w:t>
      </w:r>
      <w:r w:rsidRPr="00F57183">
        <w:t xml:space="preserve"> (</w:t>
      </w:r>
      <w:r>
        <w:t xml:space="preserve">např. </w:t>
      </w:r>
      <w:r w:rsidRPr="00F57183">
        <w:t>zálohy dat, parciální zálohy dat, tabulek atd.)</w:t>
      </w:r>
      <w:r>
        <w:t xml:space="preserve"> </w:t>
      </w:r>
      <w:r w:rsidRPr="00F57183">
        <w:t xml:space="preserve">pouze na základě předchozího písemného souhlasu </w:t>
      </w:r>
      <w:r>
        <w:t xml:space="preserve">objednatele </w:t>
      </w:r>
      <w:r w:rsidRPr="00F57183">
        <w:t xml:space="preserve">(např. </w:t>
      </w:r>
      <w:r>
        <w:t>prostřednictvím i</w:t>
      </w:r>
      <w:r w:rsidRPr="00F57183">
        <w:t>nformační</w:t>
      </w:r>
      <w:r>
        <w:t>ho</w:t>
      </w:r>
      <w:r w:rsidRPr="00F57183">
        <w:t xml:space="preserve"> systém</w:t>
      </w:r>
      <w:r>
        <w:t>u</w:t>
      </w:r>
      <w:r w:rsidRPr="00F57183">
        <w:t xml:space="preserve"> JIRA), k předem stanoveným účelům (převody dat, analýza chyby </w:t>
      </w:r>
      <w:r>
        <w:t>apod.</w:t>
      </w:r>
      <w:r w:rsidRPr="00F57183">
        <w:t xml:space="preserve">) a na předem stanovenou dobu. Za </w:t>
      </w:r>
      <w:r>
        <w:t xml:space="preserve">objednatele </w:t>
      </w:r>
      <w:r w:rsidRPr="00F57183">
        <w:t xml:space="preserve">je odpovědnou osobou </w:t>
      </w:r>
      <w:r>
        <w:t>kontaktní</w:t>
      </w:r>
      <w:r w:rsidRPr="00F57183">
        <w:t xml:space="preserve"> osoba </w:t>
      </w:r>
      <w:r>
        <w:t>objednatele určená</w:t>
      </w:r>
      <w:r w:rsidRPr="00F57183">
        <w:t xml:space="preserve"> ve smlouvě.</w:t>
      </w:r>
      <w:r>
        <w:t xml:space="preserve"> </w:t>
      </w:r>
      <w:r w:rsidRPr="00F57183">
        <w:t xml:space="preserve">Bezprostředně po vyřešení požadavku či problému je </w:t>
      </w:r>
      <w:r>
        <w:t>poskytovatel</w:t>
      </w:r>
      <w:r w:rsidRPr="00F57183">
        <w:t xml:space="preserve"> povinen tato data skartovat, pokud není ve smlouvě uvedeno jinak.</w:t>
      </w:r>
    </w:p>
    <w:p w14:paraId="5EAAE174" w14:textId="77777777" w:rsidR="00D47527" w:rsidRPr="0064673B" w:rsidRDefault="00D47527" w:rsidP="00D47527">
      <w:pPr>
        <w:pStyle w:val="Odstavecseseznamem"/>
        <w:numPr>
          <w:ilvl w:val="1"/>
          <w:numId w:val="19"/>
        </w:numPr>
        <w:spacing w:before="120"/>
      </w:pPr>
      <w:r w:rsidRPr="000040A0">
        <w:t xml:space="preserve">Smluvní strany mají navzájem právo požadovat doložení dostatečnosti principů ochrany neveřejných informací. </w:t>
      </w:r>
      <w:r>
        <w:t>Poskytovatel</w:t>
      </w:r>
      <w:r w:rsidRPr="000040A0">
        <w:t xml:space="preserve"> se zavazuje, že neveřejné informace nevyužije ve svůj vlastní prospěch. Při přenosu a zpracování dat je </w:t>
      </w:r>
      <w:r>
        <w:t>poskytovatel</w:t>
      </w:r>
      <w:r w:rsidRPr="000040A0">
        <w:t xml:space="preserve"> povinen přijmout náležitá bezpečností opatření, aby nedošlo k úniku nebo neoprávněnému použití těchto informací. </w:t>
      </w:r>
      <w:r>
        <w:t>Poskytovatel</w:t>
      </w:r>
      <w:r w:rsidRPr="000040A0">
        <w:t xml:space="preserve"> předloží </w:t>
      </w:r>
      <w:r>
        <w:t>soupis přijatých opatření objednateli</w:t>
      </w:r>
      <w:r w:rsidRPr="000040A0">
        <w:t xml:space="preserve"> ke schválení. Přenos a zpracování informací je </w:t>
      </w:r>
      <w:r>
        <w:t>poskytovatel</w:t>
      </w:r>
      <w:r w:rsidRPr="000040A0">
        <w:t xml:space="preserve"> oprávněn provádět až po jejich odsouhlasení</w:t>
      </w:r>
      <w:r>
        <w:t xml:space="preserve"> bezpečnostním manažerem – koordinátorem uvedeným ve smlouvě</w:t>
      </w:r>
      <w:r w:rsidRPr="000040A0">
        <w:t>.</w:t>
      </w:r>
    </w:p>
    <w:p w14:paraId="5C980F15" w14:textId="77777777" w:rsidR="00D47527" w:rsidRPr="00275C92" w:rsidRDefault="00D47527" w:rsidP="00D47527">
      <w:pPr>
        <w:pStyle w:val="Nadpis1"/>
        <w:keepLines/>
        <w:numPr>
          <w:ilvl w:val="0"/>
          <w:numId w:val="19"/>
        </w:numPr>
        <w:jc w:val="both"/>
        <w:textboxTightWrap w:val="none"/>
      </w:pPr>
      <w:r w:rsidRPr="00275C92">
        <w:t xml:space="preserve">Vymezení povoleného přístupu </w:t>
      </w:r>
      <w:r>
        <w:t>poskytovatel</w:t>
      </w:r>
      <w:r w:rsidRPr="00275C92">
        <w:t>e</w:t>
      </w:r>
    </w:p>
    <w:p w14:paraId="508780B4" w14:textId="024A5AFA" w:rsidR="00D47527" w:rsidRDefault="00D47527" w:rsidP="00D47527">
      <w:pPr>
        <w:pStyle w:val="Odstavecseseznamem"/>
        <w:numPr>
          <w:ilvl w:val="1"/>
          <w:numId w:val="19"/>
        </w:numPr>
        <w:spacing w:before="120"/>
      </w:pPr>
      <w:r w:rsidRPr="00F57183">
        <w:t xml:space="preserve">Přístup k informačním </w:t>
      </w:r>
      <w:r w:rsidRPr="00C951E6">
        <w:t>aktivům</w:t>
      </w:r>
      <w:r w:rsidRPr="00F57183">
        <w:t xml:space="preserve"> </w:t>
      </w:r>
      <w:r>
        <w:t xml:space="preserve">objednatele </w:t>
      </w:r>
      <w:r w:rsidRPr="00F57183">
        <w:t>bude umožněn jen</w:t>
      </w:r>
      <w:r>
        <w:t xml:space="preserve"> předem</w:t>
      </w:r>
      <w:r w:rsidRPr="00F57183">
        <w:t xml:space="preserve"> schváleným </w:t>
      </w:r>
      <w:r>
        <w:t xml:space="preserve">zaměstnancům či dalším </w:t>
      </w:r>
      <w:r w:rsidRPr="00F57183">
        <w:t>osobám</w:t>
      </w:r>
      <w:r>
        <w:t xml:space="preserve"> na straně poskytovatele (dále společně jen „pracovníci poskytovatele“), zapsaným v listině „Přístup k aktivům ICT“, která bude vyplněna neprodleně po uzavření této smlouvy, nejpozději však před zahájením plnění. Vyplnění listiny zajistí objednatel ve spolupráci s poskytovatelem. V listině budou dále uvedena přidělená oprávnění jednotlivých pracovníků poskytovatele, podmínky, způsob a parametry přístupu do systému/ů objednatele.</w:t>
      </w:r>
    </w:p>
    <w:p w14:paraId="277A9C52" w14:textId="49F8F300" w:rsidR="00D47527" w:rsidRPr="00F57183" w:rsidRDefault="00D47527" w:rsidP="00D47527">
      <w:pPr>
        <w:pStyle w:val="Odstavecseseznamem"/>
        <w:numPr>
          <w:ilvl w:val="1"/>
          <w:numId w:val="19"/>
        </w:numPr>
        <w:spacing w:before="120"/>
      </w:pPr>
      <w:r w:rsidRPr="00F57183">
        <w:t xml:space="preserve">Výměnu </w:t>
      </w:r>
      <w:r>
        <w:t>či doplnění pracovníka</w:t>
      </w:r>
      <w:r w:rsidRPr="00F57183">
        <w:t xml:space="preserve"> </w:t>
      </w:r>
      <w:r>
        <w:t>poskytovatel</w:t>
      </w:r>
      <w:r w:rsidRPr="00F57183">
        <w:t>e</w:t>
      </w:r>
      <w:r>
        <w:t xml:space="preserve"> podílejícího se</w:t>
      </w:r>
      <w:r w:rsidRPr="00F57183">
        <w:t xml:space="preserve"> na plnění smlouvy lze provést </w:t>
      </w:r>
      <w:r>
        <w:t xml:space="preserve">pouze </w:t>
      </w:r>
      <w:r w:rsidRPr="00F57183">
        <w:t xml:space="preserve">na základě žádosti </w:t>
      </w:r>
      <w:r>
        <w:t>poskytovatel</w:t>
      </w:r>
      <w:r w:rsidRPr="00F57183">
        <w:t>e</w:t>
      </w:r>
      <w:r>
        <w:t xml:space="preserve"> a jejím schválení kontaktní osobou objednatele určenou ve smlouvě</w:t>
      </w:r>
      <w:r w:rsidRPr="00F57183">
        <w:t xml:space="preserve">. </w:t>
      </w:r>
      <w:r>
        <w:t>Pokud poskytovatel prokazoval splnění kvalifikačních předpokladů v</w:t>
      </w:r>
      <w:r w:rsidR="002A1CA4">
        <w:t xml:space="preserve"> </w:t>
      </w:r>
      <w:r>
        <w:t>zadávacím řízení pracovníkem poskytovatele uvedeným v listině „Přístup k aktivům ICT“, lze výměnu</w:t>
      </w:r>
      <w:r w:rsidRPr="003360F2">
        <w:t xml:space="preserve"> </w:t>
      </w:r>
      <w:r>
        <w:t xml:space="preserve">či doplnění </w:t>
      </w:r>
      <w:r>
        <w:lastRenderedPageBreak/>
        <w:t>takového pracovníka</w:t>
      </w:r>
      <w:r w:rsidRPr="00F57183">
        <w:t xml:space="preserve"> </w:t>
      </w:r>
      <w:r>
        <w:t>poskytovatel</w:t>
      </w:r>
      <w:r w:rsidRPr="00F57183">
        <w:t>e</w:t>
      </w:r>
      <w:r>
        <w:t xml:space="preserve"> provést, pouze pokud nový pracovník poskytovatele splňuje kvalifikační předpoklady požadované v</w:t>
      </w:r>
      <w:r w:rsidR="002A1CA4">
        <w:t xml:space="preserve"> </w:t>
      </w:r>
      <w:r>
        <w:t>zadávacím řízení.</w:t>
      </w:r>
      <w:r w:rsidR="00D333E3">
        <w:t xml:space="preserve"> </w:t>
      </w:r>
    </w:p>
    <w:p w14:paraId="25CBBE8C" w14:textId="77777777" w:rsidR="00D47527" w:rsidRPr="00275C92" w:rsidRDefault="00D47527" w:rsidP="00D47527">
      <w:pPr>
        <w:pStyle w:val="Nadpis1"/>
        <w:keepLines/>
        <w:numPr>
          <w:ilvl w:val="0"/>
          <w:numId w:val="19"/>
        </w:numPr>
        <w:jc w:val="both"/>
        <w:textboxTightWrap w:val="none"/>
      </w:pPr>
      <w:r w:rsidRPr="00275C92">
        <w:t xml:space="preserve">Ujednání o závazku </w:t>
      </w:r>
      <w:r>
        <w:t>poskytovatel</w:t>
      </w:r>
      <w:r w:rsidRPr="00275C92">
        <w:t xml:space="preserve">e řídit se existujícími vnitřními předpisy </w:t>
      </w:r>
      <w:r>
        <w:t>OBJEDNATELe</w:t>
      </w:r>
      <w:r w:rsidRPr="00275C92">
        <w:t xml:space="preserve"> s důrazem na dokumentaci ISMS</w:t>
      </w:r>
    </w:p>
    <w:p w14:paraId="1459C2A6" w14:textId="77777777" w:rsidR="00D47527" w:rsidRPr="00F57183" w:rsidRDefault="00D47527" w:rsidP="00D47527">
      <w:pPr>
        <w:pStyle w:val="Odstavecseseznamem"/>
        <w:numPr>
          <w:ilvl w:val="1"/>
          <w:numId w:val="19"/>
        </w:numPr>
        <w:spacing w:before="120"/>
      </w:pPr>
      <w:r>
        <w:t>Poskytovatel</w:t>
      </w:r>
      <w:r w:rsidRPr="00F57183">
        <w:t xml:space="preserve"> </w:t>
      </w:r>
      <w:r>
        <w:t>je povinen</w:t>
      </w:r>
      <w:r w:rsidRPr="00F57183">
        <w:t xml:space="preserve"> řídit </w:t>
      </w:r>
      <w:r>
        <w:t xml:space="preserve">se </w:t>
      </w:r>
      <w:r w:rsidRPr="00F57183">
        <w:t>bezpečnostní</w:t>
      </w:r>
      <w:r>
        <w:t>mi</w:t>
      </w:r>
      <w:r w:rsidRPr="00F57183">
        <w:t xml:space="preserve"> </w:t>
      </w:r>
      <w:r>
        <w:t>požadavky</w:t>
      </w:r>
      <w:r w:rsidRPr="00F57183">
        <w:t xml:space="preserve"> a příslušnými </w:t>
      </w:r>
      <w:r>
        <w:t>vnitřními</w:t>
      </w:r>
      <w:r w:rsidRPr="00F57183">
        <w:t xml:space="preserve"> směrnicemi a</w:t>
      </w:r>
      <w:r>
        <w:t> </w:t>
      </w:r>
      <w:r w:rsidRPr="00F57183">
        <w:t xml:space="preserve">manuály </w:t>
      </w:r>
      <w:r>
        <w:t>objednatele</w:t>
      </w:r>
      <w:r w:rsidRPr="00F57183">
        <w:t>.</w:t>
      </w:r>
    </w:p>
    <w:p w14:paraId="528D2036" w14:textId="77777777" w:rsidR="00D47527" w:rsidRPr="00F57183" w:rsidRDefault="00D47527" w:rsidP="00D47527">
      <w:pPr>
        <w:pStyle w:val="Odstavecseseznamem"/>
        <w:numPr>
          <w:ilvl w:val="1"/>
          <w:numId w:val="19"/>
        </w:numPr>
        <w:spacing w:before="120"/>
      </w:pPr>
      <w:r w:rsidRPr="00F57183">
        <w:t xml:space="preserve">Pracovníci </w:t>
      </w:r>
      <w:r>
        <w:t>poskytovatel</w:t>
      </w:r>
      <w:r w:rsidRPr="00F57183">
        <w:t xml:space="preserve">e, kteří používají, spravují či jinak využívají aktiva </w:t>
      </w:r>
      <w:r>
        <w:t>objednatele</w:t>
      </w:r>
      <w:r w:rsidRPr="00F57183">
        <w:t>, musí být prokazatelným způsobem seznámeni s </w:t>
      </w:r>
      <w:r>
        <w:t>bezpečnostními požadavky a příslušnými</w:t>
      </w:r>
      <w:r w:rsidRPr="00F57183">
        <w:t xml:space="preserve"> vnitřními směrnicemi</w:t>
      </w:r>
      <w:r>
        <w:t xml:space="preserve"> a manuály objednatele</w:t>
      </w:r>
      <w:r w:rsidRPr="00F57183">
        <w:t xml:space="preserve"> a musejí být </w:t>
      </w:r>
      <w:r>
        <w:t xml:space="preserve">poskytovatelem </w:t>
      </w:r>
      <w:r w:rsidRPr="00F57183">
        <w:t>zavázáni se jimi řídit.</w:t>
      </w:r>
    </w:p>
    <w:p w14:paraId="0B19A384" w14:textId="77777777" w:rsidR="00D47527" w:rsidRDefault="00D47527" w:rsidP="00D47527">
      <w:pPr>
        <w:pStyle w:val="Odstavecseseznamem"/>
        <w:numPr>
          <w:ilvl w:val="1"/>
          <w:numId w:val="19"/>
        </w:numPr>
        <w:spacing w:before="120"/>
      </w:pPr>
      <w:r>
        <w:t>Poskytovatel</w:t>
      </w:r>
      <w:r w:rsidRPr="00F57183">
        <w:t xml:space="preserve"> ustanoví odpovědnou osobu, která bude odpovídat za adekvátní seznámení </w:t>
      </w:r>
      <w:r>
        <w:t>se pracovníků</w:t>
      </w:r>
      <w:r w:rsidRPr="00F57183">
        <w:t xml:space="preserve"> </w:t>
      </w:r>
      <w:r>
        <w:t>poskytovatel</w:t>
      </w:r>
      <w:r w:rsidRPr="00F57183">
        <w:t xml:space="preserve">e s bezpečnostními požadavky </w:t>
      </w:r>
      <w:r>
        <w:t xml:space="preserve">objednatele </w:t>
      </w:r>
      <w:r w:rsidRPr="00F57183">
        <w:t>a za dodržování těchto požadavků.</w:t>
      </w:r>
    </w:p>
    <w:p w14:paraId="71A2C801" w14:textId="1921213E" w:rsidR="00D47527" w:rsidRDefault="00D47527" w:rsidP="00D47527">
      <w:pPr>
        <w:pStyle w:val="Odstavecseseznamem"/>
        <w:numPr>
          <w:ilvl w:val="1"/>
          <w:numId w:val="19"/>
        </w:numPr>
        <w:spacing w:before="120"/>
      </w:pPr>
      <w:r>
        <w:t>Pracovníci</w:t>
      </w:r>
      <w:r w:rsidRPr="00F57183">
        <w:t xml:space="preserve"> </w:t>
      </w:r>
      <w:r>
        <w:t>poskytovatel</w:t>
      </w:r>
      <w:r w:rsidRPr="00F57183">
        <w:t xml:space="preserve">e, kteří </w:t>
      </w:r>
      <w:r>
        <w:t>nakládají</w:t>
      </w:r>
      <w:r w:rsidRPr="00F57183">
        <w:t xml:space="preserve"> s neveřejnými informac</w:t>
      </w:r>
      <w:r>
        <w:t>emi objednatele, absolvují seznámení s </w:t>
      </w:r>
      <w:r w:rsidRPr="00F57183">
        <w:t xml:space="preserve">pravidly a postupy ISMS </w:t>
      </w:r>
      <w:r>
        <w:t>objednatele</w:t>
      </w:r>
      <w:r w:rsidRPr="00F57183">
        <w:t xml:space="preserve">. </w:t>
      </w:r>
      <w:r>
        <w:t>Každý poučený pracovník poskytovatele následně podepíše „</w:t>
      </w:r>
      <w:r>
        <w:rPr>
          <w:i/>
        </w:rPr>
        <w:t>Prohlášení o </w:t>
      </w:r>
      <w:r w:rsidRPr="00F57183">
        <w:rPr>
          <w:i/>
        </w:rPr>
        <w:t xml:space="preserve">zajištění bezpečnosti informací </w:t>
      </w:r>
      <w:r>
        <w:rPr>
          <w:i/>
        </w:rPr>
        <w:t>objednatele</w:t>
      </w:r>
      <w:r w:rsidRPr="00F57183">
        <w:rPr>
          <w:i/>
        </w:rPr>
        <w:t xml:space="preserve"> </w:t>
      </w:r>
      <w:r>
        <w:rPr>
          <w:i/>
        </w:rPr>
        <w:t>(</w:t>
      </w:r>
      <w:r w:rsidRPr="00F57183">
        <w:rPr>
          <w:i/>
        </w:rPr>
        <w:t>privilegovaný přístup</w:t>
      </w:r>
      <w:r>
        <w:rPr>
          <w:i/>
        </w:rPr>
        <w:t>)</w:t>
      </w:r>
      <w:r>
        <w:t>“, a to nejpozději před započetím prací, na nichž se podílí.</w:t>
      </w:r>
    </w:p>
    <w:p w14:paraId="0196FBE8" w14:textId="3DCBC541" w:rsidR="00D47527" w:rsidRPr="00F57183" w:rsidRDefault="00D47527" w:rsidP="00D47527">
      <w:pPr>
        <w:pStyle w:val="Odstavecseseznamem"/>
        <w:numPr>
          <w:ilvl w:val="1"/>
          <w:numId w:val="19"/>
        </w:numPr>
        <w:spacing w:before="120"/>
      </w:pPr>
      <w:r w:rsidRPr="00F57183">
        <w:t xml:space="preserve">Seznámení </w:t>
      </w:r>
      <w:r>
        <w:t xml:space="preserve">pracovníků poskytovatele </w:t>
      </w:r>
      <w:r w:rsidRPr="00F57183">
        <w:t xml:space="preserve">s pravidly a postupy ISMS organizuje </w:t>
      </w:r>
      <w:r>
        <w:t>kontaktní osoba objednatelem určená ve smlouvě</w:t>
      </w:r>
      <w:r w:rsidRPr="004134DB">
        <w:t xml:space="preserve"> </w:t>
      </w:r>
      <w:r w:rsidRPr="00F57183">
        <w:t xml:space="preserve">či </w:t>
      </w:r>
      <w:r>
        <w:t xml:space="preserve">jiná </w:t>
      </w:r>
      <w:r w:rsidRPr="00F57183">
        <w:t xml:space="preserve">odpovědná osoba </w:t>
      </w:r>
      <w:r>
        <w:t>určená smluvními stranami.</w:t>
      </w:r>
    </w:p>
    <w:p w14:paraId="184AA1E4" w14:textId="77777777" w:rsidR="00D47527" w:rsidRPr="00275C92" w:rsidRDefault="00D47527" w:rsidP="00D47527">
      <w:pPr>
        <w:pStyle w:val="Nadpis1"/>
        <w:keepLines/>
        <w:numPr>
          <w:ilvl w:val="0"/>
          <w:numId w:val="19"/>
        </w:numPr>
        <w:textboxTightWrap w:val="none"/>
      </w:pPr>
      <w:r w:rsidRPr="00275C92">
        <w:t xml:space="preserve">Odpovědnost </w:t>
      </w:r>
      <w:r>
        <w:t>poskytovatele</w:t>
      </w:r>
      <w:r w:rsidRPr="00275C92">
        <w:t>, je</w:t>
      </w:r>
      <w:r>
        <w:t>ho</w:t>
      </w:r>
      <w:r w:rsidRPr="00275C92">
        <w:t xml:space="preserve"> zaměstnanců</w:t>
      </w:r>
      <w:r>
        <w:t>,</w:t>
      </w:r>
      <w:r w:rsidRPr="00275C92">
        <w:t xml:space="preserve"> osob ve smluvním vztahu k</w:t>
      </w:r>
      <w:r>
        <w:t> poskytovatel</w:t>
      </w:r>
      <w:r w:rsidRPr="00275C92">
        <w:t>i</w:t>
      </w:r>
      <w:r>
        <w:t xml:space="preserve"> a poddodavatelů</w:t>
      </w:r>
    </w:p>
    <w:p w14:paraId="02315A8F" w14:textId="7F4DA100" w:rsidR="00D47527" w:rsidRPr="00B96672" w:rsidRDefault="00D47527" w:rsidP="00D47527">
      <w:pPr>
        <w:pStyle w:val="Odstavecseseznamem"/>
        <w:numPr>
          <w:ilvl w:val="1"/>
          <w:numId w:val="19"/>
        </w:numPr>
        <w:spacing w:before="120"/>
      </w:pPr>
      <w:r>
        <w:t>Poskytovatel</w:t>
      </w:r>
      <w:r w:rsidRPr="00F57183">
        <w:t xml:space="preserve"> zajistí promítnutí smluvních požadavků</w:t>
      </w:r>
      <w:r>
        <w:t xml:space="preserve"> a povinností</w:t>
      </w:r>
      <w:r w:rsidRPr="00F57183">
        <w:t xml:space="preserve"> do povinností </w:t>
      </w:r>
      <w:r>
        <w:t>pracovníků poskytovatele</w:t>
      </w:r>
      <w:r w:rsidRPr="00F57183">
        <w:t xml:space="preserve"> podílejících se na plnění smlouvy.</w:t>
      </w:r>
    </w:p>
    <w:p w14:paraId="3A6BDDCE" w14:textId="60268119" w:rsidR="00D47527" w:rsidRDefault="00D47527" w:rsidP="00D47527">
      <w:pPr>
        <w:pStyle w:val="Odstavecseseznamem"/>
        <w:numPr>
          <w:ilvl w:val="1"/>
          <w:numId w:val="19"/>
        </w:numPr>
        <w:spacing w:before="120"/>
      </w:pPr>
      <w:r w:rsidRPr="00F57183">
        <w:t xml:space="preserve">Bude-li </w:t>
      </w:r>
      <w:r>
        <w:t xml:space="preserve">poskytovatel využívat </w:t>
      </w:r>
      <w:r w:rsidRPr="00F57183">
        <w:t xml:space="preserve">při plnění smlouvy </w:t>
      </w:r>
      <w:r>
        <w:t>další či jiné pod</w:t>
      </w:r>
      <w:r w:rsidRPr="00F57183">
        <w:t>dodavatele</w:t>
      </w:r>
      <w:r>
        <w:t xml:space="preserve"> než uvedené v Seznamu poddodavatelů, jenž tvoří přílohu této smlouvy, je povinen předložit objednateli identifikační údaje těchto dalších/jiných poddodavatelů a vymezit části předmětu plnění, které budou poddodavateli realizovány, a to nejpozději před zahájením plnění jednotlivými poddodavateli.</w:t>
      </w:r>
    </w:p>
    <w:p w14:paraId="5728EC5C" w14:textId="7CEC1F83" w:rsidR="00D47527" w:rsidRPr="00B44A8E" w:rsidRDefault="00D47527" w:rsidP="00D47527">
      <w:pPr>
        <w:pStyle w:val="Odstavecseseznamem"/>
        <w:numPr>
          <w:ilvl w:val="1"/>
          <w:numId w:val="19"/>
        </w:numPr>
        <w:spacing w:before="120"/>
      </w:pPr>
      <w:r>
        <w:t>Pod</w:t>
      </w:r>
      <w:r w:rsidRPr="00F57183">
        <w:t xml:space="preserve">dodavatelé </w:t>
      </w:r>
      <w:r>
        <w:t xml:space="preserve">musí </w:t>
      </w:r>
      <w:r w:rsidRPr="00F57183">
        <w:t xml:space="preserve">splňovat stejné podmínky a požadavky, jako </w:t>
      </w:r>
      <w:r>
        <w:t>poskytovatel a pracovníci poskytovatele</w:t>
      </w:r>
      <w:r w:rsidRPr="00F57183">
        <w:t xml:space="preserve">. Za přenesení </w:t>
      </w:r>
      <w:r>
        <w:t xml:space="preserve">smluvních </w:t>
      </w:r>
      <w:r w:rsidRPr="00F57183">
        <w:t xml:space="preserve">požadavků </w:t>
      </w:r>
      <w:r>
        <w:t xml:space="preserve">a povinností </w:t>
      </w:r>
      <w:r w:rsidRPr="00F57183">
        <w:t xml:space="preserve">na </w:t>
      </w:r>
      <w:r>
        <w:t>pod</w:t>
      </w:r>
      <w:r w:rsidRPr="00F57183">
        <w:t xml:space="preserve">dodavatele odpovídá </w:t>
      </w:r>
      <w:r>
        <w:t>poskytovatel</w:t>
      </w:r>
      <w:r w:rsidRPr="00F57183">
        <w:t xml:space="preserve">. </w:t>
      </w:r>
      <w:r>
        <w:t>Poddodavatel</w:t>
      </w:r>
      <w:r w:rsidRPr="005535F2">
        <w:t xml:space="preserve"> </w:t>
      </w:r>
      <w:r>
        <w:t>má p</w:t>
      </w:r>
      <w:r w:rsidRPr="005535F2">
        <w:t>ovinnost dodržo</w:t>
      </w:r>
      <w:r>
        <w:t>vat bezpečnostní požadavky objednatele. Poskytovatel</w:t>
      </w:r>
      <w:r w:rsidRPr="00F57183">
        <w:t xml:space="preserve"> prohlašuje, že </w:t>
      </w:r>
      <w:r>
        <w:t>pod</w:t>
      </w:r>
      <w:r w:rsidRPr="00F57183">
        <w:t xml:space="preserve">dodavatel je smluvně zavázán k dodržování všech bezpečnostních </w:t>
      </w:r>
      <w:r>
        <w:t>požadavků</w:t>
      </w:r>
      <w:r w:rsidRPr="00F57183">
        <w:t xml:space="preserve"> uvedených v</w:t>
      </w:r>
      <w:r>
        <w:t>e</w:t>
      </w:r>
      <w:r w:rsidRPr="00F57183">
        <w:t xml:space="preserve"> smlouvě.</w:t>
      </w:r>
    </w:p>
    <w:p w14:paraId="58006747" w14:textId="77777777" w:rsidR="00D47527" w:rsidRPr="00275C92" w:rsidRDefault="00D47527" w:rsidP="00D47527">
      <w:pPr>
        <w:pStyle w:val="Nadpis1"/>
        <w:keepLines/>
        <w:numPr>
          <w:ilvl w:val="0"/>
          <w:numId w:val="19"/>
        </w:numPr>
        <w:jc w:val="both"/>
        <w:textboxTightWrap w:val="none"/>
      </w:pPr>
      <w:r w:rsidRPr="00314CCB">
        <w:t>Závazek</w:t>
      </w:r>
      <w:r w:rsidRPr="00275C92">
        <w:t xml:space="preserve"> k hlášení a řešení bezpečnostních incidentů v souladu s postupy </w:t>
      </w:r>
      <w:r>
        <w:t>OBJEDNATELe</w:t>
      </w:r>
    </w:p>
    <w:p w14:paraId="2286F12D" w14:textId="57F99444" w:rsidR="00D47527" w:rsidRDefault="00D47527" w:rsidP="00D47527">
      <w:pPr>
        <w:pStyle w:val="Odstavecseseznamem"/>
        <w:numPr>
          <w:ilvl w:val="1"/>
          <w:numId w:val="19"/>
        </w:numPr>
        <w:spacing w:before="120"/>
      </w:pPr>
      <w:r>
        <w:t>Z</w:t>
      </w:r>
      <w:r w:rsidRPr="000040A0">
        <w:t xml:space="preserve">e strany </w:t>
      </w:r>
      <w:r>
        <w:t>poskytovatel</w:t>
      </w:r>
      <w:r w:rsidRPr="000040A0">
        <w:t xml:space="preserve">e </w:t>
      </w:r>
      <w:r>
        <w:t xml:space="preserve">budou důsledně </w:t>
      </w:r>
      <w:r w:rsidRPr="000040A0">
        <w:t>hlášeny všechny skutečnosti, které ved</w:t>
      </w:r>
      <w:r>
        <w:t>ou</w:t>
      </w:r>
      <w:r w:rsidRPr="000040A0">
        <w:t xml:space="preserve"> nebo </w:t>
      </w:r>
      <w:r>
        <w:t xml:space="preserve">by </w:t>
      </w:r>
      <w:r w:rsidRPr="000040A0">
        <w:t xml:space="preserve">mohly vést k porušení bezpečnosti, integrity, spolehlivosti předmětného systému nebo systémů souvisejících. Takto budou hlášeny i skutečnosti, které již byly při údržbě napraveny. Kontaktní </w:t>
      </w:r>
      <w:r w:rsidRPr="000040A0">
        <w:lastRenderedPageBreak/>
        <w:t xml:space="preserve">osobou </w:t>
      </w:r>
      <w:r>
        <w:t xml:space="preserve">objednatele pro hlášení těchto tzv. „bezpečnostních incidentů“ </w:t>
      </w:r>
      <w:r w:rsidRPr="000040A0">
        <w:t>je bezpečnostní manažer ICT</w:t>
      </w:r>
      <w:r>
        <w:t xml:space="preserve"> uvedený ve smlouvě</w:t>
      </w:r>
      <w:r w:rsidRPr="000040A0">
        <w:t>.</w:t>
      </w:r>
    </w:p>
    <w:p w14:paraId="61B9F59A" w14:textId="442DF2D1" w:rsidR="00D47527" w:rsidRPr="000040A0" w:rsidRDefault="00D47527" w:rsidP="00D47527">
      <w:pPr>
        <w:pStyle w:val="Nadpis1"/>
        <w:keepLines/>
        <w:numPr>
          <w:ilvl w:val="0"/>
          <w:numId w:val="19"/>
        </w:numPr>
        <w:jc w:val="both"/>
        <w:textboxTightWrap w:val="none"/>
      </w:pPr>
      <w:r w:rsidRPr="00314CCB">
        <w:t>Požadavky</w:t>
      </w:r>
      <w:r w:rsidRPr="000040A0">
        <w:t xml:space="preserve"> na zajištění kontinuity poskytovaných produktů a</w:t>
      </w:r>
      <w:r>
        <w:t> </w:t>
      </w:r>
      <w:r w:rsidRPr="000040A0">
        <w:t>služeb</w:t>
      </w:r>
      <w:r w:rsidR="00D90D72">
        <w:t xml:space="preserve"> a </w:t>
      </w:r>
      <w:r>
        <w:t>právo kontroly dodržování bezpečnostních požadavků</w:t>
      </w:r>
    </w:p>
    <w:p w14:paraId="36100DE1" w14:textId="77777777" w:rsidR="00D47527" w:rsidRDefault="00D47527" w:rsidP="00D47527">
      <w:pPr>
        <w:pStyle w:val="Odstavecseseznamem"/>
        <w:numPr>
          <w:ilvl w:val="1"/>
          <w:numId w:val="19"/>
        </w:numPr>
        <w:spacing w:before="120"/>
        <w:rPr>
          <w:shd w:val="clear" w:color="auto" w:fill="FFFFFF"/>
        </w:rPr>
      </w:pPr>
      <w:r>
        <w:rPr>
          <w:shd w:val="clear" w:color="auto" w:fill="FFFFFF"/>
        </w:rPr>
        <w:t>Poskytovatel je povinen archivovat z</w:t>
      </w:r>
      <w:r w:rsidRPr="000040A0">
        <w:rPr>
          <w:shd w:val="clear" w:color="auto" w:fill="FFFFFF"/>
        </w:rPr>
        <w:t>áznam</w:t>
      </w:r>
      <w:r>
        <w:rPr>
          <w:shd w:val="clear" w:color="auto" w:fill="FFFFFF"/>
        </w:rPr>
        <w:t>y</w:t>
      </w:r>
      <w:r w:rsidRPr="000040A0">
        <w:rPr>
          <w:shd w:val="clear" w:color="auto" w:fill="FFFFFF"/>
        </w:rPr>
        <w:t xml:space="preserve"> o provedených úkonech v rámci plnění smlouvy</w:t>
      </w:r>
      <w:r>
        <w:rPr>
          <w:shd w:val="clear" w:color="auto" w:fill="FFFFFF"/>
        </w:rPr>
        <w:t>,</w:t>
      </w:r>
      <w:r w:rsidRPr="000040A0">
        <w:rPr>
          <w:shd w:val="clear" w:color="auto" w:fill="FFFFFF"/>
        </w:rPr>
        <w:t xml:space="preserve"> </w:t>
      </w:r>
      <w:r>
        <w:rPr>
          <w:shd w:val="clear" w:color="auto" w:fill="FFFFFF"/>
        </w:rPr>
        <w:t xml:space="preserve">a to </w:t>
      </w:r>
      <w:r w:rsidRPr="000040A0">
        <w:rPr>
          <w:shd w:val="clear" w:color="auto" w:fill="FFFFFF"/>
        </w:rPr>
        <w:t>minimálně po dobu trvání smlouvy.</w:t>
      </w:r>
    </w:p>
    <w:p w14:paraId="20F15106" w14:textId="77777777" w:rsidR="00D47527" w:rsidRPr="000040A0" w:rsidRDefault="00D47527" w:rsidP="00D47527">
      <w:pPr>
        <w:pStyle w:val="Odstavecseseznamem"/>
        <w:numPr>
          <w:ilvl w:val="1"/>
          <w:numId w:val="19"/>
        </w:numPr>
        <w:spacing w:before="120"/>
      </w:pPr>
      <w:r>
        <w:t>Objednatel</w:t>
      </w:r>
      <w:r w:rsidRPr="000040A0">
        <w:t xml:space="preserve"> je oprávněn kontrolovat plnění bezpečnostních požadavků na straně </w:t>
      </w:r>
      <w:r>
        <w:t>poskytovatel</w:t>
      </w:r>
      <w:r w:rsidRPr="000040A0">
        <w:t xml:space="preserve">e. </w:t>
      </w:r>
      <w:r>
        <w:t>Poskytovatel</w:t>
      </w:r>
      <w:r w:rsidRPr="000040A0">
        <w:t xml:space="preserve"> je povinen poskytnout </w:t>
      </w:r>
      <w:r>
        <w:t>objednateli</w:t>
      </w:r>
      <w:r w:rsidRPr="000040A0">
        <w:t xml:space="preserve"> nezbytné podklady, součinnost, případně umožnit kontrolu na místě. </w:t>
      </w:r>
    </w:p>
    <w:p w14:paraId="64BE1650" w14:textId="77777777" w:rsidR="00D47527" w:rsidRDefault="00D47527" w:rsidP="00D47527">
      <w:pPr>
        <w:pStyle w:val="Odstavecseseznamem"/>
        <w:numPr>
          <w:ilvl w:val="1"/>
          <w:numId w:val="19"/>
        </w:numPr>
        <w:spacing w:before="120"/>
      </w:pPr>
      <w:r w:rsidRPr="000040A0">
        <w:t xml:space="preserve">Všechny přístupy budou důsledně logovány, aby bylo možné zpětně </w:t>
      </w:r>
      <w:r>
        <w:t>analyzovat proběhlé skutečnosti.</w:t>
      </w:r>
    </w:p>
    <w:p w14:paraId="6B6AF1AC" w14:textId="77777777" w:rsidR="00D47527" w:rsidRPr="000324F4" w:rsidRDefault="00D47527" w:rsidP="00D47527"/>
    <w:p w14:paraId="0BDA8613" w14:textId="77777777" w:rsidR="00D47527" w:rsidRPr="0027283C" w:rsidRDefault="00D47527" w:rsidP="0027283C">
      <w:pPr>
        <w:pStyle w:val="Normalnicslovnabc"/>
        <w:numPr>
          <w:ilvl w:val="0"/>
          <w:numId w:val="0"/>
        </w:numPr>
        <w:tabs>
          <w:tab w:val="left" w:pos="4962"/>
        </w:tabs>
        <w:ind w:left="357" w:hanging="357"/>
      </w:pPr>
    </w:p>
    <w:sectPr w:rsidR="00D47527" w:rsidRPr="0027283C" w:rsidSect="00273F8D">
      <w:headerReference w:type="default" r:id="rId14"/>
      <w:footerReference w:type="default" r:id="rId15"/>
      <w:headerReference w:type="first" r:id="rId16"/>
      <w:footerReference w:type="first" r:id="rId17"/>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0621F" w14:textId="77777777" w:rsidR="009100AA" w:rsidRDefault="009100AA" w:rsidP="002919BE">
      <w:r>
        <w:separator/>
      </w:r>
    </w:p>
  </w:endnote>
  <w:endnote w:type="continuationSeparator" w:id="0">
    <w:p w14:paraId="0B1CB21D" w14:textId="77777777" w:rsidR="009100AA" w:rsidRDefault="009100AA" w:rsidP="0029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Sans Text Pro">
    <w:panose1 w:val="02000503070000020003"/>
    <w:charset w:val="00"/>
    <w:family w:val="modern"/>
    <w:notTrueType/>
    <w:pitch w:val="variable"/>
    <w:sig w:usb0="A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0E634" w14:textId="286BC8CC" w:rsidR="004F3271" w:rsidRDefault="004F3271" w:rsidP="0099703B">
    <w:pPr>
      <w:pStyle w:val="Zpat"/>
    </w:pPr>
    <w:r w:rsidRPr="004E16E2">
      <w:rPr>
        <w:noProof/>
        <w:szCs w:val="16"/>
      </w:rPr>
      <mc:AlternateContent>
        <mc:Choice Requires="wps">
          <w:drawing>
            <wp:anchor distT="0" distB="0" distL="114300" distR="114300" simplePos="0" relativeHeight="251666432" behindDoc="0" locked="1" layoutInCell="1" allowOverlap="1" wp14:anchorId="445C1043" wp14:editId="1AE8BD19">
              <wp:simplePos x="0" y="0"/>
              <wp:positionH relativeFrom="column">
                <wp:posOffset>5765800</wp:posOffset>
              </wp:positionH>
              <wp:positionV relativeFrom="page">
                <wp:posOffset>10175875</wp:posOffset>
              </wp:positionV>
              <wp:extent cx="899795" cy="161925"/>
              <wp:effectExtent l="0" t="0" r="14605" b="1714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4AF81" w14:textId="7D7DF9AC" w:rsidR="004F3271" w:rsidRPr="00983C4B" w:rsidRDefault="004F3271" w:rsidP="0099703B">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DC0205">
                            <w:rPr>
                              <w:rStyle w:val="slostrnky"/>
                              <w:rFonts w:cs="Segoe UI"/>
                              <w:noProof/>
                              <w:sz w:val="16"/>
                              <w:szCs w:val="16"/>
                            </w:rPr>
                            <w:t>17</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DC0205">
                            <w:rPr>
                              <w:rStyle w:val="slostrnky"/>
                              <w:rFonts w:cs="Segoe UI"/>
                              <w:noProof/>
                              <w:sz w:val="16"/>
                              <w:szCs w:val="16"/>
                            </w:rPr>
                            <w:t>24</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5C1043" id="_x0000_t202" coordsize="21600,21600" o:spt="202" path="m,l,21600r21600,l21600,xe">
              <v:stroke joinstyle="miter"/>
              <v:path gradientshapeok="t" o:connecttype="rect"/>
            </v:shapetype>
            <v:shape id="Text Box 17" o:spid="_x0000_s1026" type="#_x0000_t202" style="position:absolute;left:0;text-align:left;margin-left:454pt;margin-top:801.25pt;width:70.8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" filled="f" stroked="f">
              <v:textbox style="mso-fit-shape-to-text:t" inset="0,0,0,0">
                <w:txbxContent>
                  <w:p w14:paraId="7714AF81" w14:textId="7D7DF9AC" w:rsidR="004F3271" w:rsidRPr="00983C4B" w:rsidRDefault="004F3271" w:rsidP="0099703B">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DC0205">
                      <w:rPr>
                        <w:rStyle w:val="slostrnky"/>
                        <w:rFonts w:cs="Segoe UI"/>
                        <w:noProof/>
                        <w:sz w:val="16"/>
                        <w:szCs w:val="16"/>
                      </w:rPr>
                      <w:t>17</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DC0205">
                      <w:rPr>
                        <w:rStyle w:val="slostrnky"/>
                        <w:rFonts w:cs="Segoe UI"/>
                        <w:noProof/>
                        <w:sz w:val="16"/>
                        <w:szCs w:val="16"/>
                      </w:rPr>
                      <w:t>24</w:t>
                    </w:r>
                    <w:r w:rsidRPr="00983C4B">
                      <w:rPr>
                        <w:rStyle w:val="slostrnky"/>
                        <w:rFonts w:cs="Segoe UI"/>
                        <w:sz w:val="16"/>
                        <w:szCs w:val="16"/>
                      </w:rPr>
                      <w:fldChar w:fldCharType="end"/>
                    </w:r>
                  </w:p>
                </w:txbxContent>
              </v:textbox>
              <w10:wrap anchory="page"/>
              <w10:anchorlock/>
            </v:shape>
          </w:pict>
        </mc:Fallback>
      </mc:AlternateContent>
    </w:r>
    <w:r>
      <w:t>Smlouva o poskytování servisních služeb k aplikaci e-spis</w:t>
    </w:r>
  </w:p>
  <w:p w14:paraId="35FF8A9A" w14:textId="77777777" w:rsidR="004F3271" w:rsidRDefault="004F32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4ABC4" w14:textId="77777777" w:rsidR="004F3271" w:rsidRDefault="004F3271" w:rsidP="0099703B">
    <w:pPr>
      <w:pStyle w:val="Zpat"/>
    </w:pPr>
    <w:r w:rsidRPr="004E16E2">
      <w:rPr>
        <w:noProof/>
        <w:szCs w:val="16"/>
      </w:rPr>
      <mc:AlternateContent>
        <mc:Choice Requires="wps">
          <w:drawing>
            <wp:anchor distT="0" distB="0" distL="114300" distR="114300" simplePos="0" relativeHeight="251668480" behindDoc="0" locked="1" layoutInCell="1" allowOverlap="1" wp14:anchorId="200E57E5" wp14:editId="614EAFED">
              <wp:simplePos x="0" y="0"/>
              <wp:positionH relativeFrom="column">
                <wp:posOffset>5765800</wp:posOffset>
              </wp:positionH>
              <wp:positionV relativeFrom="page">
                <wp:posOffset>10175875</wp:posOffset>
              </wp:positionV>
              <wp:extent cx="899795" cy="161925"/>
              <wp:effectExtent l="0" t="0" r="14605" b="1714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0556F" w14:textId="64E025CE" w:rsidR="004F3271" w:rsidRPr="00983C4B" w:rsidRDefault="004F3271" w:rsidP="0099703B">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DC0205">
                            <w:rPr>
                              <w:rStyle w:val="slostrnky"/>
                              <w:rFonts w:cs="Segoe UI"/>
                              <w:noProof/>
                              <w:sz w:val="16"/>
                              <w:szCs w:val="16"/>
                            </w:rPr>
                            <w:t>19</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DC0205">
                            <w:rPr>
                              <w:rStyle w:val="slostrnky"/>
                              <w:rFonts w:cs="Segoe UI"/>
                              <w:noProof/>
                              <w:sz w:val="16"/>
                              <w:szCs w:val="16"/>
                            </w:rPr>
                            <w:t>24</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0E57E5" id="_x0000_t202" coordsize="21600,21600" o:spt="202" path="m,l,21600r21600,l21600,xe">
              <v:stroke joinstyle="miter"/>
              <v:path gradientshapeok="t" o:connecttype="rect"/>
            </v:shapetype>
            <v:shape id="_x0000_s1027" type="#_x0000_t202" style="position:absolute;left:0;text-align:left;margin-left:454pt;margin-top:801.25pt;width:70.8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" filled="f" stroked="f">
              <v:textbox style="mso-fit-shape-to-text:t" inset="0,0,0,0">
                <w:txbxContent>
                  <w:p w14:paraId="0370556F" w14:textId="64E025CE" w:rsidR="004F3271" w:rsidRPr="00983C4B" w:rsidRDefault="004F3271" w:rsidP="0099703B">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DC0205">
                      <w:rPr>
                        <w:rStyle w:val="slostrnky"/>
                        <w:rFonts w:cs="Segoe UI"/>
                        <w:noProof/>
                        <w:sz w:val="16"/>
                        <w:szCs w:val="16"/>
                      </w:rPr>
                      <w:t>19</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DC0205">
                      <w:rPr>
                        <w:rStyle w:val="slostrnky"/>
                        <w:rFonts w:cs="Segoe UI"/>
                        <w:noProof/>
                        <w:sz w:val="16"/>
                        <w:szCs w:val="16"/>
                      </w:rPr>
                      <w:t>24</w:t>
                    </w:r>
                    <w:r w:rsidRPr="00983C4B">
                      <w:rPr>
                        <w:rStyle w:val="slostrnky"/>
                        <w:rFonts w:cs="Segoe UI"/>
                        <w:sz w:val="16"/>
                        <w:szCs w:val="16"/>
                      </w:rPr>
                      <w:fldChar w:fldCharType="end"/>
                    </w:r>
                  </w:p>
                </w:txbxContent>
              </v:textbox>
              <w10:wrap anchory="page"/>
              <w10:anchorlock/>
            </v:shape>
          </w:pict>
        </mc:Fallback>
      </mc:AlternateContent>
    </w:r>
    <w:r>
      <w:t>Smlouva o poskytování servisních služeb k aplikaci e-Spis</w:t>
    </w:r>
  </w:p>
  <w:p w14:paraId="41537B8D" w14:textId="77777777" w:rsidR="004F3271" w:rsidRDefault="004F3271" w:rsidP="00D55808">
    <w:pPr>
      <w:pStyle w:val="Zpat"/>
      <w:tabs>
        <w:tab w:val="clear" w:pos="4536"/>
        <w:tab w:val="clear" w:pos="9072"/>
        <w:tab w:val="left" w:pos="379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ACE16" w14:textId="0C9459ED" w:rsidR="004F3271" w:rsidRDefault="004F3271">
    <w:pPr>
      <w:pStyle w:val="Zpat"/>
    </w:pPr>
    <w:r w:rsidRPr="004E16E2">
      <w:rPr>
        <w:noProof/>
        <w:szCs w:val="16"/>
      </w:rPr>
      <mc:AlternateContent>
        <mc:Choice Requires="wps">
          <w:drawing>
            <wp:anchor distT="0" distB="0" distL="114300" distR="114300" simplePos="0" relativeHeight="251661312" behindDoc="0" locked="1" layoutInCell="1" allowOverlap="1" wp14:anchorId="713DF803" wp14:editId="716075DC">
              <wp:simplePos x="0" y="0"/>
              <wp:positionH relativeFrom="column">
                <wp:posOffset>5765800</wp:posOffset>
              </wp:positionH>
              <wp:positionV relativeFrom="page">
                <wp:posOffset>10175875</wp:posOffset>
              </wp:positionV>
              <wp:extent cx="899795" cy="161925"/>
              <wp:effectExtent l="0" t="0" r="14605" b="1714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F929E" w14:textId="06174674" w:rsidR="004F3271" w:rsidRPr="00983C4B" w:rsidRDefault="004F3271"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DC0205">
                            <w:rPr>
                              <w:rStyle w:val="slostrnky"/>
                              <w:rFonts w:cs="Segoe UI"/>
                              <w:noProof/>
                              <w:sz w:val="16"/>
                              <w:szCs w:val="16"/>
                            </w:rPr>
                            <w:t>22</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DC0205">
                            <w:rPr>
                              <w:rStyle w:val="slostrnky"/>
                              <w:rFonts w:cs="Segoe UI"/>
                              <w:noProof/>
                              <w:sz w:val="16"/>
                              <w:szCs w:val="16"/>
                            </w:rPr>
                            <w:t>24</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3DF803" id="_x0000_t202" coordsize="21600,21600" o:spt="202" path="m,l,21600r21600,l21600,xe">
              <v:stroke joinstyle="miter"/>
              <v:path gradientshapeok="t" o:connecttype="rect"/>
            </v:shapetype>
            <v:shape id="_x0000_s1028" type="#_x0000_t202" style="position:absolute;left:0;text-align:left;margin-left:454pt;margin-top:801.25pt;width:70.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" filled="f" stroked="f">
              <v:textbox style="mso-fit-shape-to-text:t" inset="0,0,0,0">
                <w:txbxContent>
                  <w:p w14:paraId="024F929E" w14:textId="06174674" w:rsidR="004F3271" w:rsidRPr="00983C4B" w:rsidRDefault="004F3271"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DC0205">
                      <w:rPr>
                        <w:rStyle w:val="slostrnky"/>
                        <w:rFonts w:cs="Segoe UI"/>
                        <w:noProof/>
                        <w:sz w:val="16"/>
                        <w:szCs w:val="16"/>
                      </w:rPr>
                      <w:t>22</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DC0205">
                      <w:rPr>
                        <w:rStyle w:val="slostrnky"/>
                        <w:rFonts w:cs="Segoe UI"/>
                        <w:noProof/>
                        <w:sz w:val="16"/>
                        <w:szCs w:val="16"/>
                      </w:rPr>
                      <w:t>24</w:t>
                    </w:r>
                    <w:r w:rsidRPr="00983C4B">
                      <w:rPr>
                        <w:rStyle w:val="slostrnky"/>
                        <w:rFonts w:cs="Segoe UI"/>
                        <w:sz w:val="16"/>
                        <w:szCs w:val="16"/>
                      </w:rPr>
                      <w:fldChar w:fldCharType="end"/>
                    </w:r>
                  </w:p>
                </w:txbxContent>
              </v:textbox>
              <w10:wrap anchory="page"/>
              <w10:anchorlock/>
            </v:shape>
          </w:pict>
        </mc:Fallback>
      </mc:AlternateContent>
    </w:r>
    <w:r>
      <w:t>Smlouva o poskytování servisních služeb k aplikaci e-spis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59058" w14:textId="3F0BD8AE" w:rsidR="004F3271" w:rsidRDefault="004F3271">
    <w:pPr>
      <w:pStyle w:val="Zpat"/>
    </w:pPr>
    <w:r w:rsidRPr="004E16E2">
      <w:rPr>
        <w:noProof/>
        <w:szCs w:val="16"/>
      </w:rPr>
      <mc:AlternateContent>
        <mc:Choice Requires="wps">
          <w:drawing>
            <wp:anchor distT="0" distB="0" distL="114300" distR="114300" simplePos="0" relativeHeight="251659264" behindDoc="0" locked="1" layoutInCell="1" allowOverlap="1" wp14:anchorId="0BBB3BD7" wp14:editId="28F3527E">
              <wp:simplePos x="0" y="0"/>
              <wp:positionH relativeFrom="column">
                <wp:posOffset>5765800</wp:posOffset>
              </wp:positionH>
              <wp:positionV relativeFrom="page">
                <wp:posOffset>10196830</wp:posOffset>
              </wp:positionV>
              <wp:extent cx="899795" cy="161925"/>
              <wp:effectExtent l="0" t="0" r="14605" b="1714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E030D" w14:textId="45F671DC" w:rsidR="004F3271" w:rsidRPr="00F02675" w:rsidRDefault="004F3271"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DC0205">
                            <w:rPr>
                              <w:rStyle w:val="slostrnky"/>
                              <w:rFonts w:cs="Segoe UI"/>
                              <w:noProof/>
                              <w:sz w:val="16"/>
                              <w:szCs w:val="16"/>
                            </w:rPr>
                            <w:t>20</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DC0205">
                            <w:rPr>
                              <w:rStyle w:val="slostrnky"/>
                              <w:rFonts w:cs="Segoe UI"/>
                              <w:noProof/>
                              <w:sz w:val="16"/>
                              <w:szCs w:val="16"/>
                            </w:rPr>
                            <w:t>24</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BB3BD7" id="_x0000_t202" coordsize="21600,21600" o:spt="202" path="m,l,21600r21600,l21600,xe">
              <v:stroke joinstyle="miter"/>
              <v:path gradientshapeok="t" o:connecttype="rect"/>
            </v:shapetype>
            <v:shape id="_x0000_s1029" type="#_x0000_t202" style="position:absolute;left:0;text-align:left;margin-left:454pt;margin-top:802.9pt;width:70.8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" filled="f" stroked="f">
              <v:textbox style="mso-fit-shape-to-text:t" inset="0,0,0,0">
                <w:txbxContent>
                  <w:p w14:paraId="584E030D" w14:textId="45F671DC" w:rsidR="004F3271" w:rsidRPr="00F02675" w:rsidRDefault="004F3271"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DC0205">
                      <w:rPr>
                        <w:rStyle w:val="slostrnky"/>
                        <w:rFonts w:cs="Segoe UI"/>
                        <w:noProof/>
                        <w:sz w:val="16"/>
                        <w:szCs w:val="16"/>
                      </w:rPr>
                      <w:t>20</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DC0205">
                      <w:rPr>
                        <w:rStyle w:val="slostrnky"/>
                        <w:rFonts w:cs="Segoe UI"/>
                        <w:noProof/>
                        <w:sz w:val="16"/>
                        <w:szCs w:val="16"/>
                      </w:rPr>
                      <w:t>24</w:t>
                    </w:r>
                    <w:r w:rsidRPr="00F02675">
                      <w:rPr>
                        <w:rStyle w:val="slostrnky"/>
                        <w:rFonts w:cs="Segoe UI"/>
                        <w:sz w:val="16"/>
                        <w:szCs w:val="16"/>
                      </w:rPr>
                      <w:fldChar w:fldCharType="end"/>
                    </w:r>
                  </w:p>
                </w:txbxContent>
              </v:textbox>
              <w10:wrap anchory="page"/>
              <w10:anchorlock/>
            </v:shape>
          </w:pict>
        </mc:Fallback>
      </mc:AlternateContent>
    </w:r>
    <w:r w:rsidRPr="00AF0E40">
      <w:t xml:space="preserve"> </w:t>
    </w:r>
    <w:r>
      <w:t>Smlouva o poskytování servisních služeb k aplikaci e-spis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D2AC3" w14:textId="77777777" w:rsidR="009100AA" w:rsidRDefault="009100AA" w:rsidP="002919BE">
      <w:r>
        <w:separator/>
      </w:r>
    </w:p>
  </w:footnote>
  <w:footnote w:type="continuationSeparator" w:id="0">
    <w:p w14:paraId="307F510A" w14:textId="77777777" w:rsidR="009100AA" w:rsidRDefault="009100AA" w:rsidP="00291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641EF" w14:textId="18CF6807" w:rsidR="004F3271" w:rsidRDefault="001B2869">
    <w:pPr>
      <w:pStyle w:val="Zhlav"/>
    </w:pPr>
    <w:r>
      <w:rPr>
        <w:noProof/>
      </w:rPr>
      <w:drawing>
        <wp:inline distT="0" distB="0" distL="0" distR="0" wp14:anchorId="67D69C66" wp14:editId="4ED28593">
          <wp:extent cx="3114286" cy="723810"/>
          <wp:effectExtent l="0" t="0" r="0" b="635"/>
          <wp:docPr id="1085482284" name="Obrázek 1" descr="Obsah obrázku Elektricky modrá, Písmo, modrá, text&#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82284" name="Obrázek 1" descr="Obsah obrázku Elektricky modrá, Písmo, modrá, text&#10;&#10;Obsah vygenerovaný umělou inteligencí může být nesprávný."/>
                  <pic:cNvPicPr/>
                </pic:nvPicPr>
                <pic:blipFill>
                  <a:blip r:embed="rId1"/>
                  <a:stretch>
                    <a:fillRect/>
                  </a:stretch>
                </pic:blipFill>
                <pic:spPr>
                  <a:xfrm>
                    <a:off x="0" y="0"/>
                    <a:ext cx="3114286" cy="7238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AE9B8" w14:textId="1F513A9C" w:rsidR="004F3271" w:rsidRDefault="001B2869">
    <w:pPr>
      <w:pStyle w:val="Zhlav"/>
    </w:pPr>
    <w:r>
      <w:rPr>
        <w:noProof/>
      </w:rPr>
      <w:drawing>
        <wp:inline distT="0" distB="0" distL="0" distR="0" wp14:anchorId="0A424805" wp14:editId="0F6D2395">
          <wp:extent cx="3114286" cy="723810"/>
          <wp:effectExtent l="0" t="0" r="0" b="635"/>
          <wp:docPr id="1831729988" name="Obrázek 1" descr="Obsah obrázku Elektricky modrá, Písmo, modrá, text&#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29988" name="Obrázek 1" descr="Obsah obrázku Elektricky modrá, Písmo, modrá, text&#10;&#10;Obsah vygenerovaný umělou inteligencí může být nesprávný."/>
                  <pic:cNvPicPr/>
                </pic:nvPicPr>
                <pic:blipFill>
                  <a:blip r:embed="rId1"/>
                  <a:stretch>
                    <a:fillRect/>
                  </a:stretch>
                </pic:blipFill>
                <pic:spPr>
                  <a:xfrm>
                    <a:off x="0" y="0"/>
                    <a:ext cx="3114286" cy="7238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F9681" w14:textId="6701109E" w:rsidR="004F3271" w:rsidRDefault="00AE45AE" w:rsidP="00A63F70">
    <w:pPr>
      <w:pStyle w:val="Zhlav"/>
      <w:tabs>
        <w:tab w:val="clear" w:pos="4536"/>
        <w:tab w:val="clear" w:pos="9072"/>
        <w:tab w:val="left" w:pos="1970"/>
      </w:tabs>
    </w:pPr>
    <w:r>
      <w:rPr>
        <w:noProof/>
      </w:rPr>
      <w:drawing>
        <wp:inline distT="0" distB="0" distL="0" distR="0" wp14:anchorId="2A6EB0B6" wp14:editId="737DFF52">
          <wp:extent cx="3114286" cy="723810"/>
          <wp:effectExtent l="0" t="0" r="0" b="635"/>
          <wp:docPr id="1358694021" name="Obrázek 1" descr="Obsah obrázku Elektricky modrá, Písmo, modrá, text&#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29988" name="Obrázek 1" descr="Obsah obrázku Elektricky modrá, Písmo, modrá, text&#10;&#10;Obsah vygenerovaný umělou inteligencí může být nesprávný."/>
                  <pic:cNvPicPr/>
                </pic:nvPicPr>
                <pic:blipFill>
                  <a:blip r:embed="rId1"/>
                  <a:stretch>
                    <a:fillRect/>
                  </a:stretch>
                </pic:blipFill>
                <pic:spPr>
                  <a:xfrm>
                    <a:off x="0" y="0"/>
                    <a:ext cx="3114286" cy="723810"/>
                  </a:xfrm>
                  <a:prstGeom prst="rect">
                    <a:avLst/>
                  </a:prstGeom>
                </pic:spPr>
              </pic:pic>
            </a:graphicData>
          </a:graphic>
        </wp:inline>
      </w:drawing>
    </w:r>
    <w:r w:rsidR="004F3271">
      <w:rPr>
        <w:noProof/>
      </w:rPr>
      <w:tab/>
    </w:r>
  </w:p>
  <w:p w14:paraId="5D7DBFE2" w14:textId="32F447AD" w:rsidR="004F3271" w:rsidRDefault="004F327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E6850" w14:textId="2EE7719D" w:rsidR="004F3271" w:rsidRDefault="00AE45AE">
    <w:pPr>
      <w:pStyle w:val="Zhlav"/>
    </w:pPr>
    <w:r>
      <w:rPr>
        <w:noProof/>
      </w:rPr>
      <w:drawing>
        <wp:inline distT="0" distB="0" distL="0" distR="0" wp14:anchorId="36B57F09" wp14:editId="6BD74F70">
          <wp:extent cx="3114286" cy="723810"/>
          <wp:effectExtent l="0" t="0" r="0" b="635"/>
          <wp:docPr id="900816014" name="Obrázek 1" descr="Obsah obrázku Elektricky modrá, Písmo, modrá, text&#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29988" name="Obrázek 1" descr="Obsah obrázku Elektricky modrá, Písmo, modrá, text&#10;&#10;Obsah vygenerovaný umělou inteligencí může být nesprávný."/>
                  <pic:cNvPicPr/>
                </pic:nvPicPr>
                <pic:blipFill>
                  <a:blip r:embed="rId1"/>
                  <a:stretch>
                    <a:fillRect/>
                  </a:stretch>
                </pic:blipFill>
                <pic:spPr>
                  <a:xfrm>
                    <a:off x="0" y="0"/>
                    <a:ext cx="3114286" cy="723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60B3"/>
    <w:multiLevelType w:val="hybridMultilevel"/>
    <w:tmpl w:val="FAAE9706"/>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917C8"/>
    <w:multiLevelType w:val="multilevel"/>
    <w:tmpl w:val="165046F2"/>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680"/>
        </w:tabs>
        <w:ind w:left="680" w:hanging="680"/>
      </w:pPr>
      <w:rPr>
        <w:rFonts w:ascii="Arial" w:hAnsi="Arial" w:cs="Arial" w:hint="default"/>
        <w:sz w:val="22"/>
        <w:szCs w:val="22"/>
      </w:rPr>
    </w:lvl>
    <w:lvl w:ilvl="2">
      <w:start w:val="1"/>
      <w:numFmt w:val="decimal"/>
      <w:pStyle w:val="Cislovani3"/>
      <w:lvlText w:val="%1.%2.%3."/>
      <w:lvlJc w:val="left"/>
      <w:pPr>
        <w:tabs>
          <w:tab w:val="num" w:pos="-2976"/>
        </w:tabs>
        <w:ind w:left="-2976" w:hanging="1134"/>
      </w:pPr>
      <w:rPr>
        <w:rFonts w:ascii="Arial" w:hAnsi="Arial" w:cs="Arial" w:hint="default"/>
        <w:sz w:val="22"/>
      </w:rPr>
    </w:lvl>
    <w:lvl w:ilvl="3">
      <w:start w:val="1"/>
      <w:numFmt w:val="decimal"/>
      <w:lvlText w:val="%1.%2.%3.%4."/>
      <w:lvlJc w:val="left"/>
      <w:pPr>
        <w:tabs>
          <w:tab w:val="num" w:pos="2270"/>
        </w:tabs>
        <w:ind w:left="2270" w:hanging="1418"/>
      </w:pPr>
      <w:rPr>
        <w:rFonts w:ascii="Arial" w:hAnsi="Arial" w:cs="Arial" w:hint="default"/>
        <w:color w:val="auto"/>
        <w:sz w:val="22"/>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9C633F7"/>
    <w:multiLevelType w:val="hybridMultilevel"/>
    <w:tmpl w:val="AC4A0DF0"/>
    <w:lvl w:ilvl="0" w:tplc="7E98193A">
      <w:start w:val="1"/>
      <w:numFmt w:val="bullet"/>
      <w:pStyle w:val="cislovani3odrazky"/>
      <w:lvlText w:val=""/>
      <w:lvlJc w:val="left"/>
      <w:pPr>
        <w:tabs>
          <w:tab w:val="num" w:pos="1418"/>
        </w:tabs>
        <w:ind w:left="1418"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845BE8"/>
    <w:multiLevelType w:val="hybridMultilevel"/>
    <w:tmpl w:val="4D866A32"/>
    <w:lvl w:ilvl="0" w:tplc="3F7E546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5650E4"/>
    <w:multiLevelType w:val="hybridMultilevel"/>
    <w:tmpl w:val="E8C6B48A"/>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741E3"/>
    <w:multiLevelType w:val="hybridMultilevel"/>
    <w:tmpl w:val="DE365A8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204F2A2F"/>
    <w:multiLevelType w:val="hybridMultilevel"/>
    <w:tmpl w:val="AF9EC75E"/>
    <w:lvl w:ilvl="0" w:tplc="6760360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52BBF"/>
    <w:multiLevelType w:val="hybridMultilevel"/>
    <w:tmpl w:val="FE0A4D44"/>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9" w15:restartNumberingAfterBreak="0">
    <w:nsid w:val="25CE0039"/>
    <w:multiLevelType w:val="multilevel"/>
    <w:tmpl w:val="1E842DB6"/>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7664001"/>
    <w:multiLevelType w:val="hybridMultilevel"/>
    <w:tmpl w:val="5358B6AA"/>
    <w:lvl w:ilvl="0" w:tplc="BE9CF7FE">
      <w:start w:val="1"/>
      <w:numFmt w:val="lowerLetter"/>
      <w:pStyle w:val="Cislovani4"/>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BA34A7A"/>
    <w:multiLevelType w:val="hybridMultilevel"/>
    <w:tmpl w:val="D3505F26"/>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1F1C55"/>
    <w:multiLevelType w:val="hybridMultilevel"/>
    <w:tmpl w:val="537E618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35302806"/>
    <w:multiLevelType w:val="multilevel"/>
    <w:tmpl w:val="52168EDC"/>
    <w:lvl w:ilvl="0">
      <w:start w:val="12"/>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B32A7E"/>
    <w:multiLevelType w:val="singleLevel"/>
    <w:tmpl w:val="2E86581A"/>
    <w:lvl w:ilvl="0">
      <w:start w:val="1"/>
      <w:numFmt w:val="bullet"/>
      <w:pStyle w:val="Kseznamznaky2"/>
      <w:lvlText w:val="●"/>
      <w:lvlJc w:val="left"/>
      <w:pPr>
        <w:tabs>
          <w:tab w:val="num" w:pos="1361"/>
        </w:tabs>
        <w:ind w:left="1361" w:hanging="397"/>
      </w:pPr>
      <w:rPr>
        <w:rFonts w:hAnsi="Arial" w:hint="default"/>
        <w:color w:val="0000FF"/>
      </w:rPr>
    </w:lvl>
  </w:abstractNum>
  <w:abstractNum w:abstractNumId="15" w15:restartNumberingAfterBreak="0">
    <w:nsid w:val="41691C69"/>
    <w:multiLevelType w:val="hybridMultilevel"/>
    <w:tmpl w:val="59AEDAB2"/>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004B4A"/>
    <w:multiLevelType w:val="hybridMultilevel"/>
    <w:tmpl w:val="99CC9C9E"/>
    <w:lvl w:ilvl="0" w:tplc="CA1C1FEA">
      <w:start w:val="1"/>
      <w:numFmt w:val="bullet"/>
      <w:pStyle w:val="odrazkynormalni2uroven"/>
      <w:lvlText w:val="–"/>
      <w:lvlJc w:val="left"/>
      <w:pPr>
        <w:tabs>
          <w:tab w:val="num" w:pos="1134"/>
        </w:tabs>
        <w:ind w:left="1134" w:hanging="283"/>
      </w:pPr>
      <w:rPr>
        <w:rFonts w:ascii="JohnSans Text Pro" w:hAnsi="JohnSans Text Pro"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459525D5"/>
    <w:multiLevelType w:val="hybridMultilevel"/>
    <w:tmpl w:val="088C25B4"/>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0D5FC7"/>
    <w:multiLevelType w:val="multilevel"/>
    <w:tmpl w:val="86F4D3B8"/>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pStyle w:val="Odstavecseseznamem"/>
      <w:lvlText w:val="%1.%2"/>
      <w:lvlJc w:val="left"/>
      <w:pPr>
        <w:tabs>
          <w:tab w:val="num" w:pos="567"/>
        </w:tabs>
        <w:ind w:left="567" w:hanging="567"/>
      </w:pPr>
      <w:rPr>
        <w:rFonts w:ascii="Segoe UI" w:hAnsi="Segoe UI" w:hint="default"/>
        <w:b w:val="0"/>
        <w:i w:val="0"/>
        <w:caps w:val="0"/>
        <w:color w:val="auto"/>
        <w:sz w:val="20"/>
      </w:rPr>
    </w:lvl>
    <w:lvl w:ilvl="2">
      <w:start w:val="1"/>
      <w:numFmt w:val="decimal"/>
      <w:pStyle w:val="slovanseznam"/>
      <w:lvlText w:val="%1.%2.%3"/>
      <w:lvlJc w:val="left"/>
      <w:pPr>
        <w:tabs>
          <w:tab w:val="num" w:pos="1134"/>
        </w:tabs>
        <w:ind w:left="1134" w:hanging="567"/>
      </w:pPr>
      <w:rPr>
        <w:rFonts w:hint="default"/>
        <w:b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79D5B1A"/>
    <w:multiLevelType w:val="multilevel"/>
    <w:tmpl w:val="2D2C4A8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8AA280A"/>
    <w:multiLevelType w:val="multilevel"/>
    <w:tmpl w:val="C0D64D2A"/>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rPr>
        <w:b w:val="0"/>
      </w:rPr>
    </w:lvl>
    <w:lvl w:ilvl="3">
      <w:start w:val="1"/>
      <w:numFmt w:val="decimal"/>
      <w:lvlText w:val="%1.%2.%3.%4"/>
      <w:lvlJc w:val="left"/>
      <w:pPr>
        <w:ind w:left="864" w:hanging="864"/>
      </w:pPr>
      <w:rPr>
        <w:b w:val="0"/>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39343D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47F2ACA"/>
    <w:multiLevelType w:val="hybridMultilevel"/>
    <w:tmpl w:val="7A940314"/>
    <w:lvl w:ilvl="0" w:tplc="04050017">
      <w:start w:val="1"/>
      <w:numFmt w:val="lowerLetter"/>
      <w:lvlText w:val="%1)"/>
      <w:lvlJc w:val="left"/>
      <w:pPr>
        <w:ind w:left="2421" w:hanging="360"/>
      </w:p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23" w15:restartNumberingAfterBreak="0">
    <w:nsid w:val="6DF933D8"/>
    <w:multiLevelType w:val="hybridMultilevel"/>
    <w:tmpl w:val="C66CB46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71F108AB"/>
    <w:multiLevelType w:val="hybridMultilevel"/>
    <w:tmpl w:val="6F601834"/>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6D46D4"/>
    <w:multiLevelType w:val="multilevel"/>
    <w:tmpl w:val="403CC326"/>
    <w:lvl w:ilvl="0">
      <w:start w:val="12"/>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FB43C1"/>
    <w:multiLevelType w:val="hybridMultilevel"/>
    <w:tmpl w:val="7840AEBC"/>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078138593">
    <w:abstractNumId w:val="1"/>
  </w:num>
  <w:num w:numId="2" w16cid:durableId="1709526234">
    <w:abstractNumId w:val="16"/>
  </w:num>
  <w:num w:numId="3" w16cid:durableId="578179280">
    <w:abstractNumId w:val="2"/>
  </w:num>
  <w:num w:numId="4" w16cid:durableId="98532772">
    <w:abstractNumId w:val="14"/>
  </w:num>
  <w:num w:numId="5" w16cid:durableId="1440296142">
    <w:abstractNumId w:val="3"/>
  </w:num>
  <w:num w:numId="6" w16cid:durableId="1457983979">
    <w:abstractNumId w:val="9"/>
  </w:num>
  <w:num w:numId="7" w16cid:durableId="282812915">
    <w:abstractNumId w:val="18"/>
  </w:num>
  <w:num w:numId="8" w16cid:durableId="1856575792">
    <w:abstractNumId w:val="10"/>
  </w:num>
  <w:num w:numId="9" w16cid:durableId="383483053">
    <w:abstractNumId w:val="20"/>
  </w:num>
  <w:num w:numId="10" w16cid:durableId="1491747520">
    <w:abstractNumId w:val="23"/>
  </w:num>
  <w:num w:numId="11" w16cid:durableId="1487628652">
    <w:abstractNumId w:val="25"/>
  </w:num>
  <w:num w:numId="12" w16cid:durableId="2013681909">
    <w:abstractNumId w:val="21"/>
  </w:num>
  <w:num w:numId="13" w16cid:durableId="221329440">
    <w:abstractNumId w:val="7"/>
  </w:num>
  <w:num w:numId="14" w16cid:durableId="2146386672">
    <w:abstractNumId w:val="12"/>
  </w:num>
  <w:num w:numId="15" w16cid:durableId="1544831132">
    <w:abstractNumId w:val="18"/>
  </w:num>
  <w:num w:numId="16" w16cid:durableId="1947418052">
    <w:abstractNumId w:val="18"/>
    <w:lvlOverride w:ilvl="0">
      <w:startOverride w:val="12"/>
    </w:lvlOverride>
    <w:lvlOverride w:ilvl="1">
      <w:startOverride w:val="4"/>
    </w:lvlOverride>
  </w:num>
  <w:num w:numId="17" w16cid:durableId="1563828776">
    <w:abstractNumId w:val="13"/>
  </w:num>
  <w:num w:numId="18" w16cid:durableId="1917662296">
    <w:abstractNumId w:val="18"/>
    <w:lvlOverride w:ilvl="0">
      <w:startOverride w:val="11"/>
    </w:lvlOverride>
    <w:lvlOverride w:ilvl="1">
      <w:startOverride w:val="1"/>
    </w:lvlOverride>
  </w:num>
  <w:num w:numId="19" w16cid:durableId="1496460381">
    <w:abstractNumId w:val="19"/>
  </w:num>
  <w:num w:numId="20" w16cid:durableId="2121411717">
    <w:abstractNumId w:val="0"/>
  </w:num>
  <w:num w:numId="21" w16cid:durableId="1425686370">
    <w:abstractNumId w:val="5"/>
  </w:num>
  <w:num w:numId="22" w16cid:durableId="76708986">
    <w:abstractNumId w:val="15"/>
  </w:num>
  <w:num w:numId="23" w16cid:durableId="1056204855">
    <w:abstractNumId w:val="17"/>
  </w:num>
  <w:num w:numId="24" w16cid:durableId="1500995632">
    <w:abstractNumId w:val="24"/>
  </w:num>
  <w:num w:numId="25" w16cid:durableId="1283879611">
    <w:abstractNumId w:val="26"/>
  </w:num>
  <w:num w:numId="26" w16cid:durableId="1386486555">
    <w:abstractNumId w:val="11"/>
  </w:num>
  <w:num w:numId="27" w16cid:durableId="1819492161">
    <w:abstractNumId w:val="18"/>
  </w:num>
  <w:num w:numId="28" w16cid:durableId="1761414260">
    <w:abstractNumId w:val="18"/>
  </w:num>
  <w:num w:numId="29" w16cid:durableId="2045790017">
    <w:abstractNumId w:val="18"/>
  </w:num>
  <w:num w:numId="30" w16cid:durableId="1394694821">
    <w:abstractNumId w:val="18"/>
  </w:num>
  <w:num w:numId="31" w16cid:durableId="433405720">
    <w:abstractNumId w:val="18"/>
  </w:num>
  <w:num w:numId="32" w16cid:durableId="926498524">
    <w:abstractNumId w:val="18"/>
  </w:num>
  <w:num w:numId="33" w16cid:durableId="1510637556">
    <w:abstractNumId w:val="18"/>
  </w:num>
  <w:num w:numId="34" w16cid:durableId="1619993264">
    <w:abstractNumId w:val="8"/>
  </w:num>
  <w:num w:numId="35" w16cid:durableId="190186074">
    <w:abstractNumId w:val="18"/>
  </w:num>
  <w:num w:numId="36" w16cid:durableId="1486240610">
    <w:abstractNumId w:val="18"/>
  </w:num>
  <w:num w:numId="37" w16cid:durableId="719943700">
    <w:abstractNumId w:val="6"/>
  </w:num>
  <w:num w:numId="38" w16cid:durableId="1180122839">
    <w:abstractNumId w:val="18"/>
  </w:num>
  <w:num w:numId="39" w16cid:durableId="504905454">
    <w:abstractNumId w:val="22"/>
  </w:num>
  <w:num w:numId="40" w16cid:durableId="176044807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F2"/>
    <w:rsid w:val="000014AA"/>
    <w:rsid w:val="00003A9E"/>
    <w:rsid w:val="00006155"/>
    <w:rsid w:val="00010C44"/>
    <w:rsid w:val="000174FC"/>
    <w:rsid w:val="00017D17"/>
    <w:rsid w:val="00030228"/>
    <w:rsid w:val="00031B1A"/>
    <w:rsid w:val="00031DA8"/>
    <w:rsid w:val="000363C2"/>
    <w:rsid w:val="00036E0F"/>
    <w:rsid w:val="00043FEA"/>
    <w:rsid w:val="00053AAD"/>
    <w:rsid w:val="000572A0"/>
    <w:rsid w:val="000605C8"/>
    <w:rsid w:val="000622C7"/>
    <w:rsid w:val="0006484C"/>
    <w:rsid w:val="00070282"/>
    <w:rsid w:val="000732EE"/>
    <w:rsid w:val="00076429"/>
    <w:rsid w:val="00082EFC"/>
    <w:rsid w:val="00086F23"/>
    <w:rsid w:val="00087E80"/>
    <w:rsid w:val="00091176"/>
    <w:rsid w:val="000A0BCE"/>
    <w:rsid w:val="000A2419"/>
    <w:rsid w:val="000A3BEA"/>
    <w:rsid w:val="000A77C3"/>
    <w:rsid w:val="000B295C"/>
    <w:rsid w:val="000C4407"/>
    <w:rsid w:val="000D594D"/>
    <w:rsid w:val="000D6E0A"/>
    <w:rsid w:val="000E39D9"/>
    <w:rsid w:val="000F216D"/>
    <w:rsid w:val="00103BE5"/>
    <w:rsid w:val="001059C3"/>
    <w:rsid w:val="00110215"/>
    <w:rsid w:val="00116445"/>
    <w:rsid w:val="00120A33"/>
    <w:rsid w:val="0012226C"/>
    <w:rsid w:val="001237BD"/>
    <w:rsid w:val="001257D9"/>
    <w:rsid w:val="00126641"/>
    <w:rsid w:val="00127983"/>
    <w:rsid w:val="0014121A"/>
    <w:rsid w:val="0014145E"/>
    <w:rsid w:val="0014252D"/>
    <w:rsid w:val="00143A97"/>
    <w:rsid w:val="00144AB4"/>
    <w:rsid w:val="00145AD9"/>
    <w:rsid w:val="0016099B"/>
    <w:rsid w:val="00161FED"/>
    <w:rsid w:val="00162D05"/>
    <w:rsid w:val="00166744"/>
    <w:rsid w:val="00174D0C"/>
    <w:rsid w:val="00180EE5"/>
    <w:rsid w:val="00192A6C"/>
    <w:rsid w:val="00194760"/>
    <w:rsid w:val="00195265"/>
    <w:rsid w:val="001965D1"/>
    <w:rsid w:val="001A4410"/>
    <w:rsid w:val="001A51B1"/>
    <w:rsid w:val="001A6EEA"/>
    <w:rsid w:val="001B2869"/>
    <w:rsid w:val="001B4361"/>
    <w:rsid w:val="001C2C96"/>
    <w:rsid w:val="001C3D7F"/>
    <w:rsid w:val="001C576F"/>
    <w:rsid w:val="001E4626"/>
    <w:rsid w:val="001E78B9"/>
    <w:rsid w:val="001F5B9E"/>
    <w:rsid w:val="001F5C30"/>
    <w:rsid w:val="001F7B1E"/>
    <w:rsid w:val="0020543A"/>
    <w:rsid w:val="0021046A"/>
    <w:rsid w:val="00210480"/>
    <w:rsid w:val="0021110F"/>
    <w:rsid w:val="0021228C"/>
    <w:rsid w:val="00212CE9"/>
    <w:rsid w:val="00213F7F"/>
    <w:rsid w:val="002141BE"/>
    <w:rsid w:val="00214F79"/>
    <w:rsid w:val="0021727B"/>
    <w:rsid w:val="00217EF0"/>
    <w:rsid w:val="00222550"/>
    <w:rsid w:val="00224783"/>
    <w:rsid w:val="00226FF3"/>
    <w:rsid w:val="002316BB"/>
    <w:rsid w:val="00231797"/>
    <w:rsid w:val="002328D5"/>
    <w:rsid w:val="002348A8"/>
    <w:rsid w:val="00241938"/>
    <w:rsid w:val="00242A44"/>
    <w:rsid w:val="0024378B"/>
    <w:rsid w:val="00245A6D"/>
    <w:rsid w:val="00246BE3"/>
    <w:rsid w:val="002533AB"/>
    <w:rsid w:val="00254355"/>
    <w:rsid w:val="002616B8"/>
    <w:rsid w:val="00261FAE"/>
    <w:rsid w:val="00263AD2"/>
    <w:rsid w:val="002653D6"/>
    <w:rsid w:val="00267AB5"/>
    <w:rsid w:val="0027283C"/>
    <w:rsid w:val="00273F8D"/>
    <w:rsid w:val="00280D3E"/>
    <w:rsid w:val="00285F8D"/>
    <w:rsid w:val="002866EC"/>
    <w:rsid w:val="00290CEC"/>
    <w:rsid w:val="002911E2"/>
    <w:rsid w:val="002912EC"/>
    <w:rsid w:val="00291332"/>
    <w:rsid w:val="002919BE"/>
    <w:rsid w:val="002924F5"/>
    <w:rsid w:val="00294468"/>
    <w:rsid w:val="002A09C2"/>
    <w:rsid w:val="002A1CA4"/>
    <w:rsid w:val="002A5EAB"/>
    <w:rsid w:val="002A6262"/>
    <w:rsid w:val="002A6BA9"/>
    <w:rsid w:val="002B4D2D"/>
    <w:rsid w:val="002B61C9"/>
    <w:rsid w:val="002C29DB"/>
    <w:rsid w:val="002C555E"/>
    <w:rsid w:val="002C7495"/>
    <w:rsid w:val="002D0455"/>
    <w:rsid w:val="002D44BC"/>
    <w:rsid w:val="002D4B40"/>
    <w:rsid w:val="002E0344"/>
    <w:rsid w:val="002E0510"/>
    <w:rsid w:val="002E2955"/>
    <w:rsid w:val="002E29FC"/>
    <w:rsid w:val="002E4E3B"/>
    <w:rsid w:val="002F0101"/>
    <w:rsid w:val="002F24C9"/>
    <w:rsid w:val="002F2E3A"/>
    <w:rsid w:val="00300C0C"/>
    <w:rsid w:val="00303C43"/>
    <w:rsid w:val="00303FD9"/>
    <w:rsid w:val="0030663D"/>
    <w:rsid w:val="00310257"/>
    <w:rsid w:val="00313318"/>
    <w:rsid w:val="00320F6C"/>
    <w:rsid w:val="0032237C"/>
    <w:rsid w:val="00323701"/>
    <w:rsid w:val="00324DB1"/>
    <w:rsid w:val="0032675F"/>
    <w:rsid w:val="00330F7F"/>
    <w:rsid w:val="0033107B"/>
    <w:rsid w:val="00335AC5"/>
    <w:rsid w:val="00335DA1"/>
    <w:rsid w:val="00337685"/>
    <w:rsid w:val="0034098F"/>
    <w:rsid w:val="00344A0F"/>
    <w:rsid w:val="0035188A"/>
    <w:rsid w:val="00352338"/>
    <w:rsid w:val="00354246"/>
    <w:rsid w:val="0035500B"/>
    <w:rsid w:val="0036373A"/>
    <w:rsid w:val="003653EA"/>
    <w:rsid w:val="003700A5"/>
    <w:rsid w:val="00373946"/>
    <w:rsid w:val="00376755"/>
    <w:rsid w:val="0039026E"/>
    <w:rsid w:val="00393310"/>
    <w:rsid w:val="00396663"/>
    <w:rsid w:val="003A077B"/>
    <w:rsid w:val="003B39D5"/>
    <w:rsid w:val="003B7108"/>
    <w:rsid w:val="003C03A4"/>
    <w:rsid w:val="003C3804"/>
    <w:rsid w:val="003C3E13"/>
    <w:rsid w:val="003D074F"/>
    <w:rsid w:val="003E134F"/>
    <w:rsid w:val="003E1FEA"/>
    <w:rsid w:val="003E4D42"/>
    <w:rsid w:val="003E6C33"/>
    <w:rsid w:val="003E7BF7"/>
    <w:rsid w:val="003F0813"/>
    <w:rsid w:val="003F1801"/>
    <w:rsid w:val="003F698B"/>
    <w:rsid w:val="004075F7"/>
    <w:rsid w:val="00412864"/>
    <w:rsid w:val="004161CD"/>
    <w:rsid w:val="00416DCB"/>
    <w:rsid w:val="0042285C"/>
    <w:rsid w:val="004229B3"/>
    <w:rsid w:val="004230FF"/>
    <w:rsid w:val="0042579B"/>
    <w:rsid w:val="00430AB1"/>
    <w:rsid w:val="00435E7E"/>
    <w:rsid w:val="00441F83"/>
    <w:rsid w:val="0045230F"/>
    <w:rsid w:val="00453E7D"/>
    <w:rsid w:val="00457D19"/>
    <w:rsid w:val="00473132"/>
    <w:rsid w:val="00477798"/>
    <w:rsid w:val="004842FE"/>
    <w:rsid w:val="00491E29"/>
    <w:rsid w:val="0049641B"/>
    <w:rsid w:val="004A02F7"/>
    <w:rsid w:val="004A3FB1"/>
    <w:rsid w:val="004A5CB0"/>
    <w:rsid w:val="004B1E3A"/>
    <w:rsid w:val="004B2DCD"/>
    <w:rsid w:val="004B344D"/>
    <w:rsid w:val="004B3564"/>
    <w:rsid w:val="004B7823"/>
    <w:rsid w:val="004D3145"/>
    <w:rsid w:val="004D4F96"/>
    <w:rsid w:val="004F15D7"/>
    <w:rsid w:val="004F1E87"/>
    <w:rsid w:val="004F3271"/>
    <w:rsid w:val="004F69D1"/>
    <w:rsid w:val="00503154"/>
    <w:rsid w:val="00503251"/>
    <w:rsid w:val="00504B92"/>
    <w:rsid w:val="00505BAA"/>
    <w:rsid w:val="00522FF7"/>
    <w:rsid w:val="005266E3"/>
    <w:rsid w:val="005275D4"/>
    <w:rsid w:val="0053348D"/>
    <w:rsid w:val="00537F91"/>
    <w:rsid w:val="00543A93"/>
    <w:rsid w:val="00544CC9"/>
    <w:rsid w:val="00546821"/>
    <w:rsid w:val="00546CD1"/>
    <w:rsid w:val="00547023"/>
    <w:rsid w:val="00550AE2"/>
    <w:rsid w:val="00554AF1"/>
    <w:rsid w:val="00556917"/>
    <w:rsid w:val="00556C9C"/>
    <w:rsid w:val="00560A54"/>
    <w:rsid w:val="005667AB"/>
    <w:rsid w:val="00571FAC"/>
    <w:rsid w:val="005722FD"/>
    <w:rsid w:val="005750C2"/>
    <w:rsid w:val="0057727F"/>
    <w:rsid w:val="0058049B"/>
    <w:rsid w:val="005847DE"/>
    <w:rsid w:val="00585814"/>
    <w:rsid w:val="005A2CC1"/>
    <w:rsid w:val="005A69D8"/>
    <w:rsid w:val="005B22EB"/>
    <w:rsid w:val="005B2890"/>
    <w:rsid w:val="005B3EBA"/>
    <w:rsid w:val="005B5ED4"/>
    <w:rsid w:val="005B7A90"/>
    <w:rsid w:val="005C04DE"/>
    <w:rsid w:val="005C0CB0"/>
    <w:rsid w:val="005C5619"/>
    <w:rsid w:val="005C626A"/>
    <w:rsid w:val="005D4501"/>
    <w:rsid w:val="005D4C81"/>
    <w:rsid w:val="005D5116"/>
    <w:rsid w:val="005E1FB4"/>
    <w:rsid w:val="005E23D2"/>
    <w:rsid w:val="005E4C04"/>
    <w:rsid w:val="005E5EC2"/>
    <w:rsid w:val="005E6DD7"/>
    <w:rsid w:val="005E77B4"/>
    <w:rsid w:val="005F2333"/>
    <w:rsid w:val="005F6613"/>
    <w:rsid w:val="0060192E"/>
    <w:rsid w:val="00601FCA"/>
    <w:rsid w:val="00602AC0"/>
    <w:rsid w:val="00603A64"/>
    <w:rsid w:val="00604B4C"/>
    <w:rsid w:val="006066B8"/>
    <w:rsid w:val="00611D61"/>
    <w:rsid w:val="00613EC9"/>
    <w:rsid w:val="0061584C"/>
    <w:rsid w:val="006169E2"/>
    <w:rsid w:val="00624D40"/>
    <w:rsid w:val="006260CB"/>
    <w:rsid w:val="006268DC"/>
    <w:rsid w:val="006427DA"/>
    <w:rsid w:val="006430B8"/>
    <w:rsid w:val="0064358D"/>
    <w:rsid w:val="00644C8F"/>
    <w:rsid w:val="0064537C"/>
    <w:rsid w:val="00645BB1"/>
    <w:rsid w:val="00652AE9"/>
    <w:rsid w:val="00663B76"/>
    <w:rsid w:val="006716E3"/>
    <w:rsid w:val="006778A3"/>
    <w:rsid w:val="00680B5A"/>
    <w:rsid w:val="0068286E"/>
    <w:rsid w:val="006857E9"/>
    <w:rsid w:val="00693F13"/>
    <w:rsid w:val="006948B5"/>
    <w:rsid w:val="006A1458"/>
    <w:rsid w:val="006A1809"/>
    <w:rsid w:val="006A3208"/>
    <w:rsid w:val="006B42F0"/>
    <w:rsid w:val="006C127A"/>
    <w:rsid w:val="006C2945"/>
    <w:rsid w:val="006C4D71"/>
    <w:rsid w:val="006C7347"/>
    <w:rsid w:val="006D0FF8"/>
    <w:rsid w:val="006D128C"/>
    <w:rsid w:val="006D449D"/>
    <w:rsid w:val="006D7F6E"/>
    <w:rsid w:val="006E37AB"/>
    <w:rsid w:val="006E5E56"/>
    <w:rsid w:val="006E603D"/>
    <w:rsid w:val="006F1F70"/>
    <w:rsid w:val="006F53EB"/>
    <w:rsid w:val="00703515"/>
    <w:rsid w:val="00704019"/>
    <w:rsid w:val="00704EF7"/>
    <w:rsid w:val="00706BC1"/>
    <w:rsid w:val="007121DA"/>
    <w:rsid w:val="007242A7"/>
    <w:rsid w:val="00726159"/>
    <w:rsid w:val="00740361"/>
    <w:rsid w:val="007403B9"/>
    <w:rsid w:val="007404C4"/>
    <w:rsid w:val="00744C85"/>
    <w:rsid w:val="00747B92"/>
    <w:rsid w:val="007534BF"/>
    <w:rsid w:val="00755EA0"/>
    <w:rsid w:val="0076286D"/>
    <w:rsid w:val="00766715"/>
    <w:rsid w:val="00772E83"/>
    <w:rsid w:val="007776BC"/>
    <w:rsid w:val="0078126F"/>
    <w:rsid w:val="00781549"/>
    <w:rsid w:val="007836F6"/>
    <w:rsid w:val="00787D7E"/>
    <w:rsid w:val="00794764"/>
    <w:rsid w:val="0079583F"/>
    <w:rsid w:val="0079708F"/>
    <w:rsid w:val="007B3EB9"/>
    <w:rsid w:val="007B650C"/>
    <w:rsid w:val="007C26E3"/>
    <w:rsid w:val="007C2B02"/>
    <w:rsid w:val="007D0BA1"/>
    <w:rsid w:val="007E1C98"/>
    <w:rsid w:val="007E49CC"/>
    <w:rsid w:val="007E7EB9"/>
    <w:rsid w:val="007F06D1"/>
    <w:rsid w:val="007F63F1"/>
    <w:rsid w:val="00800763"/>
    <w:rsid w:val="0080151D"/>
    <w:rsid w:val="00801BD3"/>
    <w:rsid w:val="008022D7"/>
    <w:rsid w:val="00805220"/>
    <w:rsid w:val="00806C50"/>
    <w:rsid w:val="00810561"/>
    <w:rsid w:val="00814CAD"/>
    <w:rsid w:val="00815421"/>
    <w:rsid w:val="00816F03"/>
    <w:rsid w:val="00820864"/>
    <w:rsid w:val="00827E6A"/>
    <w:rsid w:val="00831AE2"/>
    <w:rsid w:val="008342E3"/>
    <w:rsid w:val="0083451E"/>
    <w:rsid w:val="008349A7"/>
    <w:rsid w:val="008365EA"/>
    <w:rsid w:val="00837899"/>
    <w:rsid w:val="00841D32"/>
    <w:rsid w:val="0084357D"/>
    <w:rsid w:val="00845518"/>
    <w:rsid w:val="00847C1F"/>
    <w:rsid w:val="008574A1"/>
    <w:rsid w:val="0085785B"/>
    <w:rsid w:val="00857FCC"/>
    <w:rsid w:val="00860937"/>
    <w:rsid w:val="00865083"/>
    <w:rsid w:val="00865BDA"/>
    <w:rsid w:val="00883C07"/>
    <w:rsid w:val="00897752"/>
    <w:rsid w:val="008A001A"/>
    <w:rsid w:val="008A24DA"/>
    <w:rsid w:val="008A2731"/>
    <w:rsid w:val="008A5629"/>
    <w:rsid w:val="008A5C65"/>
    <w:rsid w:val="008A618F"/>
    <w:rsid w:val="008B087C"/>
    <w:rsid w:val="008B3EA9"/>
    <w:rsid w:val="008B6B65"/>
    <w:rsid w:val="008C04BA"/>
    <w:rsid w:val="008C2981"/>
    <w:rsid w:val="008C3015"/>
    <w:rsid w:val="008C66A2"/>
    <w:rsid w:val="008C7C56"/>
    <w:rsid w:val="008E0536"/>
    <w:rsid w:val="008E6B14"/>
    <w:rsid w:val="008E7DA0"/>
    <w:rsid w:val="008F06AB"/>
    <w:rsid w:val="008F292F"/>
    <w:rsid w:val="008F7C49"/>
    <w:rsid w:val="00900624"/>
    <w:rsid w:val="0090127A"/>
    <w:rsid w:val="00902319"/>
    <w:rsid w:val="009052EA"/>
    <w:rsid w:val="009100AA"/>
    <w:rsid w:val="00914FFE"/>
    <w:rsid w:val="00920139"/>
    <w:rsid w:val="00920379"/>
    <w:rsid w:val="00925514"/>
    <w:rsid w:val="00925749"/>
    <w:rsid w:val="009306C5"/>
    <w:rsid w:val="00930CC6"/>
    <w:rsid w:val="009343D8"/>
    <w:rsid w:val="0093629E"/>
    <w:rsid w:val="009379C7"/>
    <w:rsid w:val="009417E5"/>
    <w:rsid w:val="009424E3"/>
    <w:rsid w:val="00942A95"/>
    <w:rsid w:val="00945F5B"/>
    <w:rsid w:val="00951201"/>
    <w:rsid w:val="0095505C"/>
    <w:rsid w:val="00956E9C"/>
    <w:rsid w:val="00964C41"/>
    <w:rsid w:val="00964E4E"/>
    <w:rsid w:val="00966911"/>
    <w:rsid w:val="009720DC"/>
    <w:rsid w:val="009727FD"/>
    <w:rsid w:val="00972B5C"/>
    <w:rsid w:val="009756E0"/>
    <w:rsid w:val="009813E2"/>
    <w:rsid w:val="009834EB"/>
    <w:rsid w:val="009838ED"/>
    <w:rsid w:val="00983C4B"/>
    <w:rsid w:val="00992D96"/>
    <w:rsid w:val="0099703B"/>
    <w:rsid w:val="009975D9"/>
    <w:rsid w:val="00997E88"/>
    <w:rsid w:val="009A15F5"/>
    <w:rsid w:val="009A3B4B"/>
    <w:rsid w:val="009A7E31"/>
    <w:rsid w:val="009B1C8D"/>
    <w:rsid w:val="009C1B2C"/>
    <w:rsid w:val="009C5243"/>
    <w:rsid w:val="009C623C"/>
    <w:rsid w:val="009D0FBE"/>
    <w:rsid w:val="009E1800"/>
    <w:rsid w:val="009E29FF"/>
    <w:rsid w:val="009F0A05"/>
    <w:rsid w:val="009F0CCC"/>
    <w:rsid w:val="009F1BDC"/>
    <w:rsid w:val="009F4103"/>
    <w:rsid w:val="00A0338D"/>
    <w:rsid w:val="00A101FC"/>
    <w:rsid w:val="00A16271"/>
    <w:rsid w:val="00A16654"/>
    <w:rsid w:val="00A2041D"/>
    <w:rsid w:val="00A20DF7"/>
    <w:rsid w:val="00A231CF"/>
    <w:rsid w:val="00A24521"/>
    <w:rsid w:val="00A24C36"/>
    <w:rsid w:val="00A304B9"/>
    <w:rsid w:val="00A30684"/>
    <w:rsid w:val="00A30D79"/>
    <w:rsid w:val="00A332DE"/>
    <w:rsid w:val="00A33A30"/>
    <w:rsid w:val="00A343BA"/>
    <w:rsid w:val="00A3443A"/>
    <w:rsid w:val="00A36982"/>
    <w:rsid w:val="00A40266"/>
    <w:rsid w:val="00A51984"/>
    <w:rsid w:val="00A53B6C"/>
    <w:rsid w:val="00A53E98"/>
    <w:rsid w:val="00A55083"/>
    <w:rsid w:val="00A55B93"/>
    <w:rsid w:val="00A63460"/>
    <w:rsid w:val="00A63F70"/>
    <w:rsid w:val="00A74511"/>
    <w:rsid w:val="00A86812"/>
    <w:rsid w:val="00A9359C"/>
    <w:rsid w:val="00A95DD2"/>
    <w:rsid w:val="00A95EB9"/>
    <w:rsid w:val="00A9721C"/>
    <w:rsid w:val="00A97D4B"/>
    <w:rsid w:val="00AA080A"/>
    <w:rsid w:val="00AA2F00"/>
    <w:rsid w:val="00AA3C49"/>
    <w:rsid w:val="00AA7C55"/>
    <w:rsid w:val="00AA7F7F"/>
    <w:rsid w:val="00AB2516"/>
    <w:rsid w:val="00AB3BD1"/>
    <w:rsid w:val="00AB5F08"/>
    <w:rsid w:val="00AB7F58"/>
    <w:rsid w:val="00AC6F43"/>
    <w:rsid w:val="00AC7D00"/>
    <w:rsid w:val="00AD232A"/>
    <w:rsid w:val="00AD24C2"/>
    <w:rsid w:val="00AD2A72"/>
    <w:rsid w:val="00AD470E"/>
    <w:rsid w:val="00AD54B3"/>
    <w:rsid w:val="00AD609C"/>
    <w:rsid w:val="00AD62CB"/>
    <w:rsid w:val="00AE388F"/>
    <w:rsid w:val="00AE45AE"/>
    <w:rsid w:val="00AE511F"/>
    <w:rsid w:val="00AF0E40"/>
    <w:rsid w:val="00AF1F5E"/>
    <w:rsid w:val="00AF5757"/>
    <w:rsid w:val="00B00491"/>
    <w:rsid w:val="00B0065E"/>
    <w:rsid w:val="00B01000"/>
    <w:rsid w:val="00B0244A"/>
    <w:rsid w:val="00B2031A"/>
    <w:rsid w:val="00B23EB2"/>
    <w:rsid w:val="00B2636E"/>
    <w:rsid w:val="00B34C66"/>
    <w:rsid w:val="00B37A15"/>
    <w:rsid w:val="00B37BAE"/>
    <w:rsid w:val="00B40927"/>
    <w:rsid w:val="00B40C03"/>
    <w:rsid w:val="00B40CCD"/>
    <w:rsid w:val="00B40EE4"/>
    <w:rsid w:val="00B45949"/>
    <w:rsid w:val="00B54C3C"/>
    <w:rsid w:val="00B56C85"/>
    <w:rsid w:val="00B5721D"/>
    <w:rsid w:val="00B609C2"/>
    <w:rsid w:val="00B61B68"/>
    <w:rsid w:val="00B65C23"/>
    <w:rsid w:val="00B72228"/>
    <w:rsid w:val="00B727F2"/>
    <w:rsid w:val="00B72CCB"/>
    <w:rsid w:val="00B74D32"/>
    <w:rsid w:val="00B75845"/>
    <w:rsid w:val="00B764DE"/>
    <w:rsid w:val="00B80E5E"/>
    <w:rsid w:val="00B825DA"/>
    <w:rsid w:val="00B850D2"/>
    <w:rsid w:val="00B87FA8"/>
    <w:rsid w:val="00B9289D"/>
    <w:rsid w:val="00B9385D"/>
    <w:rsid w:val="00B97504"/>
    <w:rsid w:val="00BB0F04"/>
    <w:rsid w:val="00BB6554"/>
    <w:rsid w:val="00BC5381"/>
    <w:rsid w:val="00BC7209"/>
    <w:rsid w:val="00BD1194"/>
    <w:rsid w:val="00BE0D3F"/>
    <w:rsid w:val="00BE0F48"/>
    <w:rsid w:val="00BE39B7"/>
    <w:rsid w:val="00BE65ED"/>
    <w:rsid w:val="00BF500C"/>
    <w:rsid w:val="00BF6F9E"/>
    <w:rsid w:val="00C00B44"/>
    <w:rsid w:val="00C07974"/>
    <w:rsid w:val="00C12412"/>
    <w:rsid w:val="00C12DD2"/>
    <w:rsid w:val="00C150F7"/>
    <w:rsid w:val="00C202FB"/>
    <w:rsid w:val="00C22740"/>
    <w:rsid w:val="00C2303F"/>
    <w:rsid w:val="00C31EED"/>
    <w:rsid w:val="00C35E1C"/>
    <w:rsid w:val="00C429FC"/>
    <w:rsid w:val="00C42F8B"/>
    <w:rsid w:val="00C437B1"/>
    <w:rsid w:val="00C451D7"/>
    <w:rsid w:val="00C46D79"/>
    <w:rsid w:val="00C53AF7"/>
    <w:rsid w:val="00C54BAE"/>
    <w:rsid w:val="00C6528C"/>
    <w:rsid w:val="00C66BC8"/>
    <w:rsid w:val="00C72608"/>
    <w:rsid w:val="00C73EB4"/>
    <w:rsid w:val="00C772B1"/>
    <w:rsid w:val="00C77EA8"/>
    <w:rsid w:val="00C86701"/>
    <w:rsid w:val="00C91A8E"/>
    <w:rsid w:val="00C96EA8"/>
    <w:rsid w:val="00CA22E9"/>
    <w:rsid w:val="00CA507F"/>
    <w:rsid w:val="00CA5C40"/>
    <w:rsid w:val="00CA772F"/>
    <w:rsid w:val="00CA7E94"/>
    <w:rsid w:val="00CB423C"/>
    <w:rsid w:val="00CB7A9E"/>
    <w:rsid w:val="00CC2DA9"/>
    <w:rsid w:val="00CC5886"/>
    <w:rsid w:val="00CD142F"/>
    <w:rsid w:val="00CD236E"/>
    <w:rsid w:val="00CD3D16"/>
    <w:rsid w:val="00CD430A"/>
    <w:rsid w:val="00CD515F"/>
    <w:rsid w:val="00CE48EF"/>
    <w:rsid w:val="00CF14AD"/>
    <w:rsid w:val="00CF1BED"/>
    <w:rsid w:val="00CF2608"/>
    <w:rsid w:val="00CF50C1"/>
    <w:rsid w:val="00D04E57"/>
    <w:rsid w:val="00D05068"/>
    <w:rsid w:val="00D05996"/>
    <w:rsid w:val="00D1541C"/>
    <w:rsid w:val="00D21CFF"/>
    <w:rsid w:val="00D2391E"/>
    <w:rsid w:val="00D244E4"/>
    <w:rsid w:val="00D333E3"/>
    <w:rsid w:val="00D35A73"/>
    <w:rsid w:val="00D367AB"/>
    <w:rsid w:val="00D4494D"/>
    <w:rsid w:val="00D4647F"/>
    <w:rsid w:val="00D47527"/>
    <w:rsid w:val="00D53197"/>
    <w:rsid w:val="00D543DF"/>
    <w:rsid w:val="00D55808"/>
    <w:rsid w:val="00D62622"/>
    <w:rsid w:val="00D65D1A"/>
    <w:rsid w:val="00D679C2"/>
    <w:rsid w:val="00D75C26"/>
    <w:rsid w:val="00D76C1E"/>
    <w:rsid w:val="00D77EBA"/>
    <w:rsid w:val="00D81FD4"/>
    <w:rsid w:val="00D828A9"/>
    <w:rsid w:val="00D848F9"/>
    <w:rsid w:val="00D90D72"/>
    <w:rsid w:val="00D92F61"/>
    <w:rsid w:val="00D93472"/>
    <w:rsid w:val="00DA2D76"/>
    <w:rsid w:val="00DB1C75"/>
    <w:rsid w:val="00DB2507"/>
    <w:rsid w:val="00DB364C"/>
    <w:rsid w:val="00DB7B6A"/>
    <w:rsid w:val="00DC0205"/>
    <w:rsid w:val="00DC449C"/>
    <w:rsid w:val="00DC5813"/>
    <w:rsid w:val="00DC6514"/>
    <w:rsid w:val="00DD05B1"/>
    <w:rsid w:val="00DE769E"/>
    <w:rsid w:val="00DF4830"/>
    <w:rsid w:val="00DF4E23"/>
    <w:rsid w:val="00DF5F4E"/>
    <w:rsid w:val="00DF6B61"/>
    <w:rsid w:val="00E00CDC"/>
    <w:rsid w:val="00E00CEA"/>
    <w:rsid w:val="00E02CB0"/>
    <w:rsid w:val="00E03453"/>
    <w:rsid w:val="00E04E81"/>
    <w:rsid w:val="00E067C9"/>
    <w:rsid w:val="00E07931"/>
    <w:rsid w:val="00E13836"/>
    <w:rsid w:val="00E14ABE"/>
    <w:rsid w:val="00E17D0E"/>
    <w:rsid w:val="00E225C2"/>
    <w:rsid w:val="00E24084"/>
    <w:rsid w:val="00E25075"/>
    <w:rsid w:val="00E26080"/>
    <w:rsid w:val="00E3136F"/>
    <w:rsid w:val="00E34671"/>
    <w:rsid w:val="00E34E98"/>
    <w:rsid w:val="00E45495"/>
    <w:rsid w:val="00E46548"/>
    <w:rsid w:val="00E54577"/>
    <w:rsid w:val="00E62959"/>
    <w:rsid w:val="00E757C4"/>
    <w:rsid w:val="00E75DDE"/>
    <w:rsid w:val="00E760E7"/>
    <w:rsid w:val="00E81404"/>
    <w:rsid w:val="00E8205C"/>
    <w:rsid w:val="00E822E5"/>
    <w:rsid w:val="00E850A9"/>
    <w:rsid w:val="00E91CB4"/>
    <w:rsid w:val="00E91E53"/>
    <w:rsid w:val="00E948BD"/>
    <w:rsid w:val="00E95FAB"/>
    <w:rsid w:val="00EA3EB7"/>
    <w:rsid w:val="00EB46D6"/>
    <w:rsid w:val="00EB4A85"/>
    <w:rsid w:val="00EB5550"/>
    <w:rsid w:val="00EB6D62"/>
    <w:rsid w:val="00EB6FC7"/>
    <w:rsid w:val="00EC0E74"/>
    <w:rsid w:val="00EC360F"/>
    <w:rsid w:val="00ED0039"/>
    <w:rsid w:val="00ED2661"/>
    <w:rsid w:val="00ED35B4"/>
    <w:rsid w:val="00ED6FA0"/>
    <w:rsid w:val="00EE035E"/>
    <w:rsid w:val="00EE206E"/>
    <w:rsid w:val="00EF64B7"/>
    <w:rsid w:val="00F01881"/>
    <w:rsid w:val="00F02675"/>
    <w:rsid w:val="00F031E1"/>
    <w:rsid w:val="00F11C8A"/>
    <w:rsid w:val="00F215B6"/>
    <w:rsid w:val="00F227E7"/>
    <w:rsid w:val="00F26876"/>
    <w:rsid w:val="00F27B5C"/>
    <w:rsid w:val="00F34F91"/>
    <w:rsid w:val="00F36215"/>
    <w:rsid w:val="00F37FA0"/>
    <w:rsid w:val="00F40CB8"/>
    <w:rsid w:val="00F417AE"/>
    <w:rsid w:val="00F43E43"/>
    <w:rsid w:val="00F4735D"/>
    <w:rsid w:val="00F47E13"/>
    <w:rsid w:val="00F55F5C"/>
    <w:rsid w:val="00F56DAF"/>
    <w:rsid w:val="00F576E5"/>
    <w:rsid w:val="00F57A39"/>
    <w:rsid w:val="00F61AAE"/>
    <w:rsid w:val="00F627ED"/>
    <w:rsid w:val="00F67EA4"/>
    <w:rsid w:val="00F736C8"/>
    <w:rsid w:val="00F7501C"/>
    <w:rsid w:val="00F756BD"/>
    <w:rsid w:val="00F75B4D"/>
    <w:rsid w:val="00F82FD2"/>
    <w:rsid w:val="00F84C41"/>
    <w:rsid w:val="00F84EC2"/>
    <w:rsid w:val="00F914BF"/>
    <w:rsid w:val="00F92CB9"/>
    <w:rsid w:val="00F92F85"/>
    <w:rsid w:val="00F93380"/>
    <w:rsid w:val="00F94AD6"/>
    <w:rsid w:val="00F9649E"/>
    <w:rsid w:val="00FA02AC"/>
    <w:rsid w:val="00FA3672"/>
    <w:rsid w:val="00FA54F1"/>
    <w:rsid w:val="00FA6456"/>
    <w:rsid w:val="00FA779E"/>
    <w:rsid w:val="00FB09A5"/>
    <w:rsid w:val="00FB755D"/>
    <w:rsid w:val="00FC3010"/>
    <w:rsid w:val="00FC7EE0"/>
    <w:rsid w:val="00FD6D79"/>
    <w:rsid w:val="00FE6205"/>
    <w:rsid w:val="00FF1677"/>
    <w:rsid w:val="00FF24BD"/>
    <w:rsid w:val="00FF5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CCD0A"/>
  <w15:docId w15:val="{C327B568-0F14-4819-ACE8-2B8A4AAF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2675"/>
    <w:pPr>
      <w:spacing w:after="0" w:line="264" w:lineRule="auto"/>
    </w:pPr>
    <w:rPr>
      <w:rFonts w:ascii="Segoe UI" w:eastAsia="Times New Roman" w:hAnsi="Segoe UI" w:cs="Times New Roman"/>
      <w:sz w:val="20"/>
      <w:szCs w:val="24"/>
      <w:lang w:eastAsia="cs-CZ"/>
    </w:rPr>
  </w:style>
  <w:style w:type="paragraph" w:styleId="Nadpis1">
    <w:name w:val="heading 1"/>
    <w:basedOn w:val="Normln"/>
    <w:next w:val="Normln"/>
    <w:link w:val="Nadpis1Char"/>
    <w:qFormat/>
    <w:rsid w:val="002912EC"/>
    <w:pPr>
      <w:keepNext/>
      <w:spacing w:before="360" w:after="120"/>
      <w:textboxTightWrap w:val="firstAndLastLine"/>
      <w:outlineLvl w:val="0"/>
    </w:pPr>
    <w:rPr>
      <w:rFonts w:cs="Arial"/>
      <w:b/>
      <w:bCs/>
      <w:caps/>
      <w:szCs w:val="32"/>
    </w:rPr>
  </w:style>
  <w:style w:type="paragraph" w:styleId="Nadpis2">
    <w:name w:val="heading 2"/>
    <w:basedOn w:val="Normln"/>
    <w:next w:val="Normln"/>
    <w:link w:val="Nadpis2Char"/>
    <w:unhideWhenUsed/>
    <w:qFormat/>
    <w:rsid w:val="00B727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0014AA"/>
    <w:pPr>
      <w:keepNext/>
      <w:pBdr>
        <w:bottom w:val="single" w:sz="8" w:space="1" w:color="auto"/>
      </w:pBdr>
      <w:spacing w:before="240" w:after="60" w:line="288" w:lineRule="auto"/>
      <w:ind w:left="720" w:hanging="720"/>
      <w:outlineLvl w:val="2"/>
    </w:pPr>
    <w:rPr>
      <w:rFonts w:cs="Arial"/>
      <w:b/>
      <w:bCs/>
      <w:szCs w:val="26"/>
    </w:rPr>
  </w:style>
  <w:style w:type="paragraph" w:styleId="Nadpis4">
    <w:name w:val="heading 4"/>
    <w:basedOn w:val="Normln"/>
    <w:next w:val="Normln"/>
    <w:link w:val="Nadpis4Char"/>
    <w:unhideWhenUsed/>
    <w:qFormat/>
    <w:rsid w:val="000014AA"/>
    <w:pPr>
      <w:keepNext/>
      <w:keepLines/>
      <w:spacing w:before="200" w:line="288" w:lineRule="auto"/>
      <w:ind w:left="864" w:hanging="864"/>
      <w:jc w:val="both"/>
      <w:outlineLvl w:val="3"/>
    </w:pPr>
    <w:rPr>
      <w:rFonts w:asciiTheme="majorHAnsi" w:eastAsiaTheme="majorEastAsia" w:hAnsiTheme="majorHAnsi" w:cstheme="majorBidi"/>
      <w:b/>
      <w:bCs/>
      <w:i/>
      <w:iCs/>
      <w:color w:val="4F81BD" w:themeColor="accent1"/>
      <w:szCs w:val="20"/>
    </w:rPr>
  </w:style>
  <w:style w:type="paragraph" w:styleId="Nadpis5">
    <w:name w:val="heading 5"/>
    <w:basedOn w:val="Normln"/>
    <w:next w:val="Normln"/>
    <w:link w:val="Nadpis5Char"/>
    <w:unhideWhenUsed/>
    <w:qFormat/>
    <w:rsid w:val="000014AA"/>
    <w:pPr>
      <w:keepNext/>
      <w:keepLines/>
      <w:spacing w:before="200" w:line="288" w:lineRule="auto"/>
      <w:ind w:left="1008" w:hanging="1008"/>
      <w:jc w:val="both"/>
      <w:outlineLvl w:val="4"/>
    </w:pPr>
    <w:rPr>
      <w:rFonts w:asciiTheme="majorHAnsi" w:eastAsiaTheme="majorEastAsia" w:hAnsiTheme="majorHAnsi" w:cstheme="majorBidi"/>
      <w:color w:val="243F60" w:themeColor="accent1" w:themeShade="7F"/>
      <w:szCs w:val="20"/>
    </w:rPr>
  </w:style>
  <w:style w:type="paragraph" w:styleId="Nadpis6">
    <w:name w:val="heading 6"/>
    <w:basedOn w:val="Normln"/>
    <w:next w:val="Normln"/>
    <w:link w:val="Nadpis6Char"/>
    <w:unhideWhenUsed/>
    <w:qFormat/>
    <w:rsid w:val="000014AA"/>
    <w:pPr>
      <w:keepNext/>
      <w:keepLines/>
      <w:spacing w:before="200" w:line="288" w:lineRule="auto"/>
      <w:ind w:left="1152" w:hanging="1152"/>
      <w:jc w:val="both"/>
      <w:outlineLvl w:val="5"/>
    </w:pPr>
    <w:rPr>
      <w:rFonts w:asciiTheme="majorHAnsi" w:eastAsiaTheme="majorEastAsia" w:hAnsiTheme="majorHAnsi" w:cstheme="majorBidi"/>
      <w:i/>
      <w:iCs/>
      <w:color w:val="243F60" w:themeColor="accent1" w:themeShade="7F"/>
      <w:szCs w:val="20"/>
    </w:rPr>
  </w:style>
  <w:style w:type="paragraph" w:styleId="Nadpis7">
    <w:name w:val="heading 7"/>
    <w:basedOn w:val="Normln"/>
    <w:next w:val="Normln"/>
    <w:link w:val="Nadpis7Char"/>
    <w:unhideWhenUsed/>
    <w:qFormat/>
    <w:rsid w:val="000014AA"/>
    <w:pPr>
      <w:keepNext/>
      <w:keepLines/>
      <w:spacing w:before="200" w:line="288" w:lineRule="auto"/>
      <w:ind w:left="1296" w:hanging="1296"/>
      <w:jc w:val="both"/>
      <w:outlineLvl w:val="6"/>
    </w:pPr>
    <w:rPr>
      <w:rFonts w:asciiTheme="majorHAnsi" w:eastAsiaTheme="majorEastAsia" w:hAnsiTheme="majorHAnsi" w:cstheme="majorBidi"/>
      <w:i/>
      <w:iCs/>
      <w:color w:val="404040" w:themeColor="text1" w:themeTint="BF"/>
      <w:szCs w:val="20"/>
    </w:rPr>
  </w:style>
  <w:style w:type="paragraph" w:styleId="Nadpis8">
    <w:name w:val="heading 8"/>
    <w:basedOn w:val="Normln"/>
    <w:next w:val="Normln"/>
    <w:link w:val="Nadpis8Char"/>
    <w:unhideWhenUsed/>
    <w:qFormat/>
    <w:rsid w:val="000014AA"/>
    <w:pPr>
      <w:keepNext/>
      <w:keepLines/>
      <w:spacing w:before="200" w:line="288" w:lineRule="auto"/>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0014AA"/>
    <w:pPr>
      <w:keepNext/>
      <w:keepLines/>
      <w:spacing w:before="200" w:line="288"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12EC"/>
    <w:rPr>
      <w:rFonts w:ascii="Segoe UI" w:eastAsia="Times New Roman" w:hAnsi="Segoe UI" w:cs="Arial"/>
      <w:b/>
      <w:bCs/>
      <w:caps/>
      <w:sz w:val="20"/>
      <w:szCs w:val="32"/>
      <w:lang w:eastAsia="cs-CZ"/>
    </w:rPr>
  </w:style>
  <w:style w:type="paragraph" w:customStyle="1" w:styleId="StylNadpis2Vlevo0cmPedsazen102cm">
    <w:name w:val="Styl Nadpis 2 + Vlevo:  0 cm Předsazení:  102 cm"/>
    <w:basedOn w:val="Nadpis2"/>
    <w:rsid w:val="00B727F2"/>
    <w:pPr>
      <w:keepLines w:val="0"/>
      <w:spacing w:before="240" w:after="60"/>
    </w:pPr>
    <w:rPr>
      <w:rFonts w:ascii="Cambria" w:eastAsia="Times New Roman" w:hAnsi="Cambria" w:cs="Times New Roman"/>
      <w:i/>
      <w:iCs/>
      <w:color w:val="17365D"/>
      <w:sz w:val="28"/>
      <w:szCs w:val="20"/>
    </w:rPr>
  </w:style>
  <w:style w:type="character" w:styleId="Hypertextovodkaz">
    <w:name w:val="Hyperlink"/>
    <w:basedOn w:val="Standardnpsmoodstavce"/>
    <w:uiPriority w:val="99"/>
    <w:rsid w:val="00B727F2"/>
    <w:rPr>
      <w:color w:val="0000FF"/>
      <w:u w:val="single"/>
    </w:rPr>
  </w:style>
  <w:style w:type="paragraph" w:styleId="Odstavecseseznamem">
    <w:name w:val="List Paragraph"/>
    <w:basedOn w:val="Normln"/>
    <w:uiPriority w:val="34"/>
    <w:qFormat/>
    <w:rsid w:val="00972B5C"/>
    <w:pPr>
      <w:numPr>
        <w:ilvl w:val="1"/>
        <w:numId w:val="15"/>
      </w:numPr>
      <w:spacing w:after="120"/>
      <w:jc w:val="both"/>
    </w:pPr>
  </w:style>
  <w:style w:type="paragraph" w:customStyle="1" w:styleId="podpis1">
    <w:name w:val="podpis_1"/>
    <w:basedOn w:val="Normln"/>
    <w:next w:val="Normln"/>
    <w:rsid w:val="00B727F2"/>
    <w:pPr>
      <w:tabs>
        <w:tab w:val="left" w:pos="5160"/>
      </w:tabs>
      <w:spacing w:line="240" w:lineRule="atLeast"/>
      <w:jc w:val="both"/>
    </w:pPr>
    <w:rPr>
      <w:rFonts w:ascii="JohnSans Text Pro" w:hAnsi="JohnSans Text Pro"/>
    </w:rPr>
  </w:style>
  <w:style w:type="paragraph" w:customStyle="1" w:styleId="podpiscara2">
    <w:name w:val="podpis_cara_2"/>
    <w:basedOn w:val="Normln"/>
    <w:next w:val="podpis1"/>
    <w:rsid w:val="00B727F2"/>
    <w:pPr>
      <w:tabs>
        <w:tab w:val="left" w:pos="5103"/>
        <w:tab w:val="right" w:leader="dot" w:pos="9072"/>
      </w:tabs>
      <w:spacing w:before="480" w:after="60" w:line="240" w:lineRule="atLeast"/>
      <w:jc w:val="both"/>
    </w:pPr>
    <w:rPr>
      <w:rFonts w:ascii="JohnSans Text Pro" w:hAnsi="JohnSans Text Pro"/>
    </w:rPr>
  </w:style>
  <w:style w:type="paragraph" w:customStyle="1" w:styleId="cislovani1">
    <w:name w:val="cislovani 1"/>
    <w:basedOn w:val="Normln"/>
    <w:next w:val="Normln"/>
    <w:link w:val="cislovani1Char"/>
    <w:uiPriority w:val="99"/>
    <w:rsid w:val="00B727F2"/>
    <w:pPr>
      <w:keepNext/>
      <w:numPr>
        <w:numId w:val="1"/>
      </w:numPr>
      <w:spacing w:before="480" w:line="288" w:lineRule="auto"/>
    </w:pPr>
    <w:rPr>
      <w:rFonts w:ascii="JohnSans Text Pro" w:hAnsi="JohnSans Text Pro"/>
      <w:b/>
      <w:caps/>
      <w:sz w:val="24"/>
    </w:rPr>
  </w:style>
  <w:style w:type="paragraph" w:customStyle="1" w:styleId="Cislovani2">
    <w:name w:val="Cislovani 2"/>
    <w:basedOn w:val="Normln"/>
    <w:link w:val="Cislovani2Char"/>
    <w:uiPriority w:val="99"/>
    <w:rsid w:val="00B727F2"/>
    <w:pPr>
      <w:numPr>
        <w:ilvl w:val="1"/>
        <w:numId w:val="1"/>
      </w:numPr>
      <w:tabs>
        <w:tab w:val="left" w:pos="567"/>
      </w:tabs>
      <w:spacing w:before="240" w:line="288" w:lineRule="auto"/>
      <w:jc w:val="both"/>
    </w:pPr>
    <w:rPr>
      <w:rFonts w:ascii="JohnSans Text Pro" w:hAnsi="JohnSans Text Pro"/>
    </w:rPr>
  </w:style>
  <w:style w:type="character" w:customStyle="1" w:styleId="Cislovani2Char">
    <w:name w:val="Cislovani 2 Char"/>
    <w:basedOn w:val="Standardnpsmoodstavce"/>
    <w:link w:val="Cislovani2"/>
    <w:uiPriority w:val="99"/>
    <w:locked/>
    <w:rsid w:val="00B727F2"/>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B727F2"/>
    <w:pPr>
      <w:numPr>
        <w:ilvl w:val="2"/>
        <w:numId w:val="1"/>
      </w:numPr>
      <w:tabs>
        <w:tab w:val="left" w:pos="851"/>
      </w:tabs>
      <w:spacing w:before="120" w:line="288" w:lineRule="auto"/>
      <w:jc w:val="both"/>
    </w:pPr>
    <w:rPr>
      <w:rFonts w:ascii="JohnSans Text Pro" w:hAnsi="JohnSans Text Pro"/>
    </w:rPr>
  </w:style>
  <w:style w:type="paragraph" w:customStyle="1" w:styleId="Cislovani4">
    <w:name w:val="Cislovani 4"/>
    <w:basedOn w:val="Normln"/>
    <w:uiPriority w:val="99"/>
    <w:qFormat/>
    <w:rsid w:val="002D4B40"/>
    <w:pPr>
      <w:numPr>
        <w:numId w:val="8"/>
      </w:numPr>
      <w:tabs>
        <w:tab w:val="left" w:pos="851"/>
      </w:tabs>
      <w:spacing w:after="120"/>
      <w:ind w:left="1418" w:hanging="851"/>
      <w:jc w:val="both"/>
    </w:pPr>
  </w:style>
  <w:style w:type="paragraph" w:customStyle="1" w:styleId="Cislovani4text">
    <w:name w:val="Cislovani 4 text"/>
    <w:basedOn w:val="Normln"/>
    <w:rsid w:val="00B727F2"/>
    <w:pPr>
      <w:numPr>
        <w:ilvl w:val="4"/>
        <w:numId w:val="1"/>
      </w:numPr>
      <w:tabs>
        <w:tab w:val="left" w:pos="851"/>
      </w:tabs>
      <w:spacing w:line="288" w:lineRule="auto"/>
      <w:jc w:val="both"/>
    </w:pPr>
    <w:rPr>
      <w:rFonts w:ascii="JohnSans Text Pro" w:hAnsi="JohnSans Text Pro"/>
    </w:rPr>
  </w:style>
  <w:style w:type="paragraph" w:customStyle="1" w:styleId="normln12pedodstavcem">
    <w:name w:val="normální 12 před odstavcem"/>
    <w:basedOn w:val="Normln"/>
    <w:rsid w:val="00B727F2"/>
    <w:pPr>
      <w:spacing w:before="240" w:line="288" w:lineRule="auto"/>
      <w:jc w:val="both"/>
    </w:pPr>
    <w:rPr>
      <w:rFonts w:ascii="JohnSans Text Pro" w:hAnsi="JohnSans Text Pro"/>
    </w:rPr>
  </w:style>
  <w:style w:type="paragraph" w:customStyle="1" w:styleId="Nadpis-Styl2-Eda">
    <w:name w:val="Nadpis-Styl2-Eda"/>
    <w:basedOn w:val="cislovani1"/>
    <w:link w:val="Nadpis-Styl2-EdaChar"/>
    <w:rsid w:val="00B727F2"/>
    <w:pPr>
      <w:ind w:hanging="7797"/>
    </w:pPr>
    <w:rPr>
      <w:rFonts w:ascii="Calibri" w:hAnsi="Calibri"/>
      <w:sz w:val="22"/>
      <w:szCs w:val="22"/>
    </w:rPr>
  </w:style>
  <w:style w:type="character" w:customStyle="1" w:styleId="cislovani1Char">
    <w:name w:val="cislovani 1 Char"/>
    <w:basedOn w:val="Standardnpsmoodstavce"/>
    <w:link w:val="cislovani1"/>
    <w:uiPriority w:val="99"/>
    <w:rsid w:val="00B727F2"/>
    <w:rPr>
      <w:rFonts w:ascii="JohnSans Text Pro" w:eastAsia="Times New Roman" w:hAnsi="JohnSans Text Pro" w:cs="Times New Roman"/>
      <w:b/>
      <w:caps/>
      <w:sz w:val="24"/>
      <w:szCs w:val="24"/>
      <w:lang w:eastAsia="cs-CZ"/>
    </w:rPr>
  </w:style>
  <w:style w:type="character" w:customStyle="1" w:styleId="Nadpis-Styl2-EdaChar">
    <w:name w:val="Nadpis-Styl2-Eda Char"/>
    <w:basedOn w:val="cislovani1Char"/>
    <w:link w:val="Nadpis-Styl2-Eda"/>
    <w:rsid w:val="00B727F2"/>
    <w:rPr>
      <w:rFonts w:ascii="Calibri" w:eastAsia="Times New Roman" w:hAnsi="Calibri" w:cs="Times New Roman"/>
      <w:b/>
      <w:caps/>
      <w:sz w:val="24"/>
      <w:szCs w:val="24"/>
      <w:lang w:eastAsia="cs-CZ"/>
    </w:rPr>
  </w:style>
  <w:style w:type="character" w:customStyle="1" w:styleId="Nadpis2Char">
    <w:name w:val="Nadpis 2 Char"/>
    <w:basedOn w:val="Standardnpsmoodstavce"/>
    <w:link w:val="Nadpis2"/>
    <w:uiPriority w:val="9"/>
    <w:semiHidden/>
    <w:rsid w:val="00B727F2"/>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B727F2"/>
    <w:rPr>
      <w:rFonts w:ascii="Tahoma" w:hAnsi="Tahoma" w:cs="Tahoma"/>
      <w:sz w:val="16"/>
      <w:szCs w:val="16"/>
    </w:rPr>
  </w:style>
  <w:style w:type="character" w:customStyle="1" w:styleId="TextbublinyChar">
    <w:name w:val="Text bubliny Char"/>
    <w:basedOn w:val="Standardnpsmoodstavce"/>
    <w:link w:val="Textbubliny"/>
    <w:uiPriority w:val="99"/>
    <w:semiHidden/>
    <w:rsid w:val="00B727F2"/>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B609C2"/>
    <w:rPr>
      <w:sz w:val="16"/>
      <w:szCs w:val="16"/>
    </w:rPr>
  </w:style>
  <w:style w:type="paragraph" w:styleId="Textkomente">
    <w:name w:val="annotation text"/>
    <w:basedOn w:val="Normln"/>
    <w:link w:val="TextkomenteChar"/>
    <w:uiPriority w:val="99"/>
    <w:unhideWhenUsed/>
    <w:rsid w:val="00B609C2"/>
    <w:rPr>
      <w:szCs w:val="20"/>
    </w:rPr>
  </w:style>
  <w:style w:type="character" w:customStyle="1" w:styleId="TextkomenteChar">
    <w:name w:val="Text komentáře Char"/>
    <w:basedOn w:val="Standardnpsmoodstavce"/>
    <w:link w:val="Textkomente"/>
    <w:uiPriority w:val="99"/>
    <w:rsid w:val="00B609C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09C2"/>
    <w:rPr>
      <w:b/>
      <w:bCs/>
    </w:rPr>
  </w:style>
  <w:style w:type="character" w:customStyle="1" w:styleId="PedmtkomenteChar">
    <w:name w:val="Předmět komentáře Char"/>
    <w:basedOn w:val="TextkomenteChar"/>
    <w:link w:val="Pedmtkomente"/>
    <w:uiPriority w:val="99"/>
    <w:semiHidden/>
    <w:rsid w:val="00B609C2"/>
    <w:rPr>
      <w:rFonts w:ascii="Calibri" w:eastAsia="Times New Roman" w:hAnsi="Calibri" w:cs="Times New Roman"/>
      <w:b/>
      <w:bCs/>
      <w:sz w:val="20"/>
      <w:szCs w:val="20"/>
      <w:lang w:eastAsia="cs-CZ"/>
    </w:rPr>
  </w:style>
  <w:style w:type="paragraph" w:styleId="Zhlav">
    <w:name w:val="header"/>
    <w:basedOn w:val="Normln"/>
    <w:link w:val="ZhlavChar"/>
    <w:uiPriority w:val="99"/>
    <w:unhideWhenUsed/>
    <w:qFormat/>
    <w:rsid w:val="00273F8D"/>
    <w:pPr>
      <w:tabs>
        <w:tab w:val="center" w:pos="4536"/>
        <w:tab w:val="right" w:pos="9072"/>
      </w:tabs>
      <w:jc w:val="both"/>
    </w:pPr>
    <w:rPr>
      <w:color w:val="73767D"/>
      <w:sz w:val="16"/>
    </w:rPr>
  </w:style>
  <w:style w:type="character" w:customStyle="1" w:styleId="ZhlavChar">
    <w:name w:val="Záhlaví Char"/>
    <w:basedOn w:val="Standardnpsmoodstavce"/>
    <w:link w:val="Zhlav"/>
    <w:uiPriority w:val="99"/>
    <w:rsid w:val="00273F8D"/>
    <w:rPr>
      <w:rFonts w:ascii="Segoe UI" w:eastAsia="Times New Roman" w:hAnsi="Segoe UI" w:cs="Times New Roman"/>
      <w:color w:val="73767D"/>
      <w:sz w:val="16"/>
      <w:szCs w:val="24"/>
      <w:lang w:eastAsia="cs-CZ"/>
    </w:rPr>
  </w:style>
  <w:style w:type="paragraph" w:styleId="Zpat">
    <w:name w:val="footer"/>
    <w:basedOn w:val="Normln"/>
    <w:link w:val="ZpatChar"/>
    <w:uiPriority w:val="99"/>
    <w:unhideWhenUsed/>
    <w:qFormat/>
    <w:rsid w:val="00273F8D"/>
    <w:pPr>
      <w:tabs>
        <w:tab w:val="center" w:pos="4536"/>
        <w:tab w:val="right" w:pos="9072"/>
      </w:tabs>
      <w:ind w:right="567"/>
      <w:jc w:val="both"/>
    </w:pPr>
    <w:rPr>
      <w:color w:val="73767D"/>
      <w:sz w:val="16"/>
    </w:rPr>
  </w:style>
  <w:style w:type="character" w:customStyle="1" w:styleId="ZpatChar">
    <w:name w:val="Zápatí Char"/>
    <w:basedOn w:val="Standardnpsmoodstavce"/>
    <w:link w:val="Zpat"/>
    <w:uiPriority w:val="99"/>
    <w:rsid w:val="00273F8D"/>
    <w:rPr>
      <w:rFonts w:ascii="Segoe UI" w:eastAsia="Times New Roman" w:hAnsi="Segoe UI" w:cs="Times New Roman"/>
      <w:color w:val="73767D"/>
      <w:sz w:val="16"/>
      <w:szCs w:val="24"/>
      <w:lang w:eastAsia="cs-CZ"/>
    </w:rPr>
  </w:style>
  <w:style w:type="character" w:styleId="Zdraznn">
    <w:name w:val="Emphasis"/>
    <w:basedOn w:val="Standardnpsmoodstavce"/>
    <w:rsid w:val="007B3EB9"/>
    <w:rPr>
      <w:i/>
      <w:iCs/>
    </w:rPr>
  </w:style>
  <w:style w:type="paragraph" w:customStyle="1" w:styleId="Standardntext">
    <w:name w:val="Standardní text"/>
    <w:basedOn w:val="Normln"/>
    <w:rsid w:val="00503251"/>
    <w:rPr>
      <w:rFonts w:ascii="Times New Roman" w:hAnsi="Times New Roman"/>
      <w:noProof/>
      <w:sz w:val="24"/>
      <w:szCs w:val="20"/>
    </w:rPr>
  </w:style>
  <w:style w:type="paragraph" w:customStyle="1" w:styleId="Default">
    <w:name w:val="Default"/>
    <w:rsid w:val="006A1809"/>
    <w:pPr>
      <w:autoSpaceDE w:val="0"/>
      <w:autoSpaceDN w:val="0"/>
      <w:adjustRightInd w:val="0"/>
      <w:spacing w:after="0" w:line="240" w:lineRule="auto"/>
    </w:pPr>
    <w:rPr>
      <w:rFonts w:ascii="Arial" w:hAnsi="Arial" w:cs="Arial"/>
      <w:color w:val="000000"/>
      <w:sz w:val="24"/>
      <w:szCs w:val="24"/>
    </w:rPr>
  </w:style>
  <w:style w:type="paragraph" w:customStyle="1" w:styleId="TabtextL">
    <w:name w:val="Tab_text_L"/>
    <w:basedOn w:val="Normln"/>
    <w:rsid w:val="00E45495"/>
    <w:pPr>
      <w:spacing w:line="288" w:lineRule="auto"/>
    </w:pPr>
    <w:rPr>
      <w:rFonts w:ascii="JohnSans Text Pro" w:hAnsi="JohnSans Text Pro"/>
      <w:sz w:val="18"/>
      <w:szCs w:val="20"/>
    </w:rPr>
  </w:style>
  <w:style w:type="paragraph" w:customStyle="1" w:styleId="odrazkynormalni2uroven">
    <w:name w:val="odrazky_normalni 2.uroven"/>
    <w:basedOn w:val="Normln"/>
    <w:locked/>
    <w:rsid w:val="00C429FC"/>
    <w:pPr>
      <w:numPr>
        <w:numId w:val="2"/>
      </w:numPr>
      <w:spacing w:line="288" w:lineRule="auto"/>
      <w:jc w:val="both"/>
    </w:pPr>
    <w:rPr>
      <w:rFonts w:ascii="JohnSans Text Pro" w:hAnsi="JohnSans Text Pro"/>
      <w:szCs w:val="20"/>
    </w:rPr>
  </w:style>
  <w:style w:type="paragraph" w:styleId="Revize">
    <w:name w:val="Revision"/>
    <w:hidden/>
    <w:uiPriority w:val="99"/>
    <w:semiHidden/>
    <w:rsid w:val="00ED2661"/>
    <w:pPr>
      <w:spacing w:after="0" w:line="240" w:lineRule="auto"/>
    </w:pPr>
    <w:rPr>
      <w:rFonts w:ascii="Calibri" w:eastAsia="Times New Roman" w:hAnsi="Calibri" w:cs="Times New Roman"/>
      <w:szCs w:val="24"/>
      <w:lang w:eastAsia="cs-CZ"/>
    </w:rPr>
  </w:style>
  <w:style w:type="paragraph" w:customStyle="1" w:styleId="cislovani3odrazky">
    <w:name w:val="cislovani 3 odrazky"/>
    <w:basedOn w:val="Normln"/>
    <w:rsid w:val="006D7F6E"/>
    <w:pPr>
      <w:numPr>
        <w:numId w:val="3"/>
      </w:numPr>
      <w:spacing w:line="288" w:lineRule="auto"/>
      <w:jc w:val="both"/>
    </w:pPr>
    <w:rPr>
      <w:rFonts w:ascii="JohnSans Text Pro" w:hAnsi="JohnSans Text Pro"/>
    </w:rPr>
  </w:style>
  <w:style w:type="paragraph" w:customStyle="1" w:styleId="Kseznamznaky2">
    <w:name w:val="K_seznam_značky2"/>
    <w:basedOn w:val="Normln"/>
    <w:link w:val="Kseznamznaky2Char"/>
    <w:rsid w:val="007E49CC"/>
    <w:pPr>
      <w:numPr>
        <w:numId w:val="4"/>
      </w:numPr>
      <w:spacing w:before="20" w:after="40"/>
      <w:jc w:val="both"/>
    </w:pPr>
    <w:rPr>
      <w:rFonts w:ascii="Times New Roman" w:hAnsi="Times New Roman"/>
      <w:szCs w:val="20"/>
    </w:rPr>
  </w:style>
  <w:style w:type="paragraph" w:customStyle="1" w:styleId="KNadpis-3">
    <w:name w:val="K_Nadpis -3"/>
    <w:basedOn w:val="Normln"/>
    <w:next w:val="Normln"/>
    <w:rsid w:val="007E49CC"/>
    <w:pPr>
      <w:keepNext/>
      <w:keepLines/>
      <w:spacing w:before="240" w:after="60"/>
      <w:ind w:left="567"/>
    </w:pPr>
    <w:rPr>
      <w:rFonts w:ascii="Arial" w:hAnsi="Arial"/>
      <w:b/>
      <w:sz w:val="24"/>
    </w:rPr>
  </w:style>
  <w:style w:type="character" w:customStyle="1" w:styleId="Kseznamznaky2Char">
    <w:name w:val="K_seznam_značky2 Char"/>
    <w:link w:val="Kseznamznaky2"/>
    <w:rsid w:val="007E49CC"/>
    <w:rPr>
      <w:rFonts w:ascii="Times New Roman" w:eastAsia="Times New Roman" w:hAnsi="Times New Roman" w:cs="Times New Roman"/>
      <w:sz w:val="20"/>
      <w:szCs w:val="20"/>
      <w:lang w:eastAsia="cs-CZ"/>
    </w:rPr>
  </w:style>
  <w:style w:type="table" w:styleId="Mkatabulky">
    <w:name w:val="Table Grid"/>
    <w:aliases w:val="Tabulka"/>
    <w:basedOn w:val="Normlntabulka"/>
    <w:uiPriority w:val="59"/>
    <w:rsid w:val="00A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83C4B"/>
  </w:style>
  <w:style w:type="paragraph" w:styleId="Nzev">
    <w:name w:val="Title"/>
    <w:basedOn w:val="Normln"/>
    <w:next w:val="Normln"/>
    <w:link w:val="NzevChar"/>
    <w:qFormat/>
    <w:rsid w:val="00273F8D"/>
    <w:pPr>
      <w:spacing w:before="600" w:after="360" w:line="240" w:lineRule="auto"/>
    </w:pPr>
    <w:rPr>
      <w:rFonts w:eastAsiaTheme="majorEastAsia" w:cstheme="majorBidi"/>
      <w:caps/>
      <w:color w:val="73767D"/>
      <w:sz w:val="36"/>
      <w:szCs w:val="52"/>
    </w:rPr>
  </w:style>
  <w:style w:type="character" w:customStyle="1" w:styleId="NzevChar">
    <w:name w:val="Název Char"/>
    <w:basedOn w:val="Standardnpsmoodstavce"/>
    <w:link w:val="Nzev"/>
    <w:rsid w:val="00273F8D"/>
    <w:rPr>
      <w:rFonts w:ascii="Segoe UI" w:eastAsiaTheme="majorEastAsia" w:hAnsi="Segoe UI" w:cstheme="majorBidi"/>
      <w:caps/>
      <w:color w:val="73767D"/>
      <w:sz w:val="36"/>
      <w:szCs w:val="52"/>
      <w:lang w:eastAsia="cs-CZ"/>
    </w:rPr>
  </w:style>
  <w:style w:type="paragraph" w:customStyle="1" w:styleId="Normalnicslovnabc">
    <w:name w:val="Normalni_císlování_abc"/>
    <w:basedOn w:val="Normln"/>
    <w:rsid w:val="0027283C"/>
    <w:pPr>
      <w:numPr>
        <w:numId w:val="5"/>
      </w:numPr>
      <w:spacing w:line="288" w:lineRule="auto"/>
      <w:ind w:left="357" w:hanging="357"/>
      <w:jc w:val="both"/>
    </w:pPr>
    <w:rPr>
      <w:szCs w:val="20"/>
    </w:rPr>
  </w:style>
  <w:style w:type="paragraph" w:customStyle="1" w:styleId="Vyizujeadresadaldky">
    <w:name w:val="Vyřizuje_adresa_další řádky"/>
    <w:basedOn w:val="Normln"/>
    <w:rsid w:val="004A02F7"/>
    <w:pPr>
      <w:tabs>
        <w:tab w:val="left" w:pos="851"/>
        <w:tab w:val="left" w:pos="4536"/>
      </w:tabs>
      <w:spacing w:line="288" w:lineRule="auto"/>
    </w:pPr>
    <w:rPr>
      <w:szCs w:val="20"/>
    </w:rPr>
  </w:style>
  <w:style w:type="paragraph" w:customStyle="1" w:styleId="Tuntext">
    <w:name w:val="Tučný text"/>
    <w:basedOn w:val="Normln"/>
    <w:rsid w:val="004A02F7"/>
    <w:pPr>
      <w:spacing w:before="480" w:after="120" w:line="240" w:lineRule="auto"/>
      <w:jc w:val="both"/>
    </w:pPr>
    <w:rPr>
      <w:rFonts w:cs="Segoe UI"/>
      <w:b/>
      <w:caps/>
      <w:szCs w:val="36"/>
    </w:rPr>
  </w:style>
  <w:style w:type="paragraph" w:styleId="slovanseznam">
    <w:name w:val="List Number"/>
    <w:basedOn w:val="Normln"/>
    <w:unhideWhenUsed/>
    <w:qFormat/>
    <w:rsid w:val="003F1801"/>
    <w:pPr>
      <w:numPr>
        <w:ilvl w:val="2"/>
        <w:numId w:val="15"/>
      </w:numPr>
      <w:spacing w:after="120"/>
      <w:jc w:val="both"/>
    </w:pPr>
  </w:style>
  <w:style w:type="character" w:customStyle="1" w:styleId="Nadpis3Char">
    <w:name w:val="Nadpis 3 Char"/>
    <w:basedOn w:val="Standardnpsmoodstavce"/>
    <w:link w:val="Nadpis3"/>
    <w:rsid w:val="000014AA"/>
    <w:rPr>
      <w:rFonts w:ascii="Segoe UI" w:eastAsia="Times New Roman" w:hAnsi="Segoe UI" w:cs="Arial"/>
      <w:b/>
      <w:bCs/>
      <w:sz w:val="20"/>
      <w:szCs w:val="26"/>
      <w:lang w:eastAsia="cs-CZ"/>
    </w:rPr>
  </w:style>
  <w:style w:type="character" w:customStyle="1" w:styleId="Nadpis4Char">
    <w:name w:val="Nadpis 4 Char"/>
    <w:basedOn w:val="Standardnpsmoodstavce"/>
    <w:link w:val="Nadpis4"/>
    <w:rsid w:val="000014AA"/>
    <w:rPr>
      <w:rFonts w:asciiTheme="majorHAnsi" w:eastAsiaTheme="majorEastAsia" w:hAnsiTheme="majorHAnsi" w:cstheme="majorBidi"/>
      <w:b/>
      <w:bCs/>
      <w:i/>
      <w:iCs/>
      <w:color w:val="4F81BD" w:themeColor="accent1"/>
      <w:sz w:val="20"/>
      <w:szCs w:val="20"/>
      <w:lang w:eastAsia="cs-CZ"/>
    </w:rPr>
  </w:style>
  <w:style w:type="character" w:customStyle="1" w:styleId="Nadpis5Char">
    <w:name w:val="Nadpis 5 Char"/>
    <w:basedOn w:val="Standardnpsmoodstavce"/>
    <w:link w:val="Nadpis5"/>
    <w:semiHidden/>
    <w:rsid w:val="000014AA"/>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semiHidden/>
    <w:rsid w:val="000014AA"/>
    <w:rPr>
      <w:rFonts w:asciiTheme="majorHAnsi" w:eastAsiaTheme="majorEastAsia" w:hAnsiTheme="majorHAnsi" w:cstheme="majorBidi"/>
      <w:i/>
      <w:iCs/>
      <w:color w:val="243F60" w:themeColor="accent1" w:themeShade="7F"/>
      <w:sz w:val="20"/>
      <w:szCs w:val="20"/>
      <w:lang w:eastAsia="cs-CZ"/>
    </w:rPr>
  </w:style>
  <w:style w:type="character" w:customStyle="1" w:styleId="Nadpis7Char">
    <w:name w:val="Nadpis 7 Char"/>
    <w:basedOn w:val="Standardnpsmoodstavce"/>
    <w:link w:val="Nadpis7"/>
    <w:semiHidden/>
    <w:rsid w:val="000014AA"/>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semiHidden/>
    <w:rsid w:val="000014AA"/>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0014AA"/>
    <w:rPr>
      <w:rFonts w:asciiTheme="majorHAnsi" w:eastAsiaTheme="majorEastAsia" w:hAnsiTheme="majorHAnsi" w:cstheme="majorBidi"/>
      <w:i/>
      <w:iCs/>
      <w:color w:val="404040" w:themeColor="text1" w:themeTint="BF"/>
      <w:sz w:val="20"/>
      <w:szCs w:val="20"/>
      <w:lang w:eastAsia="cs-CZ"/>
    </w:rPr>
  </w:style>
  <w:style w:type="paragraph" w:customStyle="1" w:styleId="Podtitu111">
    <w:name w:val="Podtitu 1.1.1"/>
    <w:basedOn w:val="Nadpis3"/>
    <w:link w:val="Podtitu111Char"/>
    <w:qFormat/>
    <w:rsid w:val="000014AA"/>
    <w:pPr>
      <w:pBdr>
        <w:bottom w:val="none" w:sz="0" w:space="0" w:color="auto"/>
      </w:pBdr>
      <w:spacing w:before="0" w:after="120" w:line="264" w:lineRule="auto"/>
      <w:ind w:left="1134" w:hanging="567"/>
      <w:jc w:val="both"/>
    </w:pPr>
    <w:rPr>
      <w:b w:val="0"/>
    </w:rPr>
  </w:style>
  <w:style w:type="character" w:customStyle="1" w:styleId="Podtitu111Char">
    <w:name w:val="Podtitu 1.1.1 Char"/>
    <w:link w:val="Podtitu111"/>
    <w:rsid w:val="000014AA"/>
    <w:rPr>
      <w:rFonts w:ascii="Segoe UI" w:eastAsia="Times New Roman" w:hAnsi="Segoe UI" w:cs="Arial"/>
      <w:bCs/>
      <w:sz w:val="20"/>
      <w:szCs w:val="26"/>
      <w:lang w:eastAsia="cs-CZ"/>
    </w:rPr>
  </w:style>
  <w:style w:type="paragraph" w:styleId="Textpoznpodarou">
    <w:name w:val="footnote text"/>
    <w:basedOn w:val="Normln"/>
    <w:link w:val="TextpoznpodarouChar"/>
    <w:uiPriority w:val="99"/>
    <w:semiHidden/>
    <w:unhideWhenUsed/>
    <w:rsid w:val="00CE48EF"/>
    <w:pPr>
      <w:spacing w:line="240" w:lineRule="auto"/>
    </w:pPr>
    <w:rPr>
      <w:szCs w:val="20"/>
    </w:rPr>
  </w:style>
  <w:style w:type="character" w:customStyle="1" w:styleId="TextpoznpodarouChar">
    <w:name w:val="Text pozn. pod čarou Char"/>
    <w:basedOn w:val="Standardnpsmoodstavce"/>
    <w:link w:val="Textpoznpodarou"/>
    <w:uiPriority w:val="99"/>
    <w:semiHidden/>
    <w:rsid w:val="00CE48EF"/>
    <w:rPr>
      <w:rFonts w:ascii="Segoe UI" w:eastAsia="Times New Roman" w:hAnsi="Segoe UI" w:cs="Times New Roman"/>
      <w:sz w:val="20"/>
      <w:szCs w:val="20"/>
      <w:lang w:eastAsia="cs-CZ"/>
    </w:rPr>
  </w:style>
  <w:style w:type="character" w:styleId="Znakapoznpodarou">
    <w:name w:val="footnote reference"/>
    <w:semiHidden/>
    <w:rsid w:val="00CE48EF"/>
    <w:rPr>
      <w:vertAlign w:val="superscript"/>
    </w:rPr>
  </w:style>
  <w:style w:type="paragraph" w:customStyle="1" w:styleId="Nadpis">
    <w:name w:val="Nadpis"/>
    <w:basedOn w:val="Nadpis1"/>
    <w:next w:val="Nadpis1"/>
    <w:rsid w:val="00DC449C"/>
    <w:pPr>
      <w:keepLines/>
      <w:pageBreakBefore/>
      <w:spacing w:before="720" w:after="240" w:line="288" w:lineRule="auto"/>
      <w:jc w:val="center"/>
      <w:textboxTightWrap w:val="none"/>
    </w:pPr>
    <w:rPr>
      <w:rFonts w:ascii="Arial" w:hAnsi="Arial"/>
      <w:caps w:val="0"/>
      <w:kern w:val="32"/>
      <w:sz w:val="32"/>
    </w:rPr>
  </w:style>
  <w:style w:type="paragraph" w:customStyle="1" w:styleId="citace">
    <w:name w:val="citace"/>
    <w:basedOn w:val="Normlnweb"/>
    <w:link w:val="citaceChar"/>
    <w:qFormat/>
    <w:rsid w:val="00D47527"/>
    <w:pPr>
      <w:spacing w:before="120" w:after="120"/>
      <w:ind w:left="567"/>
      <w:jc w:val="both"/>
    </w:pPr>
    <w:rPr>
      <w:rFonts w:ascii="Segoe UI" w:eastAsiaTheme="minorHAnsi" w:hAnsi="Segoe UI"/>
      <w:i/>
      <w:color w:val="73767D"/>
      <w:sz w:val="20"/>
      <w:szCs w:val="22"/>
    </w:rPr>
  </w:style>
  <w:style w:type="character" w:customStyle="1" w:styleId="citaceChar">
    <w:name w:val="citace Char"/>
    <w:basedOn w:val="Standardnpsmoodstavce"/>
    <w:link w:val="citace"/>
    <w:rsid w:val="00D47527"/>
    <w:rPr>
      <w:rFonts w:ascii="Segoe UI" w:hAnsi="Segoe UI" w:cs="Times New Roman"/>
      <w:i/>
      <w:color w:val="73767D"/>
      <w:sz w:val="20"/>
      <w:lang w:eastAsia="cs-CZ"/>
    </w:rPr>
  </w:style>
  <w:style w:type="paragraph" w:customStyle="1" w:styleId="Nadpishlavn">
    <w:name w:val="Nadpis hlavní"/>
    <w:basedOn w:val="Normln"/>
    <w:qFormat/>
    <w:rsid w:val="00D47527"/>
    <w:pPr>
      <w:spacing w:line="240" w:lineRule="auto"/>
    </w:pPr>
    <w:rPr>
      <w:b/>
      <w:caps/>
      <w:sz w:val="36"/>
      <w:szCs w:val="20"/>
    </w:rPr>
  </w:style>
  <w:style w:type="paragraph" w:styleId="Bezmezer">
    <w:name w:val="No Spacing"/>
    <w:uiPriority w:val="1"/>
    <w:qFormat/>
    <w:rsid w:val="00D47527"/>
    <w:pPr>
      <w:spacing w:after="0" w:line="264" w:lineRule="auto"/>
      <w:jc w:val="both"/>
    </w:pPr>
    <w:rPr>
      <w:rFonts w:ascii="Segoe UI" w:hAnsi="Segoe UI"/>
      <w:sz w:val="20"/>
    </w:rPr>
  </w:style>
  <w:style w:type="paragraph" w:styleId="Podnadpis">
    <w:name w:val="Subtitle"/>
    <w:basedOn w:val="Normln"/>
    <w:next w:val="Normln"/>
    <w:link w:val="PodnadpisChar"/>
    <w:uiPriority w:val="11"/>
    <w:qFormat/>
    <w:rsid w:val="00D47527"/>
    <w:pPr>
      <w:numPr>
        <w:ilvl w:val="1"/>
      </w:numPr>
      <w:spacing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PodnadpisChar">
    <w:name w:val="Podnadpis Char"/>
    <w:basedOn w:val="Standardnpsmoodstavce"/>
    <w:link w:val="Podnadpis"/>
    <w:uiPriority w:val="11"/>
    <w:rsid w:val="00D47527"/>
    <w:rPr>
      <w:rFonts w:eastAsiaTheme="minorEastAsia"/>
      <w:color w:val="5A5A5A" w:themeColor="text1" w:themeTint="A5"/>
      <w:spacing w:val="15"/>
    </w:rPr>
  </w:style>
  <w:style w:type="table" w:customStyle="1" w:styleId="Tabulka1">
    <w:name w:val="Tabulka1"/>
    <w:basedOn w:val="Normlntabulka"/>
    <w:next w:val="Mkatabulky"/>
    <w:rsid w:val="00D47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47527"/>
    <w:rPr>
      <w:rFonts w:ascii="Times New Roman" w:hAnsi="Times New Roman"/>
      <w:sz w:val="24"/>
    </w:rPr>
  </w:style>
  <w:style w:type="character" w:customStyle="1" w:styleId="datalabel">
    <w:name w:val="datalabel"/>
    <w:basedOn w:val="Standardnpsmoodstavce"/>
    <w:rsid w:val="00FA3672"/>
  </w:style>
  <w:style w:type="character" w:styleId="Nevyeenzmnka">
    <w:name w:val="Unresolved Mention"/>
    <w:basedOn w:val="Standardnpsmoodstavce"/>
    <w:uiPriority w:val="99"/>
    <w:semiHidden/>
    <w:unhideWhenUsed/>
    <w:rsid w:val="00DF5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4782">
      <w:bodyDiv w:val="1"/>
      <w:marLeft w:val="0"/>
      <w:marRight w:val="0"/>
      <w:marTop w:val="0"/>
      <w:marBottom w:val="0"/>
      <w:divBdr>
        <w:top w:val="none" w:sz="0" w:space="0" w:color="auto"/>
        <w:left w:val="none" w:sz="0" w:space="0" w:color="auto"/>
        <w:bottom w:val="none" w:sz="0" w:space="0" w:color="auto"/>
        <w:right w:val="none" w:sz="0" w:space="0" w:color="auto"/>
      </w:divBdr>
    </w:div>
    <w:div w:id="126820053">
      <w:bodyDiv w:val="1"/>
      <w:marLeft w:val="0"/>
      <w:marRight w:val="0"/>
      <w:marTop w:val="0"/>
      <w:marBottom w:val="0"/>
      <w:divBdr>
        <w:top w:val="none" w:sz="0" w:space="0" w:color="auto"/>
        <w:left w:val="none" w:sz="0" w:space="0" w:color="auto"/>
        <w:bottom w:val="none" w:sz="0" w:space="0" w:color="auto"/>
        <w:right w:val="none" w:sz="0" w:space="0" w:color="auto"/>
      </w:divBdr>
    </w:div>
    <w:div w:id="167058991">
      <w:bodyDiv w:val="1"/>
      <w:marLeft w:val="0"/>
      <w:marRight w:val="0"/>
      <w:marTop w:val="0"/>
      <w:marBottom w:val="0"/>
      <w:divBdr>
        <w:top w:val="none" w:sz="0" w:space="0" w:color="auto"/>
        <w:left w:val="none" w:sz="0" w:space="0" w:color="auto"/>
        <w:bottom w:val="none" w:sz="0" w:space="0" w:color="auto"/>
        <w:right w:val="none" w:sz="0" w:space="0" w:color="auto"/>
      </w:divBdr>
    </w:div>
    <w:div w:id="635911649">
      <w:bodyDiv w:val="1"/>
      <w:marLeft w:val="0"/>
      <w:marRight w:val="0"/>
      <w:marTop w:val="0"/>
      <w:marBottom w:val="0"/>
      <w:divBdr>
        <w:top w:val="none" w:sz="0" w:space="0" w:color="auto"/>
        <w:left w:val="none" w:sz="0" w:space="0" w:color="auto"/>
        <w:bottom w:val="none" w:sz="0" w:space="0" w:color="auto"/>
        <w:right w:val="none" w:sz="0" w:space="0" w:color="auto"/>
      </w:divBdr>
    </w:div>
    <w:div w:id="858857694">
      <w:bodyDiv w:val="1"/>
      <w:marLeft w:val="0"/>
      <w:marRight w:val="0"/>
      <w:marTop w:val="0"/>
      <w:marBottom w:val="0"/>
      <w:divBdr>
        <w:top w:val="none" w:sz="0" w:space="0" w:color="auto"/>
        <w:left w:val="none" w:sz="0" w:space="0" w:color="auto"/>
        <w:bottom w:val="none" w:sz="0" w:space="0" w:color="auto"/>
        <w:right w:val="none" w:sz="0" w:space="0" w:color="auto"/>
      </w:divBdr>
      <w:divsChild>
        <w:div w:id="812913004">
          <w:marLeft w:val="0"/>
          <w:marRight w:val="0"/>
          <w:marTop w:val="0"/>
          <w:marBottom w:val="0"/>
          <w:divBdr>
            <w:top w:val="none" w:sz="0" w:space="0" w:color="auto"/>
            <w:left w:val="none" w:sz="0" w:space="0" w:color="auto"/>
            <w:bottom w:val="none" w:sz="0" w:space="0" w:color="auto"/>
            <w:right w:val="none" w:sz="0" w:space="0" w:color="auto"/>
          </w:divBdr>
        </w:div>
      </w:divsChild>
    </w:div>
    <w:div w:id="1060667105">
      <w:bodyDiv w:val="1"/>
      <w:marLeft w:val="0"/>
      <w:marRight w:val="0"/>
      <w:marTop w:val="0"/>
      <w:marBottom w:val="0"/>
      <w:divBdr>
        <w:top w:val="none" w:sz="0" w:space="0" w:color="auto"/>
        <w:left w:val="none" w:sz="0" w:space="0" w:color="auto"/>
        <w:bottom w:val="none" w:sz="0" w:space="0" w:color="auto"/>
        <w:right w:val="none" w:sz="0" w:space="0" w:color="auto"/>
      </w:divBdr>
    </w:div>
    <w:div w:id="1128861462">
      <w:bodyDiv w:val="1"/>
      <w:marLeft w:val="0"/>
      <w:marRight w:val="0"/>
      <w:marTop w:val="0"/>
      <w:marBottom w:val="0"/>
      <w:divBdr>
        <w:top w:val="none" w:sz="0" w:space="0" w:color="auto"/>
        <w:left w:val="none" w:sz="0" w:space="0" w:color="auto"/>
        <w:bottom w:val="none" w:sz="0" w:space="0" w:color="auto"/>
        <w:right w:val="none" w:sz="0" w:space="0" w:color="auto"/>
      </w:divBdr>
    </w:div>
    <w:div w:id="1274557062">
      <w:bodyDiv w:val="1"/>
      <w:marLeft w:val="0"/>
      <w:marRight w:val="0"/>
      <w:marTop w:val="0"/>
      <w:marBottom w:val="0"/>
      <w:divBdr>
        <w:top w:val="none" w:sz="0" w:space="0" w:color="auto"/>
        <w:left w:val="none" w:sz="0" w:space="0" w:color="auto"/>
        <w:bottom w:val="none" w:sz="0" w:space="0" w:color="auto"/>
        <w:right w:val="none" w:sz="0" w:space="0" w:color="auto"/>
      </w:divBdr>
    </w:div>
    <w:div w:id="1301812133">
      <w:bodyDiv w:val="1"/>
      <w:marLeft w:val="0"/>
      <w:marRight w:val="0"/>
      <w:marTop w:val="0"/>
      <w:marBottom w:val="0"/>
      <w:divBdr>
        <w:top w:val="none" w:sz="0" w:space="0" w:color="auto"/>
        <w:left w:val="none" w:sz="0" w:space="0" w:color="auto"/>
        <w:bottom w:val="none" w:sz="0" w:space="0" w:color="auto"/>
        <w:right w:val="none" w:sz="0" w:space="0" w:color="auto"/>
      </w:divBdr>
    </w:div>
    <w:div w:id="1437022095">
      <w:bodyDiv w:val="1"/>
      <w:marLeft w:val="0"/>
      <w:marRight w:val="0"/>
      <w:marTop w:val="0"/>
      <w:marBottom w:val="0"/>
      <w:divBdr>
        <w:top w:val="none" w:sz="0" w:space="0" w:color="auto"/>
        <w:left w:val="none" w:sz="0" w:space="0" w:color="auto"/>
        <w:bottom w:val="none" w:sz="0" w:space="0" w:color="auto"/>
        <w:right w:val="none" w:sz="0" w:space="0" w:color="auto"/>
      </w:divBdr>
      <w:divsChild>
        <w:div w:id="1730377852">
          <w:marLeft w:val="0"/>
          <w:marRight w:val="0"/>
          <w:marTop w:val="0"/>
          <w:marBottom w:val="0"/>
          <w:divBdr>
            <w:top w:val="none" w:sz="0" w:space="0" w:color="auto"/>
            <w:left w:val="none" w:sz="0" w:space="0" w:color="auto"/>
            <w:bottom w:val="none" w:sz="0" w:space="0" w:color="auto"/>
            <w:right w:val="none" w:sz="0" w:space="0" w:color="auto"/>
          </w:divBdr>
        </w:div>
      </w:divsChild>
    </w:div>
    <w:div w:id="1482574996">
      <w:bodyDiv w:val="1"/>
      <w:marLeft w:val="0"/>
      <w:marRight w:val="0"/>
      <w:marTop w:val="0"/>
      <w:marBottom w:val="0"/>
      <w:divBdr>
        <w:top w:val="none" w:sz="0" w:space="0" w:color="auto"/>
        <w:left w:val="none" w:sz="0" w:space="0" w:color="auto"/>
        <w:bottom w:val="none" w:sz="0" w:space="0" w:color="auto"/>
        <w:right w:val="none" w:sz="0" w:space="0" w:color="auto"/>
      </w:divBdr>
    </w:div>
    <w:div w:id="1730953582">
      <w:bodyDiv w:val="1"/>
      <w:marLeft w:val="0"/>
      <w:marRight w:val="0"/>
      <w:marTop w:val="0"/>
      <w:marBottom w:val="0"/>
      <w:divBdr>
        <w:top w:val="none" w:sz="0" w:space="0" w:color="auto"/>
        <w:left w:val="none" w:sz="0" w:space="0" w:color="auto"/>
        <w:bottom w:val="none" w:sz="0" w:space="0" w:color="auto"/>
        <w:right w:val="none" w:sz="0" w:space="0" w:color="auto"/>
      </w:divBdr>
    </w:div>
    <w:div w:id="1735852852">
      <w:bodyDiv w:val="1"/>
      <w:marLeft w:val="0"/>
      <w:marRight w:val="0"/>
      <w:marTop w:val="0"/>
      <w:marBottom w:val="0"/>
      <w:divBdr>
        <w:top w:val="none" w:sz="0" w:space="0" w:color="auto"/>
        <w:left w:val="none" w:sz="0" w:space="0" w:color="auto"/>
        <w:bottom w:val="none" w:sz="0" w:space="0" w:color="auto"/>
        <w:right w:val="none" w:sz="0" w:space="0" w:color="auto"/>
      </w:divBdr>
    </w:div>
    <w:div w:id="2038383851">
      <w:bodyDiv w:val="1"/>
      <w:marLeft w:val="0"/>
      <w:marRight w:val="0"/>
      <w:marTop w:val="0"/>
      <w:marBottom w:val="0"/>
      <w:divBdr>
        <w:top w:val="none" w:sz="0" w:space="0" w:color="auto"/>
        <w:left w:val="none" w:sz="0" w:space="0" w:color="auto"/>
        <w:bottom w:val="none" w:sz="0" w:space="0" w:color="auto"/>
        <w:right w:val="none" w:sz="0" w:space="0" w:color="auto"/>
      </w:divBdr>
    </w:div>
    <w:div w:id="2061663667">
      <w:bodyDiv w:val="1"/>
      <w:marLeft w:val="0"/>
      <w:marRight w:val="0"/>
      <w:marTop w:val="0"/>
      <w:marBottom w:val="0"/>
      <w:divBdr>
        <w:top w:val="none" w:sz="0" w:space="0" w:color="auto"/>
        <w:left w:val="none" w:sz="0" w:space="0" w:color="auto"/>
        <w:bottom w:val="none" w:sz="0" w:space="0" w:color="auto"/>
        <w:right w:val="none" w:sz="0" w:space="0" w:color="auto"/>
      </w:divBdr>
    </w:div>
    <w:div w:id="20939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zgroup.com/zakaznicka-zona/elektronicka-spisova-sluzba-icz-e-spi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dweb.i.cz/CAisd/pdmweb.ex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CC84C-4A78-4396-8CD7-63B0C11D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25</Pages>
  <Words>8078</Words>
  <Characters>47667</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NETERNITY GROUP, spol. s r.o.</Company>
  <LinksUpToDate>false</LinksUpToDate>
  <CharactersWithSpaces>55634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Troníčková Zuzana</dc:creator>
  <cp:lastModifiedBy>Macelová Aneta</cp:lastModifiedBy>
  <cp:revision>2</cp:revision>
  <cp:lastPrinted>2025-05-30T08:12:00Z</cp:lastPrinted>
  <dcterms:created xsi:type="dcterms:W3CDTF">2025-05-31T10:36:00Z</dcterms:created>
  <dcterms:modified xsi:type="dcterms:W3CDTF">2025-05-31T10:36:00Z</dcterms:modified>
</cp:coreProperties>
</file>