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FB840" w14:textId="46C830A2" w:rsidR="00CE3F5E" w:rsidRDefault="00FE19AB" w:rsidP="00FE19AB">
      <w:pPr>
        <w:spacing w:after="120"/>
        <w:jc w:val="center"/>
        <w:rPr>
          <w:rFonts w:ascii="Arial" w:hAnsi="Arial" w:cs="Arial"/>
          <w:b/>
          <w:sz w:val="28"/>
        </w:rPr>
      </w:pPr>
      <w:r w:rsidRPr="00FE19AB">
        <w:rPr>
          <w:rFonts w:ascii="Arial" w:hAnsi="Arial" w:cs="Arial"/>
          <w:b/>
          <w:sz w:val="28"/>
        </w:rPr>
        <w:t xml:space="preserve">Dodatek č. </w:t>
      </w:r>
      <w:r w:rsidR="00E76976">
        <w:rPr>
          <w:rFonts w:ascii="Arial" w:hAnsi="Arial" w:cs="Arial"/>
          <w:b/>
          <w:sz w:val="28"/>
        </w:rPr>
        <w:t>3</w:t>
      </w:r>
    </w:p>
    <w:p w14:paraId="61476A91" w14:textId="228A8B3F" w:rsidR="009A5CA6" w:rsidRPr="00FE19AB" w:rsidRDefault="009A5CA6" w:rsidP="007E1C4D">
      <w:pPr>
        <w:jc w:val="center"/>
        <w:rPr>
          <w:rFonts w:ascii="Arial" w:hAnsi="Arial" w:cs="Arial"/>
          <w:color w:val="FF0000"/>
        </w:rPr>
      </w:pPr>
      <w:r w:rsidRPr="00FE19AB">
        <w:rPr>
          <w:rFonts w:ascii="Arial" w:hAnsi="Arial" w:cs="Arial"/>
        </w:rPr>
        <w:t>smlouv</w:t>
      </w:r>
      <w:r w:rsidR="007535FB" w:rsidRPr="00FE19AB">
        <w:rPr>
          <w:rFonts w:ascii="Arial" w:hAnsi="Arial" w:cs="Arial"/>
        </w:rPr>
        <w:t>y</w:t>
      </w:r>
      <w:r w:rsidRPr="00FE19AB">
        <w:rPr>
          <w:rFonts w:ascii="Arial" w:hAnsi="Arial" w:cs="Arial"/>
        </w:rPr>
        <w:t xml:space="preserve"> o dílo</w:t>
      </w:r>
      <w:r w:rsidR="007535FB" w:rsidRPr="00FE19AB">
        <w:rPr>
          <w:rFonts w:ascii="Arial" w:hAnsi="Arial" w:cs="Arial"/>
        </w:rPr>
        <w:t xml:space="preserve"> uzavřené podle § 2586 a násl. zákona č. 89/2012 Sb., občanský zákoník, </w:t>
      </w:r>
      <w:r w:rsidR="00BC12C8">
        <w:rPr>
          <w:rFonts w:ascii="Arial" w:hAnsi="Arial" w:cs="Arial"/>
        </w:rPr>
        <w:t>ve znění pozdějších předp</w:t>
      </w:r>
      <w:r w:rsidR="008C194A">
        <w:rPr>
          <w:rFonts w:ascii="Arial" w:hAnsi="Arial" w:cs="Arial"/>
        </w:rPr>
        <w:t>isů</w:t>
      </w:r>
    </w:p>
    <w:p w14:paraId="0BD02D85" w14:textId="77777777" w:rsidR="00886EC1" w:rsidRDefault="007535FB" w:rsidP="00FE19AB">
      <w:pPr>
        <w:spacing w:before="360" w:after="240"/>
        <w:jc w:val="center"/>
        <w:rPr>
          <w:rFonts w:ascii="Arial" w:hAnsi="Arial" w:cs="Arial"/>
          <w:b/>
        </w:rPr>
      </w:pPr>
      <w:r w:rsidRPr="00FE19AB">
        <w:rPr>
          <w:rFonts w:ascii="Arial" w:hAnsi="Arial" w:cs="Arial"/>
          <w:b/>
        </w:rPr>
        <w:t>Smluvní strany</w:t>
      </w:r>
    </w:p>
    <w:p w14:paraId="5025EA82" w14:textId="7B902149" w:rsidR="006444DA" w:rsidRPr="00811A1C" w:rsidRDefault="006444DA" w:rsidP="006444DA">
      <w:pPr>
        <w:numPr>
          <w:ilvl w:val="0"/>
          <w:numId w:val="39"/>
        </w:numPr>
        <w:suppressAutoHyphens/>
        <w:spacing w:after="60" w:line="276" w:lineRule="auto"/>
        <w:ind w:left="431" w:hanging="431"/>
        <w:rPr>
          <w:rFonts w:ascii="Arial" w:hAnsi="Arial" w:cs="Arial"/>
          <w:b/>
          <w:szCs w:val="18"/>
        </w:rPr>
      </w:pPr>
      <w:r w:rsidRPr="00811A1C">
        <w:rPr>
          <w:rFonts w:ascii="Arial" w:hAnsi="Arial" w:cs="Arial"/>
          <w:b/>
          <w:szCs w:val="18"/>
        </w:rPr>
        <w:t>Objednatel</w:t>
      </w:r>
      <w:r w:rsidRPr="00811A1C">
        <w:rPr>
          <w:rFonts w:ascii="Arial" w:hAnsi="Arial" w:cs="Arial"/>
          <w:b/>
          <w:szCs w:val="18"/>
        </w:rPr>
        <w:tab/>
      </w:r>
      <w:r w:rsidRPr="00811A1C">
        <w:rPr>
          <w:rFonts w:ascii="Arial" w:hAnsi="Arial" w:cs="Arial"/>
          <w:b/>
          <w:szCs w:val="18"/>
        </w:rPr>
        <w:tab/>
      </w:r>
      <w:r w:rsidR="00E36D97">
        <w:rPr>
          <w:rFonts w:ascii="Arial" w:hAnsi="Arial" w:cs="Arial"/>
          <w:b/>
          <w:szCs w:val="18"/>
        </w:rPr>
        <w:t>Regionální muzeum a galerie v Jičíně</w:t>
      </w:r>
    </w:p>
    <w:p w14:paraId="59A26EF7" w14:textId="3A13BDC1" w:rsidR="006444DA" w:rsidRPr="000B1C33" w:rsidRDefault="006444DA" w:rsidP="006444DA">
      <w:pPr>
        <w:numPr>
          <w:ilvl w:val="0"/>
          <w:numId w:val="39"/>
        </w:numPr>
        <w:suppressAutoHyphens/>
        <w:spacing w:after="60" w:line="276" w:lineRule="auto"/>
        <w:ind w:left="431" w:hanging="431"/>
        <w:rPr>
          <w:rFonts w:ascii="Arial" w:hAnsi="Arial" w:cs="Arial"/>
        </w:rPr>
      </w:pPr>
      <w:r w:rsidRPr="000B1C33">
        <w:rPr>
          <w:rFonts w:ascii="Arial" w:hAnsi="Arial" w:cs="Arial"/>
        </w:rPr>
        <w:t>se sídlem</w:t>
      </w:r>
      <w:r w:rsidRPr="000B1C33">
        <w:rPr>
          <w:rFonts w:ascii="Arial" w:hAnsi="Arial" w:cs="Arial"/>
        </w:rPr>
        <w:tab/>
      </w:r>
      <w:r w:rsidRPr="000B1C33">
        <w:rPr>
          <w:rFonts w:ascii="Arial" w:hAnsi="Arial" w:cs="Arial"/>
        </w:rPr>
        <w:tab/>
      </w:r>
      <w:proofErr w:type="spellStart"/>
      <w:r w:rsidR="00E36D97">
        <w:rPr>
          <w:rFonts w:ascii="Arial" w:hAnsi="Arial" w:cs="Arial"/>
        </w:rPr>
        <w:t>Valdštejnovo</w:t>
      </w:r>
      <w:proofErr w:type="spellEnd"/>
      <w:r w:rsidR="00E36D97">
        <w:rPr>
          <w:rFonts w:ascii="Arial" w:hAnsi="Arial" w:cs="Arial"/>
        </w:rPr>
        <w:t xml:space="preserve"> nám. 1, 506 01 Jičín</w:t>
      </w:r>
    </w:p>
    <w:p w14:paraId="4787EF98" w14:textId="78AD4F7C" w:rsidR="006444DA" w:rsidRPr="000B1C33" w:rsidRDefault="006444DA" w:rsidP="006444DA">
      <w:pPr>
        <w:numPr>
          <w:ilvl w:val="0"/>
          <w:numId w:val="39"/>
        </w:numPr>
        <w:suppressAutoHyphens/>
        <w:spacing w:after="60" w:line="276" w:lineRule="auto"/>
        <w:ind w:left="431" w:hanging="431"/>
        <w:rPr>
          <w:rFonts w:ascii="Arial" w:hAnsi="Arial" w:cs="Arial"/>
        </w:rPr>
      </w:pPr>
      <w:r w:rsidRPr="000B1C33">
        <w:rPr>
          <w:rFonts w:ascii="Arial" w:hAnsi="Arial" w:cs="Arial"/>
        </w:rPr>
        <w:t>IČO</w:t>
      </w:r>
      <w:r w:rsidRPr="000B1C33">
        <w:rPr>
          <w:rFonts w:ascii="Arial" w:hAnsi="Arial" w:cs="Arial"/>
        </w:rPr>
        <w:tab/>
      </w:r>
      <w:r w:rsidRPr="000B1C33">
        <w:rPr>
          <w:rFonts w:ascii="Arial" w:hAnsi="Arial" w:cs="Arial"/>
        </w:rPr>
        <w:tab/>
      </w:r>
      <w:r w:rsidRPr="000B1C33">
        <w:rPr>
          <w:rFonts w:ascii="Arial" w:hAnsi="Arial" w:cs="Arial"/>
        </w:rPr>
        <w:tab/>
      </w:r>
      <w:r w:rsidRPr="000B1C33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E36D97">
        <w:rPr>
          <w:rFonts w:ascii="Arial" w:hAnsi="Arial" w:cs="Arial"/>
        </w:rPr>
        <w:t>000 84 549</w:t>
      </w:r>
    </w:p>
    <w:p w14:paraId="1579279E" w14:textId="4B950680" w:rsidR="006444DA" w:rsidRPr="005F7CFF" w:rsidRDefault="006444DA" w:rsidP="004E63AA">
      <w:pPr>
        <w:numPr>
          <w:ilvl w:val="0"/>
          <w:numId w:val="39"/>
        </w:numPr>
        <w:suppressAutoHyphens/>
        <w:spacing w:after="240" w:line="276" w:lineRule="auto"/>
        <w:rPr>
          <w:rFonts w:ascii="Arial" w:hAnsi="Arial" w:cs="Arial"/>
          <w:color w:val="333399"/>
        </w:rPr>
      </w:pPr>
      <w:r w:rsidRPr="005F7CFF">
        <w:rPr>
          <w:rFonts w:ascii="Arial" w:hAnsi="Arial" w:cs="Arial"/>
        </w:rPr>
        <w:t xml:space="preserve">zástupce </w:t>
      </w:r>
      <w:r w:rsidRPr="005F7CFF">
        <w:rPr>
          <w:rFonts w:ascii="Arial" w:hAnsi="Arial" w:cs="Arial"/>
        </w:rPr>
        <w:tab/>
      </w:r>
      <w:r w:rsidRPr="005F7CFF">
        <w:rPr>
          <w:rFonts w:ascii="Arial" w:hAnsi="Arial" w:cs="Arial"/>
        </w:rPr>
        <w:tab/>
      </w:r>
      <w:r w:rsidR="00E36D97" w:rsidRPr="005F7CFF">
        <w:rPr>
          <w:rFonts w:ascii="Arial" w:hAnsi="Arial" w:cs="Arial"/>
        </w:rPr>
        <w:t>PhDr. Michal Babík, ředitel</w:t>
      </w:r>
    </w:p>
    <w:p w14:paraId="61E6EA8E" w14:textId="77777777" w:rsidR="001179C7" w:rsidRPr="00FE19AB" w:rsidRDefault="001179C7" w:rsidP="00FE19AB">
      <w:pPr>
        <w:spacing w:before="240" w:after="240"/>
        <w:rPr>
          <w:rFonts w:ascii="Arial" w:hAnsi="Arial" w:cs="Arial"/>
        </w:rPr>
      </w:pPr>
      <w:r w:rsidRPr="00FE19AB">
        <w:rPr>
          <w:rFonts w:ascii="Arial" w:hAnsi="Arial" w:cs="Arial"/>
        </w:rPr>
        <w:t xml:space="preserve">dále jako </w:t>
      </w:r>
      <w:r w:rsidR="00FE19AB">
        <w:rPr>
          <w:rFonts w:ascii="Arial" w:hAnsi="Arial" w:cs="Arial"/>
        </w:rPr>
        <w:t>„</w:t>
      </w:r>
      <w:r w:rsidRPr="00FE19AB">
        <w:rPr>
          <w:rFonts w:ascii="Arial" w:hAnsi="Arial" w:cs="Arial"/>
          <w:b/>
        </w:rPr>
        <w:t>objednatel</w:t>
      </w:r>
      <w:r w:rsidR="00FE19AB">
        <w:rPr>
          <w:rFonts w:ascii="Arial" w:hAnsi="Arial" w:cs="Arial"/>
          <w:b/>
        </w:rPr>
        <w:t>“</w:t>
      </w:r>
      <w:r w:rsidR="00FE19AB">
        <w:rPr>
          <w:rFonts w:ascii="Arial" w:hAnsi="Arial" w:cs="Arial"/>
        </w:rPr>
        <w:t xml:space="preserve"> a </w:t>
      </w:r>
    </w:p>
    <w:p w14:paraId="04C109EA" w14:textId="0CFB342E" w:rsidR="00035FAF" w:rsidRPr="00E36D97" w:rsidRDefault="00035FAF" w:rsidP="00E36D97">
      <w:pPr>
        <w:spacing w:after="60" w:line="276" w:lineRule="auto"/>
        <w:ind w:left="2126" w:hanging="2126"/>
        <w:rPr>
          <w:rFonts w:ascii="Arial" w:hAnsi="Arial" w:cs="Arial"/>
        </w:rPr>
      </w:pPr>
      <w:r w:rsidRPr="00823132">
        <w:rPr>
          <w:rFonts w:ascii="Arial" w:hAnsi="Arial" w:cs="Arial"/>
          <w:b/>
        </w:rPr>
        <w:t>Zhotovitel:</w:t>
      </w:r>
      <w:r w:rsidRPr="00823132">
        <w:rPr>
          <w:rFonts w:ascii="Arial" w:hAnsi="Arial" w:cs="Arial"/>
        </w:rPr>
        <w:tab/>
      </w:r>
      <w:r w:rsidR="00E36D97">
        <w:rPr>
          <w:rFonts w:ascii="Arial" w:hAnsi="Arial" w:cs="Arial"/>
          <w:b/>
          <w:bCs/>
        </w:rPr>
        <w:t xml:space="preserve">BFK </w:t>
      </w:r>
      <w:proofErr w:type="spellStart"/>
      <w:r w:rsidR="00E36D97">
        <w:rPr>
          <w:rFonts w:ascii="Arial" w:hAnsi="Arial" w:cs="Arial"/>
          <w:b/>
          <w:bCs/>
        </w:rPr>
        <w:t>service</w:t>
      </w:r>
      <w:proofErr w:type="spellEnd"/>
      <w:r w:rsidR="00E36D97">
        <w:rPr>
          <w:rFonts w:ascii="Arial" w:hAnsi="Arial" w:cs="Arial"/>
          <w:b/>
          <w:bCs/>
        </w:rPr>
        <w:t xml:space="preserve"> a.s.</w:t>
      </w:r>
      <w:r w:rsidRPr="00823132">
        <w:rPr>
          <w:rFonts w:ascii="Arial" w:hAnsi="Arial" w:cs="Arial"/>
        </w:rPr>
        <w:tab/>
      </w:r>
      <w:r w:rsidRPr="00823132">
        <w:rPr>
          <w:rFonts w:ascii="Arial" w:hAnsi="Arial" w:cs="Arial"/>
        </w:rPr>
        <w:tab/>
      </w:r>
      <w:r w:rsidRPr="00823132" w:rsidDel="002A05E4">
        <w:rPr>
          <w:rFonts w:ascii="Arial" w:hAnsi="Arial" w:cs="Arial"/>
          <w:b/>
        </w:rPr>
        <w:t xml:space="preserve"> </w:t>
      </w:r>
    </w:p>
    <w:p w14:paraId="7CA601EA" w14:textId="68139BDE" w:rsidR="00035FAF" w:rsidRPr="00823132" w:rsidRDefault="00035FAF" w:rsidP="00035FAF">
      <w:pPr>
        <w:spacing w:before="120" w:after="120" w:line="276" w:lineRule="auto"/>
        <w:ind w:left="2126"/>
        <w:rPr>
          <w:rFonts w:ascii="Arial" w:hAnsi="Arial" w:cs="Arial"/>
        </w:rPr>
      </w:pPr>
      <w:r w:rsidRPr="00823132">
        <w:rPr>
          <w:rFonts w:ascii="Arial" w:hAnsi="Arial" w:cs="Arial"/>
          <w:bCs/>
        </w:rPr>
        <w:t xml:space="preserve">společnost zapsaná v obchodním rejstříku u </w:t>
      </w:r>
      <w:r w:rsidR="00AD0252">
        <w:rPr>
          <w:rFonts w:ascii="Arial" w:hAnsi="Arial" w:cs="Arial"/>
          <w:bCs/>
        </w:rPr>
        <w:t>Městského soudu v Praze</w:t>
      </w:r>
      <w:r w:rsidRPr="00823132">
        <w:rPr>
          <w:rFonts w:ascii="Arial" w:hAnsi="Arial" w:cs="Arial"/>
          <w:bCs/>
        </w:rPr>
        <w:t xml:space="preserve"> pod spisovou značkou </w:t>
      </w:r>
      <w:r w:rsidR="00AD0252">
        <w:rPr>
          <w:rFonts w:ascii="Arial" w:hAnsi="Arial" w:cs="Arial"/>
        </w:rPr>
        <w:t xml:space="preserve">B </w:t>
      </w:r>
      <w:r w:rsidR="005F7CFF">
        <w:rPr>
          <w:rFonts w:ascii="Arial" w:hAnsi="Arial" w:cs="Arial"/>
        </w:rPr>
        <w:t>9379</w:t>
      </w:r>
      <w:r w:rsidRPr="00823132">
        <w:rPr>
          <w:rFonts w:ascii="Arial" w:hAnsi="Arial" w:cs="Arial"/>
        </w:rPr>
        <w:tab/>
      </w:r>
      <w:r w:rsidRPr="00823132" w:rsidDel="002A05E4">
        <w:rPr>
          <w:rFonts w:ascii="Arial" w:hAnsi="Arial" w:cs="Arial"/>
          <w:bCs/>
        </w:rPr>
        <w:t xml:space="preserve"> </w:t>
      </w:r>
    </w:p>
    <w:p w14:paraId="07A458C9" w14:textId="20FB467A" w:rsidR="00035FAF" w:rsidRPr="00823132" w:rsidRDefault="00035FAF" w:rsidP="00035FAF">
      <w:pPr>
        <w:spacing w:after="40" w:line="276" w:lineRule="auto"/>
        <w:rPr>
          <w:rFonts w:ascii="Arial" w:hAnsi="Arial" w:cs="Arial"/>
        </w:rPr>
      </w:pPr>
      <w:r w:rsidRPr="00823132">
        <w:rPr>
          <w:rFonts w:ascii="Arial" w:hAnsi="Arial" w:cs="Arial"/>
        </w:rPr>
        <w:t>IČO</w:t>
      </w:r>
      <w:r w:rsidRPr="00823132">
        <w:rPr>
          <w:rFonts w:ascii="Arial" w:hAnsi="Arial" w:cs="Arial"/>
        </w:rPr>
        <w:tab/>
      </w:r>
      <w:r w:rsidRPr="00823132">
        <w:rPr>
          <w:rFonts w:ascii="Arial" w:hAnsi="Arial" w:cs="Arial"/>
        </w:rPr>
        <w:tab/>
      </w:r>
      <w:r w:rsidRPr="00823132">
        <w:rPr>
          <w:rFonts w:ascii="Arial" w:hAnsi="Arial" w:cs="Arial"/>
        </w:rPr>
        <w:tab/>
      </w:r>
      <w:r w:rsidR="005F7CFF">
        <w:rPr>
          <w:rFonts w:ascii="Arial" w:hAnsi="Arial" w:cs="Arial"/>
        </w:rPr>
        <w:t>27155153</w:t>
      </w:r>
    </w:p>
    <w:p w14:paraId="50EF866A" w14:textId="329C3525" w:rsidR="00035FAF" w:rsidRPr="00823132" w:rsidRDefault="00035FAF" w:rsidP="00035FAF">
      <w:pPr>
        <w:spacing w:after="40" w:line="276" w:lineRule="auto"/>
        <w:rPr>
          <w:rFonts w:ascii="Arial" w:hAnsi="Arial" w:cs="Arial"/>
        </w:rPr>
      </w:pPr>
      <w:r w:rsidRPr="00823132">
        <w:rPr>
          <w:rFonts w:ascii="Arial" w:hAnsi="Arial" w:cs="Arial"/>
        </w:rPr>
        <w:t>se sídlem</w:t>
      </w:r>
      <w:r w:rsidRPr="00823132">
        <w:rPr>
          <w:rFonts w:ascii="Arial" w:hAnsi="Arial" w:cs="Arial"/>
        </w:rPr>
        <w:tab/>
      </w:r>
      <w:r w:rsidRPr="00823132">
        <w:rPr>
          <w:rFonts w:ascii="Arial" w:hAnsi="Arial" w:cs="Arial"/>
        </w:rPr>
        <w:tab/>
      </w:r>
      <w:r w:rsidR="005F7CFF">
        <w:rPr>
          <w:rFonts w:ascii="Arial" w:hAnsi="Arial" w:cs="Arial"/>
        </w:rPr>
        <w:t>Komenského nám. 54, 281 44 Zásmuky</w:t>
      </w:r>
    </w:p>
    <w:p w14:paraId="1004628F" w14:textId="615ED8B7" w:rsidR="00035FAF" w:rsidRPr="00823132" w:rsidRDefault="00AD0252" w:rsidP="00AD0252">
      <w:pPr>
        <w:spacing w:after="40" w:line="276" w:lineRule="auto"/>
        <w:ind w:left="2124" w:hanging="2124"/>
        <w:rPr>
          <w:rFonts w:ascii="Arial" w:hAnsi="Arial" w:cs="Arial"/>
        </w:rPr>
      </w:pPr>
      <w:r>
        <w:rPr>
          <w:rFonts w:ascii="Arial" w:hAnsi="Arial" w:cs="Arial"/>
        </w:rPr>
        <w:t>zástupce</w:t>
      </w:r>
      <w:r>
        <w:rPr>
          <w:rFonts w:ascii="Arial" w:hAnsi="Arial" w:cs="Arial"/>
        </w:rPr>
        <w:tab/>
      </w:r>
      <w:r w:rsidR="00BF337A" w:rsidRPr="00F37A05">
        <w:rPr>
          <w:rFonts w:ascii="Arial" w:hAnsi="Arial" w:cs="Arial"/>
        </w:rPr>
        <w:t>Ing. Jiří Fořt</w:t>
      </w:r>
      <w:r w:rsidR="005F7CFF" w:rsidRPr="00F37A05">
        <w:rPr>
          <w:rFonts w:ascii="Arial" w:hAnsi="Arial" w:cs="Arial"/>
        </w:rPr>
        <w:t xml:space="preserve">, </w:t>
      </w:r>
      <w:r w:rsidR="00BF337A" w:rsidRPr="00F37A05">
        <w:rPr>
          <w:rFonts w:ascii="Arial" w:hAnsi="Arial" w:cs="Arial"/>
        </w:rPr>
        <w:t>člen</w:t>
      </w:r>
      <w:r w:rsidR="005F7CFF" w:rsidRPr="00F37A05">
        <w:rPr>
          <w:rFonts w:ascii="Arial" w:hAnsi="Arial" w:cs="Arial"/>
        </w:rPr>
        <w:t xml:space="preserve"> představenstva</w:t>
      </w:r>
    </w:p>
    <w:p w14:paraId="3702F622" w14:textId="77777777" w:rsidR="00C96DC9" w:rsidRDefault="00C96DC9" w:rsidP="008A5F55">
      <w:pPr>
        <w:spacing w:before="240" w:after="120" w:line="276" w:lineRule="auto"/>
        <w:rPr>
          <w:rFonts w:ascii="Arial" w:hAnsi="Arial" w:cs="Arial"/>
          <w:b/>
        </w:rPr>
      </w:pPr>
      <w:r w:rsidRPr="00FE19AB">
        <w:rPr>
          <w:rFonts w:ascii="Arial" w:hAnsi="Arial" w:cs="Arial"/>
        </w:rPr>
        <w:t xml:space="preserve">dále jako </w:t>
      </w:r>
      <w:r>
        <w:rPr>
          <w:rFonts w:ascii="Arial" w:hAnsi="Arial" w:cs="Arial"/>
        </w:rPr>
        <w:t>„</w:t>
      </w:r>
      <w:r w:rsidRPr="00FE19AB">
        <w:rPr>
          <w:rFonts w:ascii="Arial" w:hAnsi="Arial" w:cs="Arial"/>
          <w:b/>
        </w:rPr>
        <w:t>zhotovitel</w:t>
      </w:r>
      <w:r>
        <w:rPr>
          <w:rFonts w:ascii="Arial" w:hAnsi="Arial" w:cs="Arial"/>
        </w:rPr>
        <w:t xml:space="preserve">,“ objednatel a zhotovitel společně také jako </w:t>
      </w:r>
      <w:r w:rsidRPr="00FE19AB">
        <w:rPr>
          <w:rFonts w:ascii="Arial" w:hAnsi="Arial" w:cs="Arial"/>
          <w:b/>
        </w:rPr>
        <w:t>„smluvní strany“.</w:t>
      </w:r>
    </w:p>
    <w:p w14:paraId="310A10A4" w14:textId="62A01A4D" w:rsidR="007600E4" w:rsidRDefault="007600E4" w:rsidP="00827FB5">
      <w:pPr>
        <w:spacing w:after="240"/>
        <w:ind w:left="567" w:hanging="567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I.</w:t>
      </w:r>
    </w:p>
    <w:p w14:paraId="07A934D8" w14:textId="6DAD6BB6" w:rsidR="00EA4502" w:rsidRPr="00FE19AB" w:rsidRDefault="00EA4502" w:rsidP="00827FB5">
      <w:pPr>
        <w:spacing w:after="240"/>
        <w:ind w:left="567" w:hanging="567"/>
        <w:jc w:val="center"/>
        <w:rPr>
          <w:rFonts w:ascii="Arial" w:hAnsi="Arial" w:cs="Arial"/>
          <w:b/>
        </w:rPr>
      </w:pPr>
      <w:r w:rsidRPr="00FE19AB">
        <w:rPr>
          <w:rFonts w:ascii="Arial" w:hAnsi="Arial" w:cs="Arial"/>
          <w:b/>
        </w:rPr>
        <w:t>Úvodní ustanovení</w:t>
      </w:r>
    </w:p>
    <w:p w14:paraId="015D08AE" w14:textId="62578E94" w:rsidR="00EA4502" w:rsidRPr="00040D90" w:rsidRDefault="00840C72" w:rsidP="00AB18F0">
      <w:pPr>
        <w:widowControl w:val="0"/>
        <w:numPr>
          <w:ilvl w:val="0"/>
          <w:numId w:val="32"/>
        </w:numPr>
        <w:spacing w:before="120" w:after="120" w:line="276" w:lineRule="auto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Smluvní strany uzavřely dne </w:t>
      </w:r>
      <w:r w:rsidR="005F7CFF">
        <w:rPr>
          <w:rFonts w:ascii="Arial" w:hAnsi="Arial" w:cs="Arial"/>
        </w:rPr>
        <w:t>27</w:t>
      </w:r>
      <w:r>
        <w:rPr>
          <w:rFonts w:ascii="Arial" w:hAnsi="Arial" w:cs="Arial"/>
        </w:rPr>
        <w:t>.</w:t>
      </w:r>
      <w:r w:rsidR="00673E13">
        <w:rPr>
          <w:rFonts w:ascii="Arial" w:hAnsi="Arial" w:cs="Arial"/>
        </w:rPr>
        <w:t xml:space="preserve"> </w:t>
      </w:r>
      <w:r w:rsidR="005F7CFF">
        <w:rPr>
          <w:rFonts w:ascii="Arial" w:hAnsi="Arial" w:cs="Arial"/>
        </w:rPr>
        <w:t>9</w:t>
      </w:r>
      <w:r>
        <w:rPr>
          <w:rFonts w:ascii="Arial" w:hAnsi="Arial" w:cs="Arial"/>
        </w:rPr>
        <w:t>.</w:t>
      </w:r>
      <w:r w:rsidR="00673E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</w:t>
      </w:r>
      <w:r w:rsidR="00AD0252">
        <w:rPr>
          <w:rFonts w:ascii="Arial" w:hAnsi="Arial" w:cs="Arial"/>
        </w:rPr>
        <w:t>2</w:t>
      </w:r>
      <w:r w:rsidR="005F7CFF">
        <w:rPr>
          <w:rFonts w:ascii="Arial" w:hAnsi="Arial" w:cs="Arial"/>
        </w:rPr>
        <w:t>3</w:t>
      </w:r>
      <w:r w:rsidR="00EA4502" w:rsidRPr="00FE19AB">
        <w:rPr>
          <w:rFonts w:ascii="Arial" w:hAnsi="Arial" w:cs="Arial"/>
        </w:rPr>
        <w:t xml:space="preserve"> </w:t>
      </w:r>
      <w:r w:rsidR="006444DA" w:rsidRPr="007246A0">
        <w:rPr>
          <w:rFonts w:ascii="Arial" w:hAnsi="Arial" w:cs="Arial"/>
          <w:color w:val="000000"/>
        </w:rPr>
        <w:t xml:space="preserve">na základě výsledku </w:t>
      </w:r>
      <w:r w:rsidR="0092392D">
        <w:rPr>
          <w:rFonts w:ascii="Arial" w:hAnsi="Arial" w:cs="Arial"/>
          <w:color w:val="000000"/>
        </w:rPr>
        <w:t>zadávacího</w:t>
      </w:r>
      <w:r w:rsidR="006444DA" w:rsidRPr="007246A0">
        <w:rPr>
          <w:rFonts w:ascii="Arial" w:hAnsi="Arial" w:cs="Arial"/>
          <w:color w:val="000000"/>
        </w:rPr>
        <w:t xml:space="preserve"> řízení veřejné zakázky nazvané </w:t>
      </w:r>
      <w:r w:rsidR="006444DA" w:rsidRPr="00040D90">
        <w:rPr>
          <w:rFonts w:ascii="Arial" w:hAnsi="Arial" w:cs="Arial"/>
          <w:b/>
          <w:color w:val="000000"/>
        </w:rPr>
        <w:t>„</w:t>
      </w:r>
      <w:r w:rsidR="005F7CFF">
        <w:rPr>
          <w:rFonts w:ascii="Arial" w:hAnsi="Arial" w:cs="Arial"/>
          <w:b/>
          <w:color w:val="000000"/>
        </w:rPr>
        <w:t>Modernizace Regionálního muzea a galerie v Jičíně</w:t>
      </w:r>
      <w:r w:rsidR="006444DA" w:rsidRPr="00040D90">
        <w:rPr>
          <w:rFonts w:ascii="Arial" w:hAnsi="Arial" w:cs="Arial"/>
          <w:b/>
          <w:bCs/>
        </w:rPr>
        <w:t>“</w:t>
      </w:r>
      <w:r w:rsidR="005F7CFF">
        <w:rPr>
          <w:rFonts w:ascii="Arial" w:hAnsi="Arial" w:cs="Arial"/>
          <w:color w:val="000000"/>
        </w:rPr>
        <w:t xml:space="preserve"> </w:t>
      </w:r>
      <w:r w:rsidR="00EA4502" w:rsidRPr="00040D90">
        <w:rPr>
          <w:rFonts w:ascii="Arial" w:hAnsi="Arial" w:cs="Arial"/>
        </w:rPr>
        <w:t>smlouvu o dílo (</w:t>
      </w:r>
      <w:r w:rsidR="007600E4">
        <w:rPr>
          <w:rFonts w:ascii="Arial" w:hAnsi="Arial" w:cs="Arial"/>
        </w:rPr>
        <w:t xml:space="preserve">tato smlouva o dílo ve znění předchozích dodatků </w:t>
      </w:r>
      <w:r w:rsidR="00EA4502" w:rsidRPr="00040D90">
        <w:rPr>
          <w:rFonts w:ascii="Arial" w:hAnsi="Arial" w:cs="Arial"/>
        </w:rPr>
        <w:t>dále j</w:t>
      </w:r>
      <w:r w:rsidR="0062755E" w:rsidRPr="00040D90">
        <w:rPr>
          <w:rFonts w:ascii="Arial" w:hAnsi="Arial" w:cs="Arial"/>
        </w:rPr>
        <w:t>ako</w:t>
      </w:r>
      <w:r w:rsidR="00EA4502" w:rsidRPr="00040D90">
        <w:rPr>
          <w:rFonts w:ascii="Arial" w:hAnsi="Arial" w:cs="Arial"/>
        </w:rPr>
        <w:t xml:space="preserve"> „smlouva o dílo“</w:t>
      </w:r>
      <w:r w:rsidR="00791F56" w:rsidRPr="00040D90">
        <w:rPr>
          <w:rFonts w:ascii="Arial" w:hAnsi="Arial" w:cs="Arial"/>
        </w:rPr>
        <w:t xml:space="preserve"> nebo „SOD“</w:t>
      </w:r>
      <w:r w:rsidR="00ED4BD6" w:rsidRPr="00040D90">
        <w:rPr>
          <w:rFonts w:ascii="Arial" w:hAnsi="Arial" w:cs="Arial"/>
        </w:rPr>
        <w:t xml:space="preserve"> či „smlouva“</w:t>
      </w:r>
      <w:r w:rsidR="00EA4502" w:rsidRPr="00040D90">
        <w:rPr>
          <w:rFonts w:ascii="Arial" w:hAnsi="Arial" w:cs="Arial"/>
        </w:rPr>
        <w:t>).</w:t>
      </w:r>
      <w:r w:rsidR="00AB18F0" w:rsidRPr="00040D90">
        <w:rPr>
          <w:rFonts w:ascii="Arial" w:hAnsi="Arial" w:cs="Arial"/>
        </w:rPr>
        <w:t xml:space="preserve"> </w:t>
      </w:r>
    </w:p>
    <w:p w14:paraId="102E2F6C" w14:textId="6B7F1CAB" w:rsidR="0038676E" w:rsidRDefault="007600E4" w:rsidP="00C124F0">
      <w:pPr>
        <w:widowControl w:val="0"/>
        <w:numPr>
          <w:ilvl w:val="0"/>
          <w:numId w:val="32"/>
        </w:numPr>
        <w:suppressAutoHyphens/>
        <w:spacing w:before="120"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Tímto dodatkem</w:t>
      </w:r>
      <w:r w:rsidR="00443DF4" w:rsidRPr="00040D90">
        <w:rPr>
          <w:rFonts w:ascii="Arial" w:hAnsi="Arial" w:cs="Arial"/>
        </w:rPr>
        <w:t xml:space="preserve"> </w:t>
      </w:r>
      <w:r w:rsidR="00E76976">
        <w:rPr>
          <w:rFonts w:ascii="Arial" w:hAnsi="Arial" w:cs="Arial"/>
        </w:rPr>
        <w:t>ke změně předmětu díla spočívající v provedení víceprací a méněprací dle změnového listu č. 2 (dále jen „ZL“), jež tvoří přílohu tohoto dodatku. V souladu s touto změnou dále dochází k úpravě celkové ceny díla.</w:t>
      </w:r>
    </w:p>
    <w:p w14:paraId="2DECB38B" w14:textId="0BF4DBF8" w:rsidR="00336F53" w:rsidRPr="00A620CC" w:rsidRDefault="00336F53" w:rsidP="00C124F0">
      <w:pPr>
        <w:widowControl w:val="0"/>
        <w:numPr>
          <w:ilvl w:val="0"/>
          <w:numId w:val="32"/>
        </w:numPr>
        <w:suppressAutoHyphens/>
        <w:spacing w:before="120"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Dodatkem dále dochází k prodloužení termínu realizace díla a to nejpozději do 30. 9. 2025 a to s ohledem na skutečnost, že zhotovitel není schopen realizovat předmět díla v termínech stanovených ve smlouvě. Tato neschopnost realizovat dílo v termínu dle smlouvy byla vyvolána souběžně </w:t>
      </w:r>
      <w:r w:rsidRPr="00336F53">
        <w:rPr>
          <w:rFonts w:ascii="Arial" w:hAnsi="Arial" w:cs="Arial"/>
        </w:rPr>
        <w:t>probíhající</w:t>
      </w:r>
      <w:r>
        <w:rPr>
          <w:rFonts w:ascii="Arial" w:hAnsi="Arial" w:cs="Arial"/>
        </w:rPr>
        <w:t>mi</w:t>
      </w:r>
      <w:r w:rsidRPr="00336F53">
        <w:rPr>
          <w:rFonts w:ascii="Arial" w:hAnsi="Arial" w:cs="Arial"/>
        </w:rPr>
        <w:t xml:space="preserve"> restaurátorský</w:t>
      </w:r>
      <w:r>
        <w:rPr>
          <w:rFonts w:ascii="Arial" w:hAnsi="Arial" w:cs="Arial"/>
        </w:rPr>
        <w:t xml:space="preserve">mi pracemi v objektu. </w:t>
      </w:r>
      <w:r w:rsidRPr="00336F53">
        <w:rPr>
          <w:rFonts w:ascii="Arial" w:hAnsi="Arial" w:cs="Arial"/>
        </w:rPr>
        <w:t>S ohledem na stávající průběh restaurátorských prací lze jejich dokončení předpokládat na přelomu července a září 2025. Hrubé stavební práce v dotčených prostorech jsou s restaurováním omítek koordinovány, nicméně následně bude ještě nutné provést nové štukové omítky a kompletaci jednotlivých profesí (elektro, slaboproud, silnoproud, vytápění)</w:t>
      </w:r>
      <w:r>
        <w:rPr>
          <w:rFonts w:ascii="Arial" w:hAnsi="Arial" w:cs="Arial"/>
        </w:rPr>
        <w:t>. Změna dle tohoto odstavce je nepodstatnou změnou dle § 222 odst. 6 zákona.</w:t>
      </w:r>
    </w:p>
    <w:p w14:paraId="7F650028" w14:textId="393DD42A" w:rsidR="007F5B25" w:rsidRDefault="007303D9" w:rsidP="001E417C">
      <w:pPr>
        <w:widowControl w:val="0"/>
        <w:numPr>
          <w:ilvl w:val="0"/>
          <w:numId w:val="32"/>
        </w:numPr>
        <w:suppressAutoHyphens/>
        <w:spacing w:before="120" w:after="120" w:line="276" w:lineRule="auto"/>
        <w:jc w:val="both"/>
        <w:rPr>
          <w:rFonts w:ascii="Arial" w:hAnsi="Arial" w:cs="Arial"/>
        </w:rPr>
      </w:pPr>
      <w:r w:rsidRPr="00A620CC">
        <w:rPr>
          <w:rFonts w:ascii="Arial" w:hAnsi="Arial" w:cs="Arial"/>
        </w:rPr>
        <w:t>Změn</w:t>
      </w:r>
      <w:r w:rsidR="00F37A05">
        <w:rPr>
          <w:rFonts w:ascii="Arial" w:hAnsi="Arial" w:cs="Arial"/>
        </w:rPr>
        <w:t>a</w:t>
      </w:r>
      <w:r w:rsidR="007F5B25" w:rsidRPr="00A620CC">
        <w:rPr>
          <w:rFonts w:ascii="Arial" w:hAnsi="Arial" w:cs="Arial"/>
        </w:rPr>
        <w:t xml:space="preserve"> závazku dle</w:t>
      </w:r>
      <w:r w:rsidR="007600E4">
        <w:rPr>
          <w:rFonts w:ascii="Arial" w:hAnsi="Arial" w:cs="Arial"/>
        </w:rPr>
        <w:t xml:space="preserve"> </w:t>
      </w:r>
      <w:r w:rsidR="00E76976">
        <w:rPr>
          <w:rFonts w:ascii="Arial" w:hAnsi="Arial" w:cs="Arial"/>
        </w:rPr>
        <w:t>ZL uvedená v bodě 3,4,6 a 8</w:t>
      </w:r>
      <w:r w:rsidR="007600E4">
        <w:rPr>
          <w:rFonts w:ascii="Arial" w:hAnsi="Arial" w:cs="Arial"/>
        </w:rPr>
        <w:t xml:space="preserve"> </w:t>
      </w:r>
      <w:r w:rsidR="00336F53">
        <w:rPr>
          <w:rFonts w:ascii="Arial" w:hAnsi="Arial" w:cs="Arial"/>
        </w:rPr>
        <w:t>ZL</w:t>
      </w:r>
      <w:r w:rsidR="007F5B25" w:rsidRPr="00A620CC">
        <w:rPr>
          <w:rFonts w:ascii="Arial" w:hAnsi="Arial" w:cs="Arial"/>
        </w:rPr>
        <w:t xml:space="preserve"> </w:t>
      </w:r>
      <w:r w:rsidR="00F37A05">
        <w:rPr>
          <w:rFonts w:ascii="Arial" w:hAnsi="Arial" w:cs="Arial"/>
        </w:rPr>
        <w:t>j</w:t>
      </w:r>
      <w:r w:rsidR="00E76976">
        <w:rPr>
          <w:rFonts w:ascii="Arial" w:hAnsi="Arial" w:cs="Arial"/>
        </w:rPr>
        <w:t>sou</w:t>
      </w:r>
      <w:r w:rsidR="00F37A05">
        <w:rPr>
          <w:rFonts w:ascii="Arial" w:hAnsi="Arial" w:cs="Arial"/>
        </w:rPr>
        <w:t xml:space="preserve"> </w:t>
      </w:r>
      <w:r w:rsidRPr="00A620CC">
        <w:rPr>
          <w:rFonts w:ascii="Arial" w:hAnsi="Arial" w:cs="Arial"/>
        </w:rPr>
        <w:t>nepodstatn</w:t>
      </w:r>
      <w:r w:rsidR="00E76976">
        <w:rPr>
          <w:rFonts w:ascii="Arial" w:hAnsi="Arial" w:cs="Arial"/>
        </w:rPr>
        <w:t>ými</w:t>
      </w:r>
      <w:r w:rsidRPr="00A620CC">
        <w:rPr>
          <w:rFonts w:ascii="Arial" w:hAnsi="Arial" w:cs="Arial"/>
        </w:rPr>
        <w:t xml:space="preserve"> změn</w:t>
      </w:r>
      <w:r w:rsidR="00E76976">
        <w:rPr>
          <w:rFonts w:ascii="Arial" w:hAnsi="Arial" w:cs="Arial"/>
        </w:rPr>
        <w:t>ami</w:t>
      </w:r>
      <w:r w:rsidR="007F5B25" w:rsidRPr="00A620CC">
        <w:rPr>
          <w:rFonts w:ascii="Arial" w:hAnsi="Arial" w:cs="Arial"/>
        </w:rPr>
        <w:t xml:space="preserve"> dle § 222 odst. </w:t>
      </w:r>
      <w:r w:rsidR="00F37A05">
        <w:rPr>
          <w:rFonts w:ascii="Arial" w:hAnsi="Arial" w:cs="Arial"/>
        </w:rPr>
        <w:t>6</w:t>
      </w:r>
      <w:r w:rsidR="007F5B25" w:rsidRPr="00A620CC">
        <w:rPr>
          <w:rFonts w:ascii="Arial" w:hAnsi="Arial" w:cs="Arial"/>
        </w:rPr>
        <w:t xml:space="preserve"> zákona</w:t>
      </w:r>
      <w:r w:rsidRPr="00A620CC">
        <w:rPr>
          <w:rFonts w:ascii="Arial" w:hAnsi="Arial" w:cs="Arial"/>
        </w:rPr>
        <w:t xml:space="preserve"> č. 134/2016 Sb., o zadávání veřejných zakázek, ve znění pozdějších předpisů</w:t>
      </w:r>
      <w:r w:rsidR="00E00A81" w:rsidRPr="00A620CC">
        <w:rPr>
          <w:rFonts w:ascii="Arial" w:hAnsi="Arial" w:cs="Arial"/>
        </w:rPr>
        <w:t xml:space="preserve"> (dále jen „zákon“)</w:t>
      </w:r>
      <w:r w:rsidR="007F5B25" w:rsidRPr="00A620CC">
        <w:rPr>
          <w:rFonts w:ascii="Arial" w:hAnsi="Arial" w:cs="Arial"/>
        </w:rPr>
        <w:t>. Bližší odůvodnění naplnění podmínek příslušného ustanovení je uvedeno v</w:t>
      </w:r>
      <w:r w:rsidR="00A43753">
        <w:rPr>
          <w:rFonts w:ascii="Arial" w:hAnsi="Arial" w:cs="Arial"/>
        </w:rPr>
        <w:t> dotčeném ZL</w:t>
      </w:r>
      <w:r w:rsidR="007F5B25" w:rsidRPr="00A620CC">
        <w:rPr>
          <w:rFonts w:ascii="Arial" w:hAnsi="Arial" w:cs="Arial"/>
        </w:rPr>
        <w:t>.</w:t>
      </w:r>
    </w:p>
    <w:p w14:paraId="2CEDF0F0" w14:textId="2C428D7D" w:rsidR="00E76976" w:rsidRPr="00E76976" w:rsidRDefault="00E76976" w:rsidP="00E76976">
      <w:pPr>
        <w:widowControl w:val="0"/>
        <w:numPr>
          <w:ilvl w:val="0"/>
          <w:numId w:val="32"/>
        </w:numPr>
        <w:suppressAutoHyphens/>
        <w:spacing w:before="120"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Změna závazku dle ZL uvedená v bodě 5 a 7</w:t>
      </w:r>
      <w:r w:rsidR="00336F53">
        <w:rPr>
          <w:rFonts w:ascii="Arial" w:hAnsi="Arial" w:cs="Arial"/>
        </w:rPr>
        <w:t xml:space="preserve"> ZL</w:t>
      </w:r>
      <w:r>
        <w:rPr>
          <w:rFonts w:ascii="Arial" w:hAnsi="Arial" w:cs="Arial"/>
        </w:rPr>
        <w:t xml:space="preserve"> v rámci popisu a zdůvodnění změny dle ZL jsou nepodstatnými změnami dle § 222 odst. 4 zákona.</w:t>
      </w:r>
    </w:p>
    <w:p w14:paraId="25F91311" w14:textId="13142FD4" w:rsidR="00E76976" w:rsidRDefault="00E76976" w:rsidP="00E76976">
      <w:pPr>
        <w:spacing w:after="240"/>
        <w:ind w:left="567" w:hanging="567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II.</w:t>
      </w:r>
    </w:p>
    <w:p w14:paraId="29EB25B7" w14:textId="1C2DD961" w:rsidR="00E76976" w:rsidRPr="00E76976" w:rsidRDefault="00E76976" w:rsidP="00E76976">
      <w:pPr>
        <w:spacing w:after="240"/>
        <w:ind w:left="567" w:hanging="567"/>
        <w:jc w:val="center"/>
        <w:rPr>
          <w:rFonts w:ascii="Arial" w:hAnsi="Arial" w:cs="Arial"/>
          <w:b/>
        </w:rPr>
      </w:pPr>
      <w:r w:rsidRPr="00E76976">
        <w:rPr>
          <w:rFonts w:ascii="Arial" w:hAnsi="Arial" w:cs="Arial"/>
          <w:b/>
        </w:rPr>
        <w:t>Předmět dodatku</w:t>
      </w:r>
    </w:p>
    <w:p w14:paraId="59E8AA36" w14:textId="480DAD82" w:rsidR="00E76976" w:rsidRPr="00E558D8" w:rsidRDefault="00E76976" w:rsidP="00E76976">
      <w:pPr>
        <w:widowControl w:val="0"/>
        <w:numPr>
          <w:ilvl w:val="0"/>
          <w:numId w:val="41"/>
        </w:numPr>
        <w:suppressAutoHyphens/>
        <w:spacing w:before="120" w:after="120" w:line="276" w:lineRule="auto"/>
        <w:jc w:val="both"/>
        <w:rPr>
          <w:rFonts w:ascii="Arial" w:hAnsi="Arial" w:cs="Arial"/>
        </w:rPr>
      </w:pPr>
      <w:r w:rsidRPr="00FE19AB">
        <w:rPr>
          <w:rFonts w:ascii="Arial" w:hAnsi="Arial" w:cs="Arial"/>
        </w:rPr>
        <w:t xml:space="preserve">Rozsah předmětu díla ve smyslu článku </w:t>
      </w:r>
      <w:r>
        <w:rPr>
          <w:rFonts w:ascii="Arial" w:hAnsi="Arial" w:cs="Arial"/>
        </w:rPr>
        <w:t>2</w:t>
      </w:r>
      <w:r w:rsidRPr="00FE19AB">
        <w:rPr>
          <w:rFonts w:ascii="Arial" w:hAnsi="Arial" w:cs="Arial"/>
        </w:rPr>
        <w:t xml:space="preserve"> smlouvy o dílo se upravuje o </w:t>
      </w:r>
      <w:r>
        <w:rPr>
          <w:rFonts w:ascii="Arial" w:hAnsi="Arial" w:cs="Arial"/>
        </w:rPr>
        <w:t xml:space="preserve">vícepráce a méněpráce </w:t>
      </w:r>
      <w:r w:rsidRPr="00FE19AB">
        <w:rPr>
          <w:rFonts w:ascii="Arial" w:hAnsi="Arial" w:cs="Arial"/>
        </w:rPr>
        <w:t xml:space="preserve">v souladu se </w:t>
      </w:r>
      <w:r>
        <w:rPr>
          <w:rFonts w:ascii="Arial" w:hAnsi="Arial" w:cs="Arial"/>
        </w:rPr>
        <w:t xml:space="preserve">ZL, který </w:t>
      </w:r>
      <w:r w:rsidRPr="00FE19AB">
        <w:rPr>
          <w:rFonts w:ascii="Arial" w:hAnsi="Arial" w:cs="Arial"/>
        </w:rPr>
        <w:t>tvoří příloh</w:t>
      </w:r>
      <w:r>
        <w:rPr>
          <w:rFonts w:ascii="Arial" w:hAnsi="Arial" w:cs="Arial"/>
        </w:rPr>
        <w:t>u</w:t>
      </w:r>
      <w:r w:rsidRPr="00FE19AB">
        <w:rPr>
          <w:rFonts w:ascii="Arial" w:hAnsi="Arial" w:cs="Arial"/>
        </w:rPr>
        <w:t xml:space="preserve"> tohoto dodatku.</w:t>
      </w:r>
    </w:p>
    <w:p w14:paraId="4DD6AD50" w14:textId="77777777" w:rsidR="00E76976" w:rsidRDefault="00E76976" w:rsidP="00E76976">
      <w:pPr>
        <w:widowControl w:val="0"/>
        <w:numPr>
          <w:ilvl w:val="0"/>
          <w:numId w:val="41"/>
        </w:numPr>
        <w:suppressAutoHyphens/>
        <w:spacing w:before="120"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</w:t>
      </w:r>
      <w:r w:rsidRPr="00FE19AB">
        <w:rPr>
          <w:rFonts w:ascii="Arial" w:hAnsi="Arial" w:cs="Arial"/>
        </w:rPr>
        <w:t>lán</w:t>
      </w:r>
      <w:r>
        <w:rPr>
          <w:rFonts w:ascii="Arial" w:hAnsi="Arial" w:cs="Arial"/>
        </w:rPr>
        <w:t>e</w:t>
      </w:r>
      <w:r w:rsidRPr="00FE19AB">
        <w:rPr>
          <w:rFonts w:ascii="Arial" w:hAnsi="Arial" w:cs="Arial"/>
        </w:rPr>
        <w:t xml:space="preserve">k </w:t>
      </w:r>
      <w:r>
        <w:rPr>
          <w:rFonts w:ascii="Arial" w:hAnsi="Arial" w:cs="Arial"/>
        </w:rPr>
        <w:t>5</w:t>
      </w:r>
      <w:r w:rsidRPr="00FE19AB">
        <w:rPr>
          <w:rFonts w:ascii="Arial" w:hAnsi="Arial" w:cs="Arial"/>
        </w:rPr>
        <w:t xml:space="preserve"> odst. </w:t>
      </w:r>
      <w:r>
        <w:rPr>
          <w:rFonts w:ascii="Arial" w:hAnsi="Arial" w:cs="Arial"/>
        </w:rPr>
        <w:t>2</w:t>
      </w:r>
      <w:r w:rsidRPr="00FE19AB">
        <w:rPr>
          <w:rFonts w:ascii="Arial" w:hAnsi="Arial" w:cs="Arial"/>
        </w:rPr>
        <w:t xml:space="preserve"> smlouvy o dílo se </w:t>
      </w:r>
      <w:r>
        <w:rPr>
          <w:rFonts w:ascii="Arial" w:hAnsi="Arial" w:cs="Arial"/>
        </w:rPr>
        <w:t>ruší a nahrazuje se následujícím zněním:</w:t>
      </w:r>
    </w:p>
    <w:p w14:paraId="3FC3ABC8" w14:textId="77777777" w:rsidR="00E76976" w:rsidRPr="004A6BDA" w:rsidRDefault="00E76976" w:rsidP="00E76976">
      <w:pPr>
        <w:widowControl w:val="0"/>
        <w:suppressAutoHyphens/>
        <w:spacing w:before="120" w:after="120" w:line="276" w:lineRule="auto"/>
        <w:ind w:left="357"/>
        <w:jc w:val="both"/>
        <w:rPr>
          <w:rFonts w:ascii="Arial" w:hAnsi="Arial" w:cs="Arial"/>
          <w:i/>
        </w:rPr>
      </w:pPr>
      <w:bookmarkStart w:id="0" w:name="_Hlk29389421"/>
      <w:r>
        <w:rPr>
          <w:rFonts w:ascii="Arial" w:hAnsi="Arial" w:cs="Arial"/>
        </w:rPr>
        <w:t>Cena za provedení díla dle článku II. této smlouvy, v podrobném členění uvedeném v položkovém rozpočtu, jehož úplnost je zaručena, činí celkem:</w:t>
      </w:r>
    </w:p>
    <w:tbl>
      <w:tblPr>
        <w:tblW w:w="4503" w:type="pct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27"/>
        <w:gridCol w:w="3419"/>
      </w:tblGrid>
      <w:tr w:rsidR="00E76976" w:rsidRPr="00FE19AB" w14:paraId="106BE7F7" w14:textId="77777777" w:rsidTr="002E52FD">
        <w:trPr>
          <w:trHeight w:val="397"/>
        </w:trPr>
        <w:tc>
          <w:tcPr>
            <w:tcW w:w="3023" w:type="pct"/>
            <w:shd w:val="clear" w:color="auto" w:fill="F2F2F2" w:themeFill="background1" w:themeFillShade="F2"/>
            <w:vAlign w:val="center"/>
          </w:tcPr>
          <w:p w14:paraId="50A1E9B4" w14:textId="77777777" w:rsidR="00E76976" w:rsidRPr="00FE19AB" w:rsidRDefault="00E76976" w:rsidP="002E52FD">
            <w:pPr>
              <w:rPr>
                <w:rFonts w:ascii="Arial" w:hAnsi="Arial" w:cs="Arial"/>
              </w:rPr>
            </w:pPr>
            <w:r w:rsidRPr="00FE19AB">
              <w:rPr>
                <w:rFonts w:ascii="Arial" w:hAnsi="Arial" w:cs="Arial"/>
              </w:rPr>
              <w:t xml:space="preserve">Cena dle </w:t>
            </w:r>
            <w:r>
              <w:rPr>
                <w:rFonts w:ascii="Arial" w:hAnsi="Arial" w:cs="Arial"/>
              </w:rPr>
              <w:t>smlouvy o dílo</w:t>
            </w:r>
            <w:r w:rsidRPr="00FE19A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v Kč </w:t>
            </w:r>
            <w:r w:rsidRPr="00FE19AB">
              <w:rPr>
                <w:rFonts w:ascii="Arial" w:hAnsi="Arial" w:cs="Arial"/>
              </w:rPr>
              <w:t xml:space="preserve">bez DPH </w:t>
            </w:r>
          </w:p>
        </w:tc>
        <w:tc>
          <w:tcPr>
            <w:tcW w:w="1977" w:type="pct"/>
            <w:vAlign w:val="center"/>
          </w:tcPr>
          <w:p w14:paraId="6E8F7442" w14:textId="77777777" w:rsidR="00E76976" w:rsidRPr="0098472F" w:rsidRDefault="00E76976" w:rsidP="002E52F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15.301.908,82</w:t>
            </w:r>
          </w:p>
        </w:tc>
      </w:tr>
      <w:tr w:rsidR="00E76976" w:rsidRPr="00FE19AB" w14:paraId="58AF0733" w14:textId="77777777" w:rsidTr="002E52FD">
        <w:trPr>
          <w:trHeight w:val="397"/>
        </w:trPr>
        <w:tc>
          <w:tcPr>
            <w:tcW w:w="3023" w:type="pct"/>
            <w:shd w:val="clear" w:color="auto" w:fill="F2F2F2" w:themeFill="background1" w:themeFillShade="F2"/>
            <w:vAlign w:val="center"/>
          </w:tcPr>
          <w:p w14:paraId="16AE9612" w14:textId="77777777" w:rsidR="00E76976" w:rsidRPr="00FE19AB" w:rsidRDefault="00E76976" w:rsidP="002E52FD">
            <w:pPr>
              <w:rPr>
                <w:rFonts w:ascii="Arial" w:hAnsi="Arial" w:cs="Arial"/>
              </w:rPr>
            </w:pPr>
            <w:r w:rsidRPr="00FE19AB">
              <w:rPr>
                <w:rFonts w:ascii="Arial" w:hAnsi="Arial" w:cs="Arial"/>
              </w:rPr>
              <w:t xml:space="preserve">Cena víceprací dle </w:t>
            </w:r>
            <w:r>
              <w:rPr>
                <w:rFonts w:ascii="Arial" w:hAnsi="Arial" w:cs="Arial"/>
              </w:rPr>
              <w:t>dodatku č. 1 v Kč bez DPH</w:t>
            </w:r>
          </w:p>
        </w:tc>
        <w:tc>
          <w:tcPr>
            <w:tcW w:w="1977" w:type="pct"/>
            <w:vAlign w:val="center"/>
          </w:tcPr>
          <w:p w14:paraId="42BFF1E0" w14:textId="77777777" w:rsidR="00E76976" w:rsidRPr="0098472F" w:rsidRDefault="00E76976" w:rsidP="002E52F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1.056.866,99</w:t>
            </w:r>
          </w:p>
        </w:tc>
      </w:tr>
      <w:tr w:rsidR="00E76976" w:rsidRPr="00FE19AB" w14:paraId="0076B53B" w14:textId="77777777" w:rsidTr="002E52FD">
        <w:trPr>
          <w:trHeight w:val="397"/>
        </w:trPr>
        <w:tc>
          <w:tcPr>
            <w:tcW w:w="3023" w:type="pct"/>
            <w:shd w:val="clear" w:color="auto" w:fill="F2F2F2" w:themeFill="background1" w:themeFillShade="F2"/>
            <w:vAlign w:val="center"/>
          </w:tcPr>
          <w:p w14:paraId="4DB40DC9" w14:textId="77777777" w:rsidR="00E76976" w:rsidRPr="003E0032" w:rsidRDefault="00E76976" w:rsidP="002E52FD">
            <w:pPr>
              <w:rPr>
                <w:rFonts w:ascii="Arial" w:hAnsi="Arial" w:cs="Arial"/>
                <w:b/>
              </w:rPr>
            </w:pPr>
            <w:r w:rsidRPr="003E0032">
              <w:rPr>
                <w:rFonts w:ascii="Arial" w:hAnsi="Arial" w:cs="Arial"/>
                <w:b/>
              </w:rPr>
              <w:t xml:space="preserve">Cena dle dodatku č. </w:t>
            </w:r>
            <w:r>
              <w:rPr>
                <w:rFonts w:ascii="Arial" w:hAnsi="Arial" w:cs="Arial"/>
                <w:b/>
              </w:rPr>
              <w:t>1</w:t>
            </w:r>
            <w:r w:rsidRPr="003E0032">
              <w:rPr>
                <w:rFonts w:ascii="Arial" w:hAnsi="Arial" w:cs="Arial"/>
                <w:b/>
              </w:rPr>
              <w:t xml:space="preserve"> v Kč bez DPH </w:t>
            </w:r>
          </w:p>
        </w:tc>
        <w:tc>
          <w:tcPr>
            <w:tcW w:w="1977" w:type="pct"/>
            <w:vAlign w:val="center"/>
          </w:tcPr>
          <w:p w14:paraId="0F81C531" w14:textId="77777777" w:rsidR="00E76976" w:rsidRPr="0098472F" w:rsidRDefault="00E76976" w:rsidP="002E52FD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16.358.775,81</w:t>
            </w:r>
          </w:p>
        </w:tc>
      </w:tr>
      <w:tr w:rsidR="00E76976" w:rsidRPr="00FE19AB" w14:paraId="1683A975" w14:textId="77777777" w:rsidTr="002E52FD">
        <w:trPr>
          <w:trHeight w:val="397"/>
        </w:trPr>
        <w:tc>
          <w:tcPr>
            <w:tcW w:w="3023" w:type="pct"/>
            <w:shd w:val="clear" w:color="auto" w:fill="F2F2F2" w:themeFill="background1" w:themeFillShade="F2"/>
            <w:vAlign w:val="center"/>
          </w:tcPr>
          <w:p w14:paraId="4731BD1B" w14:textId="48E38B21" w:rsidR="00E76976" w:rsidRPr="003E0032" w:rsidRDefault="00E76976" w:rsidP="00E76976">
            <w:pPr>
              <w:rPr>
                <w:rFonts w:ascii="Arial" w:hAnsi="Arial" w:cs="Arial"/>
                <w:b/>
              </w:rPr>
            </w:pPr>
            <w:r w:rsidRPr="00FE19AB">
              <w:rPr>
                <w:rFonts w:ascii="Arial" w:hAnsi="Arial" w:cs="Arial"/>
              </w:rPr>
              <w:t xml:space="preserve">Cena víceprací dle </w:t>
            </w:r>
            <w:r>
              <w:rPr>
                <w:rFonts w:ascii="Arial" w:hAnsi="Arial" w:cs="Arial"/>
              </w:rPr>
              <w:t xml:space="preserve">dodatku č. </w:t>
            </w:r>
            <w:r w:rsidR="001E1B95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 xml:space="preserve"> v Kč bez DPH</w:t>
            </w:r>
          </w:p>
        </w:tc>
        <w:tc>
          <w:tcPr>
            <w:tcW w:w="1977" w:type="pct"/>
            <w:vAlign w:val="center"/>
          </w:tcPr>
          <w:p w14:paraId="5A30A054" w14:textId="2C7B6844" w:rsidR="00E76976" w:rsidRPr="00E76976" w:rsidRDefault="00E76976" w:rsidP="00E76976">
            <w:pPr>
              <w:jc w:val="right"/>
              <w:rPr>
                <w:rFonts w:ascii="Arial" w:hAnsi="Arial" w:cs="Arial"/>
                <w:bCs/>
              </w:rPr>
            </w:pPr>
            <w:r w:rsidRPr="00E76976">
              <w:rPr>
                <w:rFonts w:ascii="Arial" w:hAnsi="Arial" w:cs="Arial"/>
                <w:bCs/>
              </w:rPr>
              <w:t>1.682452,24</w:t>
            </w:r>
          </w:p>
        </w:tc>
      </w:tr>
      <w:tr w:rsidR="00E76976" w:rsidRPr="00FE19AB" w14:paraId="49D9DAC7" w14:textId="77777777" w:rsidTr="002E52FD">
        <w:trPr>
          <w:trHeight w:val="397"/>
        </w:trPr>
        <w:tc>
          <w:tcPr>
            <w:tcW w:w="3023" w:type="pct"/>
            <w:shd w:val="clear" w:color="auto" w:fill="F2F2F2" w:themeFill="background1" w:themeFillShade="F2"/>
            <w:vAlign w:val="center"/>
          </w:tcPr>
          <w:p w14:paraId="1F64194E" w14:textId="03AD45F0" w:rsidR="00E76976" w:rsidRPr="003E0032" w:rsidRDefault="00E76976" w:rsidP="00E76976">
            <w:pPr>
              <w:rPr>
                <w:rFonts w:ascii="Arial" w:hAnsi="Arial" w:cs="Arial"/>
                <w:b/>
              </w:rPr>
            </w:pPr>
            <w:r w:rsidRPr="00FE19AB">
              <w:rPr>
                <w:rFonts w:ascii="Arial" w:hAnsi="Arial" w:cs="Arial"/>
              </w:rPr>
              <w:t xml:space="preserve">Cena </w:t>
            </w:r>
            <w:r>
              <w:rPr>
                <w:rFonts w:ascii="Arial" w:hAnsi="Arial" w:cs="Arial"/>
              </w:rPr>
              <w:t>méněprací</w:t>
            </w:r>
            <w:r w:rsidRPr="00FE19AB">
              <w:rPr>
                <w:rFonts w:ascii="Arial" w:hAnsi="Arial" w:cs="Arial"/>
              </w:rPr>
              <w:t xml:space="preserve"> dle </w:t>
            </w:r>
            <w:r>
              <w:rPr>
                <w:rFonts w:ascii="Arial" w:hAnsi="Arial" w:cs="Arial"/>
              </w:rPr>
              <w:t xml:space="preserve">dodatku č. </w:t>
            </w:r>
            <w:r w:rsidR="001E1B95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 xml:space="preserve"> v Kč bez DPH</w:t>
            </w:r>
          </w:p>
        </w:tc>
        <w:tc>
          <w:tcPr>
            <w:tcW w:w="1977" w:type="pct"/>
            <w:vAlign w:val="center"/>
          </w:tcPr>
          <w:p w14:paraId="5E2B9AAE" w14:textId="612C34AA" w:rsidR="00E76976" w:rsidRPr="00E76976" w:rsidRDefault="00E76976" w:rsidP="00E76976">
            <w:pPr>
              <w:jc w:val="right"/>
              <w:rPr>
                <w:rFonts w:ascii="Arial" w:hAnsi="Arial" w:cs="Arial"/>
                <w:bCs/>
              </w:rPr>
            </w:pPr>
            <w:r w:rsidRPr="00E76976">
              <w:rPr>
                <w:rFonts w:ascii="Arial" w:hAnsi="Arial" w:cs="Arial"/>
                <w:bCs/>
              </w:rPr>
              <w:t>-338.101,00</w:t>
            </w:r>
          </w:p>
        </w:tc>
      </w:tr>
      <w:tr w:rsidR="00E76976" w:rsidRPr="00FE19AB" w14:paraId="04EE1A60" w14:textId="77777777" w:rsidTr="002E52FD">
        <w:trPr>
          <w:trHeight w:val="397"/>
        </w:trPr>
        <w:tc>
          <w:tcPr>
            <w:tcW w:w="3023" w:type="pct"/>
            <w:shd w:val="clear" w:color="auto" w:fill="F2F2F2" w:themeFill="background1" w:themeFillShade="F2"/>
            <w:vAlign w:val="center"/>
          </w:tcPr>
          <w:p w14:paraId="3569E34C" w14:textId="016ABF25" w:rsidR="00E76976" w:rsidRPr="003E0032" w:rsidRDefault="00E76976" w:rsidP="00E76976">
            <w:pPr>
              <w:rPr>
                <w:rFonts w:ascii="Arial" w:hAnsi="Arial" w:cs="Arial"/>
                <w:b/>
              </w:rPr>
            </w:pPr>
            <w:r w:rsidRPr="003E0032">
              <w:rPr>
                <w:rFonts w:ascii="Arial" w:hAnsi="Arial" w:cs="Arial"/>
                <w:b/>
              </w:rPr>
              <w:t xml:space="preserve">Cena dle dodatku č. </w:t>
            </w:r>
            <w:r w:rsidR="001E1B95">
              <w:rPr>
                <w:rFonts w:ascii="Arial" w:hAnsi="Arial" w:cs="Arial"/>
                <w:b/>
              </w:rPr>
              <w:t>3</w:t>
            </w:r>
            <w:r w:rsidRPr="003E0032">
              <w:rPr>
                <w:rFonts w:ascii="Arial" w:hAnsi="Arial" w:cs="Arial"/>
                <w:b/>
              </w:rPr>
              <w:t xml:space="preserve"> v Kč bez DPH</w:t>
            </w:r>
          </w:p>
        </w:tc>
        <w:tc>
          <w:tcPr>
            <w:tcW w:w="1977" w:type="pct"/>
            <w:vAlign w:val="center"/>
          </w:tcPr>
          <w:p w14:paraId="3A41AF47" w14:textId="46B2E3D0" w:rsidR="00E76976" w:rsidRDefault="00E76976" w:rsidP="00E76976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17.703.127,05</w:t>
            </w:r>
          </w:p>
        </w:tc>
      </w:tr>
      <w:tr w:rsidR="00E76976" w:rsidRPr="00FE19AB" w14:paraId="6F5F1FF8" w14:textId="77777777" w:rsidTr="002E52FD">
        <w:trPr>
          <w:trHeight w:val="397"/>
        </w:trPr>
        <w:tc>
          <w:tcPr>
            <w:tcW w:w="3023" w:type="pct"/>
            <w:shd w:val="clear" w:color="auto" w:fill="F2F2F2" w:themeFill="background1" w:themeFillShade="F2"/>
            <w:vAlign w:val="center"/>
          </w:tcPr>
          <w:p w14:paraId="65135666" w14:textId="77777777" w:rsidR="00E76976" w:rsidRPr="00B65571" w:rsidRDefault="00E76976" w:rsidP="00E76976">
            <w:pPr>
              <w:rPr>
                <w:rFonts w:ascii="Arial" w:hAnsi="Arial" w:cs="Arial"/>
                <w:bCs/>
              </w:rPr>
            </w:pPr>
            <w:r w:rsidRPr="00B65571">
              <w:rPr>
                <w:rFonts w:ascii="Arial" w:hAnsi="Arial" w:cs="Arial"/>
                <w:bCs/>
              </w:rPr>
              <w:t xml:space="preserve">DPH </w:t>
            </w:r>
            <w:proofErr w:type="gramStart"/>
            <w:r w:rsidRPr="00B65571">
              <w:rPr>
                <w:rFonts w:ascii="Arial" w:hAnsi="Arial" w:cs="Arial"/>
                <w:bCs/>
              </w:rPr>
              <w:t>21%</w:t>
            </w:r>
            <w:proofErr w:type="gramEnd"/>
          </w:p>
        </w:tc>
        <w:tc>
          <w:tcPr>
            <w:tcW w:w="1977" w:type="pct"/>
            <w:vAlign w:val="center"/>
          </w:tcPr>
          <w:p w14:paraId="31E66937" w14:textId="15333A37" w:rsidR="00E76976" w:rsidRPr="00B65571" w:rsidRDefault="00E76976" w:rsidP="00E76976">
            <w:pPr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3.717.656,68</w:t>
            </w:r>
          </w:p>
        </w:tc>
      </w:tr>
      <w:tr w:rsidR="00E76976" w:rsidRPr="00FE19AB" w14:paraId="6DE1BD81" w14:textId="77777777" w:rsidTr="002E52FD">
        <w:trPr>
          <w:trHeight w:val="397"/>
        </w:trPr>
        <w:tc>
          <w:tcPr>
            <w:tcW w:w="3023" w:type="pct"/>
            <w:shd w:val="clear" w:color="auto" w:fill="F2F2F2" w:themeFill="background1" w:themeFillShade="F2"/>
            <w:vAlign w:val="center"/>
          </w:tcPr>
          <w:p w14:paraId="2F5A67C1" w14:textId="14B1D0B5" w:rsidR="00E76976" w:rsidRDefault="00E76976" w:rsidP="00E7697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Cena dle dodatku č. </w:t>
            </w:r>
            <w:r w:rsidR="001E1B95">
              <w:rPr>
                <w:rFonts w:ascii="Arial" w:hAnsi="Arial" w:cs="Arial"/>
                <w:b/>
              </w:rPr>
              <w:t>3</w:t>
            </w:r>
            <w:r>
              <w:rPr>
                <w:rFonts w:ascii="Arial" w:hAnsi="Arial" w:cs="Arial"/>
                <w:b/>
              </w:rPr>
              <w:t xml:space="preserve"> v Kč včetně DPH</w:t>
            </w:r>
          </w:p>
        </w:tc>
        <w:tc>
          <w:tcPr>
            <w:tcW w:w="1977" w:type="pct"/>
            <w:vAlign w:val="center"/>
          </w:tcPr>
          <w:p w14:paraId="3A4B17ED" w14:textId="7AC2990E" w:rsidR="00E76976" w:rsidRDefault="00E76976" w:rsidP="00E76976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21.420.783,73</w:t>
            </w:r>
          </w:p>
        </w:tc>
      </w:tr>
    </w:tbl>
    <w:bookmarkEnd w:id="0"/>
    <w:p w14:paraId="714A8B37" w14:textId="4FF9C235" w:rsidR="00336F53" w:rsidRDefault="00336F53" w:rsidP="00E76976">
      <w:pPr>
        <w:widowControl w:val="0"/>
        <w:numPr>
          <w:ilvl w:val="0"/>
          <w:numId w:val="41"/>
        </w:numPr>
        <w:suppressAutoHyphens/>
        <w:spacing w:before="240" w:after="120" w:line="276" w:lineRule="auto"/>
        <w:jc w:val="both"/>
        <w:rPr>
          <w:rFonts w:ascii="Arial" w:hAnsi="Arial" w:cs="Arial"/>
        </w:rPr>
      </w:pPr>
      <w:r w:rsidRPr="00336F53">
        <w:rPr>
          <w:rFonts w:ascii="Arial" w:hAnsi="Arial" w:cs="Arial"/>
        </w:rPr>
        <w:t>Článek</w:t>
      </w:r>
      <w:r w:rsidR="006D64CF">
        <w:rPr>
          <w:rFonts w:ascii="Arial" w:hAnsi="Arial" w:cs="Arial"/>
        </w:rPr>
        <w:t xml:space="preserve"> IV odst. 3 b)</w:t>
      </w:r>
      <w:r w:rsidRPr="00336F53">
        <w:rPr>
          <w:rFonts w:ascii="Arial" w:hAnsi="Arial" w:cs="Arial"/>
        </w:rPr>
        <w:t xml:space="preserve"> </w:t>
      </w:r>
      <w:r w:rsidR="007C2531">
        <w:rPr>
          <w:rFonts w:ascii="Arial" w:hAnsi="Arial" w:cs="Arial"/>
        </w:rPr>
        <w:t xml:space="preserve">smlouvy </w:t>
      </w:r>
      <w:r w:rsidRPr="00336F53">
        <w:rPr>
          <w:rFonts w:ascii="Arial" w:hAnsi="Arial" w:cs="Arial"/>
        </w:rPr>
        <w:t>se ruší a nahrazuje se následujícím zněním:</w:t>
      </w:r>
    </w:p>
    <w:p w14:paraId="73D469BE" w14:textId="77777777" w:rsidR="007C2531" w:rsidRPr="007C2531" w:rsidRDefault="006D64CF" w:rsidP="006D64CF">
      <w:pPr>
        <w:widowControl w:val="0"/>
        <w:suppressAutoHyphens/>
        <w:spacing w:before="240" w:after="120" w:line="276" w:lineRule="auto"/>
        <w:ind w:left="360"/>
        <w:jc w:val="both"/>
        <w:rPr>
          <w:rFonts w:ascii="Arial" w:hAnsi="Arial" w:cs="Arial"/>
          <w:i/>
          <w:iCs/>
        </w:rPr>
      </w:pPr>
      <w:r w:rsidRPr="007C2531">
        <w:rPr>
          <w:rFonts w:ascii="Arial" w:hAnsi="Arial" w:cs="Arial"/>
          <w:i/>
          <w:iCs/>
        </w:rPr>
        <w:t>b) dokončení stavebních prací a podání žádosti o vydání kolaudačního souhlasu: nejdéle do 30. 9. 2025.</w:t>
      </w:r>
    </w:p>
    <w:p w14:paraId="5111FC6D" w14:textId="10647528" w:rsidR="006D64CF" w:rsidRPr="007C2531" w:rsidRDefault="007C2531" w:rsidP="006D64CF">
      <w:pPr>
        <w:widowControl w:val="0"/>
        <w:suppressAutoHyphens/>
        <w:spacing w:before="240" w:after="120" w:line="276" w:lineRule="auto"/>
        <w:ind w:left="360"/>
        <w:jc w:val="both"/>
        <w:rPr>
          <w:rFonts w:ascii="Arial" w:hAnsi="Arial" w:cs="Arial"/>
          <w:i/>
          <w:iCs/>
        </w:rPr>
      </w:pPr>
      <w:r w:rsidRPr="007C2531">
        <w:rPr>
          <w:rFonts w:ascii="Arial" w:hAnsi="Arial" w:cs="Arial"/>
          <w:i/>
          <w:iCs/>
        </w:rPr>
        <w:t xml:space="preserve">Zhotovitel je povinen prokazatelným způsobem informovat objednatele o dokončení stavebních prací a dni podání žádosti o vydání kolaudačního souhlasu s doložením kopie této žádosti s potvrzením o jejím přijetí, a to nejpozději následující den po podání žádosti. </w:t>
      </w:r>
      <w:r w:rsidR="006D64CF" w:rsidRPr="007C2531">
        <w:rPr>
          <w:rFonts w:ascii="Arial" w:hAnsi="Arial" w:cs="Arial"/>
          <w:i/>
          <w:iCs/>
        </w:rPr>
        <w:t xml:space="preserve"> </w:t>
      </w:r>
    </w:p>
    <w:p w14:paraId="082FF8F9" w14:textId="4BA76E98" w:rsidR="00E76976" w:rsidRPr="007C3C20" w:rsidRDefault="00E76976" w:rsidP="00E76976">
      <w:pPr>
        <w:widowControl w:val="0"/>
        <w:numPr>
          <w:ilvl w:val="0"/>
          <w:numId w:val="41"/>
        </w:numPr>
        <w:suppressAutoHyphens/>
        <w:spacing w:before="240" w:after="120" w:line="276" w:lineRule="auto"/>
        <w:jc w:val="both"/>
        <w:rPr>
          <w:rFonts w:cs="Arial"/>
        </w:rPr>
      </w:pPr>
      <w:r w:rsidRPr="007C3C20">
        <w:rPr>
          <w:rFonts w:ascii="Arial" w:hAnsi="Arial" w:cs="Arial"/>
        </w:rPr>
        <w:t xml:space="preserve">Ostatní ustanovení smlouvy o dílo zůstávají </w:t>
      </w:r>
      <w:r>
        <w:rPr>
          <w:rFonts w:ascii="Arial" w:hAnsi="Arial" w:cs="Arial"/>
        </w:rPr>
        <w:t xml:space="preserve">tímto dodatkem </w:t>
      </w:r>
      <w:r w:rsidRPr="007C3C20">
        <w:rPr>
          <w:rFonts w:ascii="Arial" w:hAnsi="Arial" w:cs="Arial"/>
        </w:rPr>
        <w:t>nedotčena.</w:t>
      </w:r>
    </w:p>
    <w:p w14:paraId="336F2CB8" w14:textId="77777777" w:rsidR="00E76976" w:rsidRPr="007C3C20" w:rsidRDefault="00E76976" w:rsidP="00E76976">
      <w:pPr>
        <w:widowControl w:val="0"/>
        <w:numPr>
          <w:ilvl w:val="0"/>
          <w:numId w:val="41"/>
        </w:numPr>
        <w:suppressAutoHyphens/>
        <w:spacing w:before="120" w:after="120" w:line="276" w:lineRule="auto"/>
        <w:jc w:val="both"/>
        <w:rPr>
          <w:rFonts w:cs="Arial"/>
        </w:rPr>
      </w:pPr>
      <w:r>
        <w:rPr>
          <w:rFonts w:ascii="Arial" w:hAnsi="Arial" w:cs="Arial"/>
        </w:rPr>
        <w:t>Tento dodatek je vyhotoven v elektronické podobě, se zaručenými elektronickými podpisy zástupců smluvních stran založenými na kvalifikovaném certifikátu</w:t>
      </w:r>
      <w:r w:rsidRPr="007C3C20">
        <w:rPr>
          <w:rFonts w:ascii="Arial" w:hAnsi="Arial" w:cs="Arial"/>
        </w:rPr>
        <w:t>.</w:t>
      </w:r>
    </w:p>
    <w:p w14:paraId="4B135487" w14:textId="77777777" w:rsidR="00E76976" w:rsidRPr="008F34EA" w:rsidRDefault="00E76976" w:rsidP="00E76976">
      <w:pPr>
        <w:widowControl w:val="0"/>
        <w:numPr>
          <w:ilvl w:val="0"/>
          <w:numId w:val="41"/>
        </w:numPr>
        <w:suppressAutoHyphens/>
        <w:spacing w:before="120" w:after="120" w:line="276" w:lineRule="auto"/>
        <w:jc w:val="both"/>
        <w:rPr>
          <w:rFonts w:cs="Arial"/>
        </w:rPr>
      </w:pPr>
      <w:r>
        <w:rPr>
          <w:rFonts w:ascii="Arial" w:hAnsi="Arial" w:cs="Arial"/>
        </w:rPr>
        <w:t xml:space="preserve">Tento dodatek </w:t>
      </w:r>
      <w:r w:rsidRPr="007C3C20">
        <w:rPr>
          <w:rFonts w:ascii="Arial" w:hAnsi="Arial" w:cs="Arial"/>
        </w:rPr>
        <w:t>nabývá platnosti podpisem smluvními stranami a účinnosti dnem zveřejnění v </w:t>
      </w:r>
      <w:r>
        <w:rPr>
          <w:rFonts w:ascii="Arial" w:hAnsi="Arial" w:cs="Arial"/>
        </w:rPr>
        <w:t>r</w:t>
      </w:r>
      <w:r w:rsidRPr="007C3C20">
        <w:rPr>
          <w:rFonts w:ascii="Arial" w:hAnsi="Arial" w:cs="Arial"/>
        </w:rPr>
        <w:t>egistru smluv</w:t>
      </w:r>
      <w:r>
        <w:rPr>
          <w:rFonts w:ascii="Arial" w:hAnsi="Arial" w:cs="Arial"/>
        </w:rPr>
        <w:t xml:space="preserve"> v souladu s § 5 a násl. zákona č. 340/2015 Sb., o</w:t>
      </w:r>
      <w:r w:rsidRPr="00791F56">
        <w:rPr>
          <w:rFonts w:ascii="Arial" w:hAnsi="Arial" w:cs="Arial"/>
        </w:rPr>
        <w:t xml:space="preserve"> zvláštních podmínkách účinnosti některých smluv, uveřejňování těchto smluv a o registru smluv (zákon o registru smluv)</w:t>
      </w:r>
      <w:r>
        <w:rPr>
          <w:rFonts w:ascii="Arial" w:hAnsi="Arial" w:cs="Arial"/>
        </w:rPr>
        <w:t>, ve znění pozdějších předpisů.</w:t>
      </w:r>
    </w:p>
    <w:p w14:paraId="3F9E9609" w14:textId="77777777" w:rsidR="00E76976" w:rsidRPr="00824A87" w:rsidRDefault="00E76976" w:rsidP="00E76976">
      <w:pPr>
        <w:pStyle w:val="Odstavecseseznamem"/>
        <w:numPr>
          <w:ilvl w:val="0"/>
          <w:numId w:val="41"/>
        </w:numPr>
        <w:spacing w:before="120" w:after="120"/>
        <w:contextualSpacing w:val="0"/>
        <w:jc w:val="both"/>
        <w:rPr>
          <w:rFonts w:ascii="Arial" w:hAnsi="Arial" w:cs="Arial"/>
        </w:rPr>
      </w:pPr>
      <w:r w:rsidRPr="000A18B0">
        <w:rPr>
          <w:rFonts w:ascii="Arial" w:hAnsi="Arial" w:cs="Arial"/>
          <w:sz w:val="20"/>
          <w:szCs w:val="20"/>
        </w:rPr>
        <w:t>Smluvní strany si tento dodatek přečetly a prohlašují, že ujednání v tomto dodatku obsažená jsou jim jasná a srozumitelná a byla učiněna na základě jejich pravé a svobodné vůle. Na důkaz tohoto tvrzení připojují své podpisy.</w:t>
      </w:r>
    </w:p>
    <w:p w14:paraId="41EEACB0" w14:textId="77777777" w:rsidR="00E76976" w:rsidRPr="00A17A4D" w:rsidRDefault="00E76976" w:rsidP="00E76976">
      <w:pPr>
        <w:pStyle w:val="Zkladntext"/>
        <w:spacing w:before="120" w:line="276" w:lineRule="auto"/>
        <w:ind w:left="360"/>
        <w:jc w:val="both"/>
        <w:rPr>
          <w:rFonts w:ascii="Arial" w:hAnsi="Arial" w:cs="Arial"/>
          <w:b/>
          <w:color w:val="000000"/>
        </w:rPr>
      </w:pPr>
    </w:p>
    <w:p w14:paraId="7C63B878" w14:textId="77777777" w:rsidR="00E76976" w:rsidRPr="00634FBA" w:rsidRDefault="00E76976" w:rsidP="00E76976">
      <w:pPr>
        <w:pStyle w:val="Zkladntext"/>
        <w:spacing w:before="120" w:line="276" w:lineRule="auto"/>
        <w:jc w:val="both"/>
        <w:rPr>
          <w:rFonts w:ascii="Arial" w:hAnsi="Arial" w:cs="Arial"/>
          <w:b/>
          <w:color w:val="000000"/>
        </w:rPr>
      </w:pPr>
      <w:r w:rsidRPr="00634FBA">
        <w:rPr>
          <w:rFonts w:ascii="Arial" w:hAnsi="Arial" w:cs="Arial"/>
          <w:b/>
          <w:color w:val="000000"/>
        </w:rPr>
        <w:t>Příloha</w:t>
      </w:r>
    </w:p>
    <w:p w14:paraId="18A8E050" w14:textId="61C6BDA3" w:rsidR="00E76976" w:rsidRDefault="00E76976" w:rsidP="00E76976">
      <w:pPr>
        <w:pStyle w:val="Zkladntext"/>
        <w:spacing w:before="12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Změnový list č. 2</w:t>
      </w:r>
    </w:p>
    <w:p w14:paraId="6F7F88B2" w14:textId="77777777" w:rsidR="00A17A4D" w:rsidRDefault="00A17A4D" w:rsidP="00623A1D">
      <w:pPr>
        <w:spacing w:before="240"/>
        <w:ind w:right="476"/>
        <w:rPr>
          <w:rFonts w:ascii="Arial" w:hAnsi="Arial" w:cs="Arial"/>
        </w:rPr>
      </w:pPr>
    </w:p>
    <w:p w14:paraId="487675DC" w14:textId="27C94597" w:rsidR="0036234B" w:rsidRPr="00823132" w:rsidRDefault="0036234B" w:rsidP="00623A1D">
      <w:pPr>
        <w:spacing w:before="240"/>
        <w:ind w:right="476"/>
        <w:rPr>
          <w:rFonts w:ascii="Arial" w:hAnsi="Arial" w:cs="Arial"/>
        </w:rPr>
      </w:pPr>
      <w:r w:rsidRPr="007246A0">
        <w:rPr>
          <w:rFonts w:ascii="Arial" w:hAnsi="Arial" w:cs="Arial"/>
        </w:rPr>
        <w:t>Za objednatele</w:t>
      </w:r>
      <w:r>
        <w:rPr>
          <w:rFonts w:ascii="Arial" w:hAnsi="Arial" w:cs="Arial"/>
        </w:rPr>
        <w:tab/>
      </w:r>
      <w:r w:rsidRPr="007246A0">
        <w:rPr>
          <w:rFonts w:ascii="Arial" w:hAnsi="Arial" w:cs="Arial"/>
        </w:rPr>
        <w:tab/>
      </w:r>
      <w:r w:rsidRPr="007246A0">
        <w:rPr>
          <w:rFonts w:ascii="Arial" w:hAnsi="Arial" w:cs="Arial"/>
        </w:rPr>
        <w:tab/>
      </w:r>
      <w:r w:rsidRPr="007246A0">
        <w:rPr>
          <w:rFonts w:ascii="Arial" w:hAnsi="Arial" w:cs="Arial"/>
        </w:rPr>
        <w:tab/>
      </w:r>
      <w:r w:rsidRPr="007246A0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823132">
        <w:rPr>
          <w:rFonts w:ascii="Arial" w:hAnsi="Arial" w:cs="Arial"/>
        </w:rPr>
        <w:t xml:space="preserve">Za zhotovitele </w:t>
      </w:r>
    </w:p>
    <w:p w14:paraId="53EA5189" w14:textId="6E1B6183" w:rsidR="0036234B" w:rsidRPr="00823132" w:rsidRDefault="00623A1D" w:rsidP="0045638A">
      <w:pPr>
        <w:spacing w:before="720" w:line="276" w:lineRule="auto"/>
        <w:ind w:left="703" w:hanging="703"/>
        <w:rPr>
          <w:rFonts w:ascii="Arial" w:hAnsi="Arial" w:cs="Arial"/>
        </w:rPr>
      </w:pPr>
      <w:r>
        <w:rPr>
          <w:rFonts w:ascii="Arial" w:hAnsi="Arial" w:cs="Arial"/>
        </w:rPr>
        <w:t>………………………</w:t>
      </w:r>
      <w:r w:rsidR="0036234B" w:rsidRPr="00823132">
        <w:rPr>
          <w:rFonts w:ascii="Arial" w:hAnsi="Arial" w:cs="Arial"/>
        </w:rPr>
        <w:t xml:space="preserve">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</w:t>
      </w:r>
    </w:p>
    <w:p w14:paraId="7B3A543F" w14:textId="6195B793" w:rsidR="008C194A" w:rsidRDefault="00BF337A" w:rsidP="00623A1D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Regionální muzeum a galerie v Jičíně</w:t>
      </w:r>
      <w:r w:rsidR="008C194A">
        <w:rPr>
          <w:rFonts w:ascii="Arial" w:hAnsi="Arial" w:cs="Arial"/>
        </w:rPr>
        <w:tab/>
      </w:r>
      <w:r w:rsidR="008C194A">
        <w:rPr>
          <w:rFonts w:ascii="Arial" w:hAnsi="Arial" w:cs="Arial"/>
        </w:rPr>
        <w:tab/>
      </w:r>
      <w:r w:rsidR="008C194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BFK </w:t>
      </w:r>
      <w:proofErr w:type="spellStart"/>
      <w:r>
        <w:rPr>
          <w:rFonts w:ascii="Arial" w:hAnsi="Arial" w:cs="Arial"/>
        </w:rPr>
        <w:t>service</w:t>
      </w:r>
      <w:proofErr w:type="spellEnd"/>
      <w:r>
        <w:rPr>
          <w:rFonts w:ascii="Arial" w:hAnsi="Arial" w:cs="Arial"/>
        </w:rPr>
        <w:t xml:space="preserve"> a.s.</w:t>
      </w:r>
    </w:p>
    <w:p w14:paraId="794E6374" w14:textId="637FAB22" w:rsidR="008C194A" w:rsidRPr="00F37A05" w:rsidRDefault="00BF337A" w:rsidP="008C194A">
      <w:pPr>
        <w:spacing w:line="276" w:lineRule="auto"/>
        <w:ind w:left="4950" w:hanging="4950"/>
        <w:rPr>
          <w:rFonts w:ascii="Arial" w:hAnsi="Arial" w:cs="Arial"/>
        </w:rPr>
      </w:pPr>
      <w:r>
        <w:rPr>
          <w:rFonts w:ascii="Arial" w:hAnsi="Arial" w:cs="Arial"/>
        </w:rPr>
        <w:t>PhDr. Michal Babík</w:t>
      </w:r>
      <w:r w:rsidR="008C194A">
        <w:rPr>
          <w:rFonts w:ascii="Arial" w:hAnsi="Arial" w:cs="Arial"/>
        </w:rPr>
        <w:tab/>
      </w:r>
      <w:r w:rsidR="008C194A">
        <w:rPr>
          <w:rFonts w:ascii="Arial" w:hAnsi="Arial" w:cs="Arial"/>
        </w:rPr>
        <w:tab/>
      </w:r>
      <w:r w:rsidRPr="00F37A05">
        <w:rPr>
          <w:rFonts w:ascii="Arial" w:hAnsi="Arial" w:cs="Arial"/>
        </w:rPr>
        <w:t xml:space="preserve">Ing. Jiří </w:t>
      </w:r>
      <w:proofErr w:type="spellStart"/>
      <w:r w:rsidRPr="00F37A05">
        <w:rPr>
          <w:rFonts w:ascii="Arial" w:hAnsi="Arial" w:cs="Arial"/>
        </w:rPr>
        <w:t>Fort</w:t>
      </w:r>
      <w:proofErr w:type="spellEnd"/>
      <w:r w:rsidR="008C194A" w:rsidRPr="00F37A05">
        <w:rPr>
          <w:rFonts w:ascii="Arial" w:hAnsi="Arial" w:cs="Arial"/>
        </w:rPr>
        <w:t xml:space="preserve"> </w:t>
      </w:r>
    </w:p>
    <w:p w14:paraId="30476AFF" w14:textId="58839DEF" w:rsidR="008C194A" w:rsidRDefault="00BF337A" w:rsidP="008C194A">
      <w:pPr>
        <w:spacing w:line="276" w:lineRule="auto"/>
        <w:ind w:left="4950" w:hanging="4950"/>
        <w:rPr>
          <w:rFonts w:ascii="Arial" w:hAnsi="Arial" w:cs="Arial"/>
        </w:rPr>
      </w:pPr>
      <w:r w:rsidRPr="00F37A05">
        <w:rPr>
          <w:rFonts w:ascii="Arial" w:hAnsi="Arial" w:cs="Arial"/>
        </w:rPr>
        <w:t>ředitel</w:t>
      </w:r>
      <w:r w:rsidR="008C194A" w:rsidRPr="00F37A05">
        <w:rPr>
          <w:rFonts w:ascii="Arial" w:hAnsi="Arial" w:cs="Arial"/>
        </w:rPr>
        <w:tab/>
      </w:r>
      <w:r w:rsidRPr="00F37A05">
        <w:rPr>
          <w:rFonts w:ascii="Arial" w:hAnsi="Arial" w:cs="Arial"/>
        </w:rPr>
        <w:t>člen představenstva</w:t>
      </w:r>
    </w:p>
    <w:p w14:paraId="5F46D44D" w14:textId="703CE4BE" w:rsidR="0036234B" w:rsidRPr="00823132" w:rsidRDefault="008C194A" w:rsidP="00623A1D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36234B" w:rsidRPr="00823132">
        <w:rPr>
          <w:rFonts w:ascii="Arial" w:hAnsi="Arial" w:cs="Arial"/>
        </w:rPr>
        <w:tab/>
      </w:r>
      <w:r w:rsidR="0036234B" w:rsidRPr="00823132">
        <w:rPr>
          <w:rFonts w:ascii="Arial" w:hAnsi="Arial" w:cs="Arial"/>
        </w:rPr>
        <w:tab/>
      </w:r>
      <w:r w:rsidR="0036234B" w:rsidRPr="00823132">
        <w:rPr>
          <w:rFonts w:ascii="Arial" w:hAnsi="Arial" w:cs="Arial"/>
        </w:rPr>
        <w:tab/>
      </w:r>
      <w:r w:rsidR="0036234B" w:rsidRPr="00823132">
        <w:rPr>
          <w:rFonts w:ascii="Arial" w:hAnsi="Arial" w:cs="Arial"/>
        </w:rPr>
        <w:tab/>
      </w:r>
      <w:r w:rsidR="0036234B" w:rsidRPr="00823132">
        <w:rPr>
          <w:rFonts w:ascii="Arial" w:hAnsi="Arial" w:cs="Arial"/>
        </w:rPr>
        <w:tab/>
      </w:r>
    </w:p>
    <w:p w14:paraId="7EDC1921" w14:textId="6B204B93" w:rsidR="008C194A" w:rsidRPr="00823132" w:rsidRDefault="008C194A" w:rsidP="00BF337A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6234B" w:rsidRPr="00823132">
        <w:rPr>
          <w:rFonts w:ascii="Arial" w:hAnsi="Arial" w:cs="Arial"/>
        </w:rPr>
        <w:tab/>
      </w:r>
      <w:r w:rsidR="0036234B" w:rsidRPr="00823132">
        <w:rPr>
          <w:rFonts w:ascii="Arial" w:hAnsi="Arial" w:cs="Arial"/>
        </w:rPr>
        <w:tab/>
      </w:r>
      <w:r w:rsidR="0036234B" w:rsidRPr="00823132">
        <w:rPr>
          <w:rFonts w:ascii="Arial" w:hAnsi="Arial" w:cs="Arial"/>
        </w:rPr>
        <w:tab/>
      </w:r>
    </w:p>
    <w:p w14:paraId="0BB68D2C" w14:textId="77777777" w:rsidR="0036234B" w:rsidRPr="00823132" w:rsidRDefault="0036234B" w:rsidP="00623A1D">
      <w:pPr>
        <w:spacing w:line="276" w:lineRule="auto"/>
        <w:rPr>
          <w:rFonts w:ascii="Arial" w:hAnsi="Arial" w:cs="Arial"/>
        </w:rPr>
      </w:pPr>
    </w:p>
    <w:sectPr w:rsidR="0036234B" w:rsidRPr="00823132" w:rsidSect="00D65B04">
      <w:footerReference w:type="default" r:id="rId8"/>
      <w:pgSz w:w="11906" w:h="16838" w:code="9"/>
      <w:pgMar w:top="1077" w:right="992" w:bottom="567" w:left="1304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D059B4" w14:textId="77777777" w:rsidR="00AA4750" w:rsidRDefault="00AA4750" w:rsidP="00D65B04">
      <w:r>
        <w:separator/>
      </w:r>
    </w:p>
  </w:endnote>
  <w:endnote w:type="continuationSeparator" w:id="0">
    <w:p w14:paraId="3497152C" w14:textId="77777777" w:rsidR="00AA4750" w:rsidRDefault="00AA4750" w:rsidP="00D65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Casual CE">
    <w:altName w:val="Courier New"/>
    <w:charset w:val="EE"/>
    <w:family w:val="script"/>
    <w:pitch w:val="variable"/>
    <w:sig w:usb0="00000001" w:usb1="00000000" w:usb2="00000000" w:usb3="00000000" w:csb0="0000001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87178689"/>
      <w:docPartObj>
        <w:docPartGallery w:val="Page Numbers (Bottom of Page)"/>
        <w:docPartUnique/>
      </w:docPartObj>
    </w:sdtPr>
    <w:sdtEndPr/>
    <w:sdtContent>
      <w:p w14:paraId="08252C02" w14:textId="0A2549C9" w:rsidR="00B12318" w:rsidRDefault="00B1231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4E47">
          <w:rPr>
            <w:noProof/>
          </w:rPr>
          <w:t>3</w:t>
        </w:r>
        <w:r>
          <w:fldChar w:fldCharType="end"/>
        </w:r>
      </w:p>
    </w:sdtContent>
  </w:sdt>
  <w:p w14:paraId="7C380F19" w14:textId="77777777" w:rsidR="00D65B04" w:rsidRDefault="00D65B0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8681F7" w14:textId="77777777" w:rsidR="00AA4750" w:rsidRDefault="00AA4750" w:rsidP="00D65B04">
      <w:r>
        <w:separator/>
      </w:r>
    </w:p>
  </w:footnote>
  <w:footnote w:type="continuationSeparator" w:id="0">
    <w:p w14:paraId="66DE27A0" w14:textId="77777777" w:rsidR="00AA4750" w:rsidRDefault="00AA4750" w:rsidP="00D65B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BA71A1"/>
    <w:multiLevelType w:val="singleLevel"/>
    <w:tmpl w:val="7B48F396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" w15:restartNumberingAfterBreak="0">
    <w:nsid w:val="038E127F"/>
    <w:multiLevelType w:val="hybridMultilevel"/>
    <w:tmpl w:val="6A68759E"/>
    <w:lvl w:ilvl="0" w:tplc="0405000F">
      <w:start w:val="1"/>
      <w:numFmt w:val="decimal"/>
      <w:lvlText w:val="%1."/>
      <w:lvlJc w:val="left"/>
      <w:pPr>
        <w:ind w:left="765" w:hanging="360"/>
      </w:p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 w15:restartNumberingAfterBreak="0">
    <w:nsid w:val="04EC0EE7"/>
    <w:multiLevelType w:val="singleLevel"/>
    <w:tmpl w:val="07A0FA2C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4" w15:restartNumberingAfterBreak="0">
    <w:nsid w:val="09192839"/>
    <w:multiLevelType w:val="singleLevel"/>
    <w:tmpl w:val="F162E48A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5" w15:restartNumberingAfterBreak="0">
    <w:nsid w:val="0C09587D"/>
    <w:multiLevelType w:val="singleLevel"/>
    <w:tmpl w:val="13ECBE50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6" w15:restartNumberingAfterBreak="0">
    <w:nsid w:val="0C6950FF"/>
    <w:multiLevelType w:val="singleLevel"/>
    <w:tmpl w:val="E9F4B98E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7" w15:restartNumberingAfterBreak="0">
    <w:nsid w:val="0F765990"/>
    <w:multiLevelType w:val="multilevel"/>
    <w:tmpl w:val="BF1C1A44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</w:abstractNum>
  <w:abstractNum w:abstractNumId="8" w15:restartNumberingAfterBreak="0">
    <w:nsid w:val="139E55A9"/>
    <w:multiLevelType w:val="singleLevel"/>
    <w:tmpl w:val="5E8C9002"/>
    <w:lvl w:ilvl="0">
      <w:start w:val="7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9" w15:restartNumberingAfterBreak="0">
    <w:nsid w:val="1FED7798"/>
    <w:multiLevelType w:val="hybridMultilevel"/>
    <w:tmpl w:val="1A4AE2A0"/>
    <w:lvl w:ilvl="0" w:tplc="C2B0762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DB7CC9"/>
    <w:multiLevelType w:val="hybridMultilevel"/>
    <w:tmpl w:val="56E4EEBE"/>
    <w:lvl w:ilvl="0" w:tplc="6A3853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C6502E"/>
    <w:multiLevelType w:val="singleLevel"/>
    <w:tmpl w:val="67164DE8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2" w15:restartNumberingAfterBreak="0">
    <w:nsid w:val="28520E55"/>
    <w:multiLevelType w:val="hybridMultilevel"/>
    <w:tmpl w:val="68B67E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0463A49"/>
    <w:multiLevelType w:val="hybridMultilevel"/>
    <w:tmpl w:val="5BCAC4BC"/>
    <w:lvl w:ilvl="0" w:tplc="CF66020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975049"/>
    <w:multiLevelType w:val="singleLevel"/>
    <w:tmpl w:val="7A1E430A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</w:lvl>
  </w:abstractNum>
  <w:abstractNum w:abstractNumId="15" w15:restartNumberingAfterBreak="0">
    <w:nsid w:val="3CB22632"/>
    <w:multiLevelType w:val="singleLevel"/>
    <w:tmpl w:val="8EFE1F20"/>
    <w:lvl w:ilvl="0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</w:lvl>
  </w:abstractNum>
  <w:abstractNum w:abstractNumId="16" w15:restartNumberingAfterBreak="0">
    <w:nsid w:val="43A00E36"/>
    <w:multiLevelType w:val="hybridMultilevel"/>
    <w:tmpl w:val="18A000B2"/>
    <w:lvl w:ilvl="0" w:tplc="F858EC28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3E60AAA"/>
    <w:multiLevelType w:val="hybridMultilevel"/>
    <w:tmpl w:val="07AA7178"/>
    <w:lvl w:ilvl="0" w:tplc="E6AAAA8A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80E660C4">
      <w:start w:val="1"/>
      <w:numFmt w:val="lowerLetter"/>
      <w:lvlText w:val="%2)"/>
      <w:lvlJc w:val="left"/>
      <w:pPr>
        <w:tabs>
          <w:tab w:val="num" w:pos="1637"/>
        </w:tabs>
        <w:ind w:left="1637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7445072"/>
    <w:multiLevelType w:val="hybridMultilevel"/>
    <w:tmpl w:val="C1A467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9C0C07"/>
    <w:multiLevelType w:val="singleLevel"/>
    <w:tmpl w:val="3D429EFA"/>
    <w:lvl w:ilvl="0">
      <w:start w:val="3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0" w15:restartNumberingAfterBreak="0">
    <w:nsid w:val="4D242D74"/>
    <w:multiLevelType w:val="singleLevel"/>
    <w:tmpl w:val="0C28CA4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1" w15:restartNumberingAfterBreak="0">
    <w:nsid w:val="4D660512"/>
    <w:multiLevelType w:val="singleLevel"/>
    <w:tmpl w:val="E3DCEDCE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2" w15:restartNumberingAfterBreak="0">
    <w:nsid w:val="505056AA"/>
    <w:multiLevelType w:val="singleLevel"/>
    <w:tmpl w:val="7B48F396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3" w15:restartNumberingAfterBreak="0">
    <w:nsid w:val="54520B21"/>
    <w:multiLevelType w:val="hybridMultilevel"/>
    <w:tmpl w:val="68B67EA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4E81BEE"/>
    <w:multiLevelType w:val="singleLevel"/>
    <w:tmpl w:val="7070D9C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5" w15:restartNumberingAfterBreak="0">
    <w:nsid w:val="559A3658"/>
    <w:multiLevelType w:val="hybridMultilevel"/>
    <w:tmpl w:val="76B221BA"/>
    <w:lvl w:ilvl="0" w:tplc="2BBEA232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FCFCDE1E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6221B61"/>
    <w:multiLevelType w:val="singleLevel"/>
    <w:tmpl w:val="D36A1EE6"/>
    <w:lvl w:ilvl="0">
      <w:start w:val="3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</w:abstractNum>
  <w:abstractNum w:abstractNumId="27" w15:restartNumberingAfterBreak="0">
    <w:nsid w:val="57AF1495"/>
    <w:multiLevelType w:val="hybridMultilevel"/>
    <w:tmpl w:val="12AA6D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4C2AAE"/>
    <w:multiLevelType w:val="singleLevel"/>
    <w:tmpl w:val="CAE2EDA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9" w15:restartNumberingAfterBreak="0">
    <w:nsid w:val="58E74F02"/>
    <w:multiLevelType w:val="hybridMultilevel"/>
    <w:tmpl w:val="707A5F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E61C4A"/>
    <w:multiLevelType w:val="singleLevel"/>
    <w:tmpl w:val="60E6AC8A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5FE8177F"/>
    <w:multiLevelType w:val="hybridMultilevel"/>
    <w:tmpl w:val="16C6EDF4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4A67522"/>
    <w:multiLevelType w:val="singleLevel"/>
    <w:tmpl w:val="39EA1E70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</w:lvl>
  </w:abstractNum>
  <w:abstractNum w:abstractNumId="33" w15:restartNumberingAfterBreak="0">
    <w:nsid w:val="67EF7A27"/>
    <w:multiLevelType w:val="singleLevel"/>
    <w:tmpl w:val="0A2CBE0E"/>
    <w:lvl w:ilvl="0">
      <w:start w:val="8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</w:abstractNum>
  <w:abstractNum w:abstractNumId="34" w15:restartNumberingAfterBreak="0">
    <w:nsid w:val="6EAD3B6D"/>
    <w:multiLevelType w:val="singleLevel"/>
    <w:tmpl w:val="EB465D1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5" w15:restartNumberingAfterBreak="0">
    <w:nsid w:val="736254B4"/>
    <w:multiLevelType w:val="singleLevel"/>
    <w:tmpl w:val="64BAB58A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</w:abstractNum>
  <w:abstractNum w:abstractNumId="36" w15:restartNumberingAfterBreak="0">
    <w:nsid w:val="75D372CE"/>
    <w:multiLevelType w:val="singleLevel"/>
    <w:tmpl w:val="0C28CA4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7" w15:restartNumberingAfterBreak="0">
    <w:nsid w:val="78AF1936"/>
    <w:multiLevelType w:val="singleLevel"/>
    <w:tmpl w:val="CDFCD9C4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num w:numId="1">
    <w:abstractNumId w:val="28"/>
  </w:num>
  <w:num w:numId="2">
    <w:abstractNumId w:val="37"/>
  </w:num>
  <w:num w:numId="3">
    <w:abstractNumId w:val="22"/>
  </w:num>
  <w:num w:numId="4">
    <w:abstractNumId w:val="6"/>
  </w:num>
  <w:num w:numId="5">
    <w:abstractNumId w:val="1"/>
  </w:num>
  <w:num w:numId="6">
    <w:abstractNumId w:val="21"/>
  </w:num>
  <w:num w:numId="7">
    <w:abstractNumId w:val="11"/>
  </w:num>
  <w:num w:numId="8">
    <w:abstractNumId w:val="8"/>
  </w:num>
  <w:num w:numId="9">
    <w:abstractNumId w:val="3"/>
  </w:num>
  <w:num w:numId="10">
    <w:abstractNumId w:val="30"/>
  </w:num>
  <w:num w:numId="11">
    <w:abstractNumId w:val="4"/>
  </w:num>
  <w:num w:numId="12">
    <w:abstractNumId w:val="26"/>
  </w:num>
  <w:num w:numId="13">
    <w:abstractNumId w:val="33"/>
  </w:num>
  <w:num w:numId="14">
    <w:abstractNumId w:val="5"/>
  </w:num>
  <w:num w:numId="15">
    <w:abstractNumId w:val="20"/>
  </w:num>
  <w:num w:numId="16">
    <w:abstractNumId w:val="15"/>
  </w:num>
  <w:num w:numId="17">
    <w:abstractNumId w:val="19"/>
  </w:num>
  <w:num w:numId="18">
    <w:abstractNumId w:val="14"/>
  </w:num>
  <w:num w:numId="19">
    <w:abstractNumId w:val="36"/>
  </w:num>
  <w:num w:numId="20">
    <w:abstractNumId w:val="34"/>
  </w:num>
  <w:num w:numId="21">
    <w:abstractNumId w:val="3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2">
    <w:abstractNumId w:val="32"/>
  </w:num>
  <w:num w:numId="23">
    <w:abstractNumId w:val="24"/>
  </w:num>
  <w:num w:numId="24">
    <w:abstractNumId w:val="2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5">
    <w:abstractNumId w:val="2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6">
    <w:abstractNumId w:val="35"/>
  </w:num>
  <w:num w:numId="27">
    <w:abstractNumId w:val="10"/>
  </w:num>
  <w:num w:numId="28">
    <w:abstractNumId w:val="31"/>
  </w:num>
  <w:num w:numId="29">
    <w:abstractNumId w:val="17"/>
  </w:num>
  <w:num w:numId="30">
    <w:abstractNumId w:val="13"/>
  </w:num>
  <w:num w:numId="31">
    <w:abstractNumId w:val="9"/>
  </w:num>
  <w:num w:numId="32">
    <w:abstractNumId w:val="23"/>
  </w:num>
  <w:num w:numId="33">
    <w:abstractNumId w:val="2"/>
  </w:num>
  <w:num w:numId="34">
    <w:abstractNumId w:val="27"/>
  </w:num>
  <w:num w:numId="35">
    <w:abstractNumId w:val="29"/>
  </w:num>
  <w:num w:numId="36">
    <w:abstractNumId w:val="16"/>
  </w:num>
  <w:num w:numId="37">
    <w:abstractNumId w:val="25"/>
  </w:num>
  <w:num w:numId="3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0"/>
  </w:num>
  <w:num w:numId="40">
    <w:abstractNumId w:val="7"/>
  </w:num>
  <w:num w:numId="4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284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563"/>
    <w:rsid w:val="00013FAD"/>
    <w:rsid w:val="00016746"/>
    <w:rsid w:val="00033991"/>
    <w:rsid w:val="00035FAF"/>
    <w:rsid w:val="00040D90"/>
    <w:rsid w:val="000414FC"/>
    <w:rsid w:val="00046B56"/>
    <w:rsid w:val="00091F06"/>
    <w:rsid w:val="000A5CB6"/>
    <w:rsid w:val="000B1947"/>
    <w:rsid w:val="000D65F4"/>
    <w:rsid w:val="000F1EE5"/>
    <w:rsid w:val="00110BC4"/>
    <w:rsid w:val="0011498F"/>
    <w:rsid w:val="001179C7"/>
    <w:rsid w:val="001256B0"/>
    <w:rsid w:val="00131F34"/>
    <w:rsid w:val="00133AFE"/>
    <w:rsid w:val="00141B06"/>
    <w:rsid w:val="0016065F"/>
    <w:rsid w:val="001645B1"/>
    <w:rsid w:val="00176F0C"/>
    <w:rsid w:val="001B4043"/>
    <w:rsid w:val="001D08B1"/>
    <w:rsid w:val="001D4EF7"/>
    <w:rsid w:val="001D686F"/>
    <w:rsid w:val="001E1B95"/>
    <w:rsid w:val="001E417C"/>
    <w:rsid w:val="001F5F80"/>
    <w:rsid w:val="00202DDB"/>
    <w:rsid w:val="0024081B"/>
    <w:rsid w:val="00240862"/>
    <w:rsid w:val="00242817"/>
    <w:rsid w:val="00246E8D"/>
    <w:rsid w:val="00255505"/>
    <w:rsid w:val="002663C0"/>
    <w:rsid w:val="0027605C"/>
    <w:rsid w:val="002761BD"/>
    <w:rsid w:val="00277CD1"/>
    <w:rsid w:val="002829DE"/>
    <w:rsid w:val="002A350D"/>
    <w:rsid w:val="002A6613"/>
    <w:rsid w:val="002C13C7"/>
    <w:rsid w:val="002C1787"/>
    <w:rsid w:val="002D3D36"/>
    <w:rsid w:val="002D7B6B"/>
    <w:rsid w:val="002E5858"/>
    <w:rsid w:val="00302200"/>
    <w:rsid w:val="00303C0F"/>
    <w:rsid w:val="0031425C"/>
    <w:rsid w:val="00336F53"/>
    <w:rsid w:val="00350ED5"/>
    <w:rsid w:val="0035226F"/>
    <w:rsid w:val="0036234B"/>
    <w:rsid w:val="00362407"/>
    <w:rsid w:val="00363C6A"/>
    <w:rsid w:val="003715BB"/>
    <w:rsid w:val="00371C1B"/>
    <w:rsid w:val="00376C1A"/>
    <w:rsid w:val="0038676E"/>
    <w:rsid w:val="003973AC"/>
    <w:rsid w:val="00397B99"/>
    <w:rsid w:val="003A2C6D"/>
    <w:rsid w:val="003B238B"/>
    <w:rsid w:val="003C1907"/>
    <w:rsid w:val="003E0032"/>
    <w:rsid w:val="003F3D36"/>
    <w:rsid w:val="00431299"/>
    <w:rsid w:val="00432711"/>
    <w:rsid w:val="00434420"/>
    <w:rsid w:val="0044214B"/>
    <w:rsid w:val="00443DF4"/>
    <w:rsid w:val="00454CAA"/>
    <w:rsid w:val="0045638A"/>
    <w:rsid w:val="00456893"/>
    <w:rsid w:val="00467E6D"/>
    <w:rsid w:val="00483602"/>
    <w:rsid w:val="004943EB"/>
    <w:rsid w:val="004A3B2E"/>
    <w:rsid w:val="004A6BDA"/>
    <w:rsid w:val="004B201F"/>
    <w:rsid w:val="004C541A"/>
    <w:rsid w:val="004D38D1"/>
    <w:rsid w:val="004D571B"/>
    <w:rsid w:val="004E6D6C"/>
    <w:rsid w:val="004E6E17"/>
    <w:rsid w:val="004F0A2B"/>
    <w:rsid w:val="00512E42"/>
    <w:rsid w:val="00515B5C"/>
    <w:rsid w:val="00521DB2"/>
    <w:rsid w:val="005270D3"/>
    <w:rsid w:val="00535D6D"/>
    <w:rsid w:val="00567998"/>
    <w:rsid w:val="005802E2"/>
    <w:rsid w:val="005855F0"/>
    <w:rsid w:val="005D0B9C"/>
    <w:rsid w:val="005D1FF1"/>
    <w:rsid w:val="005D5763"/>
    <w:rsid w:val="005E4ACE"/>
    <w:rsid w:val="005E6D80"/>
    <w:rsid w:val="005F10EB"/>
    <w:rsid w:val="005F16A7"/>
    <w:rsid w:val="005F1A1B"/>
    <w:rsid w:val="005F4ADD"/>
    <w:rsid w:val="005F7CFF"/>
    <w:rsid w:val="00600072"/>
    <w:rsid w:val="006023B3"/>
    <w:rsid w:val="0060612E"/>
    <w:rsid w:val="006122AA"/>
    <w:rsid w:val="00613D5C"/>
    <w:rsid w:val="00622A04"/>
    <w:rsid w:val="00623A1D"/>
    <w:rsid w:val="0062755E"/>
    <w:rsid w:val="00634FBA"/>
    <w:rsid w:val="006444DA"/>
    <w:rsid w:val="006512EC"/>
    <w:rsid w:val="006571C0"/>
    <w:rsid w:val="00673E13"/>
    <w:rsid w:val="006923F7"/>
    <w:rsid w:val="00695042"/>
    <w:rsid w:val="00695BBC"/>
    <w:rsid w:val="006A4E47"/>
    <w:rsid w:val="006A55F7"/>
    <w:rsid w:val="006A5D49"/>
    <w:rsid w:val="006B74E4"/>
    <w:rsid w:val="006D24F0"/>
    <w:rsid w:val="006D6112"/>
    <w:rsid w:val="006D64CF"/>
    <w:rsid w:val="00710741"/>
    <w:rsid w:val="00720D28"/>
    <w:rsid w:val="007210CA"/>
    <w:rsid w:val="007303D9"/>
    <w:rsid w:val="00753379"/>
    <w:rsid w:val="007535FB"/>
    <w:rsid w:val="007600E4"/>
    <w:rsid w:val="00764D37"/>
    <w:rsid w:val="00775E3B"/>
    <w:rsid w:val="00791F56"/>
    <w:rsid w:val="007A1889"/>
    <w:rsid w:val="007C2531"/>
    <w:rsid w:val="007C3C20"/>
    <w:rsid w:val="007C4FA9"/>
    <w:rsid w:val="007D4428"/>
    <w:rsid w:val="007D4E41"/>
    <w:rsid w:val="007E1C4D"/>
    <w:rsid w:val="007F5B25"/>
    <w:rsid w:val="00812764"/>
    <w:rsid w:val="00823D6E"/>
    <w:rsid w:val="00824A87"/>
    <w:rsid w:val="00827FB5"/>
    <w:rsid w:val="00840C72"/>
    <w:rsid w:val="00843338"/>
    <w:rsid w:val="00855CE6"/>
    <w:rsid w:val="008612F0"/>
    <w:rsid w:val="008661D7"/>
    <w:rsid w:val="008707FD"/>
    <w:rsid w:val="008714C2"/>
    <w:rsid w:val="00874CB9"/>
    <w:rsid w:val="00886EC1"/>
    <w:rsid w:val="00892D3A"/>
    <w:rsid w:val="00894F09"/>
    <w:rsid w:val="008A30AC"/>
    <w:rsid w:val="008A5F55"/>
    <w:rsid w:val="008B76AA"/>
    <w:rsid w:val="008C0439"/>
    <w:rsid w:val="008C194A"/>
    <w:rsid w:val="008D4406"/>
    <w:rsid w:val="008E364B"/>
    <w:rsid w:val="008F1463"/>
    <w:rsid w:val="008F34EA"/>
    <w:rsid w:val="008F41B8"/>
    <w:rsid w:val="00916157"/>
    <w:rsid w:val="00917DE8"/>
    <w:rsid w:val="0092392D"/>
    <w:rsid w:val="00943420"/>
    <w:rsid w:val="00956151"/>
    <w:rsid w:val="009619BF"/>
    <w:rsid w:val="00965F28"/>
    <w:rsid w:val="0098472F"/>
    <w:rsid w:val="009A0989"/>
    <w:rsid w:val="009A5CA6"/>
    <w:rsid w:val="009C049E"/>
    <w:rsid w:val="009E02BC"/>
    <w:rsid w:val="00A17A4D"/>
    <w:rsid w:val="00A239F5"/>
    <w:rsid w:val="00A43753"/>
    <w:rsid w:val="00A620CC"/>
    <w:rsid w:val="00A91F84"/>
    <w:rsid w:val="00A93033"/>
    <w:rsid w:val="00A967D8"/>
    <w:rsid w:val="00AA4750"/>
    <w:rsid w:val="00AA62F8"/>
    <w:rsid w:val="00AA6FA8"/>
    <w:rsid w:val="00AB18F0"/>
    <w:rsid w:val="00AB1CE2"/>
    <w:rsid w:val="00AB67BC"/>
    <w:rsid w:val="00AC0E0B"/>
    <w:rsid w:val="00AC4601"/>
    <w:rsid w:val="00AD01F9"/>
    <w:rsid w:val="00AD0252"/>
    <w:rsid w:val="00AE1787"/>
    <w:rsid w:val="00AE27B2"/>
    <w:rsid w:val="00AE55A8"/>
    <w:rsid w:val="00AE79BA"/>
    <w:rsid w:val="00AF76EB"/>
    <w:rsid w:val="00B04EC1"/>
    <w:rsid w:val="00B12318"/>
    <w:rsid w:val="00B207A8"/>
    <w:rsid w:val="00B258BE"/>
    <w:rsid w:val="00B33967"/>
    <w:rsid w:val="00B37223"/>
    <w:rsid w:val="00B446A6"/>
    <w:rsid w:val="00B65571"/>
    <w:rsid w:val="00B70FC3"/>
    <w:rsid w:val="00B71CEA"/>
    <w:rsid w:val="00B75B63"/>
    <w:rsid w:val="00B77F9A"/>
    <w:rsid w:val="00BA0933"/>
    <w:rsid w:val="00BC12C8"/>
    <w:rsid w:val="00BC2C5B"/>
    <w:rsid w:val="00BF337A"/>
    <w:rsid w:val="00C124F0"/>
    <w:rsid w:val="00C218AE"/>
    <w:rsid w:val="00C507DC"/>
    <w:rsid w:val="00C71986"/>
    <w:rsid w:val="00C846EC"/>
    <w:rsid w:val="00C96DC9"/>
    <w:rsid w:val="00CA3EC7"/>
    <w:rsid w:val="00CA7D15"/>
    <w:rsid w:val="00CB239C"/>
    <w:rsid w:val="00CC032E"/>
    <w:rsid w:val="00CC0E33"/>
    <w:rsid w:val="00CC2E27"/>
    <w:rsid w:val="00CC6563"/>
    <w:rsid w:val="00CD0830"/>
    <w:rsid w:val="00CD477F"/>
    <w:rsid w:val="00CE27B8"/>
    <w:rsid w:val="00CE3F5E"/>
    <w:rsid w:val="00CE4D06"/>
    <w:rsid w:val="00CF7493"/>
    <w:rsid w:val="00CF7C86"/>
    <w:rsid w:val="00D008BF"/>
    <w:rsid w:val="00D10E80"/>
    <w:rsid w:val="00D1728E"/>
    <w:rsid w:val="00D301EE"/>
    <w:rsid w:val="00D62541"/>
    <w:rsid w:val="00D65B04"/>
    <w:rsid w:val="00D71DBA"/>
    <w:rsid w:val="00D73D8D"/>
    <w:rsid w:val="00D835FE"/>
    <w:rsid w:val="00D85404"/>
    <w:rsid w:val="00D93FB8"/>
    <w:rsid w:val="00DA13CD"/>
    <w:rsid w:val="00DA7637"/>
    <w:rsid w:val="00DB11AD"/>
    <w:rsid w:val="00DB653B"/>
    <w:rsid w:val="00DB77FE"/>
    <w:rsid w:val="00DC714E"/>
    <w:rsid w:val="00E00A81"/>
    <w:rsid w:val="00E05A76"/>
    <w:rsid w:val="00E103AD"/>
    <w:rsid w:val="00E176D1"/>
    <w:rsid w:val="00E36D97"/>
    <w:rsid w:val="00E52E11"/>
    <w:rsid w:val="00E558D8"/>
    <w:rsid w:val="00E609BD"/>
    <w:rsid w:val="00E6337B"/>
    <w:rsid w:val="00E76976"/>
    <w:rsid w:val="00E82045"/>
    <w:rsid w:val="00E94059"/>
    <w:rsid w:val="00E95824"/>
    <w:rsid w:val="00EA4502"/>
    <w:rsid w:val="00EB5884"/>
    <w:rsid w:val="00EC2B85"/>
    <w:rsid w:val="00EC56A7"/>
    <w:rsid w:val="00ED0755"/>
    <w:rsid w:val="00ED35CD"/>
    <w:rsid w:val="00ED3B5A"/>
    <w:rsid w:val="00ED4BD6"/>
    <w:rsid w:val="00ED6032"/>
    <w:rsid w:val="00ED6634"/>
    <w:rsid w:val="00EF0F30"/>
    <w:rsid w:val="00EF5442"/>
    <w:rsid w:val="00F01090"/>
    <w:rsid w:val="00F37A05"/>
    <w:rsid w:val="00F42931"/>
    <w:rsid w:val="00F53CD6"/>
    <w:rsid w:val="00F77EDF"/>
    <w:rsid w:val="00F818D7"/>
    <w:rsid w:val="00F81FBA"/>
    <w:rsid w:val="00FA3001"/>
    <w:rsid w:val="00FA6114"/>
    <w:rsid w:val="00FB40DA"/>
    <w:rsid w:val="00FB5CD0"/>
    <w:rsid w:val="00FB6DDD"/>
    <w:rsid w:val="00FB7C61"/>
    <w:rsid w:val="00FC37FC"/>
    <w:rsid w:val="00FD5335"/>
    <w:rsid w:val="00FD5741"/>
    <w:rsid w:val="00FE19AB"/>
    <w:rsid w:val="00FE1A39"/>
    <w:rsid w:val="00FE5A96"/>
    <w:rsid w:val="00FF258A"/>
    <w:rsid w:val="00FF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9BBC4E"/>
  <w15:docId w15:val="{D5C0CA42-0D22-4E92-B4AF-F828E57BE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ascii="Arial Narrow" w:hAnsi="Arial Narrow"/>
      <w:b/>
      <w:sz w:val="5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CD477F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Arial Narrow" w:hAnsi="Arial Narrow"/>
      <w:b/>
    </w:rPr>
  </w:style>
  <w:style w:type="paragraph" w:styleId="Nadpis4">
    <w:name w:val="heading 4"/>
    <w:basedOn w:val="Normln"/>
    <w:next w:val="Normln"/>
    <w:qFormat/>
    <w:pPr>
      <w:keepNext/>
      <w:jc w:val="both"/>
      <w:outlineLvl w:val="3"/>
    </w:pPr>
    <w:rPr>
      <w:rFonts w:ascii="Arial Narrow" w:hAnsi="Arial Narrow"/>
      <w:b/>
      <w:sz w:val="18"/>
    </w:rPr>
  </w:style>
  <w:style w:type="paragraph" w:styleId="Nadpis5">
    <w:name w:val="heading 5"/>
    <w:basedOn w:val="Normln"/>
    <w:next w:val="Normln"/>
    <w:link w:val="Nadpis5Char"/>
    <w:qFormat/>
    <w:rsid w:val="006444DA"/>
    <w:pPr>
      <w:keepNext/>
      <w:tabs>
        <w:tab w:val="num" w:pos="1008"/>
      </w:tabs>
      <w:suppressAutoHyphens/>
      <w:ind w:left="1008" w:hanging="1008"/>
      <w:jc w:val="center"/>
      <w:outlineLvl w:val="4"/>
    </w:pPr>
    <w:rPr>
      <w:b/>
      <w:bCs/>
      <w:color w:val="000000"/>
      <w:sz w:val="24"/>
      <w:szCs w:val="24"/>
      <w:lang w:eastAsia="zh-CN"/>
    </w:rPr>
  </w:style>
  <w:style w:type="paragraph" w:styleId="Nadpis6">
    <w:name w:val="heading 6"/>
    <w:basedOn w:val="Normln"/>
    <w:next w:val="Normln"/>
    <w:link w:val="Nadpis6Char"/>
    <w:qFormat/>
    <w:rsid w:val="006444DA"/>
    <w:pPr>
      <w:keepNext/>
      <w:keepLines/>
      <w:tabs>
        <w:tab w:val="num" w:pos="1152"/>
      </w:tabs>
      <w:suppressAutoHyphens/>
      <w:spacing w:before="200"/>
      <w:ind w:left="1152" w:hanging="1152"/>
      <w:outlineLvl w:val="5"/>
    </w:pPr>
    <w:rPr>
      <w:rFonts w:ascii="Cambria" w:hAnsi="Cambria"/>
      <w:i/>
      <w:iCs/>
      <w:color w:val="243F60"/>
      <w:sz w:val="24"/>
      <w:szCs w:val="24"/>
      <w:lang w:eastAsia="zh-CN"/>
    </w:rPr>
  </w:style>
  <w:style w:type="paragraph" w:styleId="Nadpis7">
    <w:name w:val="heading 7"/>
    <w:basedOn w:val="Normln"/>
    <w:next w:val="Normln"/>
    <w:link w:val="Nadpis7Char"/>
    <w:qFormat/>
    <w:rsid w:val="006444DA"/>
    <w:pPr>
      <w:keepNext/>
      <w:keepLines/>
      <w:tabs>
        <w:tab w:val="num" w:pos="1296"/>
      </w:tabs>
      <w:suppressAutoHyphens/>
      <w:spacing w:before="200"/>
      <w:ind w:left="1296" w:hanging="1296"/>
      <w:outlineLvl w:val="6"/>
    </w:pPr>
    <w:rPr>
      <w:rFonts w:ascii="Cambria" w:hAnsi="Cambria"/>
      <w:i/>
      <w:iCs/>
      <w:color w:val="404040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rFonts w:ascii="Arial" w:hAnsi="Arial"/>
      <w:b/>
      <w:sz w:val="24"/>
      <w:u w:val="single"/>
    </w:rPr>
  </w:style>
  <w:style w:type="paragraph" w:customStyle="1" w:styleId="-Strana-">
    <w:name w:val="- Strana -"/>
  </w:style>
  <w:style w:type="paragraph" w:styleId="Zkladntextodsazen">
    <w:name w:val="Body Text Indent"/>
    <w:basedOn w:val="Normln"/>
    <w:pPr>
      <w:ind w:left="567" w:hanging="567"/>
      <w:jc w:val="both"/>
    </w:pPr>
    <w:rPr>
      <w:rFonts w:ascii="Lucida Casual CE" w:hAnsi="Lucida Casual CE"/>
      <w:sz w:val="18"/>
    </w:rPr>
  </w:style>
  <w:style w:type="paragraph" w:styleId="Zkladntextodsazen3">
    <w:name w:val="Body Text Indent 3"/>
    <w:basedOn w:val="Normln"/>
    <w:rsid w:val="00016746"/>
    <w:pPr>
      <w:spacing w:after="120"/>
      <w:ind w:left="283"/>
    </w:pPr>
    <w:rPr>
      <w:sz w:val="16"/>
      <w:szCs w:val="16"/>
    </w:rPr>
  </w:style>
  <w:style w:type="character" w:styleId="Hypertextovodkaz">
    <w:name w:val="Hyperlink"/>
    <w:rsid w:val="00FD5335"/>
    <w:rPr>
      <w:color w:val="0000FF"/>
      <w:u w:val="single"/>
    </w:rPr>
  </w:style>
  <w:style w:type="paragraph" w:styleId="Zkladntext">
    <w:name w:val="Body Text"/>
    <w:basedOn w:val="Normln"/>
    <w:link w:val="ZkladntextChar"/>
    <w:rsid w:val="00141B0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141B06"/>
  </w:style>
  <w:style w:type="paragraph" w:styleId="Textbubliny">
    <w:name w:val="Balloon Text"/>
    <w:basedOn w:val="Normln"/>
    <w:link w:val="TextbublinyChar"/>
    <w:rsid w:val="00376C1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76C1A"/>
    <w:rPr>
      <w:rFonts w:ascii="Tahoma" w:hAnsi="Tahoma" w:cs="Tahoma"/>
      <w:sz w:val="16"/>
      <w:szCs w:val="16"/>
    </w:rPr>
  </w:style>
  <w:style w:type="paragraph" w:customStyle="1" w:styleId="odsazen">
    <w:name w:val="odsazení"/>
    <w:basedOn w:val="Normln"/>
    <w:rsid w:val="00FA6114"/>
    <w:pPr>
      <w:keepLines/>
      <w:spacing w:before="120" w:after="120"/>
      <w:ind w:left="680"/>
      <w:jc w:val="both"/>
    </w:pPr>
    <w:rPr>
      <w:rFonts w:ascii="Arial" w:hAnsi="Arial"/>
      <w:sz w:val="24"/>
      <w:lang w:val="en-GB"/>
    </w:rPr>
  </w:style>
  <w:style w:type="paragraph" w:customStyle="1" w:styleId="Smlouva">
    <w:name w:val="Smlouva"/>
    <w:basedOn w:val="Normln"/>
    <w:rsid w:val="001F5F80"/>
    <w:pPr>
      <w:widowControl w:val="0"/>
      <w:tabs>
        <w:tab w:val="right" w:pos="9412"/>
      </w:tabs>
      <w:spacing w:before="60"/>
    </w:pPr>
    <w:rPr>
      <w:rFonts w:ascii="Arial" w:hAnsi="Arial"/>
      <w:snapToGrid w:val="0"/>
      <w:sz w:val="22"/>
    </w:rPr>
  </w:style>
  <w:style w:type="paragraph" w:customStyle="1" w:styleId="JKNadpis3">
    <w:name w:val="JK_Nadpis 3"/>
    <w:basedOn w:val="Nadpis3"/>
    <w:rsid w:val="00CD477F"/>
    <w:pPr>
      <w:keepNext w:val="0"/>
      <w:spacing w:before="120"/>
      <w:jc w:val="both"/>
    </w:pPr>
    <w:rPr>
      <w:rFonts w:ascii="Arial" w:hAnsi="Arial"/>
      <w:b w:val="0"/>
      <w:sz w:val="22"/>
      <w:lang w:val="x-none" w:eastAsia="x-none"/>
    </w:rPr>
  </w:style>
  <w:style w:type="paragraph" w:customStyle="1" w:styleId="JKNadpis2">
    <w:name w:val="JK_Nadpis 2"/>
    <w:basedOn w:val="Nadpis2"/>
    <w:rsid w:val="00CD477F"/>
    <w:pPr>
      <w:keepNext w:val="0"/>
      <w:tabs>
        <w:tab w:val="num" w:pos="900"/>
      </w:tabs>
      <w:spacing w:before="120" w:after="0"/>
      <w:ind w:left="880" w:hanging="340"/>
      <w:jc w:val="both"/>
    </w:pPr>
    <w:rPr>
      <w:rFonts w:ascii="Arial" w:hAnsi="Arial"/>
      <w:b w:val="0"/>
      <w:bCs w:val="0"/>
      <w:i w:val="0"/>
      <w:iCs w:val="0"/>
      <w:sz w:val="22"/>
      <w:szCs w:val="20"/>
      <w:lang w:val="en-US"/>
    </w:rPr>
  </w:style>
  <w:style w:type="character" w:customStyle="1" w:styleId="Nadpis2Char">
    <w:name w:val="Nadpis 2 Char"/>
    <w:link w:val="Nadpis2"/>
    <w:semiHidden/>
    <w:rsid w:val="00CD477F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Revize">
    <w:name w:val="Revision"/>
    <w:hidden/>
    <w:uiPriority w:val="99"/>
    <w:semiHidden/>
    <w:rsid w:val="007C3C20"/>
  </w:style>
  <w:style w:type="paragraph" w:styleId="Odstavecseseznamem">
    <w:name w:val="List Paragraph"/>
    <w:basedOn w:val="Normln"/>
    <w:uiPriority w:val="99"/>
    <w:qFormat/>
    <w:rsid w:val="00BC2C5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96DC9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nhideWhenUsed/>
    <w:rsid w:val="00D65B0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D65B04"/>
  </w:style>
  <w:style w:type="paragraph" w:styleId="Zpat">
    <w:name w:val="footer"/>
    <w:basedOn w:val="Normln"/>
    <w:link w:val="ZpatChar"/>
    <w:uiPriority w:val="99"/>
    <w:unhideWhenUsed/>
    <w:rsid w:val="00D65B0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65B04"/>
  </w:style>
  <w:style w:type="character" w:customStyle="1" w:styleId="Nadpis5Char">
    <w:name w:val="Nadpis 5 Char"/>
    <w:basedOn w:val="Standardnpsmoodstavce"/>
    <w:link w:val="Nadpis5"/>
    <w:rsid w:val="006444DA"/>
    <w:rPr>
      <w:b/>
      <w:bCs/>
      <w:color w:val="000000"/>
      <w:sz w:val="24"/>
      <w:szCs w:val="24"/>
      <w:lang w:eastAsia="zh-CN"/>
    </w:rPr>
  </w:style>
  <w:style w:type="character" w:customStyle="1" w:styleId="Nadpis6Char">
    <w:name w:val="Nadpis 6 Char"/>
    <w:basedOn w:val="Standardnpsmoodstavce"/>
    <w:link w:val="Nadpis6"/>
    <w:rsid w:val="006444DA"/>
    <w:rPr>
      <w:rFonts w:ascii="Cambria" w:hAnsi="Cambria"/>
      <w:i/>
      <w:iCs/>
      <w:color w:val="243F60"/>
      <w:sz w:val="24"/>
      <w:szCs w:val="24"/>
      <w:lang w:eastAsia="zh-CN"/>
    </w:rPr>
  </w:style>
  <w:style w:type="character" w:customStyle="1" w:styleId="Nadpis7Char">
    <w:name w:val="Nadpis 7 Char"/>
    <w:basedOn w:val="Standardnpsmoodstavce"/>
    <w:link w:val="Nadpis7"/>
    <w:rsid w:val="006444DA"/>
    <w:rPr>
      <w:rFonts w:ascii="Cambria" w:hAnsi="Cambria"/>
      <w:i/>
      <w:iCs/>
      <w:color w:val="404040"/>
      <w:sz w:val="24"/>
      <w:szCs w:val="24"/>
      <w:lang w:eastAsia="zh-CN"/>
    </w:rPr>
  </w:style>
  <w:style w:type="table" w:styleId="Mkatabulky">
    <w:name w:val="Table Grid"/>
    <w:basedOn w:val="Normlntabulka"/>
    <w:uiPriority w:val="39"/>
    <w:rsid w:val="004D57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semiHidden/>
    <w:unhideWhenUsed/>
    <w:rsid w:val="00CC0E33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CC0E33"/>
  </w:style>
  <w:style w:type="character" w:customStyle="1" w:styleId="TextkomenteChar">
    <w:name w:val="Text komentáře Char"/>
    <w:basedOn w:val="Standardnpsmoodstavce"/>
    <w:link w:val="Textkomente"/>
    <w:semiHidden/>
    <w:rsid w:val="00CC0E33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CC0E3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CC0E33"/>
    <w:rPr>
      <w:b/>
      <w:bCs/>
    </w:rPr>
  </w:style>
  <w:style w:type="paragraph" w:styleId="Prosttext">
    <w:name w:val="Plain Text"/>
    <w:basedOn w:val="Normln"/>
    <w:link w:val="ProsttextChar"/>
    <w:uiPriority w:val="99"/>
    <w:unhideWhenUsed/>
    <w:rsid w:val="005D1FF1"/>
    <w:rPr>
      <w:rFonts w:ascii="Consolas" w:eastAsia="Calibri" w:hAnsi="Consolas"/>
      <w:sz w:val="21"/>
      <w:szCs w:val="21"/>
      <w:lang w:val="x-none"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5D1FF1"/>
    <w:rPr>
      <w:rFonts w:ascii="Consolas" w:eastAsia="Calibri" w:hAnsi="Consolas"/>
      <w:sz w:val="21"/>
      <w:szCs w:val="21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68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15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E8388C-6CD7-4809-9958-BB9B16958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660</Words>
  <Characters>3896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</vt:lpstr>
    </vt:vector>
  </TitlesOfParts>
  <Company>Silnice</Company>
  <LinksUpToDate>false</LinksUpToDate>
  <CharactersWithSpaces>4547</CharactersWithSpaces>
  <SharedDoc>false</SharedDoc>
  <HLinks>
    <vt:vector size="24" baseType="variant">
      <vt:variant>
        <vt:i4>2621512</vt:i4>
      </vt:variant>
      <vt:variant>
        <vt:i4>9</vt:i4>
      </vt:variant>
      <vt:variant>
        <vt:i4>0</vt:i4>
      </vt:variant>
      <vt:variant>
        <vt:i4>5</vt:i4>
      </vt:variant>
      <vt:variant>
        <vt:lpwstr>mailto:josef.kunt@msilnice.cz</vt:lpwstr>
      </vt:variant>
      <vt:variant>
        <vt:lpwstr/>
      </vt:variant>
      <vt:variant>
        <vt:i4>6684701</vt:i4>
      </vt:variant>
      <vt:variant>
        <vt:i4>6</vt:i4>
      </vt:variant>
      <vt:variant>
        <vt:i4>0</vt:i4>
      </vt:variant>
      <vt:variant>
        <vt:i4>5</vt:i4>
      </vt:variant>
      <vt:variant>
        <vt:lpwstr>mailto:s.illich@frampraha.cz</vt:lpwstr>
      </vt:variant>
      <vt:variant>
        <vt:lpwstr/>
      </vt:variant>
      <vt:variant>
        <vt:i4>5898348</vt:i4>
      </vt:variant>
      <vt:variant>
        <vt:i4>3</vt:i4>
      </vt:variant>
      <vt:variant>
        <vt:i4>0</vt:i4>
      </vt:variant>
      <vt:variant>
        <vt:i4>5</vt:i4>
      </vt:variant>
      <vt:variant>
        <vt:lpwstr>mailto:novotny@cirihk.cz</vt:lpwstr>
      </vt:variant>
      <vt:variant>
        <vt:lpwstr/>
      </vt:variant>
      <vt:variant>
        <vt:i4>2752539</vt:i4>
      </vt:variant>
      <vt:variant>
        <vt:i4>0</vt:i4>
      </vt:variant>
      <vt:variant>
        <vt:i4>0</vt:i4>
      </vt:variant>
      <vt:variant>
        <vt:i4>5</vt:i4>
      </vt:variant>
      <vt:variant>
        <vt:lpwstr>mailto:jiranova@cirihk.cz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</dc:title>
  <dc:creator>CIRI</dc:creator>
  <cp:lastModifiedBy>Jitka Žmolilová</cp:lastModifiedBy>
  <cp:revision>2</cp:revision>
  <cp:lastPrinted>2018-07-02T08:16:00Z</cp:lastPrinted>
  <dcterms:created xsi:type="dcterms:W3CDTF">2025-05-30T11:13:00Z</dcterms:created>
  <dcterms:modified xsi:type="dcterms:W3CDTF">2025-05-30T11:13:00Z</dcterms:modified>
</cp:coreProperties>
</file>