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CDB8" w14:textId="0CA6A68E" w:rsidR="00181897" w:rsidRPr="00261952" w:rsidRDefault="00181897" w:rsidP="00261952">
      <w:pPr>
        <w:pStyle w:val="Nadpis1"/>
        <w:spacing w:after="240"/>
        <w:jc w:val="center"/>
        <w:rPr>
          <w:sz w:val="24"/>
          <w:szCs w:val="24"/>
        </w:rPr>
      </w:pPr>
      <w:bookmarkStart w:id="0" w:name="_Toc198040047"/>
      <w:bookmarkStart w:id="1" w:name="_Toc319681900"/>
      <w:bookmarkStart w:id="2" w:name="_Ref354393681"/>
      <w:r w:rsidRPr="00261952">
        <w:rPr>
          <w:sz w:val="24"/>
          <w:szCs w:val="24"/>
        </w:rPr>
        <w:t>Kupní smlouva na pořízení přístroje pro měření hluku vozidla</w:t>
      </w:r>
      <w:bookmarkEnd w:id="0"/>
    </w:p>
    <w:p w14:paraId="2648CCCF" w14:textId="77777777" w:rsidR="00181897" w:rsidRPr="00F71B78" w:rsidRDefault="00181897" w:rsidP="00181897">
      <w:pPr>
        <w:spacing w:after="120"/>
        <w:jc w:val="center"/>
        <w:rPr>
          <w:sz w:val="22"/>
          <w:szCs w:val="22"/>
        </w:rPr>
      </w:pPr>
      <w:r w:rsidRPr="00F71B78">
        <w:rPr>
          <w:sz w:val="22"/>
          <w:szCs w:val="22"/>
        </w:rPr>
        <w:t xml:space="preserve">uzavřená dle ustanovení § </w:t>
      </w:r>
      <w:r>
        <w:rPr>
          <w:sz w:val="22"/>
          <w:szCs w:val="22"/>
        </w:rPr>
        <w:t>2079 a násl.</w:t>
      </w:r>
      <w:r w:rsidRPr="00F71B78">
        <w:rPr>
          <w:sz w:val="22"/>
          <w:szCs w:val="22"/>
        </w:rPr>
        <w:t xml:space="preserve"> zákona č. 89/2012 Sb., občanský zákoník, v</w:t>
      </w:r>
      <w:r>
        <w:rPr>
          <w:sz w:val="22"/>
          <w:szCs w:val="22"/>
        </w:rPr>
        <w:t>e znění pozdějších předpisů</w:t>
      </w:r>
      <w:r w:rsidRPr="00F71B78">
        <w:rPr>
          <w:sz w:val="22"/>
          <w:szCs w:val="22"/>
        </w:rPr>
        <w:t xml:space="preserve"> (dále jen „občanský zákoník“)</w:t>
      </w:r>
    </w:p>
    <w:p w14:paraId="51E5E72E" w14:textId="77777777" w:rsidR="00181897" w:rsidRPr="00B968C3" w:rsidRDefault="00181897" w:rsidP="00181897">
      <w:pPr>
        <w:pStyle w:val="Nadpis1"/>
        <w:keepNext w:val="0"/>
        <w:numPr>
          <w:ilvl w:val="0"/>
          <w:numId w:val="41"/>
        </w:numPr>
        <w:ind w:left="720"/>
        <w:jc w:val="both"/>
        <w:rPr>
          <w:sz w:val="22"/>
          <w:szCs w:val="22"/>
        </w:rPr>
      </w:pPr>
      <w:bookmarkStart w:id="3" w:name="_Toc198039735"/>
      <w:bookmarkStart w:id="4" w:name="_Toc198040048"/>
      <w:r w:rsidRPr="00B968C3">
        <w:rPr>
          <w:sz w:val="22"/>
          <w:szCs w:val="22"/>
        </w:rPr>
        <w:t>Smluvní strany</w:t>
      </w:r>
      <w:bookmarkEnd w:id="3"/>
      <w:bookmarkEnd w:id="4"/>
    </w:p>
    <w:p w14:paraId="7BE2C293" w14:textId="77777777" w:rsidR="00181897" w:rsidRPr="00B968C3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B968C3">
        <w:rPr>
          <w:sz w:val="22"/>
          <w:szCs w:val="22"/>
        </w:rPr>
        <w:t>Název:</w:t>
      </w:r>
      <w:r w:rsidRPr="00B968C3">
        <w:rPr>
          <w:sz w:val="22"/>
          <w:szCs w:val="22"/>
        </w:rPr>
        <w:tab/>
        <w:t>Centrum služeb pro silniční dopravu</w:t>
      </w:r>
    </w:p>
    <w:p w14:paraId="454F6CB3" w14:textId="77777777" w:rsidR="00181897" w:rsidRPr="00B968C3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B968C3">
        <w:rPr>
          <w:sz w:val="22"/>
          <w:szCs w:val="22"/>
        </w:rPr>
        <w:t>Adresa:</w:t>
      </w:r>
      <w:r w:rsidRPr="00B968C3">
        <w:rPr>
          <w:sz w:val="22"/>
          <w:szCs w:val="22"/>
        </w:rPr>
        <w:tab/>
        <w:t>nábřeží Ludvíka Svobody 1222/12, 110 15 Praha 1</w:t>
      </w:r>
    </w:p>
    <w:p w14:paraId="1309ED11" w14:textId="77777777" w:rsidR="00181897" w:rsidRPr="00B968C3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B968C3">
        <w:rPr>
          <w:sz w:val="22"/>
          <w:szCs w:val="22"/>
        </w:rPr>
        <w:t>IČO:</w:t>
      </w:r>
      <w:r w:rsidRPr="00B968C3">
        <w:rPr>
          <w:sz w:val="22"/>
          <w:szCs w:val="22"/>
        </w:rPr>
        <w:tab/>
        <w:t>70898219</w:t>
      </w:r>
    </w:p>
    <w:p w14:paraId="7ED85713" w14:textId="77777777" w:rsidR="00181897" w:rsidRPr="00B968C3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B968C3">
        <w:rPr>
          <w:sz w:val="22"/>
          <w:szCs w:val="22"/>
        </w:rPr>
        <w:t>DIČ:</w:t>
      </w:r>
      <w:r w:rsidRPr="00B968C3">
        <w:rPr>
          <w:sz w:val="22"/>
          <w:szCs w:val="22"/>
        </w:rPr>
        <w:tab/>
        <w:t>CZ70898219</w:t>
      </w:r>
    </w:p>
    <w:p w14:paraId="4C91730E" w14:textId="39B9A399" w:rsidR="00181897" w:rsidRPr="00B968C3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B968C3">
        <w:rPr>
          <w:sz w:val="22"/>
          <w:szCs w:val="22"/>
        </w:rPr>
        <w:t>Bankovní spojení:</w:t>
      </w:r>
      <w:r w:rsidRPr="00B968C3">
        <w:rPr>
          <w:sz w:val="22"/>
          <w:szCs w:val="22"/>
        </w:rPr>
        <w:tab/>
      </w:r>
      <w:r w:rsidR="00343ED2">
        <w:rPr>
          <w:sz w:val="22"/>
          <w:szCs w:val="22"/>
        </w:rPr>
        <w:t>XX</w:t>
      </w:r>
    </w:p>
    <w:p w14:paraId="02F7C35F" w14:textId="19455500" w:rsidR="00181897" w:rsidRPr="00B968C3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B968C3">
        <w:rPr>
          <w:sz w:val="22"/>
          <w:szCs w:val="22"/>
        </w:rPr>
        <w:t>Číslo účtu:</w:t>
      </w:r>
      <w:r w:rsidRPr="00B968C3">
        <w:rPr>
          <w:sz w:val="22"/>
          <w:szCs w:val="22"/>
        </w:rPr>
        <w:tab/>
      </w:r>
      <w:r w:rsidR="00343ED2">
        <w:rPr>
          <w:sz w:val="22"/>
          <w:szCs w:val="22"/>
        </w:rPr>
        <w:t>XX</w:t>
      </w:r>
    </w:p>
    <w:p w14:paraId="760EBA79" w14:textId="77777777" w:rsidR="00181897" w:rsidRPr="00DA594F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B968C3">
        <w:rPr>
          <w:sz w:val="22"/>
          <w:szCs w:val="22"/>
        </w:rPr>
        <w:t>Zástupce pro věci smluvní:</w:t>
      </w:r>
      <w:r w:rsidRPr="00B968C3">
        <w:rPr>
          <w:sz w:val="22"/>
          <w:szCs w:val="22"/>
        </w:rPr>
        <w:tab/>
      </w:r>
      <w:bookmarkStart w:id="5" w:name="_Hlk163467100"/>
      <w:r w:rsidRPr="00B968C3">
        <w:rPr>
          <w:sz w:val="22"/>
          <w:szCs w:val="22"/>
        </w:rPr>
        <w:t xml:space="preserve">JUDr. Lenka </w:t>
      </w:r>
      <w:r w:rsidRPr="00DA594F">
        <w:rPr>
          <w:sz w:val="22"/>
          <w:szCs w:val="22"/>
        </w:rPr>
        <w:t>Ptáčková Melicharová, MBA</w:t>
      </w:r>
      <w:bookmarkEnd w:id="5"/>
      <w:r w:rsidRPr="00DA594F">
        <w:rPr>
          <w:sz w:val="22"/>
          <w:szCs w:val="22"/>
        </w:rPr>
        <w:t>, ředitelka</w:t>
      </w:r>
    </w:p>
    <w:p w14:paraId="2E149F2F" w14:textId="6F244C41" w:rsidR="00181897" w:rsidRPr="00DA594F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DA594F">
        <w:rPr>
          <w:sz w:val="22"/>
          <w:szCs w:val="22"/>
        </w:rPr>
        <w:t>Zástupce pro věci technické:</w:t>
      </w:r>
      <w:r w:rsidRPr="00DA594F">
        <w:rPr>
          <w:sz w:val="22"/>
          <w:szCs w:val="22"/>
        </w:rPr>
        <w:tab/>
      </w:r>
      <w:r w:rsidR="00343ED2">
        <w:rPr>
          <w:sz w:val="22"/>
          <w:szCs w:val="22"/>
        </w:rPr>
        <w:t>XX</w:t>
      </w:r>
    </w:p>
    <w:p w14:paraId="682B95C7" w14:textId="617C81A2" w:rsidR="00181897" w:rsidRPr="00DA594F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DA594F">
        <w:rPr>
          <w:color w:val="000000"/>
          <w:sz w:val="22"/>
          <w:szCs w:val="22"/>
        </w:rPr>
        <w:t>Telefon:</w:t>
      </w:r>
      <w:r w:rsidRPr="00DA594F">
        <w:rPr>
          <w:sz w:val="22"/>
          <w:szCs w:val="22"/>
        </w:rPr>
        <w:tab/>
      </w:r>
      <w:r w:rsidR="00343ED2">
        <w:rPr>
          <w:sz w:val="22"/>
          <w:szCs w:val="22"/>
        </w:rPr>
        <w:t>XX</w:t>
      </w:r>
    </w:p>
    <w:p w14:paraId="6B1DECF9" w14:textId="61708371" w:rsidR="00181897" w:rsidRPr="00B968C3" w:rsidRDefault="00181897" w:rsidP="00181897">
      <w:pPr>
        <w:tabs>
          <w:tab w:val="left" w:pos="2835"/>
        </w:tabs>
        <w:jc w:val="both"/>
        <w:rPr>
          <w:sz w:val="22"/>
          <w:szCs w:val="22"/>
        </w:rPr>
      </w:pPr>
      <w:r w:rsidRPr="00DA594F">
        <w:rPr>
          <w:color w:val="000000"/>
          <w:sz w:val="22"/>
          <w:szCs w:val="22"/>
        </w:rPr>
        <w:t>E-mail:</w:t>
      </w:r>
      <w:r w:rsidRPr="00DA594F">
        <w:rPr>
          <w:color w:val="000000"/>
          <w:sz w:val="22"/>
          <w:szCs w:val="22"/>
        </w:rPr>
        <w:tab/>
      </w:r>
      <w:r w:rsidR="00343ED2">
        <w:rPr>
          <w:color w:val="000000"/>
          <w:sz w:val="22"/>
          <w:szCs w:val="22"/>
        </w:rPr>
        <w:t>XX</w:t>
      </w:r>
    </w:p>
    <w:p w14:paraId="76190C0F" w14:textId="77777777" w:rsidR="00181897" w:rsidRPr="00B968C3" w:rsidRDefault="00181897" w:rsidP="00181897">
      <w:pPr>
        <w:jc w:val="both"/>
        <w:rPr>
          <w:sz w:val="22"/>
          <w:szCs w:val="22"/>
        </w:rPr>
      </w:pPr>
      <w:r w:rsidRPr="00B968C3">
        <w:rPr>
          <w:sz w:val="22"/>
          <w:szCs w:val="22"/>
        </w:rPr>
        <w:t>(dále jen „kupující“)</w:t>
      </w:r>
    </w:p>
    <w:p w14:paraId="2599E7E9" w14:textId="77777777" w:rsidR="002817CE" w:rsidRDefault="002817CE" w:rsidP="002817CE">
      <w:pPr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1C62AEE3" w14:textId="66BAA1E8" w:rsidR="002817CE" w:rsidRDefault="002817CE" w:rsidP="002817CE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Název:</w:t>
      </w:r>
      <w:r>
        <w:rPr>
          <w:sz w:val="22"/>
          <w:szCs w:val="22"/>
        </w:rPr>
        <w:tab/>
        <w:t>EKOLA group, spol. s r.o.</w:t>
      </w:r>
    </w:p>
    <w:p w14:paraId="10DBFAC2" w14:textId="07B72653" w:rsidR="002817CE" w:rsidRDefault="002817CE" w:rsidP="002817CE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  <w:t>Mistrovská 558/4, 108 00 Praha 10</w:t>
      </w:r>
    </w:p>
    <w:p w14:paraId="622F921B" w14:textId="6292182F" w:rsidR="002817CE" w:rsidRDefault="002817CE" w:rsidP="002817CE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63981378</w:t>
      </w:r>
    </w:p>
    <w:p w14:paraId="56050766" w14:textId="72965291" w:rsidR="002817CE" w:rsidRDefault="002817CE" w:rsidP="002817CE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CZ63981378</w:t>
      </w:r>
    </w:p>
    <w:p w14:paraId="19F9BBFC" w14:textId="77049C17" w:rsidR="002817CE" w:rsidRDefault="002817CE" w:rsidP="002817CE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343ED2">
        <w:t>XX</w:t>
      </w:r>
    </w:p>
    <w:p w14:paraId="1CAD638D" w14:textId="6FE7DA7C" w:rsidR="002817CE" w:rsidRDefault="002817CE" w:rsidP="002817CE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343ED2">
        <w:rPr>
          <w:sz w:val="22"/>
          <w:szCs w:val="22"/>
        </w:rPr>
        <w:t>XX</w:t>
      </w:r>
    </w:p>
    <w:p w14:paraId="42D0EA1F" w14:textId="5C5E58FD" w:rsidR="002817CE" w:rsidRDefault="002817CE" w:rsidP="002817CE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Zástupce pro věci smluvní: </w:t>
      </w:r>
      <w:r>
        <w:rPr>
          <w:sz w:val="22"/>
          <w:szCs w:val="22"/>
        </w:rPr>
        <w:tab/>
        <w:t>Ing. Věra Ládyšová, jednatelka společnosti</w:t>
      </w:r>
    </w:p>
    <w:p w14:paraId="63B26F31" w14:textId="4E5E9007" w:rsidR="002817CE" w:rsidRDefault="002817CE" w:rsidP="002817CE">
      <w:pPr>
        <w:tabs>
          <w:tab w:val="left" w:pos="2835"/>
        </w:tabs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Zástupce pro věci obchodní:</w:t>
      </w:r>
      <w:r>
        <w:rPr>
          <w:sz w:val="22"/>
          <w:szCs w:val="22"/>
        </w:rPr>
        <w:tab/>
      </w:r>
      <w:r w:rsidR="00343ED2">
        <w:rPr>
          <w:sz w:val="22"/>
          <w:szCs w:val="22"/>
        </w:rPr>
        <w:t>XX</w:t>
      </w:r>
    </w:p>
    <w:p w14:paraId="4F609307" w14:textId="0B49F6F1" w:rsidR="002817CE" w:rsidRDefault="002817CE" w:rsidP="002817CE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 w:rsidR="00343ED2">
        <w:rPr>
          <w:sz w:val="22"/>
          <w:szCs w:val="22"/>
        </w:rPr>
        <w:t>XX</w:t>
      </w:r>
    </w:p>
    <w:p w14:paraId="46F5406B" w14:textId="7352E8F5" w:rsidR="002817CE" w:rsidRDefault="002817CE" w:rsidP="002817CE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343ED2">
        <w:rPr>
          <w:sz w:val="22"/>
          <w:szCs w:val="22"/>
        </w:rPr>
        <w:t>XX</w:t>
      </w:r>
    </w:p>
    <w:p w14:paraId="49B530A6" w14:textId="77777777" w:rsidR="002817CE" w:rsidRDefault="002817CE" w:rsidP="002817CE">
      <w:pPr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(dále jen „prodávající“; „kupující“ a „prodávající“ společně označováni též jako „smluvní strany“ nebo jednotlivě „smluvní strana“).</w:t>
      </w:r>
    </w:p>
    <w:p w14:paraId="5F466D0C" w14:textId="77777777" w:rsidR="00BF10C9" w:rsidRPr="00B968C3" w:rsidRDefault="00BF10C9" w:rsidP="00A67593">
      <w:pPr>
        <w:pStyle w:val="Nadpis1"/>
        <w:keepNext w:val="0"/>
        <w:numPr>
          <w:ilvl w:val="0"/>
          <w:numId w:val="41"/>
        </w:numPr>
        <w:spacing w:before="0"/>
        <w:ind w:left="426" w:hanging="426"/>
        <w:jc w:val="both"/>
        <w:rPr>
          <w:sz w:val="22"/>
          <w:szCs w:val="22"/>
        </w:rPr>
      </w:pPr>
      <w:bookmarkStart w:id="6" w:name="_Toc198039736"/>
      <w:bookmarkStart w:id="7" w:name="_Toc198040049"/>
      <w:bookmarkStart w:id="8" w:name="_Toc164348271"/>
      <w:bookmarkStart w:id="9" w:name="_Toc164348353"/>
      <w:r w:rsidRPr="00B968C3">
        <w:rPr>
          <w:sz w:val="22"/>
          <w:szCs w:val="22"/>
        </w:rPr>
        <w:t>Předmět smlouvy</w:t>
      </w:r>
      <w:bookmarkEnd w:id="6"/>
      <w:bookmarkEnd w:id="7"/>
    </w:p>
    <w:p w14:paraId="2BD24365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0" w:name="_Toc198039737"/>
      <w:bookmarkStart w:id="11" w:name="_Toc198040050"/>
      <w:r w:rsidRPr="00B968C3">
        <w:rPr>
          <w:b w:val="0"/>
          <w:sz w:val="22"/>
          <w:szCs w:val="22"/>
        </w:rPr>
        <w:t xml:space="preserve">Předmětem této smlouvy je dodání </w:t>
      </w:r>
      <w:r>
        <w:rPr>
          <w:b w:val="0"/>
          <w:sz w:val="22"/>
          <w:szCs w:val="22"/>
        </w:rPr>
        <w:t>2</w:t>
      </w:r>
      <w:r w:rsidRPr="00B968C3">
        <w:rPr>
          <w:b w:val="0"/>
          <w:sz w:val="22"/>
          <w:szCs w:val="22"/>
        </w:rPr>
        <w:t xml:space="preserve"> kus</w:t>
      </w:r>
      <w:r>
        <w:rPr>
          <w:b w:val="0"/>
          <w:sz w:val="22"/>
          <w:szCs w:val="22"/>
        </w:rPr>
        <w:t>ů</w:t>
      </w:r>
      <w:r w:rsidRPr="00B968C3">
        <w:rPr>
          <w:b w:val="0"/>
          <w:sz w:val="22"/>
          <w:szCs w:val="22"/>
        </w:rPr>
        <w:t xml:space="preserve"> přístroje pro měření hluku vozidla (dále jen „hlukoměr“) dle přílohy č. 1 – technická specifikace (dále jen „zboží“ nebo „předmět smlouvy“), která je nedílnou součástí této smlouvy, včetně jeho dopravy do místa plnění, instalace, plného odborného zprovoznění, funkční zkoušky, kalibrace a proškolení obsluhy.</w:t>
      </w:r>
      <w:bookmarkEnd w:id="10"/>
      <w:bookmarkEnd w:id="11"/>
    </w:p>
    <w:p w14:paraId="3C7051F5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2" w:name="_Toc198039738"/>
      <w:bookmarkStart w:id="13" w:name="_Toc198040051"/>
      <w:r w:rsidRPr="00B968C3">
        <w:rPr>
          <w:b w:val="0"/>
          <w:sz w:val="22"/>
          <w:szCs w:val="22"/>
        </w:rPr>
        <w:t>Zboží musí být výhradně nové, nepoužité, včetně všech dílů a příslušenství.</w:t>
      </w:r>
      <w:bookmarkEnd w:id="12"/>
      <w:bookmarkEnd w:id="13"/>
    </w:p>
    <w:p w14:paraId="3C04FCCB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4" w:name="_Toc198039739"/>
      <w:bookmarkStart w:id="15" w:name="_Toc198040052"/>
      <w:r w:rsidRPr="00B968C3">
        <w:rPr>
          <w:b w:val="0"/>
          <w:sz w:val="22"/>
          <w:szCs w:val="22"/>
        </w:rPr>
        <w:t>Spolu se zbožím je prodávající povinen dodat kupujícímu návody v českém jazyce včetně další případné dokumentace (osvědčení o schválení typu přístupu pro provádění technických prohlídek ve stanici technické kontroly schválené MD dle aktuálně platné legislativy, kalibrační protokoly, certifikáty, prohlášení o shodě, technické listy apod.)</w:t>
      </w:r>
      <w:bookmarkEnd w:id="14"/>
      <w:bookmarkEnd w:id="15"/>
    </w:p>
    <w:p w14:paraId="2662DAF4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6" w:name="_Toc198039740"/>
      <w:bookmarkStart w:id="17" w:name="_Toc198040053"/>
      <w:r w:rsidRPr="00B968C3">
        <w:rPr>
          <w:b w:val="0"/>
          <w:sz w:val="22"/>
          <w:szCs w:val="22"/>
        </w:rPr>
        <w:t>Prodávající zároveň prohlašuje, že jím dodávané zboží je schváleno k používání na území České republiky.</w:t>
      </w:r>
      <w:bookmarkEnd w:id="16"/>
      <w:bookmarkEnd w:id="17"/>
    </w:p>
    <w:p w14:paraId="39768900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8" w:name="_Toc198039741"/>
      <w:bookmarkStart w:id="19" w:name="_Toc198040054"/>
      <w:r w:rsidRPr="00B968C3">
        <w:rPr>
          <w:b w:val="0"/>
          <w:sz w:val="22"/>
          <w:szCs w:val="22"/>
        </w:rPr>
        <w:t xml:space="preserve">Touto smlouvou se prodávající zavazuje dodat za podmínek ve smlouvě sjednaných kupujícímu předmět </w:t>
      </w:r>
      <w:r>
        <w:rPr>
          <w:b w:val="0"/>
          <w:sz w:val="22"/>
          <w:szCs w:val="22"/>
        </w:rPr>
        <w:t>smlouvy</w:t>
      </w:r>
      <w:r w:rsidRPr="00B968C3">
        <w:rPr>
          <w:b w:val="0"/>
          <w:sz w:val="22"/>
          <w:szCs w:val="22"/>
        </w:rPr>
        <w:t xml:space="preserve"> a převést na kupujícího vlastnické právo k tomuto předmětu </w:t>
      </w:r>
      <w:r>
        <w:rPr>
          <w:b w:val="0"/>
          <w:sz w:val="22"/>
          <w:szCs w:val="22"/>
        </w:rPr>
        <w:t>smlouvy</w:t>
      </w:r>
      <w:r w:rsidRPr="00B968C3">
        <w:rPr>
          <w:b w:val="0"/>
          <w:sz w:val="22"/>
          <w:szCs w:val="22"/>
        </w:rPr>
        <w:t>.</w:t>
      </w:r>
      <w:bookmarkEnd w:id="18"/>
      <w:bookmarkEnd w:id="19"/>
    </w:p>
    <w:p w14:paraId="13728DFC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20" w:name="_Toc198039742"/>
      <w:bookmarkStart w:id="21" w:name="_Toc198040055"/>
      <w:r w:rsidRPr="00B968C3">
        <w:rPr>
          <w:b w:val="0"/>
          <w:sz w:val="22"/>
          <w:szCs w:val="22"/>
        </w:rPr>
        <w:t xml:space="preserve">Kupující se zavazuje za podmínek ve smlouvě sjednaných předmět </w:t>
      </w:r>
      <w:r>
        <w:rPr>
          <w:b w:val="0"/>
          <w:sz w:val="22"/>
          <w:szCs w:val="22"/>
        </w:rPr>
        <w:t>smlouvy</w:t>
      </w:r>
      <w:r w:rsidRPr="00B968C3">
        <w:rPr>
          <w:b w:val="0"/>
          <w:sz w:val="22"/>
          <w:szCs w:val="22"/>
        </w:rPr>
        <w:t xml:space="preserve"> převzít a zaplatit za něj sjednanou kupní cenu dle čl. 4 této smlouvy.</w:t>
      </w:r>
      <w:bookmarkEnd w:id="20"/>
      <w:bookmarkEnd w:id="21"/>
    </w:p>
    <w:p w14:paraId="2CBDACE1" w14:textId="77777777" w:rsidR="00BF10C9" w:rsidRPr="00FE5010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sz w:val="22"/>
          <w:szCs w:val="22"/>
        </w:rPr>
      </w:pPr>
      <w:bookmarkStart w:id="22" w:name="_Toc198039743"/>
      <w:bookmarkStart w:id="23" w:name="_Toc198040056"/>
      <w:r w:rsidRPr="00801CFE">
        <w:rPr>
          <w:b w:val="0"/>
          <w:sz w:val="22"/>
          <w:szCs w:val="22"/>
        </w:rPr>
        <w:t>Podkladem pro uzavření této smlouvy je nabídka prodávajícího podaná ve veřejné zakázce VZ-130-13-2025 s názvem „Nákup</w:t>
      </w:r>
      <w:r>
        <w:rPr>
          <w:b w:val="0"/>
          <w:sz w:val="22"/>
          <w:szCs w:val="22"/>
        </w:rPr>
        <w:t xml:space="preserve"> 2 kusů</w:t>
      </w:r>
      <w:r w:rsidRPr="00801CFE">
        <w:rPr>
          <w:b w:val="0"/>
          <w:sz w:val="22"/>
          <w:szCs w:val="22"/>
        </w:rPr>
        <w:t xml:space="preserve"> hlukoměr</w:t>
      </w:r>
      <w:r>
        <w:rPr>
          <w:b w:val="0"/>
          <w:sz w:val="22"/>
          <w:szCs w:val="22"/>
        </w:rPr>
        <w:t>ů</w:t>
      </w:r>
      <w:r w:rsidRPr="00801CFE">
        <w:rPr>
          <w:b w:val="0"/>
          <w:sz w:val="22"/>
          <w:szCs w:val="22"/>
        </w:rPr>
        <w:t>“.</w:t>
      </w:r>
      <w:bookmarkEnd w:id="22"/>
      <w:bookmarkEnd w:id="23"/>
    </w:p>
    <w:p w14:paraId="039DED4A" w14:textId="77777777" w:rsidR="00BF10C9" w:rsidRPr="00B968C3" w:rsidRDefault="00BF10C9" w:rsidP="00BF10C9">
      <w:pPr>
        <w:pStyle w:val="Nadpis1"/>
        <w:keepNext w:val="0"/>
        <w:numPr>
          <w:ilvl w:val="0"/>
          <w:numId w:val="41"/>
        </w:numPr>
        <w:spacing w:before="0"/>
        <w:ind w:left="357" w:hanging="357"/>
        <w:jc w:val="both"/>
        <w:rPr>
          <w:sz w:val="22"/>
          <w:szCs w:val="22"/>
        </w:rPr>
      </w:pPr>
      <w:bookmarkStart w:id="24" w:name="_Toc198039744"/>
      <w:bookmarkStart w:id="25" w:name="_Toc198040057"/>
      <w:r w:rsidRPr="00B968C3">
        <w:rPr>
          <w:sz w:val="22"/>
          <w:szCs w:val="22"/>
        </w:rPr>
        <w:t>Doba a místo plnění, předání zboží</w:t>
      </w:r>
      <w:bookmarkEnd w:id="24"/>
      <w:bookmarkEnd w:id="25"/>
    </w:p>
    <w:p w14:paraId="5CA4D02D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26" w:name="_Toc198039745"/>
      <w:bookmarkStart w:id="27" w:name="_Toc198040058"/>
      <w:r w:rsidRPr="00B968C3">
        <w:rPr>
          <w:b w:val="0"/>
          <w:sz w:val="22"/>
          <w:szCs w:val="22"/>
        </w:rPr>
        <w:t xml:space="preserve">Prodávající je povinen na vlastní náklady a po předchozí dohodě s oprávněnou osobou uvedenou v odst. 3.3. tohoto článku dodat zboží do místa plnění a předat jej kupujícímu v termínu nejpozději </w:t>
      </w:r>
      <w:r w:rsidRPr="00A14BDA">
        <w:rPr>
          <w:sz w:val="22"/>
          <w:szCs w:val="22"/>
        </w:rPr>
        <w:lastRenderedPageBreak/>
        <w:t>do 15.06.2025.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Pokud nebude z důvodů na straně kupujícího možné nainstalovat předmět smlouvy do mobilních kontrolních jednotek, provést funkční zkoušku, kalibrovat předmět smlouvy a proškolit obsluhu, je prodávající povinen učinit tak do 14 pracovních dnů od výzvy kupujícího, </w:t>
      </w:r>
      <w:r w:rsidRPr="00A14BDA">
        <w:rPr>
          <w:sz w:val="22"/>
          <w:szCs w:val="22"/>
        </w:rPr>
        <w:t>nejpozději do 31.12.2025.</w:t>
      </w:r>
      <w:bookmarkEnd w:id="26"/>
      <w:bookmarkEnd w:id="27"/>
    </w:p>
    <w:p w14:paraId="39D33334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28" w:name="_Toc198039746"/>
      <w:bookmarkStart w:id="29" w:name="_Toc198040059"/>
      <w:r w:rsidRPr="00B968C3">
        <w:rPr>
          <w:b w:val="0"/>
          <w:sz w:val="22"/>
          <w:szCs w:val="22"/>
        </w:rPr>
        <w:t>Místo plnění:</w:t>
      </w:r>
      <w:bookmarkEnd w:id="28"/>
      <w:bookmarkEnd w:id="29"/>
    </w:p>
    <w:p w14:paraId="76601818" w14:textId="77777777" w:rsidR="00BF10C9" w:rsidRPr="00DF2243" w:rsidRDefault="00BF10C9" w:rsidP="00704047">
      <w:pPr>
        <w:pStyle w:val="Nadpis1"/>
        <w:keepNext w:val="0"/>
        <w:numPr>
          <w:ilvl w:val="2"/>
          <w:numId w:val="41"/>
        </w:numPr>
        <w:spacing w:before="0"/>
        <w:ind w:left="851" w:hanging="360"/>
        <w:jc w:val="both"/>
        <w:rPr>
          <w:b w:val="0"/>
          <w:bCs w:val="0"/>
          <w:sz w:val="22"/>
          <w:szCs w:val="22"/>
        </w:rPr>
      </w:pPr>
      <w:r w:rsidRPr="00B968C3">
        <w:rPr>
          <w:b w:val="0"/>
          <w:sz w:val="22"/>
          <w:szCs w:val="22"/>
        </w:rPr>
        <w:t xml:space="preserve"> </w:t>
      </w:r>
      <w:bookmarkStart w:id="30" w:name="_Toc198039747"/>
      <w:bookmarkStart w:id="31" w:name="_Toc198040060"/>
      <w:r w:rsidRPr="00DF2243">
        <w:rPr>
          <w:b w:val="0"/>
          <w:sz w:val="22"/>
          <w:szCs w:val="22"/>
        </w:rPr>
        <w:t>Mobilní kontrolní jednotky nacházející se na adrese nábřeží Ludvíka Svobody 1222/12, 110 15 Praha 1.</w:t>
      </w:r>
      <w:bookmarkEnd w:id="30"/>
      <w:bookmarkEnd w:id="31"/>
    </w:p>
    <w:p w14:paraId="5F89587D" w14:textId="27975E7A" w:rsidR="00BF10C9" w:rsidRPr="0099073E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32" w:name="_Toc198039748"/>
      <w:bookmarkStart w:id="33" w:name="_Toc198040061"/>
      <w:r w:rsidRPr="00B968C3">
        <w:rPr>
          <w:b w:val="0"/>
          <w:sz w:val="22"/>
          <w:szCs w:val="22"/>
        </w:rPr>
        <w:t xml:space="preserve">Prodávající se zavazuje informovat oprávněnou osobu </w:t>
      </w:r>
      <w:r w:rsidRPr="0099073E">
        <w:rPr>
          <w:b w:val="0"/>
          <w:sz w:val="22"/>
          <w:szCs w:val="22"/>
        </w:rPr>
        <w:t xml:space="preserve">kupujícího o termínu dodání zboží nejméně 3 (slovy: tři) pracovní dny předem. Oprávněná osoba kupujícího k převzetí zboží a podpisu dodacího listu je pověřený zaměstnanec CSPSD </w:t>
      </w:r>
      <w:bookmarkEnd w:id="32"/>
      <w:bookmarkEnd w:id="33"/>
      <w:r w:rsidR="00773970" w:rsidRPr="0099073E">
        <w:rPr>
          <w:b w:val="0"/>
          <w:sz w:val="22"/>
          <w:szCs w:val="22"/>
        </w:rPr>
        <w:t>Ing. Ladislav Vereš, ekonomický náměstek nebo Ing. Pavel Bergman, náměstek nebo Ing. Pavlína Řípová</w:t>
      </w:r>
      <w:r w:rsidR="0099073E" w:rsidRPr="0099073E">
        <w:rPr>
          <w:b w:val="0"/>
          <w:sz w:val="22"/>
          <w:szCs w:val="22"/>
        </w:rPr>
        <w:t>, vedoucí odboru inspektorátu silniční kontroly.</w:t>
      </w:r>
    </w:p>
    <w:p w14:paraId="33149258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34" w:name="_Toc198039749"/>
      <w:bookmarkStart w:id="35" w:name="_Toc198040062"/>
      <w:r w:rsidRPr="00B968C3">
        <w:rPr>
          <w:b w:val="0"/>
          <w:sz w:val="22"/>
          <w:szCs w:val="22"/>
        </w:rPr>
        <w:t>Zboží bude dodáno do místa plnění a jeho převzetí bude učiněno oprávněnou osobou kupujícího.</w:t>
      </w:r>
      <w:bookmarkEnd w:id="34"/>
      <w:bookmarkEnd w:id="35"/>
    </w:p>
    <w:p w14:paraId="373F1921" w14:textId="77777777" w:rsidR="00BF10C9" w:rsidRPr="00B968C3" w:rsidRDefault="00BF10C9" w:rsidP="00BF10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36" w:name="_Toc198039750"/>
      <w:bookmarkStart w:id="37" w:name="_Toc198040063"/>
      <w:r w:rsidRPr="00B968C3">
        <w:rPr>
          <w:b w:val="0"/>
          <w:sz w:val="22"/>
          <w:szCs w:val="22"/>
        </w:rPr>
        <w:t>Kupující je oprávněn odmítnout převzetí zboží, pokud zboží nebude dodáno řádně v souladu s touto smlouvou a ve sjednané kvalitě, přičemž v takovém případě kupující důvody odmítnutí převzetí zboží písemně sdělí prodávajícímu, a to nejpozději do 5 (slovy: pěti) pracovních dnů od původního termínu dodání zboží. V takovém případě nepřechází na kupujícího nebezpečí škody na věci a prodávající je povinen znovu dodat kupujícímu zboží v souladu s touto smlouvou a ve sjednané kvalitě. Na nové předání zboží se použijí ustanovení předchozích odstavců.</w:t>
      </w:r>
      <w:bookmarkEnd w:id="36"/>
      <w:bookmarkEnd w:id="37"/>
    </w:p>
    <w:p w14:paraId="3A77B530" w14:textId="77777777" w:rsidR="002817CE" w:rsidRPr="00A67593" w:rsidRDefault="002817CE" w:rsidP="003349F1">
      <w:pPr>
        <w:pStyle w:val="Nadpis1"/>
        <w:keepNext w:val="0"/>
        <w:numPr>
          <w:ilvl w:val="0"/>
          <w:numId w:val="41"/>
        </w:numPr>
        <w:spacing w:before="0"/>
        <w:ind w:left="426" w:hanging="426"/>
        <w:jc w:val="both"/>
        <w:rPr>
          <w:sz w:val="22"/>
          <w:szCs w:val="22"/>
        </w:rPr>
      </w:pPr>
      <w:bookmarkStart w:id="38" w:name="_Toc198039751"/>
      <w:bookmarkStart w:id="39" w:name="_Toc198040064"/>
      <w:r>
        <w:rPr>
          <w:sz w:val="22"/>
          <w:szCs w:val="22"/>
        </w:rPr>
        <w:t>Cena zboží</w:t>
      </w:r>
      <w:bookmarkEnd w:id="8"/>
      <w:bookmarkEnd w:id="9"/>
      <w:bookmarkEnd w:id="38"/>
      <w:bookmarkEnd w:id="39"/>
    </w:p>
    <w:p w14:paraId="243BE9DA" w14:textId="77777777" w:rsidR="00704047" w:rsidRDefault="00704047" w:rsidP="0073021F">
      <w:pPr>
        <w:pStyle w:val="Nadpis1"/>
        <w:numPr>
          <w:ilvl w:val="1"/>
          <w:numId w:val="41"/>
        </w:numPr>
        <w:spacing w:before="0" w:after="120"/>
        <w:ind w:left="567" w:hanging="567"/>
        <w:jc w:val="both"/>
        <w:rPr>
          <w:b w:val="0"/>
          <w:bCs w:val="0"/>
          <w:sz w:val="22"/>
          <w:szCs w:val="22"/>
        </w:rPr>
      </w:pPr>
      <w:bookmarkStart w:id="40" w:name="_Toc198039752"/>
      <w:bookmarkStart w:id="41" w:name="_Toc198040065"/>
      <w:r w:rsidRPr="00B968C3">
        <w:rPr>
          <w:b w:val="0"/>
          <w:sz w:val="22"/>
          <w:szCs w:val="22"/>
        </w:rPr>
        <w:t>Kupní cena zboží (dále jen „cena zboží“) specifikovaného v předmětu plnění dle odst. 2.1. této smlouvy je stanovena ve výši:</w:t>
      </w:r>
      <w:bookmarkEnd w:id="40"/>
      <w:bookmarkEnd w:id="41"/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8"/>
        <w:gridCol w:w="1607"/>
        <w:gridCol w:w="1608"/>
        <w:gridCol w:w="1607"/>
        <w:gridCol w:w="1608"/>
      </w:tblGrid>
      <w:tr w:rsidR="002817CE" w14:paraId="01516F01" w14:textId="77777777" w:rsidTr="0073021F">
        <w:tc>
          <w:tcPr>
            <w:tcW w:w="16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D9D9D9"/>
            <w:vAlign w:val="center"/>
            <w:hideMark/>
          </w:tcPr>
          <w:p w14:paraId="3AFF1B3D" w14:textId="456C1E61" w:rsidR="002817CE" w:rsidRDefault="00281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za 1 k</w:t>
            </w:r>
            <w:r w:rsidR="00177AC9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hlukoměru</w:t>
            </w:r>
          </w:p>
          <w:p w14:paraId="67C4C0EF" w14:textId="77777777" w:rsidR="002817CE" w:rsidRDefault="002817CE">
            <w:pPr>
              <w:ind w:left="1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Kč bez DPH </w:t>
            </w:r>
          </w:p>
        </w:tc>
        <w:tc>
          <w:tcPr>
            <w:tcW w:w="160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D9D9D9"/>
            <w:vAlign w:val="center"/>
            <w:hideMark/>
          </w:tcPr>
          <w:p w14:paraId="022A7F7F" w14:textId="77777777" w:rsidR="002817CE" w:rsidRDefault="002817CE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21 %</w:t>
            </w:r>
          </w:p>
          <w:p w14:paraId="3369E97A" w14:textId="77777777" w:rsidR="002817CE" w:rsidRDefault="002817CE">
            <w:pPr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Kč</w:t>
            </w:r>
          </w:p>
        </w:tc>
        <w:tc>
          <w:tcPr>
            <w:tcW w:w="16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D9D9D9"/>
            <w:vAlign w:val="center"/>
            <w:hideMark/>
          </w:tcPr>
          <w:p w14:paraId="7B53504A" w14:textId="00545E19" w:rsidR="002817CE" w:rsidRDefault="002817CE" w:rsidP="00B140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za 1 k</w:t>
            </w:r>
            <w:r w:rsidR="00177AC9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v Kč včetně DPH</w:t>
            </w:r>
          </w:p>
        </w:tc>
        <w:tc>
          <w:tcPr>
            <w:tcW w:w="160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D9D9D9"/>
            <w:vAlign w:val="center"/>
            <w:hideMark/>
          </w:tcPr>
          <w:p w14:paraId="463C225E" w14:textId="3B9965A4" w:rsidR="002817CE" w:rsidRDefault="002817CE">
            <w:pPr>
              <w:ind w:lef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za 2 k</w:t>
            </w:r>
            <w:r w:rsidR="00177AC9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hlukoměrů</w:t>
            </w:r>
          </w:p>
          <w:p w14:paraId="0BFF3C5B" w14:textId="77777777" w:rsidR="002817CE" w:rsidRDefault="002817CE">
            <w:pPr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Kč bez DPH </w:t>
            </w:r>
          </w:p>
        </w:tc>
        <w:tc>
          <w:tcPr>
            <w:tcW w:w="16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D9D9D9"/>
            <w:vAlign w:val="center"/>
            <w:hideMark/>
          </w:tcPr>
          <w:p w14:paraId="59BB181E" w14:textId="77777777" w:rsidR="002817CE" w:rsidRDefault="002817CE">
            <w:pPr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21 %</w:t>
            </w:r>
          </w:p>
          <w:p w14:paraId="7999256A" w14:textId="77777777" w:rsidR="002817CE" w:rsidRDefault="002817CE">
            <w:pPr>
              <w:ind w:lef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Kč</w:t>
            </w:r>
          </w:p>
        </w:tc>
        <w:tc>
          <w:tcPr>
            <w:tcW w:w="160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D9D9D9"/>
            <w:vAlign w:val="center"/>
            <w:hideMark/>
          </w:tcPr>
          <w:p w14:paraId="033D50A4" w14:textId="67DA5177" w:rsidR="002817CE" w:rsidRDefault="00281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za 2 k</w:t>
            </w:r>
            <w:r w:rsidR="00177AC9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24B643D" w14:textId="77777777" w:rsidR="002817CE" w:rsidRDefault="002817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Kč včetně DPH</w:t>
            </w:r>
          </w:p>
        </w:tc>
      </w:tr>
      <w:tr w:rsidR="002817CE" w:rsidRPr="0099073E" w14:paraId="5849BB1A" w14:textId="77777777" w:rsidTr="0073021F">
        <w:tc>
          <w:tcPr>
            <w:tcW w:w="16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14:paraId="2C1C20A1" w14:textId="72616D95" w:rsidR="002817CE" w:rsidRPr="0099073E" w:rsidRDefault="00CC124A" w:rsidP="0006323B">
            <w:pPr>
              <w:spacing w:before="120" w:after="120"/>
              <w:ind w:left="130"/>
              <w:jc w:val="center"/>
              <w:rPr>
                <w:sz w:val="22"/>
                <w:szCs w:val="22"/>
              </w:rPr>
            </w:pPr>
            <w:r w:rsidRPr="0099073E">
              <w:rPr>
                <w:sz w:val="22"/>
                <w:szCs w:val="22"/>
              </w:rPr>
              <w:t>2</w:t>
            </w:r>
            <w:r w:rsidR="00A01980" w:rsidRPr="0099073E">
              <w:rPr>
                <w:sz w:val="22"/>
                <w:szCs w:val="22"/>
              </w:rPr>
              <w:t>4</w:t>
            </w:r>
            <w:r w:rsidR="00AF2035" w:rsidRPr="0099073E">
              <w:rPr>
                <w:sz w:val="22"/>
                <w:szCs w:val="22"/>
              </w:rPr>
              <w:t>7</w:t>
            </w:r>
            <w:r w:rsidRPr="0099073E">
              <w:rPr>
                <w:sz w:val="22"/>
                <w:szCs w:val="22"/>
              </w:rPr>
              <w:t> </w:t>
            </w:r>
            <w:r w:rsidR="00B005F7" w:rsidRPr="0099073E">
              <w:rPr>
                <w:sz w:val="22"/>
                <w:szCs w:val="22"/>
              </w:rPr>
              <w:t>140</w:t>
            </w:r>
            <w:r w:rsidRPr="0099073E">
              <w:rPr>
                <w:sz w:val="22"/>
                <w:szCs w:val="22"/>
              </w:rPr>
              <w:t>,00 Kč</w:t>
            </w:r>
          </w:p>
        </w:tc>
        <w:tc>
          <w:tcPr>
            <w:tcW w:w="160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14:paraId="4E1C7ADC" w14:textId="2F547737" w:rsidR="002817CE" w:rsidRPr="0099073E" w:rsidRDefault="00CC124A" w:rsidP="0006323B">
            <w:pPr>
              <w:spacing w:before="120" w:after="120"/>
              <w:ind w:left="130"/>
              <w:jc w:val="center"/>
              <w:rPr>
                <w:sz w:val="22"/>
                <w:szCs w:val="22"/>
              </w:rPr>
            </w:pPr>
            <w:r w:rsidRPr="0099073E">
              <w:rPr>
                <w:sz w:val="22"/>
                <w:szCs w:val="22"/>
              </w:rPr>
              <w:t>5</w:t>
            </w:r>
            <w:r w:rsidR="00B005F7" w:rsidRPr="0099073E">
              <w:rPr>
                <w:sz w:val="22"/>
                <w:szCs w:val="22"/>
              </w:rPr>
              <w:t>1 899,40</w:t>
            </w:r>
            <w:r w:rsidRPr="0099073E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6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14:paraId="35A21C02" w14:textId="3AF3C1FD" w:rsidR="002817CE" w:rsidRPr="0099073E" w:rsidRDefault="000B380C" w:rsidP="0006323B">
            <w:pPr>
              <w:spacing w:before="120" w:after="120"/>
              <w:ind w:left="130"/>
              <w:jc w:val="center"/>
              <w:rPr>
                <w:sz w:val="22"/>
                <w:szCs w:val="22"/>
              </w:rPr>
            </w:pPr>
            <w:r w:rsidRPr="0099073E">
              <w:rPr>
                <w:sz w:val="22"/>
                <w:szCs w:val="22"/>
              </w:rPr>
              <w:t>299 039,4</w:t>
            </w:r>
            <w:r w:rsidR="00CC124A" w:rsidRPr="0099073E">
              <w:rPr>
                <w:sz w:val="22"/>
                <w:szCs w:val="22"/>
              </w:rPr>
              <w:t>0 Kč</w:t>
            </w:r>
          </w:p>
        </w:tc>
        <w:tc>
          <w:tcPr>
            <w:tcW w:w="160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14:paraId="27193EDC" w14:textId="689D2D9D" w:rsidR="002817CE" w:rsidRPr="0099073E" w:rsidRDefault="00B005F7" w:rsidP="0006323B">
            <w:pPr>
              <w:spacing w:before="120" w:after="120"/>
              <w:ind w:left="130"/>
              <w:jc w:val="center"/>
              <w:rPr>
                <w:sz w:val="22"/>
                <w:szCs w:val="22"/>
              </w:rPr>
            </w:pPr>
            <w:r w:rsidRPr="0099073E">
              <w:rPr>
                <w:sz w:val="22"/>
                <w:szCs w:val="22"/>
              </w:rPr>
              <w:t>494 280,00 Kč</w:t>
            </w:r>
          </w:p>
        </w:tc>
        <w:tc>
          <w:tcPr>
            <w:tcW w:w="16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14:paraId="0E8D585D" w14:textId="178893FB" w:rsidR="002817CE" w:rsidRPr="0099073E" w:rsidRDefault="00B005F7" w:rsidP="0006323B">
            <w:pPr>
              <w:spacing w:before="120" w:after="120"/>
              <w:ind w:left="130"/>
              <w:jc w:val="center"/>
              <w:rPr>
                <w:sz w:val="22"/>
                <w:szCs w:val="22"/>
              </w:rPr>
            </w:pPr>
            <w:r w:rsidRPr="0099073E">
              <w:rPr>
                <w:sz w:val="22"/>
                <w:szCs w:val="22"/>
              </w:rPr>
              <w:t>103 798,80 Kč</w:t>
            </w:r>
          </w:p>
        </w:tc>
        <w:tc>
          <w:tcPr>
            <w:tcW w:w="160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14:paraId="5F83A47A" w14:textId="43E66635" w:rsidR="002817CE" w:rsidRPr="0099073E" w:rsidRDefault="00B005F7" w:rsidP="0006323B">
            <w:pPr>
              <w:spacing w:before="120" w:after="120"/>
              <w:ind w:left="130"/>
              <w:jc w:val="center"/>
              <w:rPr>
                <w:sz w:val="22"/>
                <w:szCs w:val="22"/>
              </w:rPr>
            </w:pPr>
            <w:r w:rsidRPr="0099073E">
              <w:rPr>
                <w:sz w:val="22"/>
                <w:szCs w:val="22"/>
              </w:rPr>
              <w:t>598</w:t>
            </w:r>
            <w:r w:rsidR="0090749B" w:rsidRPr="0099073E">
              <w:rPr>
                <w:sz w:val="22"/>
                <w:szCs w:val="22"/>
              </w:rPr>
              <w:t xml:space="preserve"> </w:t>
            </w:r>
            <w:r w:rsidRPr="0099073E">
              <w:rPr>
                <w:sz w:val="22"/>
                <w:szCs w:val="22"/>
              </w:rPr>
              <w:t>078,80</w:t>
            </w:r>
            <w:r w:rsidR="0090749B" w:rsidRPr="0099073E">
              <w:rPr>
                <w:sz w:val="22"/>
                <w:szCs w:val="22"/>
              </w:rPr>
              <w:t xml:space="preserve"> Kč</w:t>
            </w:r>
          </w:p>
        </w:tc>
      </w:tr>
    </w:tbl>
    <w:p w14:paraId="5940F7B0" w14:textId="77777777" w:rsidR="00C631C9" w:rsidRPr="00B968C3" w:rsidRDefault="00C631C9" w:rsidP="0073021F">
      <w:pPr>
        <w:pStyle w:val="Nadpis1"/>
        <w:numPr>
          <w:ilvl w:val="1"/>
          <w:numId w:val="41"/>
        </w:numPr>
        <w:spacing w:before="120"/>
        <w:ind w:left="567" w:hanging="567"/>
        <w:jc w:val="both"/>
        <w:rPr>
          <w:b w:val="0"/>
          <w:bCs w:val="0"/>
          <w:sz w:val="22"/>
          <w:szCs w:val="22"/>
        </w:rPr>
      </w:pPr>
      <w:bookmarkStart w:id="42" w:name="_Toc198039753"/>
      <w:bookmarkStart w:id="43" w:name="_Toc198040066"/>
      <w:r w:rsidRPr="00B968C3">
        <w:rPr>
          <w:b w:val="0"/>
          <w:sz w:val="22"/>
          <w:szCs w:val="22"/>
        </w:rPr>
        <w:t>Cena zboží uvedená v odst. 4.1. tohoto článku je cenou nejvýše přípustnou a zahrnuje veškeré náklady prodávajícího spojené s prodejem zboží, tj. včetně dopravy do místa plnění, instalace, plné odborné zprovoznění a funkční zkoušky, včetně kalibrace, proškolení obsluhy zprovoznění a odzkoušení funkčnosti zařízení, proškolení obsluhy, cla, skladování, balného a případně dalších nákladů souvisejících s dodávkou zboží.</w:t>
      </w:r>
      <w:bookmarkEnd w:id="42"/>
      <w:bookmarkEnd w:id="43"/>
    </w:p>
    <w:p w14:paraId="2C6AFF7E" w14:textId="77777777" w:rsidR="00C631C9" w:rsidRPr="00B968C3" w:rsidRDefault="00C631C9" w:rsidP="00C631C9">
      <w:pPr>
        <w:pStyle w:val="Nadpis1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44" w:name="_Toc198039754"/>
      <w:bookmarkStart w:id="45" w:name="_Toc198040067"/>
      <w:r w:rsidRPr="00B968C3">
        <w:rPr>
          <w:b w:val="0"/>
          <w:sz w:val="22"/>
          <w:szCs w:val="22"/>
        </w:rPr>
        <w:t>V případě změny sazby DPH dané právními předpisy bude k ceně bez DPH přiúčtována daň dle sazby platné ke dni zdanitelného plnění.</w:t>
      </w:r>
      <w:bookmarkEnd w:id="44"/>
      <w:bookmarkEnd w:id="45"/>
    </w:p>
    <w:p w14:paraId="1FD85579" w14:textId="77777777" w:rsidR="00C631C9" w:rsidRPr="00B968C3" w:rsidRDefault="00C631C9" w:rsidP="00C631C9">
      <w:pPr>
        <w:pStyle w:val="Nadpis1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46" w:name="_Toc198039755"/>
      <w:bookmarkStart w:id="47" w:name="_Toc198040068"/>
      <w:r w:rsidRPr="00B968C3">
        <w:rPr>
          <w:b w:val="0"/>
          <w:sz w:val="22"/>
          <w:szCs w:val="22"/>
        </w:rPr>
        <w:t>Kupující neposkytuje zálohu prodávajícímu.</w:t>
      </w:r>
      <w:bookmarkEnd w:id="46"/>
      <w:bookmarkEnd w:id="47"/>
    </w:p>
    <w:p w14:paraId="4953CE7C" w14:textId="77777777" w:rsidR="00C631C9" w:rsidRPr="00B968C3" w:rsidRDefault="00C631C9" w:rsidP="00C631C9">
      <w:pPr>
        <w:pStyle w:val="Nadpis1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48" w:name="_Toc198039756"/>
      <w:bookmarkStart w:id="49" w:name="_Toc198040069"/>
      <w:r w:rsidRPr="00B968C3">
        <w:rPr>
          <w:b w:val="0"/>
          <w:sz w:val="22"/>
          <w:szCs w:val="22"/>
        </w:rPr>
        <w:t>Daňový a účetní doklad (dále jen „faktura“) vystavený prodávajícím musí obsahovat náležitosti daňového a účetního dokladu dle zákona č. 235/2004 Sb., o dani z přidané hodnoty, ve znění pozdějších právních předpisů. V případě, že prodávající není plátcem DPH musí faktura splňovat náležitosti účetního dokladu podle zákona č. 536/1991 Sb., o účetnictví, ve znění pozdějších právních předpisů.</w:t>
      </w:r>
      <w:bookmarkEnd w:id="48"/>
      <w:bookmarkEnd w:id="49"/>
    </w:p>
    <w:p w14:paraId="2F25487C" w14:textId="5060D030" w:rsidR="00C631C9" w:rsidRPr="00B968C3" w:rsidRDefault="00C631C9" w:rsidP="00C631C9">
      <w:pPr>
        <w:pStyle w:val="Nadpis1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50" w:name="_Toc198039757"/>
      <w:bookmarkStart w:id="51" w:name="_Toc198040070"/>
      <w:r w:rsidRPr="00B968C3">
        <w:rPr>
          <w:b w:val="0"/>
          <w:sz w:val="22"/>
          <w:szCs w:val="22"/>
        </w:rPr>
        <w:t xml:space="preserve">Fakturu prodávající zašle na e-mail </w:t>
      </w:r>
      <w:r w:rsidR="00343ED2">
        <w:rPr>
          <w:b w:val="0"/>
          <w:sz w:val="22"/>
          <w:szCs w:val="22"/>
        </w:rPr>
        <w:t>XX</w:t>
      </w:r>
      <w:r w:rsidR="0099073E">
        <w:rPr>
          <w:b w:val="0"/>
          <w:sz w:val="22"/>
          <w:szCs w:val="22"/>
        </w:rPr>
        <w:t xml:space="preserve"> </w:t>
      </w:r>
      <w:r w:rsidRPr="00B968C3">
        <w:rPr>
          <w:b w:val="0"/>
          <w:sz w:val="22"/>
          <w:szCs w:val="22"/>
        </w:rPr>
        <w:t xml:space="preserve">, a to vždy nejpozději do 15. dne kalendářního měsíce následujícího po kalendářním měsíci v něm byl předmět </w:t>
      </w:r>
      <w:r>
        <w:rPr>
          <w:b w:val="0"/>
          <w:sz w:val="22"/>
          <w:szCs w:val="22"/>
        </w:rPr>
        <w:t>smlouvy</w:t>
      </w:r>
      <w:r w:rsidRPr="00B968C3">
        <w:rPr>
          <w:b w:val="0"/>
          <w:sz w:val="22"/>
          <w:szCs w:val="22"/>
        </w:rPr>
        <w:t xml:space="preserve"> poskytnut. Faktura je splatná na účet </w:t>
      </w:r>
      <w:r>
        <w:rPr>
          <w:b w:val="0"/>
          <w:sz w:val="22"/>
          <w:szCs w:val="22"/>
        </w:rPr>
        <w:t>prodávajícího</w:t>
      </w:r>
      <w:r w:rsidRPr="00B968C3">
        <w:rPr>
          <w:b w:val="0"/>
          <w:sz w:val="22"/>
          <w:szCs w:val="22"/>
        </w:rPr>
        <w:t xml:space="preserve"> do 30 dnů ode dne doručení faktury na e-mail kupujícího.</w:t>
      </w:r>
      <w:bookmarkEnd w:id="50"/>
      <w:bookmarkEnd w:id="51"/>
    </w:p>
    <w:p w14:paraId="445A83EE" w14:textId="77777777" w:rsidR="00C631C9" w:rsidRPr="00B968C3" w:rsidRDefault="00C631C9" w:rsidP="00C631C9">
      <w:pPr>
        <w:pStyle w:val="Nadpis1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52" w:name="_Toc198039758"/>
      <w:bookmarkStart w:id="53" w:name="_Toc198040071"/>
      <w:r w:rsidRPr="00B968C3">
        <w:rPr>
          <w:b w:val="0"/>
          <w:sz w:val="22"/>
          <w:szCs w:val="22"/>
        </w:rPr>
        <w:t>Nebude-li faktura obsahovat stanovené náležitosti nebo uvedené údaje budou nesprávné, je kupující oprávněn vrátit ji ve lhůtě splatnosti prodávajícímu, aniž se tím dostane do prodlení s její úhradou. Lhůta splatnosti počíná znovu běžet ode dne doručení bezvadné faktury kupujícímu.</w:t>
      </w:r>
      <w:bookmarkEnd w:id="52"/>
      <w:bookmarkEnd w:id="53"/>
    </w:p>
    <w:p w14:paraId="5F8414DB" w14:textId="77777777" w:rsidR="00C631C9" w:rsidRPr="00FE5010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Cs w:val="0"/>
          <w:sz w:val="22"/>
          <w:szCs w:val="22"/>
        </w:rPr>
      </w:pPr>
      <w:bookmarkStart w:id="54" w:name="_Toc198039759"/>
      <w:bookmarkStart w:id="55" w:name="_Toc198040072"/>
      <w:r w:rsidRPr="004E2A71">
        <w:rPr>
          <w:b w:val="0"/>
          <w:sz w:val="22"/>
          <w:szCs w:val="22"/>
        </w:rPr>
        <w:t>Dnem platby se rozumí den, kdy je fakturovaná částka odeslána z účtu kupujícího na účet prodávajícího uvedený na faktuře, který musí odpovídat číslu účtu uvedenému v záhlaví této smlouvy. Případnou změnu čísla účtu je prodávající povinen bezodkladně písemně oznámit kupujícímu do 2 pracovních dnů od vzniku takové změny. V případě nenahlášení této změny je kupující oprávněn vrátit fakturu prodávajícímu podle odst. 4.7. tohoto článku.</w:t>
      </w:r>
      <w:bookmarkEnd w:id="54"/>
      <w:bookmarkEnd w:id="55"/>
      <w:r>
        <w:rPr>
          <w:b w:val="0"/>
          <w:sz w:val="22"/>
          <w:szCs w:val="22"/>
        </w:rPr>
        <w:t xml:space="preserve"> </w:t>
      </w:r>
    </w:p>
    <w:p w14:paraId="6920F5C4" w14:textId="77777777" w:rsidR="00C631C9" w:rsidRPr="00B968C3" w:rsidRDefault="00C631C9" w:rsidP="00C631C9">
      <w:pPr>
        <w:pStyle w:val="Nadpis1"/>
        <w:keepNext w:val="0"/>
        <w:numPr>
          <w:ilvl w:val="0"/>
          <w:numId w:val="41"/>
        </w:numPr>
        <w:spacing w:before="0"/>
        <w:ind w:left="720"/>
        <w:jc w:val="both"/>
        <w:rPr>
          <w:sz w:val="22"/>
          <w:szCs w:val="22"/>
        </w:rPr>
      </w:pPr>
      <w:bookmarkStart w:id="56" w:name="_Toc198039760"/>
      <w:bookmarkStart w:id="57" w:name="_Toc198040073"/>
      <w:r w:rsidRPr="00B968C3">
        <w:rPr>
          <w:sz w:val="22"/>
          <w:szCs w:val="22"/>
        </w:rPr>
        <w:t>Vlastnické právo ke zboží a nebezpečí škody na zboží</w:t>
      </w:r>
      <w:bookmarkEnd w:id="56"/>
      <w:bookmarkEnd w:id="57"/>
    </w:p>
    <w:p w14:paraId="308142BC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58" w:name="_Toc198039761"/>
      <w:bookmarkStart w:id="59" w:name="_Toc198040074"/>
      <w:r w:rsidRPr="00B968C3">
        <w:rPr>
          <w:b w:val="0"/>
          <w:sz w:val="22"/>
          <w:szCs w:val="22"/>
        </w:rPr>
        <w:lastRenderedPageBreak/>
        <w:t>Kupující nabývá vlastnické právo ke zboží po jeho převzetí od prodávajícího okamžikem podpisu dodacího listu.</w:t>
      </w:r>
      <w:bookmarkEnd w:id="58"/>
      <w:bookmarkEnd w:id="59"/>
    </w:p>
    <w:p w14:paraId="69E9FAAA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60" w:name="_Toc198039762"/>
      <w:bookmarkStart w:id="61" w:name="_Toc198040075"/>
      <w:r w:rsidRPr="00B968C3">
        <w:rPr>
          <w:b w:val="0"/>
          <w:sz w:val="22"/>
          <w:szCs w:val="22"/>
        </w:rPr>
        <w:t>Okamžikem podpisu dodacího listu přechází na kupujícího i nebezpečí škody na zboží.</w:t>
      </w:r>
      <w:bookmarkEnd w:id="60"/>
      <w:bookmarkEnd w:id="61"/>
    </w:p>
    <w:p w14:paraId="504239D4" w14:textId="77777777" w:rsidR="00C631C9" w:rsidRPr="00B968C3" w:rsidRDefault="00C631C9" w:rsidP="00C631C9">
      <w:pPr>
        <w:pStyle w:val="Nadpis1"/>
        <w:keepNext w:val="0"/>
        <w:numPr>
          <w:ilvl w:val="0"/>
          <w:numId w:val="41"/>
        </w:numPr>
        <w:spacing w:before="0"/>
        <w:ind w:left="720"/>
        <w:jc w:val="both"/>
        <w:rPr>
          <w:sz w:val="22"/>
          <w:szCs w:val="22"/>
        </w:rPr>
      </w:pPr>
      <w:bookmarkStart w:id="62" w:name="_Toc198039763"/>
      <w:bookmarkStart w:id="63" w:name="_Toc198040076"/>
      <w:r w:rsidRPr="00B968C3">
        <w:rPr>
          <w:sz w:val="22"/>
          <w:szCs w:val="22"/>
        </w:rPr>
        <w:t>Povinnost mlčenlivosti</w:t>
      </w:r>
      <w:bookmarkEnd w:id="62"/>
      <w:bookmarkEnd w:id="63"/>
    </w:p>
    <w:p w14:paraId="17B14D57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64" w:name="_Toc198039764"/>
      <w:bookmarkStart w:id="65" w:name="_Toc198040077"/>
      <w:r w:rsidRPr="00B968C3">
        <w:rPr>
          <w:b w:val="0"/>
          <w:sz w:val="22"/>
          <w:szCs w:val="22"/>
        </w:rPr>
        <w:t>Prodávající se zavazuje zachovávat ve vztahu ke třetím osobám mlčenlivost o informacích, které při plnění této smlouvy získá od kupujícího nebo o kupujícím či jeho zaměstnancích a spolupracovnících a nesmí je zpřístupnit bez písemného souhlasu kupujícího žádné třetí osobě ani je použít v rozporu s účelem této smlouvy, ledaže se jedná</w:t>
      </w:r>
      <w:bookmarkEnd w:id="64"/>
      <w:bookmarkEnd w:id="65"/>
      <w:r w:rsidRPr="00B968C3">
        <w:rPr>
          <w:b w:val="0"/>
          <w:sz w:val="22"/>
          <w:szCs w:val="22"/>
        </w:rPr>
        <w:t xml:space="preserve"> </w:t>
      </w:r>
    </w:p>
    <w:p w14:paraId="07F0B57C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993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bookmarkStart w:id="66" w:name="_Toc198039765"/>
      <w:bookmarkStart w:id="67" w:name="_Toc198040078"/>
      <w:r w:rsidRPr="00B968C3">
        <w:rPr>
          <w:b w:val="0"/>
          <w:sz w:val="22"/>
          <w:szCs w:val="22"/>
        </w:rPr>
        <w:t>o informace, které jsou veřejně přístupné, nebo</w:t>
      </w:r>
      <w:bookmarkEnd w:id="66"/>
      <w:bookmarkEnd w:id="67"/>
    </w:p>
    <w:p w14:paraId="386F1656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993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bookmarkStart w:id="68" w:name="_Toc198039766"/>
      <w:bookmarkStart w:id="69" w:name="_Toc198040079"/>
      <w:r w:rsidRPr="00B968C3">
        <w:rPr>
          <w:b w:val="0"/>
          <w:sz w:val="22"/>
          <w:szCs w:val="22"/>
        </w:rPr>
        <w:t>o případ, kdy je zpřístupnění informace vyžadováno zákonem nebo závazným rozhodnutím oprávněného orgánu.</w:t>
      </w:r>
      <w:bookmarkEnd w:id="68"/>
      <w:bookmarkEnd w:id="69"/>
    </w:p>
    <w:p w14:paraId="18B8B53D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70" w:name="_Toc198039767"/>
      <w:bookmarkStart w:id="71" w:name="_Toc198040080"/>
      <w:r w:rsidRPr="00B968C3">
        <w:rPr>
          <w:b w:val="0"/>
          <w:sz w:val="22"/>
          <w:szCs w:val="22"/>
        </w:rPr>
        <w:t>Prodávající je povinen zavázat povinností mlčenlivosti podle odst. 1 tohoto článku všechny osoby, které se budou podílet na dodání zboží kupujícímu dle této smlouvy.</w:t>
      </w:r>
      <w:bookmarkEnd w:id="70"/>
      <w:bookmarkEnd w:id="71"/>
    </w:p>
    <w:p w14:paraId="010DB064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72" w:name="_Toc198039768"/>
      <w:bookmarkStart w:id="73" w:name="_Toc198040081"/>
      <w:r w:rsidRPr="00B968C3">
        <w:rPr>
          <w:b w:val="0"/>
          <w:sz w:val="22"/>
          <w:szCs w:val="22"/>
        </w:rPr>
        <w:t>Za porušení povinnosti mlčenlivosti osobami, které se budou podílet na dodání zboží dle této smlouvy, odpovídá prodávající, jako by povinnost porušil sám.</w:t>
      </w:r>
      <w:bookmarkEnd w:id="72"/>
      <w:bookmarkEnd w:id="73"/>
    </w:p>
    <w:p w14:paraId="0534ADE5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74" w:name="_Toc198039769"/>
      <w:bookmarkStart w:id="75" w:name="_Toc198040082"/>
      <w:r w:rsidRPr="00B968C3">
        <w:rPr>
          <w:b w:val="0"/>
          <w:sz w:val="22"/>
          <w:szCs w:val="22"/>
        </w:rPr>
        <w:t>Povinnost mlčenlivosti trvá i po skončení účinnosti této smlouvy.</w:t>
      </w:r>
      <w:bookmarkEnd w:id="74"/>
      <w:bookmarkEnd w:id="75"/>
    </w:p>
    <w:p w14:paraId="50FFDB32" w14:textId="77777777" w:rsidR="00C631C9" w:rsidRPr="00B968C3" w:rsidRDefault="00C631C9" w:rsidP="00C631C9">
      <w:pPr>
        <w:pStyle w:val="Nadpis1"/>
        <w:keepNext w:val="0"/>
        <w:numPr>
          <w:ilvl w:val="0"/>
          <w:numId w:val="41"/>
        </w:numPr>
        <w:spacing w:before="0"/>
        <w:ind w:left="720"/>
        <w:jc w:val="both"/>
        <w:rPr>
          <w:sz w:val="22"/>
          <w:szCs w:val="22"/>
        </w:rPr>
      </w:pPr>
      <w:bookmarkStart w:id="76" w:name="_Toc198039770"/>
      <w:bookmarkStart w:id="77" w:name="_Toc198040083"/>
      <w:r w:rsidRPr="00B968C3">
        <w:rPr>
          <w:sz w:val="22"/>
          <w:szCs w:val="22"/>
        </w:rPr>
        <w:t>Smluvní pokuty a odstoupení od smlouvy</w:t>
      </w:r>
      <w:bookmarkEnd w:id="76"/>
      <w:bookmarkEnd w:id="77"/>
    </w:p>
    <w:p w14:paraId="0288EA90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78" w:name="_Toc198039771"/>
      <w:bookmarkStart w:id="79" w:name="_Toc198040084"/>
      <w:r w:rsidRPr="00B968C3">
        <w:rPr>
          <w:b w:val="0"/>
          <w:sz w:val="22"/>
          <w:szCs w:val="22"/>
        </w:rPr>
        <w:t>V případě nedodání sjednaného zboží prodávajícím v termínu dle čl. 3 odst. 3.1. této smlouvy je prodávající povinen uhradit kupujícímu smluvní pokutu ve výši 0,05 % z celkové ceny za zboží včetně DPH za každý, byť i započatý kalendářní den prodlení. To platí i pro případ, kdy kupující odmítne převzetí zboží dle čl. 3 odst. 3.5. a prodávající znovu nedodá zboží v tomto termínu.</w:t>
      </w:r>
      <w:bookmarkEnd w:id="78"/>
      <w:bookmarkEnd w:id="79"/>
    </w:p>
    <w:p w14:paraId="599B3EEC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80" w:name="_Toc198039772"/>
      <w:bookmarkStart w:id="81" w:name="_Toc198040085"/>
      <w:r w:rsidRPr="00B968C3">
        <w:rPr>
          <w:b w:val="0"/>
          <w:sz w:val="22"/>
          <w:szCs w:val="22"/>
        </w:rPr>
        <w:t>V případě prodlení s odstraněním uznané reklamované vady zboží je prodávající povinen zaplatit kupujícímu smluvní pokutu ve výši 500 Kč (slovy: pět set korun českých), a to za každý kalendářní den prodlení.</w:t>
      </w:r>
      <w:bookmarkEnd w:id="80"/>
      <w:bookmarkEnd w:id="81"/>
    </w:p>
    <w:p w14:paraId="33C9CECF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82" w:name="_Toc198039773"/>
      <w:bookmarkStart w:id="83" w:name="_Toc198040086"/>
      <w:r w:rsidRPr="00B968C3">
        <w:rPr>
          <w:b w:val="0"/>
          <w:sz w:val="22"/>
          <w:szCs w:val="22"/>
        </w:rPr>
        <w:t>Kupující je povinen zaplatit prodávajícímu, za prodlení s úhradou faktury po sjednané lhůtě splatnosti, úrok z prodlení ve výši stanovené nařízením vlády č. 351/2013 Sb., kterým se určuje výše úroku z prodlení a nákladů spojených s uplatněním pohledávky.</w:t>
      </w:r>
      <w:bookmarkEnd w:id="82"/>
      <w:bookmarkEnd w:id="83"/>
    </w:p>
    <w:p w14:paraId="600FBB55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84" w:name="_Toc198039774"/>
      <w:bookmarkStart w:id="85" w:name="_Toc198040087"/>
      <w:r w:rsidRPr="00B968C3">
        <w:rPr>
          <w:b w:val="0"/>
          <w:sz w:val="22"/>
          <w:szCs w:val="22"/>
        </w:rPr>
        <w:t>Pokud prodávající prokazatelným způsobem poruší povinnost mlčenlivosti vyplývající z čl. 6 této smlouvy, je povinen zaplatit kupujícímu smluvní pokutu ve výši 20 000 Kč (slovy: dvacet tisíc korun českých) za každé prokazatelné podstatné porušení takové povinnosti.</w:t>
      </w:r>
      <w:bookmarkEnd w:id="84"/>
      <w:bookmarkEnd w:id="85"/>
    </w:p>
    <w:p w14:paraId="56928771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86" w:name="_Toc198039775"/>
      <w:bookmarkStart w:id="87" w:name="_Toc198040088"/>
      <w:r w:rsidRPr="00B968C3">
        <w:rPr>
          <w:b w:val="0"/>
          <w:sz w:val="22"/>
          <w:szCs w:val="22"/>
        </w:rPr>
        <w:t>Smluvní pokuta a úrok z prodlení jsou splatné do 14 (slovy: čtrnácti) kalendářních dnů ode dne jejich uplatnění.</w:t>
      </w:r>
      <w:bookmarkEnd w:id="86"/>
      <w:bookmarkEnd w:id="87"/>
    </w:p>
    <w:p w14:paraId="4E62D28A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88" w:name="_Toc198039776"/>
      <w:bookmarkStart w:id="89" w:name="_Toc198040089"/>
      <w:r w:rsidRPr="00B968C3">
        <w:rPr>
          <w:b w:val="0"/>
          <w:sz w:val="22"/>
          <w:szCs w:val="22"/>
        </w:rPr>
        <w:t>Zaplacením smluvní pokuty a úroku z prodlení není dotčen nárok smluvních stran na náhradu škody nebo odškodnění v plném rozsahu ani povinnost prodávajícího řádně dodat zboží.</w:t>
      </w:r>
      <w:bookmarkEnd w:id="88"/>
      <w:bookmarkEnd w:id="89"/>
    </w:p>
    <w:p w14:paraId="4033E5D4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90" w:name="_Toc198039777"/>
      <w:bookmarkStart w:id="91" w:name="_Toc198040090"/>
      <w:r w:rsidRPr="00B968C3">
        <w:rPr>
          <w:b w:val="0"/>
          <w:sz w:val="22"/>
          <w:szCs w:val="22"/>
        </w:rPr>
        <w:t>Za podstatné porušení smlouvy prodávajícím, které zakládá právo kupujícího na odstoupení od této smlouvy se považuje zejména:</w:t>
      </w:r>
      <w:bookmarkEnd w:id="90"/>
      <w:bookmarkEnd w:id="91"/>
    </w:p>
    <w:p w14:paraId="2204CCDC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993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bookmarkStart w:id="92" w:name="_Toc198039778"/>
      <w:bookmarkStart w:id="93" w:name="_Toc198040091"/>
      <w:r w:rsidRPr="00B968C3">
        <w:rPr>
          <w:b w:val="0"/>
          <w:sz w:val="22"/>
          <w:szCs w:val="22"/>
        </w:rPr>
        <w:t>prodlení prodávajícího s dodáním zboží o více než 7 (slovy: sedm) kalendářních dnů;</w:t>
      </w:r>
      <w:bookmarkEnd w:id="92"/>
      <w:bookmarkEnd w:id="93"/>
    </w:p>
    <w:p w14:paraId="2D33DB68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993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bookmarkStart w:id="94" w:name="_Toc198039779"/>
      <w:bookmarkStart w:id="95" w:name="_Toc198040092"/>
      <w:r w:rsidRPr="00B968C3">
        <w:rPr>
          <w:b w:val="0"/>
          <w:sz w:val="22"/>
          <w:szCs w:val="22"/>
        </w:rPr>
        <w:t>postup prodávajícího při dodání zboží v rozporu s touto smlouvou;</w:t>
      </w:r>
      <w:bookmarkEnd w:id="94"/>
      <w:bookmarkEnd w:id="95"/>
    </w:p>
    <w:p w14:paraId="3974E332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993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bookmarkStart w:id="96" w:name="_Toc198039780"/>
      <w:bookmarkStart w:id="97" w:name="_Toc198040093"/>
      <w:r w:rsidRPr="00B968C3">
        <w:rPr>
          <w:b w:val="0"/>
          <w:sz w:val="22"/>
          <w:szCs w:val="22"/>
        </w:rPr>
        <w:t>nedodržení parametrů technické specifikace.</w:t>
      </w:r>
      <w:bookmarkEnd w:id="96"/>
      <w:bookmarkEnd w:id="97"/>
    </w:p>
    <w:p w14:paraId="543CDAC4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98" w:name="_Toc198039781"/>
      <w:bookmarkStart w:id="99" w:name="_Toc198040094"/>
      <w:r w:rsidRPr="00B968C3">
        <w:rPr>
          <w:b w:val="0"/>
          <w:sz w:val="22"/>
          <w:szCs w:val="22"/>
        </w:rPr>
        <w:t>Kupující je dále oprávněn od této smlouvy odstoupit v případě, že</w:t>
      </w:r>
      <w:bookmarkEnd w:id="98"/>
      <w:bookmarkEnd w:id="99"/>
    </w:p>
    <w:p w14:paraId="3DA176BB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993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bookmarkStart w:id="100" w:name="_Toc198039782"/>
      <w:bookmarkStart w:id="101" w:name="_Toc198040095"/>
      <w:r w:rsidRPr="00B968C3">
        <w:rPr>
          <w:b w:val="0"/>
          <w:sz w:val="22"/>
          <w:szCs w:val="22"/>
        </w:rPr>
        <w:t>vůči majetku prodávajícího probíhá insolvenční řízení, v němž bylo vydáno rozhodnutí o úpadku, pokud to právní předpisy umožňují;</w:t>
      </w:r>
      <w:bookmarkEnd w:id="100"/>
      <w:bookmarkEnd w:id="101"/>
    </w:p>
    <w:p w14:paraId="7654C27D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993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bookmarkStart w:id="102" w:name="_Toc198039783"/>
      <w:bookmarkStart w:id="103" w:name="_Toc198040096"/>
      <w:r w:rsidRPr="00B968C3">
        <w:rPr>
          <w:b w:val="0"/>
          <w:sz w:val="22"/>
          <w:szCs w:val="22"/>
        </w:rPr>
        <w:t>insolvenční návrh na prodávajícího byl zamítnut proto, že majetek prodávajícího nepostačuje k úhradě nákladů insolvenčního řízení;</w:t>
      </w:r>
      <w:bookmarkEnd w:id="102"/>
      <w:bookmarkEnd w:id="103"/>
    </w:p>
    <w:p w14:paraId="2CB63E75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993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bookmarkStart w:id="104" w:name="_Toc198039784"/>
      <w:bookmarkStart w:id="105" w:name="_Toc198040097"/>
      <w:r w:rsidRPr="00B968C3">
        <w:rPr>
          <w:b w:val="0"/>
          <w:sz w:val="22"/>
          <w:szCs w:val="22"/>
        </w:rPr>
        <w:t>prodávající vstoupí do likvidace.</w:t>
      </w:r>
      <w:bookmarkEnd w:id="104"/>
      <w:bookmarkEnd w:id="105"/>
    </w:p>
    <w:p w14:paraId="6686CA85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06" w:name="_Toc198039785"/>
      <w:bookmarkStart w:id="107" w:name="_Toc198040098"/>
      <w:r w:rsidRPr="00B968C3">
        <w:rPr>
          <w:b w:val="0"/>
          <w:sz w:val="22"/>
          <w:szCs w:val="22"/>
        </w:rPr>
        <w:t>Prodávající je oprávněn od smlouvy odstoupit v případě, že kupující bude v prodlení s úhradou svých peněžitých závazků vyplývajících z této smlouvy po dobu delší než 60 (slovy: šedesát) kalendářních dní.</w:t>
      </w:r>
      <w:bookmarkEnd w:id="106"/>
      <w:bookmarkEnd w:id="107"/>
    </w:p>
    <w:p w14:paraId="5C143D1C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08" w:name="_Toc198039786"/>
      <w:bookmarkStart w:id="109" w:name="_Toc198040099"/>
      <w:r w:rsidRPr="00B968C3">
        <w:rPr>
          <w:b w:val="0"/>
          <w:sz w:val="22"/>
          <w:szCs w:val="22"/>
        </w:rPr>
        <w:lastRenderedPageBreak/>
        <w:t>Účinky odstoupení od smlouvy nastávají okamžikem doručení písemného projevu vůle odstoupit od této smlouvy druhé smluvní straně. Odstoupení od smlouvy se nedotýká zejména nároku na náhradu škody, smluvní pokuty a povinnosti mlčenlivosti.</w:t>
      </w:r>
      <w:bookmarkEnd w:id="108"/>
      <w:bookmarkEnd w:id="109"/>
    </w:p>
    <w:p w14:paraId="0F79517D" w14:textId="77777777" w:rsidR="00C631C9" w:rsidRPr="00B968C3" w:rsidRDefault="00C631C9" w:rsidP="00C631C9">
      <w:pPr>
        <w:pStyle w:val="Nadpis1"/>
        <w:keepNext w:val="0"/>
        <w:numPr>
          <w:ilvl w:val="0"/>
          <w:numId w:val="41"/>
        </w:numPr>
        <w:spacing w:before="0"/>
        <w:ind w:left="720"/>
        <w:jc w:val="both"/>
        <w:rPr>
          <w:sz w:val="22"/>
          <w:szCs w:val="22"/>
        </w:rPr>
      </w:pPr>
      <w:bookmarkStart w:id="110" w:name="_Toc198039787"/>
      <w:bookmarkStart w:id="111" w:name="_Toc198040100"/>
      <w:r w:rsidRPr="00B968C3">
        <w:rPr>
          <w:sz w:val="22"/>
          <w:szCs w:val="22"/>
        </w:rPr>
        <w:t>Záruka a reklamace</w:t>
      </w:r>
      <w:bookmarkEnd w:id="110"/>
      <w:bookmarkEnd w:id="111"/>
      <w:r w:rsidRPr="00B968C3">
        <w:rPr>
          <w:sz w:val="22"/>
          <w:szCs w:val="22"/>
        </w:rPr>
        <w:t xml:space="preserve"> </w:t>
      </w:r>
    </w:p>
    <w:p w14:paraId="3C37D49E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12" w:name="_Toc198039788"/>
      <w:bookmarkStart w:id="113" w:name="_Toc198040101"/>
      <w:r w:rsidRPr="00B968C3">
        <w:rPr>
          <w:b w:val="0"/>
          <w:sz w:val="22"/>
          <w:szCs w:val="22"/>
        </w:rPr>
        <w:t>Prodávající ručí za funkčnost, jakost a kvalitu zboží dle této smlouvy a poskytuje na toto zboží záruční dobu v délce 24 (slovy: dvaceti čtyř) měsíců ode</w:t>
      </w:r>
      <w:r>
        <w:rPr>
          <w:b w:val="0"/>
          <w:sz w:val="22"/>
          <w:szCs w:val="22"/>
        </w:rPr>
        <w:t xml:space="preserve"> </w:t>
      </w:r>
      <w:r w:rsidRPr="00B968C3">
        <w:rPr>
          <w:b w:val="0"/>
          <w:sz w:val="22"/>
          <w:szCs w:val="22"/>
        </w:rPr>
        <w:t>dne</w:t>
      </w:r>
      <w:r>
        <w:rPr>
          <w:b w:val="0"/>
          <w:sz w:val="22"/>
          <w:szCs w:val="22"/>
        </w:rPr>
        <w:t xml:space="preserve"> </w:t>
      </w:r>
      <w:r w:rsidRPr="00B968C3">
        <w:rPr>
          <w:b w:val="0"/>
          <w:sz w:val="22"/>
          <w:szCs w:val="22"/>
        </w:rPr>
        <w:t>instalace</w:t>
      </w:r>
      <w:r>
        <w:rPr>
          <w:b w:val="0"/>
          <w:sz w:val="22"/>
          <w:szCs w:val="22"/>
        </w:rPr>
        <w:t xml:space="preserve"> předmětu smlouvy</w:t>
      </w:r>
      <w:r w:rsidRPr="00B968C3">
        <w:rPr>
          <w:b w:val="0"/>
          <w:sz w:val="22"/>
          <w:szCs w:val="22"/>
        </w:rPr>
        <w:t>, plného odborného zprovoznění, funkční zkoušky, kalibrace a proškolení obsluhy. V záruční listině je nutné uvést podmínky údržby a zacházení se zbožím a materiály, jejichž nedodržení vylučuje odpovědnost za výskyt vady v záruční lhůtě.</w:t>
      </w:r>
      <w:bookmarkEnd w:id="112"/>
      <w:bookmarkEnd w:id="113"/>
    </w:p>
    <w:p w14:paraId="44E491AE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14" w:name="_Toc198039789"/>
      <w:bookmarkStart w:id="115" w:name="_Toc198040102"/>
      <w:r w:rsidRPr="00B968C3">
        <w:rPr>
          <w:b w:val="0"/>
          <w:sz w:val="22"/>
          <w:szCs w:val="22"/>
        </w:rPr>
        <w:t>Reklamace vad zboží kupujícím musí být provedena písemně. Prodávající se zavazuje vyjádřit se k písemné reklamaci do 3 (slovy: tří) pracovních dnů od jejího obdržení; pokud tak neučiní, má se za to, že reklamaci uznává.</w:t>
      </w:r>
      <w:bookmarkEnd w:id="114"/>
      <w:bookmarkEnd w:id="115"/>
    </w:p>
    <w:p w14:paraId="0FB5A9B7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16" w:name="_Toc198039790"/>
      <w:bookmarkStart w:id="117" w:name="_Toc198040103"/>
      <w:r w:rsidRPr="00B968C3">
        <w:rPr>
          <w:b w:val="0"/>
          <w:sz w:val="22"/>
          <w:szCs w:val="22"/>
        </w:rPr>
        <w:t>Místem předání reklamovaného zboží kupujícím prodávajícímu je místo plnění a prodávající má povinnost si reklamované zboží na vlastní náklady převzít v místě plnění nejpozději do 3 (slovy: tří) pracovních dnů, pokud se s pověřeným pracovníkem kupujícího nedohodnou jinak (např. na předání reklamovaného zboží v sídle prodejce apod.). V případě nepřevzetí předávaného reklamovaného zboží prodávajícím ve stanoveném termínu se má za to, že prodávající uznal reklamované vady zboží.</w:t>
      </w:r>
      <w:bookmarkEnd w:id="116"/>
      <w:bookmarkEnd w:id="117"/>
    </w:p>
    <w:p w14:paraId="473C7B5E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18" w:name="_Toc198039791"/>
      <w:bookmarkStart w:id="119" w:name="_Toc198040104"/>
      <w:r w:rsidRPr="00B968C3">
        <w:rPr>
          <w:b w:val="0"/>
          <w:sz w:val="22"/>
          <w:szCs w:val="22"/>
        </w:rPr>
        <w:t>Prodávající se zavazuje odstranit jím uznané reklamované vady, ve lhůtě 5 (slovy: pěti) kalendářních dnů od doručení reklamace.</w:t>
      </w:r>
      <w:bookmarkEnd w:id="118"/>
      <w:bookmarkEnd w:id="119"/>
    </w:p>
    <w:p w14:paraId="76558D3A" w14:textId="6D82CB1B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20" w:name="_Toc198039792"/>
      <w:bookmarkStart w:id="121" w:name="_Toc198040105"/>
      <w:r w:rsidRPr="00B968C3">
        <w:rPr>
          <w:b w:val="0"/>
          <w:sz w:val="22"/>
          <w:szCs w:val="22"/>
        </w:rPr>
        <w:t xml:space="preserve">Reklamace jsou ze strany kupujícího řešeny pověřeným pracovníkem </w:t>
      </w:r>
      <w:r w:rsidR="00C55FEE">
        <w:rPr>
          <w:b w:val="0"/>
          <w:sz w:val="22"/>
          <w:szCs w:val="22"/>
        </w:rPr>
        <w:t>XX</w:t>
      </w:r>
      <w:r w:rsidRPr="00B968C3">
        <w:rPr>
          <w:b w:val="0"/>
          <w:sz w:val="22"/>
          <w:szCs w:val="22"/>
        </w:rPr>
        <w:t>, popřípadě jiným pracovníkem kupujícího na základě předchozí domluvy.</w:t>
      </w:r>
      <w:bookmarkEnd w:id="120"/>
      <w:bookmarkEnd w:id="121"/>
    </w:p>
    <w:p w14:paraId="4B17E03B" w14:textId="77777777" w:rsidR="00C631C9" w:rsidRPr="00B968C3" w:rsidRDefault="00C631C9" w:rsidP="00C631C9">
      <w:pPr>
        <w:pStyle w:val="Nadpis1"/>
        <w:keepNext w:val="0"/>
        <w:numPr>
          <w:ilvl w:val="0"/>
          <w:numId w:val="41"/>
        </w:numPr>
        <w:spacing w:before="0"/>
        <w:ind w:left="720"/>
        <w:jc w:val="both"/>
        <w:rPr>
          <w:sz w:val="22"/>
          <w:szCs w:val="22"/>
        </w:rPr>
      </w:pPr>
      <w:bookmarkStart w:id="122" w:name="_Toc198039793"/>
      <w:bookmarkStart w:id="123" w:name="_Toc198040106"/>
      <w:r w:rsidRPr="00B968C3">
        <w:rPr>
          <w:sz w:val="22"/>
          <w:szCs w:val="22"/>
        </w:rPr>
        <w:t>Ostatní ujednání</w:t>
      </w:r>
      <w:bookmarkEnd w:id="122"/>
      <w:bookmarkEnd w:id="123"/>
    </w:p>
    <w:p w14:paraId="6E022281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24" w:name="_Toc198039794"/>
      <w:bookmarkStart w:id="125" w:name="_Toc198040107"/>
      <w:r w:rsidRPr="00B968C3">
        <w:rPr>
          <w:b w:val="0"/>
          <w:sz w:val="22"/>
          <w:szCs w:val="22"/>
        </w:rPr>
        <w:t>Smluvní strany jsou povinny bez zbytečného odkladu oznámit druhé smluvní straně změnu údajů v záhlaví smlouvy.</w:t>
      </w:r>
      <w:bookmarkEnd w:id="124"/>
      <w:bookmarkEnd w:id="125"/>
    </w:p>
    <w:p w14:paraId="62F29E5B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26" w:name="_Toc198039795"/>
      <w:bookmarkStart w:id="127" w:name="_Toc198040108"/>
      <w:r w:rsidRPr="00B968C3">
        <w:rPr>
          <w:b w:val="0"/>
          <w:sz w:val="22"/>
          <w:szCs w:val="22"/>
        </w:rPr>
        <w:t>Prodávající je povinen dokumenty související s prodejem zboží dle této smlouvy uchovávat nejméně po dobu 10 (slovy: deseti) let od konce účetního období, ve kterém došlo k zaplacení ceny zboží, popř. k poslednímu zdanitelnému plnění dle této smlouvy, a to zejména pro účely kontroly oprávněnými orgány.</w:t>
      </w:r>
      <w:bookmarkEnd w:id="126"/>
      <w:bookmarkEnd w:id="127"/>
    </w:p>
    <w:p w14:paraId="10B1EDB1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28" w:name="_Toc198039796"/>
      <w:bookmarkStart w:id="129" w:name="_Toc198040109"/>
      <w:r w:rsidRPr="00B968C3">
        <w:rPr>
          <w:b w:val="0"/>
          <w:sz w:val="22"/>
          <w:szCs w:val="22"/>
        </w:rPr>
        <w:t>Prodávající je povinen ve smyslu ustanovení § 2 písm. e) zákona č. 320/2001 Sb., o finanční kontrole ve veřejné správě a o změně některých zákonů (zákon o finanční kontrole), spolupůsobit při výkonu finanční kontroly.</w:t>
      </w:r>
      <w:bookmarkEnd w:id="128"/>
      <w:bookmarkEnd w:id="129"/>
    </w:p>
    <w:p w14:paraId="14F8509B" w14:textId="77777777" w:rsidR="00C631C9" w:rsidRPr="00B968C3" w:rsidRDefault="00C631C9" w:rsidP="00C631C9">
      <w:pPr>
        <w:pStyle w:val="Nadpis1"/>
        <w:keepNext w:val="0"/>
        <w:numPr>
          <w:ilvl w:val="0"/>
          <w:numId w:val="41"/>
        </w:numPr>
        <w:spacing w:before="0"/>
        <w:ind w:left="720"/>
        <w:jc w:val="both"/>
        <w:rPr>
          <w:sz w:val="22"/>
          <w:szCs w:val="22"/>
        </w:rPr>
      </w:pPr>
      <w:bookmarkStart w:id="130" w:name="_Toc198039797"/>
      <w:bookmarkStart w:id="131" w:name="_Toc198040110"/>
      <w:r w:rsidRPr="00B968C3">
        <w:rPr>
          <w:sz w:val="22"/>
          <w:szCs w:val="22"/>
        </w:rPr>
        <w:t>Závěrečná ustanovení</w:t>
      </w:r>
      <w:bookmarkEnd w:id="130"/>
      <w:bookmarkEnd w:id="131"/>
    </w:p>
    <w:p w14:paraId="153911B8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32" w:name="_Toc198039798"/>
      <w:bookmarkStart w:id="133" w:name="_Toc198040111"/>
      <w:r w:rsidRPr="00B968C3">
        <w:rPr>
          <w:b w:val="0"/>
          <w:sz w:val="22"/>
          <w:szCs w:val="22"/>
        </w:rPr>
        <w:t>Tato smlouva včetně úplného souboru příloh je vyhotovena v elektronické podobě, ke které smluvní strany připojily své uznávané elektronické podpisy dle zákona č. 297/2016 Sb., o službách vytvářejících důvěru pro elektronické transakce, ve znění pozdějších předpisů, přičemž obě smluvní strany obdrží její originál.</w:t>
      </w:r>
      <w:bookmarkEnd w:id="132"/>
      <w:bookmarkEnd w:id="133"/>
    </w:p>
    <w:p w14:paraId="4969774A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34" w:name="_Toc198039799"/>
      <w:bookmarkStart w:id="135" w:name="_Toc198040112"/>
      <w:r w:rsidRPr="00B968C3">
        <w:rPr>
          <w:b w:val="0"/>
          <w:sz w:val="22"/>
          <w:szCs w:val="22"/>
        </w:rPr>
        <w:t xml:space="preserve">Tato smlouva nabývá platnosti dnem podpisu obou smluvních stran a účinnosti zveřejněním v registru smluv, které zajistí </w:t>
      </w:r>
      <w:r>
        <w:rPr>
          <w:b w:val="0"/>
          <w:sz w:val="22"/>
          <w:szCs w:val="22"/>
        </w:rPr>
        <w:t>kupující</w:t>
      </w:r>
      <w:r w:rsidRPr="00B968C3">
        <w:rPr>
          <w:b w:val="0"/>
          <w:sz w:val="22"/>
          <w:szCs w:val="22"/>
        </w:rPr>
        <w:t>. Plnění předmětu této smlouvy v době mezi podpisem a před nabytím účinnosti této smlouvy, tedy před zveřejněním v registru smluv, se považuje za plnění podle této smlouvy a práva a povinnosti z něj vzniklé se řídí touto smlouvou.</w:t>
      </w:r>
      <w:bookmarkEnd w:id="134"/>
      <w:bookmarkEnd w:id="135"/>
    </w:p>
    <w:p w14:paraId="6E123B9B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36" w:name="_Toc198039800"/>
      <w:bookmarkStart w:id="137" w:name="_Toc198040113"/>
      <w:r w:rsidRPr="00B968C3">
        <w:rPr>
          <w:b w:val="0"/>
          <w:sz w:val="22"/>
          <w:szCs w:val="22"/>
        </w:rPr>
        <w:t>Smluvní strany prohlašují, že smlouvu uzavřely na základě své svobodné vůle, vážně, nikoliv pod nátlakem ani za nápadně nevýhodných podmínek pro kteroukoliv z nich, že si ji přečetly, porozuměly jejímu obsahu a na důkaz toho k ní připojují své podpisy.</w:t>
      </w:r>
      <w:bookmarkEnd w:id="136"/>
      <w:bookmarkEnd w:id="137"/>
    </w:p>
    <w:p w14:paraId="4C858E76" w14:textId="77777777" w:rsidR="00C631C9" w:rsidRPr="00B968C3" w:rsidRDefault="00C631C9" w:rsidP="00C631C9">
      <w:pPr>
        <w:pStyle w:val="Nadpis1"/>
        <w:keepNext w:val="0"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38" w:name="_Toc198039801"/>
      <w:bookmarkStart w:id="139" w:name="_Toc198040114"/>
      <w:r w:rsidRPr="00B968C3">
        <w:rPr>
          <w:b w:val="0"/>
          <w:sz w:val="22"/>
          <w:szCs w:val="22"/>
        </w:rPr>
        <w:t>Veškeré změny a doplňky k této smlouvě jsou možné po vzájemné dohodě obou smluvních stran, a to výhradně formou písemného dodatku k této smlouvě, podepsaného oběma smluvními stranami. Veškeré změny této smlouvy musí respektovat příslušné právní předpisy, zejména zákon č. 134/2016 Sb., o zadávání veřejných zakázek, ve znění pozdějších předpisů.</w:t>
      </w:r>
      <w:bookmarkEnd w:id="138"/>
      <w:bookmarkEnd w:id="139"/>
    </w:p>
    <w:p w14:paraId="3AB72719" w14:textId="77777777" w:rsidR="00C631C9" w:rsidRPr="00B968C3" w:rsidRDefault="00C631C9" w:rsidP="00C631C9">
      <w:pPr>
        <w:pStyle w:val="Nadpis1"/>
        <w:keepNext w:val="0"/>
        <w:pageBreakBefore/>
        <w:numPr>
          <w:ilvl w:val="1"/>
          <w:numId w:val="41"/>
        </w:numPr>
        <w:spacing w:before="0"/>
        <w:ind w:left="567" w:hanging="567"/>
        <w:jc w:val="both"/>
        <w:rPr>
          <w:b w:val="0"/>
          <w:bCs w:val="0"/>
          <w:sz w:val="22"/>
          <w:szCs w:val="22"/>
        </w:rPr>
      </w:pPr>
      <w:bookmarkStart w:id="140" w:name="_Toc198039802"/>
      <w:bookmarkStart w:id="141" w:name="_Toc198040115"/>
      <w:r w:rsidRPr="00B968C3">
        <w:rPr>
          <w:b w:val="0"/>
          <w:sz w:val="22"/>
          <w:szCs w:val="22"/>
        </w:rPr>
        <w:lastRenderedPageBreak/>
        <w:t>Nedílnou součástí této smlouvy jsou přílohy:</w:t>
      </w:r>
      <w:bookmarkEnd w:id="140"/>
      <w:bookmarkEnd w:id="141"/>
    </w:p>
    <w:p w14:paraId="1F63C8F2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2160" w:hanging="360"/>
        <w:jc w:val="both"/>
        <w:rPr>
          <w:b w:val="0"/>
          <w:bCs w:val="0"/>
          <w:sz w:val="22"/>
          <w:szCs w:val="22"/>
        </w:rPr>
      </w:pPr>
      <w:bookmarkStart w:id="142" w:name="_Toc198039803"/>
      <w:bookmarkStart w:id="143" w:name="_Toc198040116"/>
      <w:r w:rsidRPr="00B968C3">
        <w:rPr>
          <w:b w:val="0"/>
          <w:sz w:val="22"/>
          <w:szCs w:val="22"/>
        </w:rPr>
        <w:t>Technická specifikace,</w:t>
      </w:r>
      <w:bookmarkEnd w:id="142"/>
      <w:bookmarkEnd w:id="143"/>
    </w:p>
    <w:p w14:paraId="52209DBE" w14:textId="77777777" w:rsidR="00C631C9" w:rsidRPr="00B968C3" w:rsidRDefault="00C631C9" w:rsidP="00C631C9">
      <w:pPr>
        <w:pStyle w:val="Nadpis1"/>
        <w:keepNext w:val="0"/>
        <w:numPr>
          <w:ilvl w:val="2"/>
          <w:numId w:val="41"/>
        </w:numPr>
        <w:spacing w:before="0"/>
        <w:ind w:left="2160" w:hanging="360"/>
        <w:jc w:val="both"/>
        <w:rPr>
          <w:b w:val="0"/>
          <w:bCs w:val="0"/>
          <w:sz w:val="22"/>
          <w:szCs w:val="22"/>
        </w:rPr>
      </w:pPr>
      <w:bookmarkStart w:id="144" w:name="_Toc198039804"/>
      <w:bookmarkStart w:id="145" w:name="_Toc198040117"/>
      <w:r w:rsidRPr="00B968C3">
        <w:rPr>
          <w:b w:val="0"/>
          <w:sz w:val="22"/>
          <w:szCs w:val="22"/>
        </w:rPr>
        <w:t>Technické požadavky na měřící přístroj pro měření hluku stojícího vozidla ve stanicích technické kontroly (STK).</w:t>
      </w:r>
      <w:bookmarkEnd w:id="144"/>
      <w:bookmarkEnd w:id="145"/>
    </w:p>
    <w:p w14:paraId="1D7A4F02" w14:textId="41345CDD" w:rsidR="002817CE" w:rsidRDefault="002817CE" w:rsidP="002817CE">
      <w:pPr>
        <w:tabs>
          <w:tab w:val="left" w:pos="4678"/>
        </w:tabs>
        <w:spacing w:before="240" w:after="6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310507">
        <w:rPr>
          <w:sz w:val="22"/>
          <w:szCs w:val="22"/>
        </w:rPr>
        <w:t xml:space="preserve"> Praze </w:t>
      </w:r>
      <w:r>
        <w:rPr>
          <w:sz w:val="22"/>
          <w:szCs w:val="22"/>
        </w:rPr>
        <w:t>dne</w:t>
      </w:r>
    </w:p>
    <w:p w14:paraId="7835C302" w14:textId="77777777" w:rsidR="002817CE" w:rsidRDefault="002817CE" w:rsidP="002817CE">
      <w:pPr>
        <w:tabs>
          <w:tab w:val="left" w:pos="4678"/>
        </w:tabs>
        <w:spacing w:before="840" w:after="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</w:t>
      </w:r>
    </w:p>
    <w:p w14:paraId="41872846" w14:textId="77777777" w:rsidR="002817CE" w:rsidRDefault="002817CE" w:rsidP="002817CE">
      <w:pPr>
        <w:tabs>
          <w:tab w:val="left" w:pos="4678"/>
        </w:tabs>
        <w:spacing w:after="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Za kupujícího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prodávajícího</w:t>
      </w:r>
    </w:p>
    <w:p w14:paraId="7920EBB4" w14:textId="62447E94" w:rsidR="002817CE" w:rsidRDefault="002817CE" w:rsidP="002817CE">
      <w:pPr>
        <w:tabs>
          <w:tab w:val="left" w:pos="4678"/>
        </w:tabs>
        <w:spacing w:after="6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JUDr. Lenka Ptáčková Melicharová, MBA, ředitelka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0507" w:rsidRPr="00310507">
        <w:rPr>
          <w:sz w:val="22"/>
          <w:szCs w:val="22"/>
        </w:rPr>
        <w:t>Ing. Věra Ládyšová, jednatelka společnosti</w:t>
      </w:r>
      <w:r w:rsidR="00310507">
        <w:rPr>
          <w:sz w:val="22"/>
          <w:szCs w:val="22"/>
          <w:highlight w:val="yellow"/>
        </w:rPr>
        <w:t xml:space="preserve"> </w:t>
      </w:r>
    </w:p>
    <w:p w14:paraId="4DA25A05" w14:textId="2C9CDAA2" w:rsidR="0069667E" w:rsidRPr="0069667E" w:rsidRDefault="0069667E" w:rsidP="0069667E">
      <w:pPr>
        <w:autoSpaceDN w:val="0"/>
        <w:jc w:val="center"/>
        <w:rPr>
          <w:i/>
          <w:iCs/>
          <w:sz w:val="22"/>
          <w:szCs w:val="22"/>
        </w:rPr>
      </w:pPr>
      <w:r w:rsidRPr="0069667E">
        <w:rPr>
          <w:i/>
          <w:iCs/>
          <w:sz w:val="22"/>
          <w:szCs w:val="22"/>
        </w:rPr>
        <w:t>(podepsáno elektronicky)</w:t>
      </w:r>
    </w:p>
    <w:p w14:paraId="68B794B9" w14:textId="77777777" w:rsidR="0069667E" w:rsidRDefault="0069667E" w:rsidP="002817CE">
      <w:pPr>
        <w:autoSpaceDN w:val="0"/>
        <w:rPr>
          <w:sz w:val="22"/>
          <w:szCs w:val="22"/>
        </w:rPr>
      </w:pPr>
    </w:p>
    <w:p w14:paraId="7EFF5644" w14:textId="68643E51" w:rsidR="002817CE" w:rsidRDefault="002817CE" w:rsidP="002817CE">
      <w:pPr>
        <w:autoSpaceDN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9D74E7" w14:textId="77777777" w:rsidR="002817CE" w:rsidRDefault="002817CE" w:rsidP="002817CE">
      <w:pPr>
        <w:tabs>
          <w:tab w:val="left" w:pos="4678"/>
        </w:tabs>
        <w:spacing w:after="60"/>
        <w:jc w:val="right"/>
        <w:rPr>
          <w:sz w:val="22"/>
          <w:szCs w:val="22"/>
        </w:rPr>
      </w:pPr>
      <w:bookmarkStart w:id="146" w:name="_Hlk164678189"/>
      <w:r>
        <w:rPr>
          <w:sz w:val="22"/>
          <w:szCs w:val="22"/>
        </w:rPr>
        <w:lastRenderedPageBreak/>
        <w:t>Příloha č. 1</w:t>
      </w:r>
    </w:p>
    <w:p w14:paraId="479A81AF" w14:textId="77777777" w:rsidR="002817CE" w:rsidRPr="00F311A0" w:rsidRDefault="002817CE" w:rsidP="00F311A0">
      <w:pPr>
        <w:pStyle w:val="Nadpis1"/>
        <w:spacing w:before="0" w:after="120"/>
        <w:jc w:val="center"/>
        <w:rPr>
          <w:sz w:val="24"/>
          <w:szCs w:val="24"/>
        </w:rPr>
      </w:pPr>
      <w:bookmarkStart w:id="147" w:name="_Toc198040118"/>
      <w:r w:rsidRPr="00F311A0">
        <w:rPr>
          <w:sz w:val="24"/>
          <w:szCs w:val="24"/>
        </w:rPr>
        <w:t>Technická specifikace</w:t>
      </w:r>
      <w:bookmarkEnd w:id="147"/>
    </w:p>
    <w:p w14:paraId="1039BFC3" w14:textId="616F1F7A" w:rsidR="002817CE" w:rsidRPr="0069667E" w:rsidRDefault="00C55FEE" w:rsidP="002817CE">
      <w:pPr>
        <w:autoSpaceDN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XX</w:t>
      </w:r>
    </w:p>
    <w:p w14:paraId="127E5251" w14:textId="77777777" w:rsidR="002817CE" w:rsidRDefault="002817CE" w:rsidP="002817CE">
      <w:pPr>
        <w:autoSpaceDN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146"/>
    <w:p w14:paraId="1328A2ED" w14:textId="77777777" w:rsidR="002817CE" w:rsidRDefault="002817CE" w:rsidP="002817CE">
      <w:pPr>
        <w:tabs>
          <w:tab w:val="left" w:pos="4678"/>
        </w:tabs>
        <w:spacing w:after="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2</w:t>
      </w:r>
    </w:p>
    <w:bookmarkEnd w:id="1"/>
    <w:bookmarkEnd w:id="2"/>
    <w:p w14:paraId="6577CC4B" w14:textId="77777777" w:rsidR="00FA0B19" w:rsidRPr="00DF1BCA" w:rsidRDefault="00FA0B19" w:rsidP="00FA0B19">
      <w:pPr>
        <w:tabs>
          <w:tab w:val="left" w:pos="4678"/>
        </w:tabs>
        <w:spacing w:after="60"/>
        <w:jc w:val="center"/>
        <w:rPr>
          <w:b/>
          <w:bCs/>
          <w:sz w:val="22"/>
          <w:szCs w:val="22"/>
        </w:rPr>
      </w:pPr>
      <w:r w:rsidRPr="00DF1BCA">
        <w:rPr>
          <w:b/>
          <w:bCs/>
          <w:sz w:val="22"/>
          <w:szCs w:val="22"/>
        </w:rPr>
        <w:t xml:space="preserve">Technické požadavky na měřící přístroj pro měření hluku vozidla </w:t>
      </w:r>
    </w:p>
    <w:p w14:paraId="3FE539D4" w14:textId="77777777" w:rsidR="00FA0B19" w:rsidRPr="00DF1BCA" w:rsidRDefault="00FA0B19" w:rsidP="00FA0B19">
      <w:pPr>
        <w:tabs>
          <w:tab w:val="left" w:pos="4678"/>
        </w:tabs>
        <w:spacing w:after="60"/>
        <w:jc w:val="center"/>
        <w:rPr>
          <w:b/>
          <w:bCs/>
          <w:sz w:val="22"/>
          <w:szCs w:val="22"/>
        </w:rPr>
      </w:pPr>
      <w:r w:rsidRPr="00DF1BCA">
        <w:rPr>
          <w:b/>
          <w:bCs/>
          <w:sz w:val="22"/>
          <w:szCs w:val="22"/>
        </w:rPr>
        <w:t>Příloha k č.j. MD-121/2021-150/11 ze dne 20. 8. 2021</w:t>
      </w:r>
    </w:p>
    <w:p w14:paraId="727316A6" w14:textId="75BFC4A1" w:rsidR="0077319A" w:rsidRDefault="00C55FEE">
      <w:pPr>
        <w:rPr>
          <w:b/>
        </w:rPr>
      </w:pPr>
      <w:r>
        <w:rPr>
          <w:b/>
        </w:rPr>
        <w:t>XX</w:t>
      </w:r>
    </w:p>
    <w:sectPr w:rsidR="0077319A" w:rsidSect="00B0642E">
      <w:headerReference w:type="default" r:id="rId8"/>
      <w:footerReference w:type="default" r:id="rId9"/>
      <w:footerReference w:type="first" r:id="rId10"/>
      <w:pgSz w:w="11905" w:h="16837"/>
      <w:pgMar w:top="1418" w:right="1415" w:bottom="1134" w:left="113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92CC" w14:textId="77777777" w:rsidR="00D17A19" w:rsidRDefault="00D17A19" w:rsidP="0086786C">
      <w:r>
        <w:separator/>
      </w:r>
    </w:p>
  </w:endnote>
  <w:endnote w:type="continuationSeparator" w:id="0">
    <w:p w14:paraId="73B77870" w14:textId="77777777" w:rsidR="00D17A19" w:rsidRDefault="00D17A19" w:rsidP="0086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106082"/>
      <w:docPartObj>
        <w:docPartGallery w:val="Page Numbers (Bottom of Page)"/>
        <w:docPartUnique/>
      </w:docPartObj>
    </w:sdtPr>
    <w:sdtContent>
      <w:p w14:paraId="30D2824E" w14:textId="1DB34D74" w:rsidR="00B0642E" w:rsidRDefault="00B064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B85D0" w14:textId="77777777" w:rsidR="001444FB" w:rsidRPr="00B0642E" w:rsidRDefault="001444FB" w:rsidP="00B06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F132" w14:textId="0BD43683" w:rsidR="001444FB" w:rsidRPr="00E65087" w:rsidRDefault="001444FB" w:rsidP="00C35E07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0A9AD" w14:textId="77777777" w:rsidR="00D17A19" w:rsidRDefault="00D17A19" w:rsidP="0086786C">
      <w:r>
        <w:separator/>
      </w:r>
    </w:p>
  </w:footnote>
  <w:footnote w:type="continuationSeparator" w:id="0">
    <w:p w14:paraId="48ACD2AE" w14:textId="77777777" w:rsidR="00D17A19" w:rsidRDefault="00D17A19" w:rsidP="0086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4ACE" w14:textId="57990CB0" w:rsidR="001A06D5" w:rsidRPr="00E4045E" w:rsidRDefault="001A06D5" w:rsidP="001A06D5">
    <w:pPr>
      <w:pStyle w:val="Zhlav"/>
      <w:tabs>
        <w:tab w:val="clear" w:pos="9072"/>
        <w:tab w:val="left" w:pos="2430"/>
        <w:tab w:val="right" w:pos="9070"/>
      </w:tabs>
      <w:jc w:val="right"/>
      <w:rPr>
        <w:bCs/>
        <w:i/>
        <w:iCs/>
        <w:sz w:val="22"/>
        <w:szCs w:val="22"/>
      </w:rPr>
    </w:pPr>
    <w:r w:rsidRPr="00E4045E">
      <w:rPr>
        <w:bCs/>
        <w:i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AA46862" wp14:editId="127DCF5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98320" cy="561975"/>
          <wp:effectExtent l="0" t="0" r="0" b="0"/>
          <wp:wrapNone/>
          <wp:docPr id="1698920932" name="obrázek 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C8DBE58" w14:textId="3AABE74A" w:rsidR="001A06D5" w:rsidRPr="00D20C3E" w:rsidRDefault="001A06D5" w:rsidP="001A06D5">
    <w:pPr>
      <w:pStyle w:val="Zhlav"/>
      <w:tabs>
        <w:tab w:val="clear" w:pos="9072"/>
        <w:tab w:val="left" w:pos="2430"/>
        <w:tab w:val="right" w:pos="9070"/>
      </w:tabs>
      <w:jc w:val="right"/>
      <w:rPr>
        <w:sz w:val="22"/>
        <w:szCs w:val="22"/>
      </w:rPr>
    </w:pPr>
    <w:r w:rsidRPr="00D20C3E">
      <w:rPr>
        <w:sz w:val="22"/>
        <w:szCs w:val="22"/>
      </w:rPr>
      <w:t>Číslo smlouvy: CSPSD/</w:t>
    </w:r>
    <w:r w:rsidR="0083233B">
      <w:rPr>
        <w:sz w:val="22"/>
        <w:szCs w:val="22"/>
      </w:rPr>
      <w:t>24</w:t>
    </w:r>
    <w:r w:rsidRPr="00D20C3E">
      <w:rPr>
        <w:sz w:val="22"/>
        <w:szCs w:val="22"/>
      </w:rPr>
      <w:t>/202</w:t>
    </w:r>
    <w:r>
      <w:rPr>
        <w:sz w:val="22"/>
        <w:szCs w:val="22"/>
      </w:rPr>
      <w:t>5</w:t>
    </w:r>
  </w:p>
  <w:p w14:paraId="0A7A24AB" w14:textId="54C3D1EA" w:rsidR="001A06D5" w:rsidRDefault="001A06D5" w:rsidP="001A06D5">
    <w:pPr>
      <w:pStyle w:val="Zhlav"/>
      <w:tabs>
        <w:tab w:val="clear" w:pos="4536"/>
        <w:tab w:val="clear" w:pos="9072"/>
        <w:tab w:val="left" w:pos="8280"/>
      </w:tabs>
      <w:jc w:val="right"/>
    </w:pPr>
    <w:r w:rsidRPr="00D20C3E">
      <w:rPr>
        <w:sz w:val="22"/>
        <w:szCs w:val="22"/>
      </w:rPr>
      <w:t>Výtisk</w:t>
    </w:r>
    <w:r>
      <w:rPr>
        <w:sz w:val="22"/>
        <w:szCs w:val="22"/>
      </w:rPr>
      <w:t xml:space="preserve"> –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72F99"/>
    <w:multiLevelType w:val="hybridMultilevel"/>
    <w:tmpl w:val="75B62736"/>
    <w:lvl w:ilvl="0" w:tplc="0CB4A932">
      <w:start w:val="1"/>
      <w:numFmt w:val="bullet"/>
      <w:pStyle w:val="Odrky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28A6"/>
    <w:multiLevelType w:val="hybridMultilevel"/>
    <w:tmpl w:val="5480472A"/>
    <w:lvl w:ilvl="0" w:tplc="55168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55166"/>
    <w:multiLevelType w:val="hybridMultilevel"/>
    <w:tmpl w:val="D466DA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A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9259D5"/>
    <w:multiLevelType w:val="hybridMultilevel"/>
    <w:tmpl w:val="E4F407D0"/>
    <w:lvl w:ilvl="0" w:tplc="EF4E441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0E5108"/>
    <w:multiLevelType w:val="hybridMultilevel"/>
    <w:tmpl w:val="FAB0D75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7565A"/>
    <w:multiLevelType w:val="hybridMultilevel"/>
    <w:tmpl w:val="C1C64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362E"/>
    <w:multiLevelType w:val="hybridMultilevel"/>
    <w:tmpl w:val="71F082F0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52C0000A">
      <w:start w:val="1"/>
      <w:numFmt w:val="lowerLetter"/>
      <w:lvlText w:val="%2)"/>
      <w:lvlJc w:val="left"/>
      <w:pPr>
        <w:ind w:left="1287" w:hanging="360"/>
      </w:pPr>
    </w:lvl>
    <w:lvl w:ilvl="2" w:tplc="0405001B">
      <w:start w:val="1"/>
      <w:numFmt w:val="lowerRoman"/>
      <w:lvlText w:val="%3."/>
      <w:lvlJc w:val="right"/>
      <w:pPr>
        <w:ind w:left="2007" w:hanging="180"/>
      </w:pPr>
    </w:lvl>
    <w:lvl w:ilvl="3" w:tplc="0405000F">
      <w:start w:val="1"/>
      <w:numFmt w:val="decimal"/>
      <w:lvlText w:val="%4."/>
      <w:lvlJc w:val="left"/>
      <w:pPr>
        <w:ind w:left="2727" w:hanging="360"/>
      </w:pPr>
    </w:lvl>
    <w:lvl w:ilvl="4" w:tplc="04050019">
      <w:start w:val="1"/>
      <w:numFmt w:val="lowerLetter"/>
      <w:lvlText w:val="%5."/>
      <w:lvlJc w:val="left"/>
      <w:pPr>
        <w:ind w:left="3447" w:hanging="360"/>
      </w:pPr>
    </w:lvl>
    <w:lvl w:ilvl="5" w:tplc="0405001B">
      <w:start w:val="1"/>
      <w:numFmt w:val="lowerRoman"/>
      <w:lvlText w:val="%6."/>
      <w:lvlJc w:val="right"/>
      <w:pPr>
        <w:ind w:left="4167" w:hanging="180"/>
      </w:pPr>
    </w:lvl>
    <w:lvl w:ilvl="6" w:tplc="0405000F">
      <w:start w:val="1"/>
      <w:numFmt w:val="decimal"/>
      <w:lvlText w:val="%7."/>
      <w:lvlJc w:val="left"/>
      <w:pPr>
        <w:ind w:left="4887" w:hanging="360"/>
      </w:pPr>
    </w:lvl>
    <w:lvl w:ilvl="7" w:tplc="04050019">
      <w:start w:val="1"/>
      <w:numFmt w:val="lowerLetter"/>
      <w:lvlText w:val="%8."/>
      <w:lvlJc w:val="left"/>
      <w:pPr>
        <w:ind w:left="5607" w:hanging="360"/>
      </w:pPr>
    </w:lvl>
    <w:lvl w:ilvl="8" w:tplc="0405001B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40DD1596"/>
    <w:multiLevelType w:val="multilevel"/>
    <w:tmpl w:val="414C8D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>
      <w:start w:val="1"/>
      <w:numFmt w:val="lowerRoman"/>
      <w:lvlText w:val="%3."/>
      <w:lvlJc w:val="right"/>
      <w:pPr>
        <w:ind w:left="2007" w:hanging="180"/>
      </w:pPr>
    </w:lvl>
    <w:lvl w:ilvl="3" w:tplc="0405000F">
      <w:start w:val="1"/>
      <w:numFmt w:val="decimal"/>
      <w:lvlText w:val="%4."/>
      <w:lvlJc w:val="left"/>
      <w:pPr>
        <w:ind w:left="2727" w:hanging="360"/>
      </w:pPr>
    </w:lvl>
    <w:lvl w:ilvl="4" w:tplc="04050019">
      <w:start w:val="1"/>
      <w:numFmt w:val="lowerLetter"/>
      <w:lvlText w:val="%5."/>
      <w:lvlJc w:val="left"/>
      <w:pPr>
        <w:ind w:left="3447" w:hanging="360"/>
      </w:pPr>
    </w:lvl>
    <w:lvl w:ilvl="5" w:tplc="0405001B">
      <w:start w:val="1"/>
      <w:numFmt w:val="lowerRoman"/>
      <w:lvlText w:val="%6."/>
      <w:lvlJc w:val="right"/>
      <w:pPr>
        <w:ind w:left="4167" w:hanging="180"/>
      </w:pPr>
    </w:lvl>
    <w:lvl w:ilvl="6" w:tplc="0405000F">
      <w:start w:val="1"/>
      <w:numFmt w:val="decimal"/>
      <w:lvlText w:val="%7."/>
      <w:lvlJc w:val="left"/>
      <w:pPr>
        <w:ind w:left="4887" w:hanging="360"/>
      </w:pPr>
    </w:lvl>
    <w:lvl w:ilvl="7" w:tplc="04050019">
      <w:start w:val="1"/>
      <w:numFmt w:val="lowerLetter"/>
      <w:lvlText w:val="%8."/>
      <w:lvlJc w:val="left"/>
      <w:pPr>
        <w:ind w:left="5607" w:hanging="360"/>
      </w:pPr>
    </w:lvl>
    <w:lvl w:ilvl="8" w:tplc="0405001B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4C395941"/>
    <w:multiLevelType w:val="hybridMultilevel"/>
    <w:tmpl w:val="C07CEED0"/>
    <w:lvl w:ilvl="0" w:tplc="BA40D674">
      <w:start w:val="1"/>
      <w:numFmt w:val="decimal"/>
      <w:lvlText w:val="%1."/>
      <w:lvlJc w:val="left"/>
      <w:pPr>
        <w:ind w:left="1005" w:hanging="64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94C6E"/>
    <w:multiLevelType w:val="hybridMultilevel"/>
    <w:tmpl w:val="9D5A13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177F6A"/>
    <w:multiLevelType w:val="hybridMultilevel"/>
    <w:tmpl w:val="0F26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13F1"/>
    <w:multiLevelType w:val="hybridMultilevel"/>
    <w:tmpl w:val="3D0C8734"/>
    <w:lvl w:ilvl="0" w:tplc="5E880B9C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2D4030"/>
    <w:multiLevelType w:val="hybridMultilevel"/>
    <w:tmpl w:val="80825ED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651C33A4"/>
    <w:multiLevelType w:val="multilevel"/>
    <w:tmpl w:val="CCF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1D7CD3"/>
    <w:multiLevelType w:val="hybridMultilevel"/>
    <w:tmpl w:val="147C436C"/>
    <w:lvl w:ilvl="0" w:tplc="5606BB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470C"/>
    <w:multiLevelType w:val="hybridMultilevel"/>
    <w:tmpl w:val="3D0C8734"/>
    <w:lvl w:ilvl="0" w:tplc="FFFFFFFF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 w15:restartNumberingAfterBreak="0">
    <w:nsid w:val="6B7247E8"/>
    <w:multiLevelType w:val="hybridMultilevel"/>
    <w:tmpl w:val="36BE6138"/>
    <w:lvl w:ilvl="0" w:tplc="36666754">
      <w:start w:val="1"/>
      <w:numFmt w:val="decimal"/>
      <w:lvlText w:val="%1."/>
      <w:lvlJc w:val="left"/>
      <w:pPr>
        <w:ind w:left="4897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8" w15:restartNumberingAfterBreak="0">
    <w:nsid w:val="714C5112"/>
    <w:multiLevelType w:val="hybridMultilevel"/>
    <w:tmpl w:val="EED2910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74483129"/>
    <w:multiLevelType w:val="hybridMultilevel"/>
    <w:tmpl w:val="5534300E"/>
    <w:lvl w:ilvl="0" w:tplc="FC7004C0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2"/>
      <w:lvlText w:val="(%7)"/>
      <w:lvlJc w:val="left"/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3"/>
      <w:lvlText w:val="%8)"/>
      <w:lvlJc w:val="left"/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3" w15:restartNumberingAfterBreak="0">
    <w:nsid w:val="7D255651"/>
    <w:multiLevelType w:val="multilevel"/>
    <w:tmpl w:val="3AF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2727A2"/>
    <w:multiLevelType w:val="hybridMultilevel"/>
    <w:tmpl w:val="6434B4C6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C4891"/>
    <w:multiLevelType w:val="hybridMultilevel"/>
    <w:tmpl w:val="22B62392"/>
    <w:lvl w:ilvl="0" w:tplc="997EF8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8141455">
    <w:abstractNumId w:val="4"/>
  </w:num>
  <w:num w:numId="2" w16cid:durableId="16007931">
    <w:abstractNumId w:val="25"/>
  </w:num>
  <w:num w:numId="3" w16cid:durableId="2110852896">
    <w:abstractNumId w:val="32"/>
  </w:num>
  <w:num w:numId="4" w16cid:durableId="465466551">
    <w:abstractNumId w:val="1"/>
  </w:num>
  <w:num w:numId="5" w16cid:durableId="496652110">
    <w:abstractNumId w:val="2"/>
  </w:num>
  <w:num w:numId="6" w16cid:durableId="2092507821">
    <w:abstractNumId w:val="0"/>
  </w:num>
  <w:num w:numId="7" w16cid:durableId="1064991454">
    <w:abstractNumId w:val="31"/>
  </w:num>
  <w:num w:numId="8" w16cid:durableId="733313690">
    <w:abstractNumId w:val="17"/>
  </w:num>
  <w:num w:numId="9" w16cid:durableId="1885751016">
    <w:abstractNumId w:val="29"/>
  </w:num>
  <w:num w:numId="10" w16cid:durableId="4929130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328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4363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563970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5983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40789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741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9943159">
    <w:abstractNumId w:val="35"/>
  </w:num>
  <w:num w:numId="18" w16cid:durableId="1736397354">
    <w:abstractNumId w:val="21"/>
  </w:num>
  <w:num w:numId="19" w16cid:durableId="567619352">
    <w:abstractNumId w:val="28"/>
  </w:num>
  <w:num w:numId="20" w16cid:durableId="6928012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6395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5989679">
    <w:abstractNumId w:val="10"/>
  </w:num>
  <w:num w:numId="23" w16cid:durableId="453720406">
    <w:abstractNumId w:val="19"/>
  </w:num>
  <w:num w:numId="24" w16cid:durableId="1224945209">
    <w:abstractNumId w:val="24"/>
  </w:num>
  <w:num w:numId="25" w16cid:durableId="1124544401">
    <w:abstractNumId w:val="5"/>
  </w:num>
  <w:num w:numId="26" w16cid:durableId="974914364">
    <w:abstractNumId w:val="11"/>
  </w:num>
  <w:num w:numId="27" w16cid:durableId="1962179317">
    <w:abstractNumId w:val="18"/>
  </w:num>
  <w:num w:numId="28" w16cid:durableId="1659263511">
    <w:abstractNumId w:val="22"/>
  </w:num>
  <w:num w:numId="29" w16cid:durableId="832376089">
    <w:abstractNumId w:val="33"/>
  </w:num>
  <w:num w:numId="30" w16cid:durableId="596790379">
    <w:abstractNumId w:val="23"/>
  </w:num>
  <w:num w:numId="31" w16cid:durableId="917329121">
    <w:abstractNumId w:val="34"/>
  </w:num>
  <w:num w:numId="32" w16cid:durableId="381711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59007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072945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3352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4859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1170337">
    <w:abstractNumId w:val="9"/>
  </w:num>
  <w:num w:numId="38" w16cid:durableId="428237284">
    <w:abstractNumId w:val="13"/>
  </w:num>
  <w:num w:numId="39" w16cid:durableId="1793591118">
    <w:abstractNumId w:val="20"/>
  </w:num>
  <w:num w:numId="40" w16cid:durableId="1400132810">
    <w:abstractNumId w:val="6"/>
  </w:num>
  <w:num w:numId="41" w16cid:durableId="1057583782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99"/>
    <w:rsid w:val="000005E0"/>
    <w:rsid w:val="00000AC1"/>
    <w:rsid w:val="00000FBB"/>
    <w:rsid w:val="00002489"/>
    <w:rsid w:val="0000309F"/>
    <w:rsid w:val="0000380C"/>
    <w:rsid w:val="000063B9"/>
    <w:rsid w:val="00006DDA"/>
    <w:rsid w:val="00007999"/>
    <w:rsid w:val="00010C98"/>
    <w:rsid w:val="000111C9"/>
    <w:rsid w:val="00011A9E"/>
    <w:rsid w:val="00012243"/>
    <w:rsid w:val="00012BBA"/>
    <w:rsid w:val="00012D8C"/>
    <w:rsid w:val="00012FAA"/>
    <w:rsid w:val="00013451"/>
    <w:rsid w:val="00013A21"/>
    <w:rsid w:val="00015C39"/>
    <w:rsid w:val="00015C93"/>
    <w:rsid w:val="00015D1E"/>
    <w:rsid w:val="00016918"/>
    <w:rsid w:val="00016AC6"/>
    <w:rsid w:val="000174EB"/>
    <w:rsid w:val="00017C1F"/>
    <w:rsid w:val="00017D69"/>
    <w:rsid w:val="000207EE"/>
    <w:rsid w:val="00020B36"/>
    <w:rsid w:val="00021086"/>
    <w:rsid w:val="00021340"/>
    <w:rsid w:val="00021D3E"/>
    <w:rsid w:val="00022678"/>
    <w:rsid w:val="00025DB7"/>
    <w:rsid w:val="000263C3"/>
    <w:rsid w:val="00027808"/>
    <w:rsid w:val="00031C13"/>
    <w:rsid w:val="000322CB"/>
    <w:rsid w:val="00032688"/>
    <w:rsid w:val="00035621"/>
    <w:rsid w:val="00035A4C"/>
    <w:rsid w:val="00037C49"/>
    <w:rsid w:val="000401B8"/>
    <w:rsid w:val="00041014"/>
    <w:rsid w:val="00041E01"/>
    <w:rsid w:val="000450A6"/>
    <w:rsid w:val="00045851"/>
    <w:rsid w:val="000463E1"/>
    <w:rsid w:val="000468F0"/>
    <w:rsid w:val="00046CE1"/>
    <w:rsid w:val="00047318"/>
    <w:rsid w:val="000514FF"/>
    <w:rsid w:val="0005191D"/>
    <w:rsid w:val="000528AC"/>
    <w:rsid w:val="000540DC"/>
    <w:rsid w:val="000542BE"/>
    <w:rsid w:val="00054DB2"/>
    <w:rsid w:val="00055440"/>
    <w:rsid w:val="00056A4E"/>
    <w:rsid w:val="00056B04"/>
    <w:rsid w:val="00057866"/>
    <w:rsid w:val="0006096D"/>
    <w:rsid w:val="0006323B"/>
    <w:rsid w:val="000633BF"/>
    <w:rsid w:val="00064EB7"/>
    <w:rsid w:val="00064F45"/>
    <w:rsid w:val="00065987"/>
    <w:rsid w:val="00070B9F"/>
    <w:rsid w:val="0007203F"/>
    <w:rsid w:val="00072626"/>
    <w:rsid w:val="00072FDD"/>
    <w:rsid w:val="00073A4D"/>
    <w:rsid w:val="00073FA4"/>
    <w:rsid w:val="0007507E"/>
    <w:rsid w:val="00075F9E"/>
    <w:rsid w:val="00077712"/>
    <w:rsid w:val="00077EDF"/>
    <w:rsid w:val="00077F6C"/>
    <w:rsid w:val="00080738"/>
    <w:rsid w:val="000807D1"/>
    <w:rsid w:val="00081339"/>
    <w:rsid w:val="00081C8A"/>
    <w:rsid w:val="00082421"/>
    <w:rsid w:val="0008264A"/>
    <w:rsid w:val="00082E31"/>
    <w:rsid w:val="000840B5"/>
    <w:rsid w:val="0008440F"/>
    <w:rsid w:val="0008698B"/>
    <w:rsid w:val="00087A9A"/>
    <w:rsid w:val="000915D7"/>
    <w:rsid w:val="00093EE7"/>
    <w:rsid w:val="000942BD"/>
    <w:rsid w:val="00094577"/>
    <w:rsid w:val="00095313"/>
    <w:rsid w:val="00095741"/>
    <w:rsid w:val="00097636"/>
    <w:rsid w:val="00097897"/>
    <w:rsid w:val="000A06C6"/>
    <w:rsid w:val="000A08BE"/>
    <w:rsid w:val="000A22A1"/>
    <w:rsid w:val="000A2CC9"/>
    <w:rsid w:val="000A32FF"/>
    <w:rsid w:val="000A387D"/>
    <w:rsid w:val="000A45B4"/>
    <w:rsid w:val="000A4A18"/>
    <w:rsid w:val="000A4E12"/>
    <w:rsid w:val="000A5224"/>
    <w:rsid w:val="000A53FA"/>
    <w:rsid w:val="000A54EB"/>
    <w:rsid w:val="000A5715"/>
    <w:rsid w:val="000A58B4"/>
    <w:rsid w:val="000A5D3B"/>
    <w:rsid w:val="000A6A7F"/>
    <w:rsid w:val="000A6F91"/>
    <w:rsid w:val="000A72B8"/>
    <w:rsid w:val="000A7945"/>
    <w:rsid w:val="000A79AF"/>
    <w:rsid w:val="000B252F"/>
    <w:rsid w:val="000B35AA"/>
    <w:rsid w:val="000B380C"/>
    <w:rsid w:val="000B57DE"/>
    <w:rsid w:val="000B5BF8"/>
    <w:rsid w:val="000B5C9C"/>
    <w:rsid w:val="000B73F7"/>
    <w:rsid w:val="000B7874"/>
    <w:rsid w:val="000B79D3"/>
    <w:rsid w:val="000C0FE6"/>
    <w:rsid w:val="000C1908"/>
    <w:rsid w:val="000C195B"/>
    <w:rsid w:val="000C2423"/>
    <w:rsid w:val="000C3F91"/>
    <w:rsid w:val="000C414F"/>
    <w:rsid w:val="000C5EBB"/>
    <w:rsid w:val="000C6A0A"/>
    <w:rsid w:val="000C6A36"/>
    <w:rsid w:val="000C6D1E"/>
    <w:rsid w:val="000C7F67"/>
    <w:rsid w:val="000D152E"/>
    <w:rsid w:val="000D2455"/>
    <w:rsid w:val="000D2B7A"/>
    <w:rsid w:val="000D526D"/>
    <w:rsid w:val="000D56AD"/>
    <w:rsid w:val="000D66D4"/>
    <w:rsid w:val="000D7863"/>
    <w:rsid w:val="000E10F0"/>
    <w:rsid w:val="000E164C"/>
    <w:rsid w:val="000E1EEF"/>
    <w:rsid w:val="000E223E"/>
    <w:rsid w:val="000E2427"/>
    <w:rsid w:val="000E2AAC"/>
    <w:rsid w:val="000E2ABC"/>
    <w:rsid w:val="000E2B74"/>
    <w:rsid w:val="000E369D"/>
    <w:rsid w:val="000E37BB"/>
    <w:rsid w:val="000E3D16"/>
    <w:rsid w:val="000E76E6"/>
    <w:rsid w:val="000F0A21"/>
    <w:rsid w:val="000F1904"/>
    <w:rsid w:val="000F22A3"/>
    <w:rsid w:val="000F336B"/>
    <w:rsid w:val="000F667B"/>
    <w:rsid w:val="000F7E94"/>
    <w:rsid w:val="00100008"/>
    <w:rsid w:val="00103C49"/>
    <w:rsid w:val="00103F8B"/>
    <w:rsid w:val="00104045"/>
    <w:rsid w:val="00105B90"/>
    <w:rsid w:val="001065A6"/>
    <w:rsid w:val="00111670"/>
    <w:rsid w:val="00112A23"/>
    <w:rsid w:val="00112A6C"/>
    <w:rsid w:val="00112ADD"/>
    <w:rsid w:val="00113063"/>
    <w:rsid w:val="00114D54"/>
    <w:rsid w:val="00115357"/>
    <w:rsid w:val="00116194"/>
    <w:rsid w:val="00117BED"/>
    <w:rsid w:val="0012091B"/>
    <w:rsid w:val="00122298"/>
    <w:rsid w:val="001230AD"/>
    <w:rsid w:val="00123974"/>
    <w:rsid w:val="001262EC"/>
    <w:rsid w:val="00126369"/>
    <w:rsid w:val="001265C7"/>
    <w:rsid w:val="00127D72"/>
    <w:rsid w:val="00127E66"/>
    <w:rsid w:val="00127E78"/>
    <w:rsid w:val="00131751"/>
    <w:rsid w:val="0013176E"/>
    <w:rsid w:val="001319DE"/>
    <w:rsid w:val="00131BA2"/>
    <w:rsid w:val="00132B7B"/>
    <w:rsid w:val="00133E55"/>
    <w:rsid w:val="0013405A"/>
    <w:rsid w:val="00135735"/>
    <w:rsid w:val="0013631D"/>
    <w:rsid w:val="00136FA8"/>
    <w:rsid w:val="00137D35"/>
    <w:rsid w:val="00141595"/>
    <w:rsid w:val="00142CB4"/>
    <w:rsid w:val="001444FB"/>
    <w:rsid w:val="00144C10"/>
    <w:rsid w:val="001467E6"/>
    <w:rsid w:val="001471EE"/>
    <w:rsid w:val="001479BF"/>
    <w:rsid w:val="00150694"/>
    <w:rsid w:val="00152876"/>
    <w:rsid w:val="00152B39"/>
    <w:rsid w:val="00153A17"/>
    <w:rsid w:val="00155245"/>
    <w:rsid w:val="00161523"/>
    <w:rsid w:val="0016175D"/>
    <w:rsid w:val="00162019"/>
    <w:rsid w:val="001623BC"/>
    <w:rsid w:val="001624BA"/>
    <w:rsid w:val="00162764"/>
    <w:rsid w:val="00162BF0"/>
    <w:rsid w:val="0016357C"/>
    <w:rsid w:val="00165B9D"/>
    <w:rsid w:val="001669B1"/>
    <w:rsid w:val="00166BE8"/>
    <w:rsid w:val="00166FFE"/>
    <w:rsid w:val="00167E1D"/>
    <w:rsid w:val="00170865"/>
    <w:rsid w:val="00170C80"/>
    <w:rsid w:val="00170EE3"/>
    <w:rsid w:val="00171DEB"/>
    <w:rsid w:val="00172879"/>
    <w:rsid w:val="00173CBC"/>
    <w:rsid w:val="00173E11"/>
    <w:rsid w:val="00175F5C"/>
    <w:rsid w:val="00176B70"/>
    <w:rsid w:val="00176E14"/>
    <w:rsid w:val="001771CB"/>
    <w:rsid w:val="00177669"/>
    <w:rsid w:val="00177AC9"/>
    <w:rsid w:val="00181897"/>
    <w:rsid w:val="00181C68"/>
    <w:rsid w:val="00182A96"/>
    <w:rsid w:val="00183319"/>
    <w:rsid w:val="0018345E"/>
    <w:rsid w:val="001851D8"/>
    <w:rsid w:val="00185A8F"/>
    <w:rsid w:val="00185E25"/>
    <w:rsid w:val="00190212"/>
    <w:rsid w:val="00192196"/>
    <w:rsid w:val="00193360"/>
    <w:rsid w:val="00193D24"/>
    <w:rsid w:val="001947E8"/>
    <w:rsid w:val="00194AC8"/>
    <w:rsid w:val="00194B9B"/>
    <w:rsid w:val="001967CD"/>
    <w:rsid w:val="0019707B"/>
    <w:rsid w:val="001A01B3"/>
    <w:rsid w:val="001A06D5"/>
    <w:rsid w:val="001A0C89"/>
    <w:rsid w:val="001A1B91"/>
    <w:rsid w:val="001A73DB"/>
    <w:rsid w:val="001A7605"/>
    <w:rsid w:val="001A7C1E"/>
    <w:rsid w:val="001B15D2"/>
    <w:rsid w:val="001B1675"/>
    <w:rsid w:val="001B16A7"/>
    <w:rsid w:val="001B203F"/>
    <w:rsid w:val="001B2BEA"/>
    <w:rsid w:val="001B3677"/>
    <w:rsid w:val="001B4484"/>
    <w:rsid w:val="001B4E26"/>
    <w:rsid w:val="001B59B2"/>
    <w:rsid w:val="001B5C22"/>
    <w:rsid w:val="001B641D"/>
    <w:rsid w:val="001B6A03"/>
    <w:rsid w:val="001B7EE2"/>
    <w:rsid w:val="001C00C0"/>
    <w:rsid w:val="001C20F2"/>
    <w:rsid w:val="001C3661"/>
    <w:rsid w:val="001C36D4"/>
    <w:rsid w:val="001C3C5A"/>
    <w:rsid w:val="001C3E6A"/>
    <w:rsid w:val="001C4AE5"/>
    <w:rsid w:val="001C5855"/>
    <w:rsid w:val="001C5BE4"/>
    <w:rsid w:val="001C5EC4"/>
    <w:rsid w:val="001C7B37"/>
    <w:rsid w:val="001D006F"/>
    <w:rsid w:val="001D2301"/>
    <w:rsid w:val="001D26E7"/>
    <w:rsid w:val="001D3298"/>
    <w:rsid w:val="001D3B17"/>
    <w:rsid w:val="001D4029"/>
    <w:rsid w:val="001D4819"/>
    <w:rsid w:val="001D4B75"/>
    <w:rsid w:val="001D6BDD"/>
    <w:rsid w:val="001D6C1C"/>
    <w:rsid w:val="001D75F0"/>
    <w:rsid w:val="001E017F"/>
    <w:rsid w:val="001E06A4"/>
    <w:rsid w:val="001E0AB0"/>
    <w:rsid w:val="001E1A3A"/>
    <w:rsid w:val="001E1C9A"/>
    <w:rsid w:val="001E2E38"/>
    <w:rsid w:val="001E4372"/>
    <w:rsid w:val="001E5F25"/>
    <w:rsid w:val="001F0775"/>
    <w:rsid w:val="001F0C16"/>
    <w:rsid w:val="001F303A"/>
    <w:rsid w:val="001F582A"/>
    <w:rsid w:val="001F5D7C"/>
    <w:rsid w:val="001F6311"/>
    <w:rsid w:val="001F77A1"/>
    <w:rsid w:val="001F79F4"/>
    <w:rsid w:val="001F7F63"/>
    <w:rsid w:val="00201A4F"/>
    <w:rsid w:val="002022A0"/>
    <w:rsid w:val="00202490"/>
    <w:rsid w:val="00202B73"/>
    <w:rsid w:val="00202E4C"/>
    <w:rsid w:val="00204B14"/>
    <w:rsid w:val="002055F6"/>
    <w:rsid w:val="00207E78"/>
    <w:rsid w:val="00210576"/>
    <w:rsid w:val="002113F8"/>
    <w:rsid w:val="00212D9B"/>
    <w:rsid w:val="002133ED"/>
    <w:rsid w:val="00213547"/>
    <w:rsid w:val="00213FA0"/>
    <w:rsid w:val="002144D5"/>
    <w:rsid w:val="00215ED1"/>
    <w:rsid w:val="002164B7"/>
    <w:rsid w:val="002168F1"/>
    <w:rsid w:val="0021799E"/>
    <w:rsid w:val="00220E85"/>
    <w:rsid w:val="00220F73"/>
    <w:rsid w:val="0022118D"/>
    <w:rsid w:val="00223409"/>
    <w:rsid w:val="0022439C"/>
    <w:rsid w:val="00225107"/>
    <w:rsid w:val="00225520"/>
    <w:rsid w:val="00225A16"/>
    <w:rsid w:val="00227AC8"/>
    <w:rsid w:val="00230244"/>
    <w:rsid w:val="0023355B"/>
    <w:rsid w:val="00233CCF"/>
    <w:rsid w:val="00235E5F"/>
    <w:rsid w:val="002401BC"/>
    <w:rsid w:val="00240643"/>
    <w:rsid w:val="00241577"/>
    <w:rsid w:val="00243D78"/>
    <w:rsid w:val="00244CC9"/>
    <w:rsid w:val="0024706A"/>
    <w:rsid w:val="002506E7"/>
    <w:rsid w:val="002514C1"/>
    <w:rsid w:val="0025271E"/>
    <w:rsid w:val="00252ED4"/>
    <w:rsid w:val="00254D1D"/>
    <w:rsid w:val="002573DD"/>
    <w:rsid w:val="0026027F"/>
    <w:rsid w:val="002602B4"/>
    <w:rsid w:val="00261952"/>
    <w:rsid w:val="00261F8B"/>
    <w:rsid w:val="00262418"/>
    <w:rsid w:val="00263857"/>
    <w:rsid w:val="00264795"/>
    <w:rsid w:val="00265338"/>
    <w:rsid w:val="002668A3"/>
    <w:rsid w:val="00270BC9"/>
    <w:rsid w:val="0027105E"/>
    <w:rsid w:val="002715DB"/>
    <w:rsid w:val="002720C0"/>
    <w:rsid w:val="00272264"/>
    <w:rsid w:val="002734DA"/>
    <w:rsid w:val="00277D91"/>
    <w:rsid w:val="002804AF"/>
    <w:rsid w:val="002817CE"/>
    <w:rsid w:val="00282450"/>
    <w:rsid w:val="00284164"/>
    <w:rsid w:val="00285CA4"/>
    <w:rsid w:val="002864FC"/>
    <w:rsid w:val="00286FA3"/>
    <w:rsid w:val="00287407"/>
    <w:rsid w:val="00293639"/>
    <w:rsid w:val="00293EC8"/>
    <w:rsid w:val="002942A9"/>
    <w:rsid w:val="002955A7"/>
    <w:rsid w:val="0029598E"/>
    <w:rsid w:val="002972A8"/>
    <w:rsid w:val="002A169C"/>
    <w:rsid w:val="002A19E7"/>
    <w:rsid w:val="002A3462"/>
    <w:rsid w:val="002A380C"/>
    <w:rsid w:val="002A38D1"/>
    <w:rsid w:val="002A4F4C"/>
    <w:rsid w:val="002A6E36"/>
    <w:rsid w:val="002A7530"/>
    <w:rsid w:val="002A77A1"/>
    <w:rsid w:val="002B116E"/>
    <w:rsid w:val="002B169A"/>
    <w:rsid w:val="002B4640"/>
    <w:rsid w:val="002B51D3"/>
    <w:rsid w:val="002B5BFA"/>
    <w:rsid w:val="002B6E78"/>
    <w:rsid w:val="002C29C2"/>
    <w:rsid w:val="002C36F8"/>
    <w:rsid w:val="002C5558"/>
    <w:rsid w:val="002C5DAC"/>
    <w:rsid w:val="002C6128"/>
    <w:rsid w:val="002C68FA"/>
    <w:rsid w:val="002D2242"/>
    <w:rsid w:val="002D32D8"/>
    <w:rsid w:val="002D385B"/>
    <w:rsid w:val="002D38B4"/>
    <w:rsid w:val="002D3EE3"/>
    <w:rsid w:val="002D526C"/>
    <w:rsid w:val="002D5707"/>
    <w:rsid w:val="002D5DB6"/>
    <w:rsid w:val="002D6F1F"/>
    <w:rsid w:val="002D7ECC"/>
    <w:rsid w:val="002E1955"/>
    <w:rsid w:val="002E1F07"/>
    <w:rsid w:val="002E46AD"/>
    <w:rsid w:val="002E4F91"/>
    <w:rsid w:val="002E53A3"/>
    <w:rsid w:val="002E59F3"/>
    <w:rsid w:val="002F4254"/>
    <w:rsid w:val="002F60B5"/>
    <w:rsid w:val="00302886"/>
    <w:rsid w:val="00302929"/>
    <w:rsid w:val="00303318"/>
    <w:rsid w:val="00304B9B"/>
    <w:rsid w:val="003069ED"/>
    <w:rsid w:val="00306F0B"/>
    <w:rsid w:val="00307FCE"/>
    <w:rsid w:val="00310507"/>
    <w:rsid w:val="00312604"/>
    <w:rsid w:val="003131DA"/>
    <w:rsid w:val="0031389F"/>
    <w:rsid w:val="00313E9D"/>
    <w:rsid w:val="00314BD0"/>
    <w:rsid w:val="003152F4"/>
    <w:rsid w:val="003219DB"/>
    <w:rsid w:val="00321C83"/>
    <w:rsid w:val="00323C05"/>
    <w:rsid w:val="00323FFD"/>
    <w:rsid w:val="00325F57"/>
    <w:rsid w:val="00327F1D"/>
    <w:rsid w:val="0033099A"/>
    <w:rsid w:val="00333EA6"/>
    <w:rsid w:val="003349F1"/>
    <w:rsid w:val="00335B3D"/>
    <w:rsid w:val="0033648A"/>
    <w:rsid w:val="00336CAE"/>
    <w:rsid w:val="003407C7"/>
    <w:rsid w:val="0034090E"/>
    <w:rsid w:val="00341159"/>
    <w:rsid w:val="00343ED2"/>
    <w:rsid w:val="00344107"/>
    <w:rsid w:val="0034483E"/>
    <w:rsid w:val="00345227"/>
    <w:rsid w:val="00345E09"/>
    <w:rsid w:val="0034726A"/>
    <w:rsid w:val="003476AB"/>
    <w:rsid w:val="00350443"/>
    <w:rsid w:val="00350843"/>
    <w:rsid w:val="003513C3"/>
    <w:rsid w:val="00351933"/>
    <w:rsid w:val="00352367"/>
    <w:rsid w:val="00354B61"/>
    <w:rsid w:val="00355418"/>
    <w:rsid w:val="00356DF1"/>
    <w:rsid w:val="003575E2"/>
    <w:rsid w:val="003602AD"/>
    <w:rsid w:val="003607E1"/>
    <w:rsid w:val="003612F7"/>
    <w:rsid w:val="003629CF"/>
    <w:rsid w:val="00362C1F"/>
    <w:rsid w:val="0036333B"/>
    <w:rsid w:val="00363F1A"/>
    <w:rsid w:val="00363F9A"/>
    <w:rsid w:val="003653C4"/>
    <w:rsid w:val="0036721D"/>
    <w:rsid w:val="00367B98"/>
    <w:rsid w:val="00367F26"/>
    <w:rsid w:val="00371690"/>
    <w:rsid w:val="00371EB2"/>
    <w:rsid w:val="00372081"/>
    <w:rsid w:val="003728C8"/>
    <w:rsid w:val="00373CE1"/>
    <w:rsid w:val="003751AE"/>
    <w:rsid w:val="003758D5"/>
    <w:rsid w:val="003759A9"/>
    <w:rsid w:val="00377AE2"/>
    <w:rsid w:val="00380F57"/>
    <w:rsid w:val="0038385E"/>
    <w:rsid w:val="00383A62"/>
    <w:rsid w:val="00384A4F"/>
    <w:rsid w:val="00385ACC"/>
    <w:rsid w:val="003860A2"/>
    <w:rsid w:val="003863E2"/>
    <w:rsid w:val="0038783F"/>
    <w:rsid w:val="003904E9"/>
    <w:rsid w:val="00390FDD"/>
    <w:rsid w:val="00391F83"/>
    <w:rsid w:val="00392734"/>
    <w:rsid w:val="00394383"/>
    <w:rsid w:val="00394390"/>
    <w:rsid w:val="00395163"/>
    <w:rsid w:val="0039516A"/>
    <w:rsid w:val="003952FE"/>
    <w:rsid w:val="00396811"/>
    <w:rsid w:val="003A1090"/>
    <w:rsid w:val="003A2C84"/>
    <w:rsid w:val="003A328D"/>
    <w:rsid w:val="003A5EAD"/>
    <w:rsid w:val="003A61D9"/>
    <w:rsid w:val="003A678A"/>
    <w:rsid w:val="003B056C"/>
    <w:rsid w:val="003B0C43"/>
    <w:rsid w:val="003B2240"/>
    <w:rsid w:val="003B2A27"/>
    <w:rsid w:val="003B34A6"/>
    <w:rsid w:val="003B46AB"/>
    <w:rsid w:val="003B4E87"/>
    <w:rsid w:val="003B557E"/>
    <w:rsid w:val="003B5F62"/>
    <w:rsid w:val="003B76DF"/>
    <w:rsid w:val="003C1097"/>
    <w:rsid w:val="003C16E2"/>
    <w:rsid w:val="003C204C"/>
    <w:rsid w:val="003C241B"/>
    <w:rsid w:val="003C3B8A"/>
    <w:rsid w:val="003C45BD"/>
    <w:rsid w:val="003C578F"/>
    <w:rsid w:val="003C78BB"/>
    <w:rsid w:val="003C7A8B"/>
    <w:rsid w:val="003D2415"/>
    <w:rsid w:val="003D36D4"/>
    <w:rsid w:val="003D3950"/>
    <w:rsid w:val="003D3AAF"/>
    <w:rsid w:val="003D3B7A"/>
    <w:rsid w:val="003D4256"/>
    <w:rsid w:val="003D4786"/>
    <w:rsid w:val="003D4827"/>
    <w:rsid w:val="003D4CED"/>
    <w:rsid w:val="003D4FB8"/>
    <w:rsid w:val="003D528E"/>
    <w:rsid w:val="003D54AA"/>
    <w:rsid w:val="003D5CD8"/>
    <w:rsid w:val="003D7782"/>
    <w:rsid w:val="003E0C10"/>
    <w:rsid w:val="003E1001"/>
    <w:rsid w:val="003E1E92"/>
    <w:rsid w:val="003E40D9"/>
    <w:rsid w:val="003E47A9"/>
    <w:rsid w:val="003E51E3"/>
    <w:rsid w:val="003E67C6"/>
    <w:rsid w:val="003E6E28"/>
    <w:rsid w:val="003F055B"/>
    <w:rsid w:val="003F2810"/>
    <w:rsid w:val="003F3A23"/>
    <w:rsid w:val="003F3B2B"/>
    <w:rsid w:val="003F432E"/>
    <w:rsid w:val="003F4CC7"/>
    <w:rsid w:val="003F5EEE"/>
    <w:rsid w:val="003F6E5B"/>
    <w:rsid w:val="003F6FEF"/>
    <w:rsid w:val="003F6FF4"/>
    <w:rsid w:val="003F74AA"/>
    <w:rsid w:val="00400A32"/>
    <w:rsid w:val="00400B7B"/>
    <w:rsid w:val="004016A4"/>
    <w:rsid w:val="00402895"/>
    <w:rsid w:val="00403D57"/>
    <w:rsid w:val="00407F51"/>
    <w:rsid w:val="004121D1"/>
    <w:rsid w:val="00416FBF"/>
    <w:rsid w:val="0042026F"/>
    <w:rsid w:val="0042234D"/>
    <w:rsid w:val="00422C4E"/>
    <w:rsid w:val="00422E4D"/>
    <w:rsid w:val="00423A68"/>
    <w:rsid w:val="004251B7"/>
    <w:rsid w:val="00425486"/>
    <w:rsid w:val="00425CDE"/>
    <w:rsid w:val="00425EB3"/>
    <w:rsid w:val="0042676E"/>
    <w:rsid w:val="00430978"/>
    <w:rsid w:val="00430AD1"/>
    <w:rsid w:val="0043295B"/>
    <w:rsid w:val="00433C33"/>
    <w:rsid w:val="00434B8F"/>
    <w:rsid w:val="00434EF0"/>
    <w:rsid w:val="004368FB"/>
    <w:rsid w:val="00437509"/>
    <w:rsid w:val="00440067"/>
    <w:rsid w:val="00440141"/>
    <w:rsid w:val="004421D8"/>
    <w:rsid w:val="00442891"/>
    <w:rsid w:val="00442B1C"/>
    <w:rsid w:val="00442D1F"/>
    <w:rsid w:val="00443E17"/>
    <w:rsid w:val="00444626"/>
    <w:rsid w:val="00444780"/>
    <w:rsid w:val="00444B88"/>
    <w:rsid w:val="004452F0"/>
    <w:rsid w:val="0044547E"/>
    <w:rsid w:val="00446317"/>
    <w:rsid w:val="00446BCF"/>
    <w:rsid w:val="00447A0E"/>
    <w:rsid w:val="004508F5"/>
    <w:rsid w:val="00451DC0"/>
    <w:rsid w:val="00452133"/>
    <w:rsid w:val="00452A97"/>
    <w:rsid w:val="00452C7A"/>
    <w:rsid w:val="00454724"/>
    <w:rsid w:val="00454ACD"/>
    <w:rsid w:val="00455D60"/>
    <w:rsid w:val="004571FA"/>
    <w:rsid w:val="00460F64"/>
    <w:rsid w:val="00462310"/>
    <w:rsid w:val="0046245E"/>
    <w:rsid w:val="00463A5B"/>
    <w:rsid w:val="00463A84"/>
    <w:rsid w:val="00464263"/>
    <w:rsid w:val="00464453"/>
    <w:rsid w:val="004646B8"/>
    <w:rsid w:val="00464B23"/>
    <w:rsid w:val="0046567C"/>
    <w:rsid w:val="004658BC"/>
    <w:rsid w:val="00465E0F"/>
    <w:rsid w:val="00470120"/>
    <w:rsid w:val="00470D4B"/>
    <w:rsid w:val="00471DA0"/>
    <w:rsid w:val="00472F7D"/>
    <w:rsid w:val="00473A9B"/>
    <w:rsid w:val="004743EB"/>
    <w:rsid w:val="0047452A"/>
    <w:rsid w:val="004759AB"/>
    <w:rsid w:val="00476270"/>
    <w:rsid w:val="004772DB"/>
    <w:rsid w:val="00480983"/>
    <w:rsid w:val="00481605"/>
    <w:rsid w:val="00481849"/>
    <w:rsid w:val="00481C8C"/>
    <w:rsid w:val="004821A5"/>
    <w:rsid w:val="00482470"/>
    <w:rsid w:val="00482670"/>
    <w:rsid w:val="00484DF7"/>
    <w:rsid w:val="0048521B"/>
    <w:rsid w:val="0048614F"/>
    <w:rsid w:val="004906B3"/>
    <w:rsid w:val="00490F67"/>
    <w:rsid w:val="00491474"/>
    <w:rsid w:val="004943E7"/>
    <w:rsid w:val="004947A5"/>
    <w:rsid w:val="00496C46"/>
    <w:rsid w:val="00496E66"/>
    <w:rsid w:val="004A032B"/>
    <w:rsid w:val="004A0DD4"/>
    <w:rsid w:val="004A0F72"/>
    <w:rsid w:val="004A54C4"/>
    <w:rsid w:val="004B1092"/>
    <w:rsid w:val="004B28A0"/>
    <w:rsid w:val="004B3793"/>
    <w:rsid w:val="004B412D"/>
    <w:rsid w:val="004B41E5"/>
    <w:rsid w:val="004B50CD"/>
    <w:rsid w:val="004C0727"/>
    <w:rsid w:val="004C1BDF"/>
    <w:rsid w:val="004C312A"/>
    <w:rsid w:val="004C3531"/>
    <w:rsid w:val="004C3F2B"/>
    <w:rsid w:val="004C74FA"/>
    <w:rsid w:val="004C7930"/>
    <w:rsid w:val="004D070F"/>
    <w:rsid w:val="004D1136"/>
    <w:rsid w:val="004D2522"/>
    <w:rsid w:val="004D311E"/>
    <w:rsid w:val="004D4931"/>
    <w:rsid w:val="004D4983"/>
    <w:rsid w:val="004D4B06"/>
    <w:rsid w:val="004D7944"/>
    <w:rsid w:val="004D795A"/>
    <w:rsid w:val="004E026F"/>
    <w:rsid w:val="004E1780"/>
    <w:rsid w:val="004E2730"/>
    <w:rsid w:val="004E303C"/>
    <w:rsid w:val="004E34BF"/>
    <w:rsid w:val="004E37C8"/>
    <w:rsid w:val="004E4200"/>
    <w:rsid w:val="004E44B0"/>
    <w:rsid w:val="004E5805"/>
    <w:rsid w:val="004E5B91"/>
    <w:rsid w:val="004E6BE8"/>
    <w:rsid w:val="004F059F"/>
    <w:rsid w:val="004F2BC6"/>
    <w:rsid w:val="004F3F8F"/>
    <w:rsid w:val="004F5300"/>
    <w:rsid w:val="004F5369"/>
    <w:rsid w:val="004F656E"/>
    <w:rsid w:val="004F7F60"/>
    <w:rsid w:val="005007E9"/>
    <w:rsid w:val="00500F7C"/>
    <w:rsid w:val="00502603"/>
    <w:rsid w:val="00503E4F"/>
    <w:rsid w:val="00503F8B"/>
    <w:rsid w:val="005041D6"/>
    <w:rsid w:val="00504C80"/>
    <w:rsid w:val="00506DB2"/>
    <w:rsid w:val="00507174"/>
    <w:rsid w:val="00507748"/>
    <w:rsid w:val="00507BC1"/>
    <w:rsid w:val="00507CD6"/>
    <w:rsid w:val="00510017"/>
    <w:rsid w:val="00510F35"/>
    <w:rsid w:val="005111CD"/>
    <w:rsid w:val="0051153E"/>
    <w:rsid w:val="00512705"/>
    <w:rsid w:val="00513554"/>
    <w:rsid w:val="005135F0"/>
    <w:rsid w:val="00513DEC"/>
    <w:rsid w:val="005148AC"/>
    <w:rsid w:val="005155B9"/>
    <w:rsid w:val="005160DA"/>
    <w:rsid w:val="005163F0"/>
    <w:rsid w:val="00516750"/>
    <w:rsid w:val="00516DE1"/>
    <w:rsid w:val="00520CE8"/>
    <w:rsid w:val="00521D72"/>
    <w:rsid w:val="0052233F"/>
    <w:rsid w:val="0052275B"/>
    <w:rsid w:val="00522B71"/>
    <w:rsid w:val="0052422F"/>
    <w:rsid w:val="00524C81"/>
    <w:rsid w:val="00524DD0"/>
    <w:rsid w:val="005251E3"/>
    <w:rsid w:val="005303D9"/>
    <w:rsid w:val="00530FC0"/>
    <w:rsid w:val="00532B3A"/>
    <w:rsid w:val="00532FA7"/>
    <w:rsid w:val="00534D59"/>
    <w:rsid w:val="00535610"/>
    <w:rsid w:val="00536043"/>
    <w:rsid w:val="005374C2"/>
    <w:rsid w:val="005375C1"/>
    <w:rsid w:val="00537783"/>
    <w:rsid w:val="00542BE0"/>
    <w:rsid w:val="00543600"/>
    <w:rsid w:val="005436CB"/>
    <w:rsid w:val="00543863"/>
    <w:rsid w:val="00543BCA"/>
    <w:rsid w:val="00544D3D"/>
    <w:rsid w:val="00547FAA"/>
    <w:rsid w:val="00547FF4"/>
    <w:rsid w:val="005513D4"/>
    <w:rsid w:val="005541A8"/>
    <w:rsid w:val="00556590"/>
    <w:rsid w:val="005575D3"/>
    <w:rsid w:val="00561B23"/>
    <w:rsid w:val="005625A6"/>
    <w:rsid w:val="00562809"/>
    <w:rsid w:val="00562C8B"/>
    <w:rsid w:val="00563299"/>
    <w:rsid w:val="00563F8C"/>
    <w:rsid w:val="0056486B"/>
    <w:rsid w:val="00564FB2"/>
    <w:rsid w:val="005656C4"/>
    <w:rsid w:val="00565C00"/>
    <w:rsid w:val="00565C27"/>
    <w:rsid w:val="00566EC1"/>
    <w:rsid w:val="0057221B"/>
    <w:rsid w:val="00572398"/>
    <w:rsid w:val="00573992"/>
    <w:rsid w:val="0057412B"/>
    <w:rsid w:val="005748DC"/>
    <w:rsid w:val="00577594"/>
    <w:rsid w:val="005778A7"/>
    <w:rsid w:val="00577DB4"/>
    <w:rsid w:val="00577F14"/>
    <w:rsid w:val="00580754"/>
    <w:rsid w:val="00583B32"/>
    <w:rsid w:val="00583EE4"/>
    <w:rsid w:val="0058564F"/>
    <w:rsid w:val="00590B6A"/>
    <w:rsid w:val="005919EB"/>
    <w:rsid w:val="00591CD5"/>
    <w:rsid w:val="00594682"/>
    <w:rsid w:val="00594A3A"/>
    <w:rsid w:val="00594A73"/>
    <w:rsid w:val="00595DF0"/>
    <w:rsid w:val="005A0D9C"/>
    <w:rsid w:val="005A0EB8"/>
    <w:rsid w:val="005A11C1"/>
    <w:rsid w:val="005A1F29"/>
    <w:rsid w:val="005A4452"/>
    <w:rsid w:val="005A4930"/>
    <w:rsid w:val="005A65CA"/>
    <w:rsid w:val="005A7232"/>
    <w:rsid w:val="005A7680"/>
    <w:rsid w:val="005A7751"/>
    <w:rsid w:val="005B0480"/>
    <w:rsid w:val="005B0A5F"/>
    <w:rsid w:val="005B23EB"/>
    <w:rsid w:val="005B255B"/>
    <w:rsid w:val="005B3255"/>
    <w:rsid w:val="005B7B96"/>
    <w:rsid w:val="005C0AAB"/>
    <w:rsid w:val="005C20EA"/>
    <w:rsid w:val="005C3AB4"/>
    <w:rsid w:val="005C3AB7"/>
    <w:rsid w:val="005C49A9"/>
    <w:rsid w:val="005C49FB"/>
    <w:rsid w:val="005C6A06"/>
    <w:rsid w:val="005C6AE8"/>
    <w:rsid w:val="005C732D"/>
    <w:rsid w:val="005C7DDA"/>
    <w:rsid w:val="005D065B"/>
    <w:rsid w:val="005D072C"/>
    <w:rsid w:val="005D096A"/>
    <w:rsid w:val="005D0A61"/>
    <w:rsid w:val="005D0B66"/>
    <w:rsid w:val="005D13FE"/>
    <w:rsid w:val="005D20F4"/>
    <w:rsid w:val="005D2729"/>
    <w:rsid w:val="005D324E"/>
    <w:rsid w:val="005D4BED"/>
    <w:rsid w:val="005D56ED"/>
    <w:rsid w:val="005D627E"/>
    <w:rsid w:val="005D72B9"/>
    <w:rsid w:val="005D7D29"/>
    <w:rsid w:val="005E0876"/>
    <w:rsid w:val="005E0BCB"/>
    <w:rsid w:val="005E497C"/>
    <w:rsid w:val="005E58AC"/>
    <w:rsid w:val="005E5AE4"/>
    <w:rsid w:val="005E5E1C"/>
    <w:rsid w:val="005E6DFC"/>
    <w:rsid w:val="005E6E13"/>
    <w:rsid w:val="005E78E5"/>
    <w:rsid w:val="005F0390"/>
    <w:rsid w:val="005F05C4"/>
    <w:rsid w:val="005F13F4"/>
    <w:rsid w:val="005F1410"/>
    <w:rsid w:val="005F1F3C"/>
    <w:rsid w:val="005F39E6"/>
    <w:rsid w:val="005F3AAD"/>
    <w:rsid w:val="005F4B2A"/>
    <w:rsid w:val="005F6484"/>
    <w:rsid w:val="005F7202"/>
    <w:rsid w:val="00600C4D"/>
    <w:rsid w:val="00601FFE"/>
    <w:rsid w:val="006020D2"/>
    <w:rsid w:val="006035A4"/>
    <w:rsid w:val="00603AA4"/>
    <w:rsid w:val="00604B2A"/>
    <w:rsid w:val="00604FAC"/>
    <w:rsid w:val="0060518E"/>
    <w:rsid w:val="00605AF5"/>
    <w:rsid w:val="00607424"/>
    <w:rsid w:val="00612A04"/>
    <w:rsid w:val="00612BE0"/>
    <w:rsid w:val="0061322E"/>
    <w:rsid w:val="0061341F"/>
    <w:rsid w:val="00613BC8"/>
    <w:rsid w:val="00614B3E"/>
    <w:rsid w:val="00615611"/>
    <w:rsid w:val="00616CED"/>
    <w:rsid w:val="00616DC8"/>
    <w:rsid w:val="00617765"/>
    <w:rsid w:val="00620058"/>
    <w:rsid w:val="0062048A"/>
    <w:rsid w:val="006206B7"/>
    <w:rsid w:val="00622B74"/>
    <w:rsid w:val="00623F91"/>
    <w:rsid w:val="00624847"/>
    <w:rsid w:val="006255E5"/>
    <w:rsid w:val="00625875"/>
    <w:rsid w:val="00627790"/>
    <w:rsid w:val="006300F7"/>
    <w:rsid w:val="00631776"/>
    <w:rsid w:val="00632252"/>
    <w:rsid w:val="00632D32"/>
    <w:rsid w:val="00633965"/>
    <w:rsid w:val="006339D1"/>
    <w:rsid w:val="00633F3D"/>
    <w:rsid w:val="006345B0"/>
    <w:rsid w:val="006350D7"/>
    <w:rsid w:val="00635B74"/>
    <w:rsid w:val="006361A2"/>
    <w:rsid w:val="00636E9A"/>
    <w:rsid w:val="00637B51"/>
    <w:rsid w:val="00640341"/>
    <w:rsid w:val="006413CB"/>
    <w:rsid w:val="00641BB5"/>
    <w:rsid w:val="0064217A"/>
    <w:rsid w:val="006425F2"/>
    <w:rsid w:val="00642EAD"/>
    <w:rsid w:val="00642FDF"/>
    <w:rsid w:val="00643A5E"/>
    <w:rsid w:val="006449CB"/>
    <w:rsid w:val="00645905"/>
    <w:rsid w:val="0064600E"/>
    <w:rsid w:val="00646D53"/>
    <w:rsid w:val="006479E9"/>
    <w:rsid w:val="00650E16"/>
    <w:rsid w:val="006526F1"/>
    <w:rsid w:val="00652E78"/>
    <w:rsid w:val="00653A77"/>
    <w:rsid w:val="0065466C"/>
    <w:rsid w:val="006549A8"/>
    <w:rsid w:val="006571C1"/>
    <w:rsid w:val="0065774F"/>
    <w:rsid w:val="00657A4A"/>
    <w:rsid w:val="006608B3"/>
    <w:rsid w:val="00661120"/>
    <w:rsid w:val="00661939"/>
    <w:rsid w:val="0066210B"/>
    <w:rsid w:val="00662FB0"/>
    <w:rsid w:val="00665653"/>
    <w:rsid w:val="0066763E"/>
    <w:rsid w:val="00667721"/>
    <w:rsid w:val="006711D5"/>
    <w:rsid w:val="00671E9A"/>
    <w:rsid w:val="00673106"/>
    <w:rsid w:val="006733C1"/>
    <w:rsid w:val="00674186"/>
    <w:rsid w:val="006749D0"/>
    <w:rsid w:val="00675746"/>
    <w:rsid w:val="00677B10"/>
    <w:rsid w:val="00680BD0"/>
    <w:rsid w:val="00681BD3"/>
    <w:rsid w:val="00682865"/>
    <w:rsid w:val="00684F52"/>
    <w:rsid w:val="006858BF"/>
    <w:rsid w:val="00686463"/>
    <w:rsid w:val="006903EB"/>
    <w:rsid w:val="00692054"/>
    <w:rsid w:val="006935F2"/>
    <w:rsid w:val="00693783"/>
    <w:rsid w:val="00694409"/>
    <w:rsid w:val="00694760"/>
    <w:rsid w:val="00695566"/>
    <w:rsid w:val="006960EB"/>
    <w:rsid w:val="0069667E"/>
    <w:rsid w:val="00696AF8"/>
    <w:rsid w:val="00697083"/>
    <w:rsid w:val="006972E5"/>
    <w:rsid w:val="00697617"/>
    <w:rsid w:val="006A0EAD"/>
    <w:rsid w:val="006A0F40"/>
    <w:rsid w:val="006A1712"/>
    <w:rsid w:val="006A1EC4"/>
    <w:rsid w:val="006A3B01"/>
    <w:rsid w:val="006A4675"/>
    <w:rsid w:val="006A4E25"/>
    <w:rsid w:val="006A4FEE"/>
    <w:rsid w:val="006A55E6"/>
    <w:rsid w:val="006A7859"/>
    <w:rsid w:val="006A7A12"/>
    <w:rsid w:val="006A7D62"/>
    <w:rsid w:val="006B05F4"/>
    <w:rsid w:val="006B07E3"/>
    <w:rsid w:val="006B18C9"/>
    <w:rsid w:val="006B1B54"/>
    <w:rsid w:val="006B2387"/>
    <w:rsid w:val="006B2AAB"/>
    <w:rsid w:val="006B3AF0"/>
    <w:rsid w:val="006B4730"/>
    <w:rsid w:val="006B4B0D"/>
    <w:rsid w:val="006B51C1"/>
    <w:rsid w:val="006B7730"/>
    <w:rsid w:val="006B7FE3"/>
    <w:rsid w:val="006C0A55"/>
    <w:rsid w:val="006C0B99"/>
    <w:rsid w:val="006C1164"/>
    <w:rsid w:val="006C1176"/>
    <w:rsid w:val="006C1632"/>
    <w:rsid w:val="006C2C2B"/>
    <w:rsid w:val="006C534C"/>
    <w:rsid w:val="006D0100"/>
    <w:rsid w:val="006D0472"/>
    <w:rsid w:val="006D0540"/>
    <w:rsid w:val="006D1E33"/>
    <w:rsid w:val="006D1EDA"/>
    <w:rsid w:val="006D2D65"/>
    <w:rsid w:val="006D434C"/>
    <w:rsid w:val="006D45E3"/>
    <w:rsid w:val="006D462F"/>
    <w:rsid w:val="006D55A8"/>
    <w:rsid w:val="006D7901"/>
    <w:rsid w:val="006E0014"/>
    <w:rsid w:val="006E06F8"/>
    <w:rsid w:val="006E180D"/>
    <w:rsid w:val="006E37CC"/>
    <w:rsid w:val="006E43EE"/>
    <w:rsid w:val="006E4713"/>
    <w:rsid w:val="006E48FF"/>
    <w:rsid w:val="006E5D6A"/>
    <w:rsid w:val="006E6CFA"/>
    <w:rsid w:val="006E7577"/>
    <w:rsid w:val="006E7594"/>
    <w:rsid w:val="006F389F"/>
    <w:rsid w:val="006F40D5"/>
    <w:rsid w:val="006F43EE"/>
    <w:rsid w:val="006F6BF5"/>
    <w:rsid w:val="00702A76"/>
    <w:rsid w:val="00703ACD"/>
    <w:rsid w:val="00704047"/>
    <w:rsid w:val="007046FE"/>
    <w:rsid w:val="00704E3F"/>
    <w:rsid w:val="00706430"/>
    <w:rsid w:val="00706B93"/>
    <w:rsid w:val="00706E8C"/>
    <w:rsid w:val="007076C4"/>
    <w:rsid w:val="00707C60"/>
    <w:rsid w:val="0071035B"/>
    <w:rsid w:val="00710958"/>
    <w:rsid w:val="00712012"/>
    <w:rsid w:val="007125E2"/>
    <w:rsid w:val="00713103"/>
    <w:rsid w:val="007139F5"/>
    <w:rsid w:val="0071432E"/>
    <w:rsid w:val="0071436E"/>
    <w:rsid w:val="0071537A"/>
    <w:rsid w:val="007156CF"/>
    <w:rsid w:val="007157BB"/>
    <w:rsid w:val="00715E62"/>
    <w:rsid w:val="0071662D"/>
    <w:rsid w:val="00716974"/>
    <w:rsid w:val="0072004F"/>
    <w:rsid w:val="007201E1"/>
    <w:rsid w:val="00720277"/>
    <w:rsid w:val="00720CDF"/>
    <w:rsid w:val="00722D3C"/>
    <w:rsid w:val="007239C7"/>
    <w:rsid w:val="00724384"/>
    <w:rsid w:val="0072488C"/>
    <w:rsid w:val="00724C3E"/>
    <w:rsid w:val="007253EE"/>
    <w:rsid w:val="00725BAB"/>
    <w:rsid w:val="00726593"/>
    <w:rsid w:val="007271FB"/>
    <w:rsid w:val="007278E0"/>
    <w:rsid w:val="0073021F"/>
    <w:rsid w:val="00730417"/>
    <w:rsid w:val="00730E6A"/>
    <w:rsid w:val="007317BE"/>
    <w:rsid w:val="007338A4"/>
    <w:rsid w:val="00734740"/>
    <w:rsid w:val="00734E5C"/>
    <w:rsid w:val="0073502F"/>
    <w:rsid w:val="0073663E"/>
    <w:rsid w:val="00736E3D"/>
    <w:rsid w:val="0074171F"/>
    <w:rsid w:val="00741869"/>
    <w:rsid w:val="00742456"/>
    <w:rsid w:val="007431FE"/>
    <w:rsid w:val="00743B35"/>
    <w:rsid w:val="007459F8"/>
    <w:rsid w:val="00745A93"/>
    <w:rsid w:val="0074675A"/>
    <w:rsid w:val="00746FEF"/>
    <w:rsid w:val="00750185"/>
    <w:rsid w:val="00750A86"/>
    <w:rsid w:val="00751EEF"/>
    <w:rsid w:val="007524D4"/>
    <w:rsid w:val="00753D42"/>
    <w:rsid w:val="00756CA2"/>
    <w:rsid w:val="00757889"/>
    <w:rsid w:val="0076047D"/>
    <w:rsid w:val="007604D0"/>
    <w:rsid w:val="00760E61"/>
    <w:rsid w:val="00761216"/>
    <w:rsid w:val="007613DC"/>
    <w:rsid w:val="00762AE5"/>
    <w:rsid w:val="0076548F"/>
    <w:rsid w:val="0076554F"/>
    <w:rsid w:val="00765D61"/>
    <w:rsid w:val="00767739"/>
    <w:rsid w:val="00767C70"/>
    <w:rsid w:val="00767E46"/>
    <w:rsid w:val="00767F47"/>
    <w:rsid w:val="007706D3"/>
    <w:rsid w:val="00770A6A"/>
    <w:rsid w:val="00771468"/>
    <w:rsid w:val="00772B70"/>
    <w:rsid w:val="0077319A"/>
    <w:rsid w:val="00773970"/>
    <w:rsid w:val="00773F6E"/>
    <w:rsid w:val="00774398"/>
    <w:rsid w:val="007753CA"/>
    <w:rsid w:val="007759CE"/>
    <w:rsid w:val="007765CE"/>
    <w:rsid w:val="007770ED"/>
    <w:rsid w:val="007773BB"/>
    <w:rsid w:val="007778FD"/>
    <w:rsid w:val="00777BC9"/>
    <w:rsid w:val="00777CB6"/>
    <w:rsid w:val="00780295"/>
    <w:rsid w:val="00782153"/>
    <w:rsid w:val="00782320"/>
    <w:rsid w:val="00782402"/>
    <w:rsid w:val="00782436"/>
    <w:rsid w:val="00782EAB"/>
    <w:rsid w:val="007839C1"/>
    <w:rsid w:val="007851C3"/>
    <w:rsid w:val="007852FF"/>
    <w:rsid w:val="00787C4E"/>
    <w:rsid w:val="00793321"/>
    <w:rsid w:val="007942BD"/>
    <w:rsid w:val="00794B0F"/>
    <w:rsid w:val="00794E12"/>
    <w:rsid w:val="00794E2C"/>
    <w:rsid w:val="00796B7A"/>
    <w:rsid w:val="00796C7C"/>
    <w:rsid w:val="00796E04"/>
    <w:rsid w:val="007971BC"/>
    <w:rsid w:val="007A13D6"/>
    <w:rsid w:val="007A221B"/>
    <w:rsid w:val="007A26E0"/>
    <w:rsid w:val="007A321D"/>
    <w:rsid w:val="007A4CC9"/>
    <w:rsid w:val="007A5E90"/>
    <w:rsid w:val="007B0201"/>
    <w:rsid w:val="007B076F"/>
    <w:rsid w:val="007B244C"/>
    <w:rsid w:val="007B2E81"/>
    <w:rsid w:val="007B368B"/>
    <w:rsid w:val="007B42BB"/>
    <w:rsid w:val="007B44B6"/>
    <w:rsid w:val="007B54F7"/>
    <w:rsid w:val="007B56B3"/>
    <w:rsid w:val="007B640E"/>
    <w:rsid w:val="007B6663"/>
    <w:rsid w:val="007B6CDD"/>
    <w:rsid w:val="007B7D23"/>
    <w:rsid w:val="007C10A5"/>
    <w:rsid w:val="007C179D"/>
    <w:rsid w:val="007C288F"/>
    <w:rsid w:val="007C3317"/>
    <w:rsid w:val="007C3C99"/>
    <w:rsid w:val="007C4990"/>
    <w:rsid w:val="007C4D49"/>
    <w:rsid w:val="007C7A52"/>
    <w:rsid w:val="007C7D1C"/>
    <w:rsid w:val="007D0880"/>
    <w:rsid w:val="007D0908"/>
    <w:rsid w:val="007D1086"/>
    <w:rsid w:val="007D1A94"/>
    <w:rsid w:val="007D2ADE"/>
    <w:rsid w:val="007D3778"/>
    <w:rsid w:val="007D3B4E"/>
    <w:rsid w:val="007D454C"/>
    <w:rsid w:val="007D4675"/>
    <w:rsid w:val="007D5B38"/>
    <w:rsid w:val="007D6010"/>
    <w:rsid w:val="007D6899"/>
    <w:rsid w:val="007D6CF9"/>
    <w:rsid w:val="007E4319"/>
    <w:rsid w:val="007E4C91"/>
    <w:rsid w:val="007E52E5"/>
    <w:rsid w:val="007E5570"/>
    <w:rsid w:val="007E5919"/>
    <w:rsid w:val="007E595C"/>
    <w:rsid w:val="007E5FE8"/>
    <w:rsid w:val="007E66F3"/>
    <w:rsid w:val="007E7914"/>
    <w:rsid w:val="007F0254"/>
    <w:rsid w:val="007F06B0"/>
    <w:rsid w:val="007F275E"/>
    <w:rsid w:val="007F36CC"/>
    <w:rsid w:val="007F3CF7"/>
    <w:rsid w:val="007F3EC9"/>
    <w:rsid w:val="007F408C"/>
    <w:rsid w:val="007F4D89"/>
    <w:rsid w:val="007F689E"/>
    <w:rsid w:val="007F6E78"/>
    <w:rsid w:val="007F7682"/>
    <w:rsid w:val="00801600"/>
    <w:rsid w:val="00802C74"/>
    <w:rsid w:val="0080346F"/>
    <w:rsid w:val="00803E1B"/>
    <w:rsid w:val="00805F54"/>
    <w:rsid w:val="008078D1"/>
    <w:rsid w:val="00807A21"/>
    <w:rsid w:val="00810DCF"/>
    <w:rsid w:val="0081166C"/>
    <w:rsid w:val="00812620"/>
    <w:rsid w:val="00813456"/>
    <w:rsid w:val="00813D89"/>
    <w:rsid w:val="00813EB0"/>
    <w:rsid w:val="008144DA"/>
    <w:rsid w:val="00816C8C"/>
    <w:rsid w:val="00816CFC"/>
    <w:rsid w:val="00817081"/>
    <w:rsid w:val="008171B1"/>
    <w:rsid w:val="008172C0"/>
    <w:rsid w:val="00817481"/>
    <w:rsid w:val="008177E0"/>
    <w:rsid w:val="00817AAE"/>
    <w:rsid w:val="008212B1"/>
    <w:rsid w:val="00821F2E"/>
    <w:rsid w:val="008223DC"/>
    <w:rsid w:val="00822FA1"/>
    <w:rsid w:val="00823149"/>
    <w:rsid w:val="0082340B"/>
    <w:rsid w:val="00826418"/>
    <w:rsid w:val="0082652F"/>
    <w:rsid w:val="0082665E"/>
    <w:rsid w:val="008303D6"/>
    <w:rsid w:val="00830E7A"/>
    <w:rsid w:val="0083233B"/>
    <w:rsid w:val="0083366E"/>
    <w:rsid w:val="00835437"/>
    <w:rsid w:val="008364EC"/>
    <w:rsid w:val="00837459"/>
    <w:rsid w:val="00837D75"/>
    <w:rsid w:val="00841B8A"/>
    <w:rsid w:val="00843AF6"/>
    <w:rsid w:val="0084405E"/>
    <w:rsid w:val="008444FB"/>
    <w:rsid w:val="00847014"/>
    <w:rsid w:val="00850D56"/>
    <w:rsid w:val="00850EC3"/>
    <w:rsid w:val="00851A3B"/>
    <w:rsid w:val="00851CFA"/>
    <w:rsid w:val="0085260F"/>
    <w:rsid w:val="008549F9"/>
    <w:rsid w:val="00855A45"/>
    <w:rsid w:val="0085635A"/>
    <w:rsid w:val="0085671F"/>
    <w:rsid w:val="0085679A"/>
    <w:rsid w:val="0085724E"/>
    <w:rsid w:val="0085768C"/>
    <w:rsid w:val="00857E2E"/>
    <w:rsid w:val="00857E31"/>
    <w:rsid w:val="00861345"/>
    <w:rsid w:val="00861969"/>
    <w:rsid w:val="00864103"/>
    <w:rsid w:val="00864C25"/>
    <w:rsid w:val="00865C4B"/>
    <w:rsid w:val="00866896"/>
    <w:rsid w:val="00866C5A"/>
    <w:rsid w:val="0086786C"/>
    <w:rsid w:val="00867B54"/>
    <w:rsid w:val="00870FAA"/>
    <w:rsid w:val="00872A4C"/>
    <w:rsid w:val="00872BB2"/>
    <w:rsid w:val="00872C73"/>
    <w:rsid w:val="008739AA"/>
    <w:rsid w:val="00873EB8"/>
    <w:rsid w:val="008753AC"/>
    <w:rsid w:val="00876791"/>
    <w:rsid w:val="00876A62"/>
    <w:rsid w:val="0087700A"/>
    <w:rsid w:val="008774FD"/>
    <w:rsid w:val="00877501"/>
    <w:rsid w:val="008777EC"/>
    <w:rsid w:val="00877C65"/>
    <w:rsid w:val="008818B8"/>
    <w:rsid w:val="008820A2"/>
    <w:rsid w:val="00882319"/>
    <w:rsid w:val="0088352C"/>
    <w:rsid w:val="0088396D"/>
    <w:rsid w:val="0088562B"/>
    <w:rsid w:val="0088575A"/>
    <w:rsid w:val="00885D5A"/>
    <w:rsid w:val="008860C1"/>
    <w:rsid w:val="00887EA9"/>
    <w:rsid w:val="00891B83"/>
    <w:rsid w:val="008924CF"/>
    <w:rsid w:val="008924E9"/>
    <w:rsid w:val="00892D0D"/>
    <w:rsid w:val="008932B2"/>
    <w:rsid w:val="00893A6F"/>
    <w:rsid w:val="00893E3A"/>
    <w:rsid w:val="008954A6"/>
    <w:rsid w:val="008954EB"/>
    <w:rsid w:val="008965B7"/>
    <w:rsid w:val="00897ABC"/>
    <w:rsid w:val="008A088C"/>
    <w:rsid w:val="008A0931"/>
    <w:rsid w:val="008A0E8C"/>
    <w:rsid w:val="008A2902"/>
    <w:rsid w:val="008A2983"/>
    <w:rsid w:val="008A47E9"/>
    <w:rsid w:val="008A532C"/>
    <w:rsid w:val="008A5497"/>
    <w:rsid w:val="008A5D26"/>
    <w:rsid w:val="008A6807"/>
    <w:rsid w:val="008A6C60"/>
    <w:rsid w:val="008B01FB"/>
    <w:rsid w:val="008B04F0"/>
    <w:rsid w:val="008B0504"/>
    <w:rsid w:val="008B0E49"/>
    <w:rsid w:val="008B2D81"/>
    <w:rsid w:val="008B3B8D"/>
    <w:rsid w:val="008B4D44"/>
    <w:rsid w:val="008B4E3E"/>
    <w:rsid w:val="008B6031"/>
    <w:rsid w:val="008B7790"/>
    <w:rsid w:val="008C02D5"/>
    <w:rsid w:val="008C03C8"/>
    <w:rsid w:val="008C0598"/>
    <w:rsid w:val="008C14DE"/>
    <w:rsid w:val="008C1747"/>
    <w:rsid w:val="008C2089"/>
    <w:rsid w:val="008C337D"/>
    <w:rsid w:val="008C430E"/>
    <w:rsid w:val="008C4EB9"/>
    <w:rsid w:val="008C56DC"/>
    <w:rsid w:val="008C7D48"/>
    <w:rsid w:val="008D1648"/>
    <w:rsid w:val="008D2A19"/>
    <w:rsid w:val="008D3084"/>
    <w:rsid w:val="008D3BAD"/>
    <w:rsid w:val="008D683B"/>
    <w:rsid w:val="008D786D"/>
    <w:rsid w:val="008E0F8D"/>
    <w:rsid w:val="008E150B"/>
    <w:rsid w:val="008E2616"/>
    <w:rsid w:val="008E2847"/>
    <w:rsid w:val="008E29DD"/>
    <w:rsid w:val="008E3B3C"/>
    <w:rsid w:val="008E5B02"/>
    <w:rsid w:val="008E5D61"/>
    <w:rsid w:val="008E77D8"/>
    <w:rsid w:val="008F1990"/>
    <w:rsid w:val="008F5BD8"/>
    <w:rsid w:val="008F6011"/>
    <w:rsid w:val="008F6358"/>
    <w:rsid w:val="008F695E"/>
    <w:rsid w:val="008F772E"/>
    <w:rsid w:val="008F7C6E"/>
    <w:rsid w:val="00900438"/>
    <w:rsid w:val="009008BD"/>
    <w:rsid w:val="00900E76"/>
    <w:rsid w:val="009016FA"/>
    <w:rsid w:val="009027C9"/>
    <w:rsid w:val="009028C6"/>
    <w:rsid w:val="00902D2E"/>
    <w:rsid w:val="00903863"/>
    <w:rsid w:val="00903EE3"/>
    <w:rsid w:val="00904769"/>
    <w:rsid w:val="009051AF"/>
    <w:rsid w:val="00905631"/>
    <w:rsid w:val="00905D1D"/>
    <w:rsid w:val="00906119"/>
    <w:rsid w:val="009064F8"/>
    <w:rsid w:val="0090749B"/>
    <w:rsid w:val="009102F5"/>
    <w:rsid w:val="009104BC"/>
    <w:rsid w:val="009105E0"/>
    <w:rsid w:val="00911FD8"/>
    <w:rsid w:val="00912F54"/>
    <w:rsid w:val="00913212"/>
    <w:rsid w:val="009134E4"/>
    <w:rsid w:val="00913B91"/>
    <w:rsid w:val="00915636"/>
    <w:rsid w:val="00915FB3"/>
    <w:rsid w:val="00920127"/>
    <w:rsid w:val="00921564"/>
    <w:rsid w:val="00921FE0"/>
    <w:rsid w:val="00922CBD"/>
    <w:rsid w:val="00922F1E"/>
    <w:rsid w:val="00922FFA"/>
    <w:rsid w:val="009233A6"/>
    <w:rsid w:val="0092386A"/>
    <w:rsid w:val="00925A4E"/>
    <w:rsid w:val="009264EE"/>
    <w:rsid w:val="00926989"/>
    <w:rsid w:val="00927390"/>
    <w:rsid w:val="009277A7"/>
    <w:rsid w:val="0093043D"/>
    <w:rsid w:val="00930F41"/>
    <w:rsid w:val="009323B0"/>
    <w:rsid w:val="00932460"/>
    <w:rsid w:val="009344E2"/>
    <w:rsid w:val="00934C60"/>
    <w:rsid w:val="00934DC8"/>
    <w:rsid w:val="009351EF"/>
    <w:rsid w:val="00935293"/>
    <w:rsid w:val="00937F10"/>
    <w:rsid w:val="00940967"/>
    <w:rsid w:val="00940969"/>
    <w:rsid w:val="009413FB"/>
    <w:rsid w:val="00942B6D"/>
    <w:rsid w:val="00943B4F"/>
    <w:rsid w:val="00945FB2"/>
    <w:rsid w:val="00946977"/>
    <w:rsid w:val="00946EF1"/>
    <w:rsid w:val="0095151D"/>
    <w:rsid w:val="00951A6E"/>
    <w:rsid w:val="00951E5A"/>
    <w:rsid w:val="009529A1"/>
    <w:rsid w:val="0095329E"/>
    <w:rsid w:val="00956BCE"/>
    <w:rsid w:val="009576B1"/>
    <w:rsid w:val="009577DC"/>
    <w:rsid w:val="009600BF"/>
    <w:rsid w:val="0096019F"/>
    <w:rsid w:val="009609B7"/>
    <w:rsid w:val="00961028"/>
    <w:rsid w:val="00961879"/>
    <w:rsid w:val="00962423"/>
    <w:rsid w:val="00963FFA"/>
    <w:rsid w:val="00965E68"/>
    <w:rsid w:val="009674CD"/>
    <w:rsid w:val="00967EE6"/>
    <w:rsid w:val="00972197"/>
    <w:rsid w:val="009725FF"/>
    <w:rsid w:val="00972717"/>
    <w:rsid w:val="00972F2C"/>
    <w:rsid w:val="00973072"/>
    <w:rsid w:val="009749C7"/>
    <w:rsid w:val="009756AF"/>
    <w:rsid w:val="009756B0"/>
    <w:rsid w:val="00980A10"/>
    <w:rsid w:val="00982856"/>
    <w:rsid w:val="00984F3F"/>
    <w:rsid w:val="009859D0"/>
    <w:rsid w:val="00987842"/>
    <w:rsid w:val="0099073E"/>
    <w:rsid w:val="009930C5"/>
    <w:rsid w:val="0099416E"/>
    <w:rsid w:val="009946D4"/>
    <w:rsid w:val="00995F81"/>
    <w:rsid w:val="00997137"/>
    <w:rsid w:val="009A03D9"/>
    <w:rsid w:val="009A0553"/>
    <w:rsid w:val="009A113E"/>
    <w:rsid w:val="009A415F"/>
    <w:rsid w:val="009A5133"/>
    <w:rsid w:val="009A5EC5"/>
    <w:rsid w:val="009A6997"/>
    <w:rsid w:val="009A6BCD"/>
    <w:rsid w:val="009A6EEC"/>
    <w:rsid w:val="009B08D9"/>
    <w:rsid w:val="009B09EC"/>
    <w:rsid w:val="009B0A34"/>
    <w:rsid w:val="009B1981"/>
    <w:rsid w:val="009B43C0"/>
    <w:rsid w:val="009B4B25"/>
    <w:rsid w:val="009B51E9"/>
    <w:rsid w:val="009B5218"/>
    <w:rsid w:val="009B5BC9"/>
    <w:rsid w:val="009C1DFE"/>
    <w:rsid w:val="009C1FD4"/>
    <w:rsid w:val="009C25C6"/>
    <w:rsid w:val="009C2C1B"/>
    <w:rsid w:val="009C444A"/>
    <w:rsid w:val="009C44AC"/>
    <w:rsid w:val="009C4F82"/>
    <w:rsid w:val="009C4FA9"/>
    <w:rsid w:val="009C5597"/>
    <w:rsid w:val="009C5D45"/>
    <w:rsid w:val="009D2339"/>
    <w:rsid w:val="009D2512"/>
    <w:rsid w:val="009D2F01"/>
    <w:rsid w:val="009D51BE"/>
    <w:rsid w:val="009D6BAE"/>
    <w:rsid w:val="009D75E5"/>
    <w:rsid w:val="009E0FDC"/>
    <w:rsid w:val="009E25A3"/>
    <w:rsid w:val="009E3148"/>
    <w:rsid w:val="009E4820"/>
    <w:rsid w:val="009E524B"/>
    <w:rsid w:val="009E53A1"/>
    <w:rsid w:val="009E6416"/>
    <w:rsid w:val="009E643D"/>
    <w:rsid w:val="009E65FD"/>
    <w:rsid w:val="009E6B47"/>
    <w:rsid w:val="009E78FA"/>
    <w:rsid w:val="009F08A4"/>
    <w:rsid w:val="009F0CA6"/>
    <w:rsid w:val="009F134F"/>
    <w:rsid w:val="009F52E9"/>
    <w:rsid w:val="009F53CB"/>
    <w:rsid w:val="009F63AE"/>
    <w:rsid w:val="00A00599"/>
    <w:rsid w:val="00A00C93"/>
    <w:rsid w:val="00A01980"/>
    <w:rsid w:val="00A02DFC"/>
    <w:rsid w:val="00A041E6"/>
    <w:rsid w:val="00A04829"/>
    <w:rsid w:val="00A04D04"/>
    <w:rsid w:val="00A04D1A"/>
    <w:rsid w:val="00A07056"/>
    <w:rsid w:val="00A07198"/>
    <w:rsid w:val="00A1023C"/>
    <w:rsid w:val="00A110DD"/>
    <w:rsid w:val="00A11BAE"/>
    <w:rsid w:val="00A14A01"/>
    <w:rsid w:val="00A16817"/>
    <w:rsid w:val="00A16BDE"/>
    <w:rsid w:val="00A16FB2"/>
    <w:rsid w:val="00A214FE"/>
    <w:rsid w:val="00A2185F"/>
    <w:rsid w:val="00A23D3A"/>
    <w:rsid w:val="00A2490F"/>
    <w:rsid w:val="00A24E6C"/>
    <w:rsid w:val="00A25087"/>
    <w:rsid w:val="00A2570E"/>
    <w:rsid w:val="00A2598D"/>
    <w:rsid w:val="00A25AD7"/>
    <w:rsid w:val="00A25D56"/>
    <w:rsid w:val="00A273E3"/>
    <w:rsid w:val="00A304A1"/>
    <w:rsid w:val="00A325CD"/>
    <w:rsid w:val="00A32D6E"/>
    <w:rsid w:val="00A35C51"/>
    <w:rsid w:val="00A365A5"/>
    <w:rsid w:val="00A36B98"/>
    <w:rsid w:val="00A37399"/>
    <w:rsid w:val="00A373B2"/>
    <w:rsid w:val="00A374DB"/>
    <w:rsid w:val="00A37E08"/>
    <w:rsid w:val="00A4178F"/>
    <w:rsid w:val="00A42098"/>
    <w:rsid w:val="00A43276"/>
    <w:rsid w:val="00A4355C"/>
    <w:rsid w:val="00A439AC"/>
    <w:rsid w:val="00A448B0"/>
    <w:rsid w:val="00A45191"/>
    <w:rsid w:val="00A45A8E"/>
    <w:rsid w:val="00A45B5D"/>
    <w:rsid w:val="00A50728"/>
    <w:rsid w:val="00A520B7"/>
    <w:rsid w:val="00A524FC"/>
    <w:rsid w:val="00A52C00"/>
    <w:rsid w:val="00A53854"/>
    <w:rsid w:val="00A53AED"/>
    <w:rsid w:val="00A54194"/>
    <w:rsid w:val="00A5514F"/>
    <w:rsid w:val="00A56694"/>
    <w:rsid w:val="00A60A7A"/>
    <w:rsid w:val="00A61557"/>
    <w:rsid w:val="00A61934"/>
    <w:rsid w:val="00A61A7C"/>
    <w:rsid w:val="00A61F45"/>
    <w:rsid w:val="00A61FF6"/>
    <w:rsid w:val="00A62F26"/>
    <w:rsid w:val="00A63C3C"/>
    <w:rsid w:val="00A665C9"/>
    <w:rsid w:val="00A67593"/>
    <w:rsid w:val="00A703A5"/>
    <w:rsid w:val="00A715B3"/>
    <w:rsid w:val="00A71B42"/>
    <w:rsid w:val="00A71C21"/>
    <w:rsid w:val="00A73A3F"/>
    <w:rsid w:val="00A74041"/>
    <w:rsid w:val="00A74077"/>
    <w:rsid w:val="00A74A72"/>
    <w:rsid w:val="00A74B89"/>
    <w:rsid w:val="00A75B0A"/>
    <w:rsid w:val="00A76E2A"/>
    <w:rsid w:val="00A800B0"/>
    <w:rsid w:val="00A81246"/>
    <w:rsid w:val="00A81C42"/>
    <w:rsid w:val="00A82412"/>
    <w:rsid w:val="00A866B9"/>
    <w:rsid w:val="00A905B1"/>
    <w:rsid w:val="00A91504"/>
    <w:rsid w:val="00A9169E"/>
    <w:rsid w:val="00A922B0"/>
    <w:rsid w:val="00A93806"/>
    <w:rsid w:val="00A94E71"/>
    <w:rsid w:val="00A94F99"/>
    <w:rsid w:val="00AA0011"/>
    <w:rsid w:val="00AA2D94"/>
    <w:rsid w:val="00AA38A0"/>
    <w:rsid w:val="00AA49EF"/>
    <w:rsid w:val="00AA4D26"/>
    <w:rsid w:val="00AA5CDC"/>
    <w:rsid w:val="00AA735F"/>
    <w:rsid w:val="00AB0480"/>
    <w:rsid w:val="00AB0730"/>
    <w:rsid w:val="00AB1827"/>
    <w:rsid w:val="00AB3816"/>
    <w:rsid w:val="00AB3A80"/>
    <w:rsid w:val="00AB4A63"/>
    <w:rsid w:val="00AB4E76"/>
    <w:rsid w:val="00AB6BC1"/>
    <w:rsid w:val="00AB7A42"/>
    <w:rsid w:val="00AC0E66"/>
    <w:rsid w:val="00AC2640"/>
    <w:rsid w:val="00AC3641"/>
    <w:rsid w:val="00AC3CCF"/>
    <w:rsid w:val="00AC4399"/>
    <w:rsid w:val="00AC43F3"/>
    <w:rsid w:val="00AC492A"/>
    <w:rsid w:val="00AC7FF9"/>
    <w:rsid w:val="00AD0F57"/>
    <w:rsid w:val="00AD167F"/>
    <w:rsid w:val="00AD1F1F"/>
    <w:rsid w:val="00AD3544"/>
    <w:rsid w:val="00AD49BF"/>
    <w:rsid w:val="00AD5382"/>
    <w:rsid w:val="00AD578E"/>
    <w:rsid w:val="00AD5CC5"/>
    <w:rsid w:val="00AD75C4"/>
    <w:rsid w:val="00AE0459"/>
    <w:rsid w:val="00AE0EFF"/>
    <w:rsid w:val="00AE21C0"/>
    <w:rsid w:val="00AE26C1"/>
    <w:rsid w:val="00AE32E5"/>
    <w:rsid w:val="00AE394A"/>
    <w:rsid w:val="00AE65E7"/>
    <w:rsid w:val="00AE7E7B"/>
    <w:rsid w:val="00AF03FC"/>
    <w:rsid w:val="00AF0D03"/>
    <w:rsid w:val="00AF2035"/>
    <w:rsid w:val="00AF2682"/>
    <w:rsid w:val="00AF291D"/>
    <w:rsid w:val="00AF355F"/>
    <w:rsid w:val="00AF4168"/>
    <w:rsid w:val="00AF4C8D"/>
    <w:rsid w:val="00B000CF"/>
    <w:rsid w:val="00B001D8"/>
    <w:rsid w:val="00B004AC"/>
    <w:rsid w:val="00B005F7"/>
    <w:rsid w:val="00B00D0A"/>
    <w:rsid w:val="00B01941"/>
    <w:rsid w:val="00B02B61"/>
    <w:rsid w:val="00B02FA3"/>
    <w:rsid w:val="00B04DE2"/>
    <w:rsid w:val="00B04E00"/>
    <w:rsid w:val="00B05116"/>
    <w:rsid w:val="00B0642E"/>
    <w:rsid w:val="00B06875"/>
    <w:rsid w:val="00B06BCD"/>
    <w:rsid w:val="00B06EC1"/>
    <w:rsid w:val="00B07BDE"/>
    <w:rsid w:val="00B11028"/>
    <w:rsid w:val="00B12C36"/>
    <w:rsid w:val="00B130D9"/>
    <w:rsid w:val="00B133C5"/>
    <w:rsid w:val="00B1373D"/>
    <w:rsid w:val="00B137E7"/>
    <w:rsid w:val="00B13A48"/>
    <w:rsid w:val="00B140EB"/>
    <w:rsid w:val="00B153AD"/>
    <w:rsid w:val="00B168EB"/>
    <w:rsid w:val="00B168FF"/>
    <w:rsid w:val="00B16C2D"/>
    <w:rsid w:val="00B2091F"/>
    <w:rsid w:val="00B20A5B"/>
    <w:rsid w:val="00B20EF7"/>
    <w:rsid w:val="00B21275"/>
    <w:rsid w:val="00B215CB"/>
    <w:rsid w:val="00B2366D"/>
    <w:rsid w:val="00B237DA"/>
    <w:rsid w:val="00B24F5A"/>
    <w:rsid w:val="00B256BB"/>
    <w:rsid w:val="00B275EF"/>
    <w:rsid w:val="00B27605"/>
    <w:rsid w:val="00B27852"/>
    <w:rsid w:val="00B27949"/>
    <w:rsid w:val="00B27BE3"/>
    <w:rsid w:val="00B321AE"/>
    <w:rsid w:val="00B3221F"/>
    <w:rsid w:val="00B322DF"/>
    <w:rsid w:val="00B32E2E"/>
    <w:rsid w:val="00B3316F"/>
    <w:rsid w:val="00B3603D"/>
    <w:rsid w:val="00B3627D"/>
    <w:rsid w:val="00B36FFF"/>
    <w:rsid w:val="00B44FEC"/>
    <w:rsid w:val="00B45027"/>
    <w:rsid w:val="00B4575E"/>
    <w:rsid w:val="00B45E4B"/>
    <w:rsid w:val="00B466EA"/>
    <w:rsid w:val="00B46A1B"/>
    <w:rsid w:val="00B46A48"/>
    <w:rsid w:val="00B46D57"/>
    <w:rsid w:val="00B4788F"/>
    <w:rsid w:val="00B50D50"/>
    <w:rsid w:val="00B53D09"/>
    <w:rsid w:val="00B54338"/>
    <w:rsid w:val="00B55B50"/>
    <w:rsid w:val="00B568FD"/>
    <w:rsid w:val="00B56CEB"/>
    <w:rsid w:val="00B56EBE"/>
    <w:rsid w:val="00B6051C"/>
    <w:rsid w:val="00B611B3"/>
    <w:rsid w:val="00B62EE6"/>
    <w:rsid w:val="00B6311F"/>
    <w:rsid w:val="00B633F3"/>
    <w:rsid w:val="00B6438E"/>
    <w:rsid w:val="00B66301"/>
    <w:rsid w:val="00B66853"/>
    <w:rsid w:val="00B71A24"/>
    <w:rsid w:val="00B71D6F"/>
    <w:rsid w:val="00B71F75"/>
    <w:rsid w:val="00B71FFD"/>
    <w:rsid w:val="00B721C3"/>
    <w:rsid w:val="00B72346"/>
    <w:rsid w:val="00B73F66"/>
    <w:rsid w:val="00B763C5"/>
    <w:rsid w:val="00B76811"/>
    <w:rsid w:val="00B76C7B"/>
    <w:rsid w:val="00B82083"/>
    <w:rsid w:val="00B82AA4"/>
    <w:rsid w:val="00B83542"/>
    <w:rsid w:val="00B83FF3"/>
    <w:rsid w:val="00B85540"/>
    <w:rsid w:val="00B87EF2"/>
    <w:rsid w:val="00B90053"/>
    <w:rsid w:val="00B9015F"/>
    <w:rsid w:val="00B90461"/>
    <w:rsid w:val="00B90FE0"/>
    <w:rsid w:val="00B93AD6"/>
    <w:rsid w:val="00B94443"/>
    <w:rsid w:val="00B96B99"/>
    <w:rsid w:val="00BA07B6"/>
    <w:rsid w:val="00BA1126"/>
    <w:rsid w:val="00BA11AB"/>
    <w:rsid w:val="00BA1E1D"/>
    <w:rsid w:val="00BA1FA3"/>
    <w:rsid w:val="00BA22FC"/>
    <w:rsid w:val="00BA2F66"/>
    <w:rsid w:val="00BA3265"/>
    <w:rsid w:val="00BA3E0B"/>
    <w:rsid w:val="00BA4652"/>
    <w:rsid w:val="00BA4BE5"/>
    <w:rsid w:val="00BA59E3"/>
    <w:rsid w:val="00BA5B0B"/>
    <w:rsid w:val="00BA64D8"/>
    <w:rsid w:val="00BB1D2D"/>
    <w:rsid w:val="00BB3848"/>
    <w:rsid w:val="00BB48C3"/>
    <w:rsid w:val="00BB4E3A"/>
    <w:rsid w:val="00BB663D"/>
    <w:rsid w:val="00BB7964"/>
    <w:rsid w:val="00BB79B6"/>
    <w:rsid w:val="00BB7A95"/>
    <w:rsid w:val="00BC1885"/>
    <w:rsid w:val="00BC1C9E"/>
    <w:rsid w:val="00BC39C9"/>
    <w:rsid w:val="00BC44A6"/>
    <w:rsid w:val="00BC596F"/>
    <w:rsid w:val="00BC5C77"/>
    <w:rsid w:val="00BC5F74"/>
    <w:rsid w:val="00BC69F0"/>
    <w:rsid w:val="00BD03AE"/>
    <w:rsid w:val="00BD13AA"/>
    <w:rsid w:val="00BD1666"/>
    <w:rsid w:val="00BD1AF5"/>
    <w:rsid w:val="00BD1EBC"/>
    <w:rsid w:val="00BD25C7"/>
    <w:rsid w:val="00BD2767"/>
    <w:rsid w:val="00BD2D71"/>
    <w:rsid w:val="00BD302D"/>
    <w:rsid w:val="00BD3296"/>
    <w:rsid w:val="00BD40F5"/>
    <w:rsid w:val="00BD5B92"/>
    <w:rsid w:val="00BD5ED5"/>
    <w:rsid w:val="00BD7A62"/>
    <w:rsid w:val="00BE0759"/>
    <w:rsid w:val="00BE1191"/>
    <w:rsid w:val="00BE157F"/>
    <w:rsid w:val="00BE3585"/>
    <w:rsid w:val="00BE48B5"/>
    <w:rsid w:val="00BE4C7C"/>
    <w:rsid w:val="00BE58BC"/>
    <w:rsid w:val="00BE5F31"/>
    <w:rsid w:val="00BE71BC"/>
    <w:rsid w:val="00BE7F1A"/>
    <w:rsid w:val="00BF10C9"/>
    <w:rsid w:val="00BF168B"/>
    <w:rsid w:val="00BF3D02"/>
    <w:rsid w:val="00BF3E7D"/>
    <w:rsid w:val="00BF4425"/>
    <w:rsid w:val="00BF629B"/>
    <w:rsid w:val="00BF6B7C"/>
    <w:rsid w:val="00BF714B"/>
    <w:rsid w:val="00C00B4C"/>
    <w:rsid w:val="00C00EFA"/>
    <w:rsid w:val="00C01952"/>
    <w:rsid w:val="00C02EA9"/>
    <w:rsid w:val="00C03431"/>
    <w:rsid w:val="00C06735"/>
    <w:rsid w:val="00C069F0"/>
    <w:rsid w:val="00C072A2"/>
    <w:rsid w:val="00C07AB2"/>
    <w:rsid w:val="00C10A58"/>
    <w:rsid w:val="00C111E4"/>
    <w:rsid w:val="00C115F7"/>
    <w:rsid w:val="00C1180B"/>
    <w:rsid w:val="00C118DE"/>
    <w:rsid w:val="00C1301E"/>
    <w:rsid w:val="00C133FE"/>
    <w:rsid w:val="00C178C8"/>
    <w:rsid w:val="00C17AB6"/>
    <w:rsid w:val="00C202C0"/>
    <w:rsid w:val="00C205AA"/>
    <w:rsid w:val="00C22CF7"/>
    <w:rsid w:val="00C22F81"/>
    <w:rsid w:val="00C23D37"/>
    <w:rsid w:val="00C246D7"/>
    <w:rsid w:val="00C24B18"/>
    <w:rsid w:val="00C24C9E"/>
    <w:rsid w:val="00C25858"/>
    <w:rsid w:val="00C25CDE"/>
    <w:rsid w:val="00C268AE"/>
    <w:rsid w:val="00C269AB"/>
    <w:rsid w:val="00C27922"/>
    <w:rsid w:val="00C30F39"/>
    <w:rsid w:val="00C313C3"/>
    <w:rsid w:val="00C32A8E"/>
    <w:rsid w:val="00C3394B"/>
    <w:rsid w:val="00C35E07"/>
    <w:rsid w:val="00C4170D"/>
    <w:rsid w:val="00C419E4"/>
    <w:rsid w:val="00C42FE6"/>
    <w:rsid w:val="00C43097"/>
    <w:rsid w:val="00C4480C"/>
    <w:rsid w:val="00C46D16"/>
    <w:rsid w:val="00C4735D"/>
    <w:rsid w:val="00C50188"/>
    <w:rsid w:val="00C503E1"/>
    <w:rsid w:val="00C50BFA"/>
    <w:rsid w:val="00C52F38"/>
    <w:rsid w:val="00C53B7A"/>
    <w:rsid w:val="00C53F4F"/>
    <w:rsid w:val="00C55FC2"/>
    <w:rsid w:val="00C55FEE"/>
    <w:rsid w:val="00C57735"/>
    <w:rsid w:val="00C57FD1"/>
    <w:rsid w:val="00C613B2"/>
    <w:rsid w:val="00C631C9"/>
    <w:rsid w:val="00C6481C"/>
    <w:rsid w:val="00C662E3"/>
    <w:rsid w:val="00C674FE"/>
    <w:rsid w:val="00C709C1"/>
    <w:rsid w:val="00C70EC3"/>
    <w:rsid w:val="00C72912"/>
    <w:rsid w:val="00C74A6D"/>
    <w:rsid w:val="00C75695"/>
    <w:rsid w:val="00C76A26"/>
    <w:rsid w:val="00C7727D"/>
    <w:rsid w:val="00C779D3"/>
    <w:rsid w:val="00C8211B"/>
    <w:rsid w:val="00C82A14"/>
    <w:rsid w:val="00C83DE4"/>
    <w:rsid w:val="00C85396"/>
    <w:rsid w:val="00C86A56"/>
    <w:rsid w:val="00C86DE3"/>
    <w:rsid w:val="00C871EE"/>
    <w:rsid w:val="00C91CB2"/>
    <w:rsid w:val="00C92A29"/>
    <w:rsid w:val="00C958A0"/>
    <w:rsid w:val="00C95F54"/>
    <w:rsid w:val="00C964E0"/>
    <w:rsid w:val="00CA0345"/>
    <w:rsid w:val="00CA05D5"/>
    <w:rsid w:val="00CA06EC"/>
    <w:rsid w:val="00CA11AD"/>
    <w:rsid w:val="00CA18F0"/>
    <w:rsid w:val="00CA2039"/>
    <w:rsid w:val="00CA2FAA"/>
    <w:rsid w:val="00CA516E"/>
    <w:rsid w:val="00CA6A60"/>
    <w:rsid w:val="00CA6C66"/>
    <w:rsid w:val="00CA6DAA"/>
    <w:rsid w:val="00CA7691"/>
    <w:rsid w:val="00CB0889"/>
    <w:rsid w:val="00CB0A0E"/>
    <w:rsid w:val="00CB1200"/>
    <w:rsid w:val="00CB38F0"/>
    <w:rsid w:val="00CB46C7"/>
    <w:rsid w:val="00CB54D7"/>
    <w:rsid w:val="00CB6EB0"/>
    <w:rsid w:val="00CB79C4"/>
    <w:rsid w:val="00CB7A81"/>
    <w:rsid w:val="00CC01A9"/>
    <w:rsid w:val="00CC0709"/>
    <w:rsid w:val="00CC124A"/>
    <w:rsid w:val="00CC2A77"/>
    <w:rsid w:val="00CC37C8"/>
    <w:rsid w:val="00CC3F71"/>
    <w:rsid w:val="00CC4F0E"/>
    <w:rsid w:val="00CC71D1"/>
    <w:rsid w:val="00CC7C04"/>
    <w:rsid w:val="00CD1892"/>
    <w:rsid w:val="00CD22EA"/>
    <w:rsid w:val="00CD385D"/>
    <w:rsid w:val="00CD439D"/>
    <w:rsid w:val="00CD485C"/>
    <w:rsid w:val="00CD644B"/>
    <w:rsid w:val="00CD6514"/>
    <w:rsid w:val="00CD67B7"/>
    <w:rsid w:val="00CD69AC"/>
    <w:rsid w:val="00CD6C2E"/>
    <w:rsid w:val="00CD728F"/>
    <w:rsid w:val="00CE02BD"/>
    <w:rsid w:val="00CE206E"/>
    <w:rsid w:val="00CE356F"/>
    <w:rsid w:val="00CE3672"/>
    <w:rsid w:val="00CE4666"/>
    <w:rsid w:val="00CE4851"/>
    <w:rsid w:val="00CE5895"/>
    <w:rsid w:val="00CE6E85"/>
    <w:rsid w:val="00CE6F03"/>
    <w:rsid w:val="00CE7D2D"/>
    <w:rsid w:val="00CE7D5B"/>
    <w:rsid w:val="00CF061C"/>
    <w:rsid w:val="00CF1436"/>
    <w:rsid w:val="00CF26F7"/>
    <w:rsid w:val="00CF27FA"/>
    <w:rsid w:val="00CF2C50"/>
    <w:rsid w:val="00CF4951"/>
    <w:rsid w:val="00CF60A3"/>
    <w:rsid w:val="00CF622E"/>
    <w:rsid w:val="00CF6AE9"/>
    <w:rsid w:val="00D02D16"/>
    <w:rsid w:val="00D03E1D"/>
    <w:rsid w:val="00D044A3"/>
    <w:rsid w:val="00D05080"/>
    <w:rsid w:val="00D06D8B"/>
    <w:rsid w:val="00D07AED"/>
    <w:rsid w:val="00D10422"/>
    <w:rsid w:val="00D10ECD"/>
    <w:rsid w:val="00D113F9"/>
    <w:rsid w:val="00D12A3E"/>
    <w:rsid w:val="00D13DFF"/>
    <w:rsid w:val="00D13FBA"/>
    <w:rsid w:val="00D14075"/>
    <w:rsid w:val="00D1515D"/>
    <w:rsid w:val="00D15E13"/>
    <w:rsid w:val="00D16953"/>
    <w:rsid w:val="00D174C3"/>
    <w:rsid w:val="00D1793A"/>
    <w:rsid w:val="00D17981"/>
    <w:rsid w:val="00D17A19"/>
    <w:rsid w:val="00D20499"/>
    <w:rsid w:val="00D20654"/>
    <w:rsid w:val="00D21CA2"/>
    <w:rsid w:val="00D21DD8"/>
    <w:rsid w:val="00D23267"/>
    <w:rsid w:val="00D233D4"/>
    <w:rsid w:val="00D23E78"/>
    <w:rsid w:val="00D24EA7"/>
    <w:rsid w:val="00D26786"/>
    <w:rsid w:val="00D27675"/>
    <w:rsid w:val="00D27DFF"/>
    <w:rsid w:val="00D30E2F"/>
    <w:rsid w:val="00D3128D"/>
    <w:rsid w:val="00D32630"/>
    <w:rsid w:val="00D35408"/>
    <w:rsid w:val="00D40C09"/>
    <w:rsid w:val="00D46DAB"/>
    <w:rsid w:val="00D4796A"/>
    <w:rsid w:val="00D50843"/>
    <w:rsid w:val="00D53961"/>
    <w:rsid w:val="00D543DE"/>
    <w:rsid w:val="00D55C80"/>
    <w:rsid w:val="00D55CEC"/>
    <w:rsid w:val="00D56ED8"/>
    <w:rsid w:val="00D56EFA"/>
    <w:rsid w:val="00D57F13"/>
    <w:rsid w:val="00D614D5"/>
    <w:rsid w:val="00D61E37"/>
    <w:rsid w:val="00D63B9C"/>
    <w:rsid w:val="00D64369"/>
    <w:rsid w:val="00D6529E"/>
    <w:rsid w:val="00D66757"/>
    <w:rsid w:val="00D66896"/>
    <w:rsid w:val="00D67694"/>
    <w:rsid w:val="00D72DA8"/>
    <w:rsid w:val="00D736C6"/>
    <w:rsid w:val="00D73F46"/>
    <w:rsid w:val="00D744B4"/>
    <w:rsid w:val="00D74C17"/>
    <w:rsid w:val="00D74CAB"/>
    <w:rsid w:val="00D7532A"/>
    <w:rsid w:val="00D76AF8"/>
    <w:rsid w:val="00D80CD5"/>
    <w:rsid w:val="00D82CEE"/>
    <w:rsid w:val="00D8411D"/>
    <w:rsid w:val="00D84391"/>
    <w:rsid w:val="00D84667"/>
    <w:rsid w:val="00D86406"/>
    <w:rsid w:val="00D871BE"/>
    <w:rsid w:val="00D87BF8"/>
    <w:rsid w:val="00DA032F"/>
    <w:rsid w:val="00DA1708"/>
    <w:rsid w:val="00DA269D"/>
    <w:rsid w:val="00DA32C4"/>
    <w:rsid w:val="00DA3E44"/>
    <w:rsid w:val="00DA5287"/>
    <w:rsid w:val="00DA57B2"/>
    <w:rsid w:val="00DA594F"/>
    <w:rsid w:val="00DA5972"/>
    <w:rsid w:val="00DA5EA0"/>
    <w:rsid w:val="00DA6900"/>
    <w:rsid w:val="00DB0A93"/>
    <w:rsid w:val="00DB1476"/>
    <w:rsid w:val="00DB15B3"/>
    <w:rsid w:val="00DB384B"/>
    <w:rsid w:val="00DB3FC9"/>
    <w:rsid w:val="00DB530E"/>
    <w:rsid w:val="00DB60F2"/>
    <w:rsid w:val="00DB6DC1"/>
    <w:rsid w:val="00DB7229"/>
    <w:rsid w:val="00DB78CF"/>
    <w:rsid w:val="00DC2645"/>
    <w:rsid w:val="00DC46DD"/>
    <w:rsid w:val="00DC562F"/>
    <w:rsid w:val="00DC5BCD"/>
    <w:rsid w:val="00DC6AC5"/>
    <w:rsid w:val="00DD29CD"/>
    <w:rsid w:val="00DD2E23"/>
    <w:rsid w:val="00DD2F28"/>
    <w:rsid w:val="00DD3125"/>
    <w:rsid w:val="00DD5D95"/>
    <w:rsid w:val="00DD5F9D"/>
    <w:rsid w:val="00DD6800"/>
    <w:rsid w:val="00DE0160"/>
    <w:rsid w:val="00DE0421"/>
    <w:rsid w:val="00DE12B6"/>
    <w:rsid w:val="00DE18BC"/>
    <w:rsid w:val="00DE4A21"/>
    <w:rsid w:val="00DE4ED4"/>
    <w:rsid w:val="00DE5D8C"/>
    <w:rsid w:val="00DE6088"/>
    <w:rsid w:val="00DE6134"/>
    <w:rsid w:val="00DF1E4E"/>
    <w:rsid w:val="00DF1EEF"/>
    <w:rsid w:val="00DF30DA"/>
    <w:rsid w:val="00DF3214"/>
    <w:rsid w:val="00DF49E5"/>
    <w:rsid w:val="00DF4A4B"/>
    <w:rsid w:val="00DF4E1C"/>
    <w:rsid w:val="00DF4E1D"/>
    <w:rsid w:val="00DF5110"/>
    <w:rsid w:val="00DF597D"/>
    <w:rsid w:val="00DF744F"/>
    <w:rsid w:val="00DF7882"/>
    <w:rsid w:val="00E0087E"/>
    <w:rsid w:val="00E00B0E"/>
    <w:rsid w:val="00E01B24"/>
    <w:rsid w:val="00E037E2"/>
    <w:rsid w:val="00E03E2B"/>
    <w:rsid w:val="00E03EAB"/>
    <w:rsid w:val="00E05250"/>
    <w:rsid w:val="00E05EEE"/>
    <w:rsid w:val="00E076EC"/>
    <w:rsid w:val="00E07C8B"/>
    <w:rsid w:val="00E10B9F"/>
    <w:rsid w:val="00E113C4"/>
    <w:rsid w:val="00E1148B"/>
    <w:rsid w:val="00E11A47"/>
    <w:rsid w:val="00E1296C"/>
    <w:rsid w:val="00E132EC"/>
    <w:rsid w:val="00E1379C"/>
    <w:rsid w:val="00E13D56"/>
    <w:rsid w:val="00E14053"/>
    <w:rsid w:val="00E14A24"/>
    <w:rsid w:val="00E14C94"/>
    <w:rsid w:val="00E20903"/>
    <w:rsid w:val="00E20A82"/>
    <w:rsid w:val="00E20BE9"/>
    <w:rsid w:val="00E21164"/>
    <w:rsid w:val="00E22024"/>
    <w:rsid w:val="00E221A9"/>
    <w:rsid w:val="00E231B9"/>
    <w:rsid w:val="00E240A9"/>
    <w:rsid w:val="00E2496E"/>
    <w:rsid w:val="00E2548D"/>
    <w:rsid w:val="00E259C1"/>
    <w:rsid w:val="00E25CC5"/>
    <w:rsid w:val="00E25EE0"/>
    <w:rsid w:val="00E26AEB"/>
    <w:rsid w:val="00E30493"/>
    <w:rsid w:val="00E304FA"/>
    <w:rsid w:val="00E3324F"/>
    <w:rsid w:val="00E34D36"/>
    <w:rsid w:val="00E3540E"/>
    <w:rsid w:val="00E3587B"/>
    <w:rsid w:val="00E35962"/>
    <w:rsid w:val="00E35D3B"/>
    <w:rsid w:val="00E36A73"/>
    <w:rsid w:val="00E37AF9"/>
    <w:rsid w:val="00E41AD6"/>
    <w:rsid w:val="00E4584F"/>
    <w:rsid w:val="00E470D3"/>
    <w:rsid w:val="00E51363"/>
    <w:rsid w:val="00E51948"/>
    <w:rsid w:val="00E51D10"/>
    <w:rsid w:val="00E5288A"/>
    <w:rsid w:val="00E53793"/>
    <w:rsid w:val="00E53D84"/>
    <w:rsid w:val="00E55D73"/>
    <w:rsid w:val="00E576CE"/>
    <w:rsid w:val="00E57A4C"/>
    <w:rsid w:val="00E60500"/>
    <w:rsid w:val="00E60616"/>
    <w:rsid w:val="00E614B2"/>
    <w:rsid w:val="00E6166D"/>
    <w:rsid w:val="00E620C7"/>
    <w:rsid w:val="00E62472"/>
    <w:rsid w:val="00E63B85"/>
    <w:rsid w:val="00E65087"/>
    <w:rsid w:val="00E6555C"/>
    <w:rsid w:val="00E65567"/>
    <w:rsid w:val="00E65F5D"/>
    <w:rsid w:val="00E66CD6"/>
    <w:rsid w:val="00E71A92"/>
    <w:rsid w:val="00E72642"/>
    <w:rsid w:val="00E753A0"/>
    <w:rsid w:val="00E758DB"/>
    <w:rsid w:val="00E802DB"/>
    <w:rsid w:val="00E80A74"/>
    <w:rsid w:val="00E8105F"/>
    <w:rsid w:val="00E816D6"/>
    <w:rsid w:val="00E822E3"/>
    <w:rsid w:val="00E82D81"/>
    <w:rsid w:val="00E852D4"/>
    <w:rsid w:val="00E860B0"/>
    <w:rsid w:val="00E878DD"/>
    <w:rsid w:val="00E90428"/>
    <w:rsid w:val="00E917C7"/>
    <w:rsid w:val="00E9264A"/>
    <w:rsid w:val="00E93625"/>
    <w:rsid w:val="00E938BD"/>
    <w:rsid w:val="00E9436D"/>
    <w:rsid w:val="00E9474E"/>
    <w:rsid w:val="00E961DF"/>
    <w:rsid w:val="00E96DCF"/>
    <w:rsid w:val="00E97576"/>
    <w:rsid w:val="00E97D48"/>
    <w:rsid w:val="00EA34F1"/>
    <w:rsid w:val="00EA40C8"/>
    <w:rsid w:val="00EA4AC3"/>
    <w:rsid w:val="00EA52C0"/>
    <w:rsid w:val="00EA763D"/>
    <w:rsid w:val="00EA78F0"/>
    <w:rsid w:val="00EB0379"/>
    <w:rsid w:val="00EB17DD"/>
    <w:rsid w:val="00EB195A"/>
    <w:rsid w:val="00EB3B8C"/>
    <w:rsid w:val="00EB479F"/>
    <w:rsid w:val="00EB5BFB"/>
    <w:rsid w:val="00EC0EA7"/>
    <w:rsid w:val="00EC1CB3"/>
    <w:rsid w:val="00EC4C1E"/>
    <w:rsid w:val="00EC4D43"/>
    <w:rsid w:val="00EC70C8"/>
    <w:rsid w:val="00ED0BC3"/>
    <w:rsid w:val="00ED14F6"/>
    <w:rsid w:val="00ED19AB"/>
    <w:rsid w:val="00ED27C9"/>
    <w:rsid w:val="00ED36D8"/>
    <w:rsid w:val="00ED4D45"/>
    <w:rsid w:val="00ED62AF"/>
    <w:rsid w:val="00ED64EF"/>
    <w:rsid w:val="00ED6517"/>
    <w:rsid w:val="00ED73E9"/>
    <w:rsid w:val="00EE01F4"/>
    <w:rsid w:val="00EE03A0"/>
    <w:rsid w:val="00EE060F"/>
    <w:rsid w:val="00EE173F"/>
    <w:rsid w:val="00EE2BDF"/>
    <w:rsid w:val="00EE2F40"/>
    <w:rsid w:val="00EE3027"/>
    <w:rsid w:val="00EE3665"/>
    <w:rsid w:val="00EE4666"/>
    <w:rsid w:val="00EE7669"/>
    <w:rsid w:val="00EF15D4"/>
    <w:rsid w:val="00EF1703"/>
    <w:rsid w:val="00EF19CC"/>
    <w:rsid w:val="00EF220F"/>
    <w:rsid w:val="00EF497E"/>
    <w:rsid w:val="00EF4A6A"/>
    <w:rsid w:val="00EF5D71"/>
    <w:rsid w:val="00F00621"/>
    <w:rsid w:val="00F015D4"/>
    <w:rsid w:val="00F02DC0"/>
    <w:rsid w:val="00F03DE7"/>
    <w:rsid w:val="00F05A70"/>
    <w:rsid w:val="00F05D6D"/>
    <w:rsid w:val="00F06D79"/>
    <w:rsid w:val="00F07FF9"/>
    <w:rsid w:val="00F11341"/>
    <w:rsid w:val="00F12115"/>
    <w:rsid w:val="00F12F17"/>
    <w:rsid w:val="00F13569"/>
    <w:rsid w:val="00F1359C"/>
    <w:rsid w:val="00F14273"/>
    <w:rsid w:val="00F16661"/>
    <w:rsid w:val="00F167A1"/>
    <w:rsid w:val="00F16C38"/>
    <w:rsid w:val="00F1773F"/>
    <w:rsid w:val="00F20BA8"/>
    <w:rsid w:val="00F21C7E"/>
    <w:rsid w:val="00F225D9"/>
    <w:rsid w:val="00F26009"/>
    <w:rsid w:val="00F26C29"/>
    <w:rsid w:val="00F26F57"/>
    <w:rsid w:val="00F27310"/>
    <w:rsid w:val="00F27660"/>
    <w:rsid w:val="00F27D29"/>
    <w:rsid w:val="00F301A9"/>
    <w:rsid w:val="00F308C4"/>
    <w:rsid w:val="00F30B2D"/>
    <w:rsid w:val="00F311A0"/>
    <w:rsid w:val="00F32DD7"/>
    <w:rsid w:val="00F34519"/>
    <w:rsid w:val="00F34D81"/>
    <w:rsid w:val="00F352E6"/>
    <w:rsid w:val="00F43A95"/>
    <w:rsid w:val="00F441C1"/>
    <w:rsid w:val="00F45830"/>
    <w:rsid w:val="00F462A5"/>
    <w:rsid w:val="00F4700F"/>
    <w:rsid w:val="00F47976"/>
    <w:rsid w:val="00F4799D"/>
    <w:rsid w:val="00F503EB"/>
    <w:rsid w:val="00F51195"/>
    <w:rsid w:val="00F51ECD"/>
    <w:rsid w:val="00F53389"/>
    <w:rsid w:val="00F53A07"/>
    <w:rsid w:val="00F54559"/>
    <w:rsid w:val="00F54A14"/>
    <w:rsid w:val="00F57607"/>
    <w:rsid w:val="00F57637"/>
    <w:rsid w:val="00F57AD0"/>
    <w:rsid w:val="00F60C54"/>
    <w:rsid w:val="00F629E6"/>
    <w:rsid w:val="00F62DE9"/>
    <w:rsid w:val="00F63886"/>
    <w:rsid w:val="00F71EE6"/>
    <w:rsid w:val="00F7210A"/>
    <w:rsid w:val="00F7355F"/>
    <w:rsid w:val="00F739C8"/>
    <w:rsid w:val="00F7481A"/>
    <w:rsid w:val="00F76A53"/>
    <w:rsid w:val="00F76C1B"/>
    <w:rsid w:val="00F806FF"/>
    <w:rsid w:val="00F81FB6"/>
    <w:rsid w:val="00F823A6"/>
    <w:rsid w:val="00F83FBA"/>
    <w:rsid w:val="00F8410A"/>
    <w:rsid w:val="00F841BD"/>
    <w:rsid w:val="00F8492F"/>
    <w:rsid w:val="00F856F9"/>
    <w:rsid w:val="00F85B8E"/>
    <w:rsid w:val="00F874A1"/>
    <w:rsid w:val="00F90219"/>
    <w:rsid w:val="00F92E44"/>
    <w:rsid w:val="00F94859"/>
    <w:rsid w:val="00F94E7A"/>
    <w:rsid w:val="00F9502D"/>
    <w:rsid w:val="00F9502E"/>
    <w:rsid w:val="00F956E6"/>
    <w:rsid w:val="00F960C9"/>
    <w:rsid w:val="00FA0B19"/>
    <w:rsid w:val="00FA0DCC"/>
    <w:rsid w:val="00FA0F31"/>
    <w:rsid w:val="00FA19F8"/>
    <w:rsid w:val="00FA2C1C"/>
    <w:rsid w:val="00FA4594"/>
    <w:rsid w:val="00FA5144"/>
    <w:rsid w:val="00FB0447"/>
    <w:rsid w:val="00FB1CF3"/>
    <w:rsid w:val="00FB26E5"/>
    <w:rsid w:val="00FB3F80"/>
    <w:rsid w:val="00FB4772"/>
    <w:rsid w:val="00FB4E01"/>
    <w:rsid w:val="00FB649F"/>
    <w:rsid w:val="00FB7FDC"/>
    <w:rsid w:val="00FC1752"/>
    <w:rsid w:val="00FC2743"/>
    <w:rsid w:val="00FC2B84"/>
    <w:rsid w:val="00FC644C"/>
    <w:rsid w:val="00FD2C29"/>
    <w:rsid w:val="00FD4509"/>
    <w:rsid w:val="00FD4E50"/>
    <w:rsid w:val="00FE0052"/>
    <w:rsid w:val="00FE0939"/>
    <w:rsid w:val="00FE155F"/>
    <w:rsid w:val="00FE20F3"/>
    <w:rsid w:val="00FE296E"/>
    <w:rsid w:val="00FE6836"/>
    <w:rsid w:val="00FE7279"/>
    <w:rsid w:val="00FE769D"/>
    <w:rsid w:val="00FE7E02"/>
    <w:rsid w:val="00FF281D"/>
    <w:rsid w:val="00FF4A80"/>
    <w:rsid w:val="00FF6120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8FDCD"/>
  <w15:docId w15:val="{ED7B1BE6-A6B4-4CB1-8AF4-438713C1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786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7E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57FD1"/>
    <w:pPr>
      <w:keepNext/>
      <w:spacing w:before="240" w:after="100" w:line="400" w:lineRule="atLeast"/>
      <w:outlineLvl w:val="1"/>
    </w:pPr>
    <w:rPr>
      <w:rFonts w:ascii="Arial" w:hAnsi="Arial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620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B78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CB12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1"/>
    <w:uiPriority w:val="9"/>
    <w:qFormat/>
    <w:rsid w:val="00B36F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AED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AED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6731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2083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57FD1"/>
    <w:rPr>
      <w:rFonts w:ascii="Arial" w:hAnsi="Arial"/>
      <w:b/>
      <w:sz w:val="24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07AED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07AED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B12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rsid w:val="009A6EEC"/>
    <w:rPr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7AED"/>
    <w:rPr>
      <w:rFonts w:asciiTheme="majorHAnsi" w:eastAsiaTheme="majorEastAsia" w:hAnsiTheme="majorHAnsi" w:cstheme="majorBidi"/>
      <w:i/>
      <w:iCs/>
      <w:color w:val="1F497D" w:themeColor="text2"/>
      <w:sz w:val="21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7AED"/>
    <w:rPr>
      <w:rFonts w:asciiTheme="majorHAnsi" w:eastAsiaTheme="majorEastAsia" w:hAnsiTheme="majorHAnsi" w:cstheme="majorBidi"/>
      <w:color w:val="000000"/>
      <w:lang w:eastAsia="en-US"/>
    </w:rPr>
  </w:style>
  <w:style w:type="character" w:customStyle="1" w:styleId="Nadpis9Char">
    <w:name w:val="Nadpis 9 Char"/>
    <w:link w:val="Nadpis9"/>
    <w:uiPriority w:val="9"/>
    <w:semiHidden/>
    <w:rsid w:val="00673106"/>
    <w:rPr>
      <w:rFonts w:ascii="Cambria" w:eastAsia="Times New Roman" w:hAnsi="Cambria" w:cs="Times New Roman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C57FD1"/>
    <w:pPr>
      <w:spacing w:after="120" w:line="300" w:lineRule="atLeast"/>
      <w:ind w:left="709"/>
      <w:jc w:val="both"/>
    </w:pPr>
    <w:rPr>
      <w:sz w:val="22"/>
      <w:szCs w:val="20"/>
    </w:rPr>
  </w:style>
  <w:style w:type="paragraph" w:customStyle="1" w:styleId="Identifikace">
    <w:name w:val="Identifikace"/>
    <w:basedOn w:val="Normln"/>
    <w:rsid w:val="00C57FD1"/>
    <w:pPr>
      <w:tabs>
        <w:tab w:val="left" w:pos="2126"/>
      </w:tabs>
      <w:spacing w:before="120" w:after="360"/>
      <w:ind w:left="2835" w:hanging="2835"/>
    </w:pPr>
    <w:rPr>
      <w:rFonts w:ascii="Bookman Old Style" w:hAnsi="Bookman Old Style"/>
      <w:sz w:val="22"/>
      <w:szCs w:val="20"/>
    </w:rPr>
  </w:style>
  <w:style w:type="paragraph" w:customStyle="1" w:styleId="PodnzevEkola">
    <w:name w:val="Podnázev Ekola"/>
    <w:basedOn w:val="Normln"/>
    <w:rsid w:val="00C57FD1"/>
    <w:pPr>
      <w:jc w:val="center"/>
    </w:pPr>
    <w:rPr>
      <w:rFonts w:ascii="Bookman Old Style" w:hAnsi="Bookman Old Style"/>
      <w:sz w:val="32"/>
      <w:szCs w:val="20"/>
    </w:rPr>
  </w:style>
  <w:style w:type="paragraph" w:styleId="Osloven">
    <w:name w:val="Salutation"/>
    <w:basedOn w:val="Zkladntext"/>
    <w:next w:val="Normln"/>
    <w:rsid w:val="00C57FD1"/>
    <w:pPr>
      <w:spacing w:before="120"/>
    </w:pPr>
    <w:rPr>
      <w:rFonts w:ascii="Arial" w:hAnsi="Arial"/>
      <w:snapToGrid w:val="0"/>
      <w:sz w:val="22"/>
      <w:szCs w:val="20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57FD1"/>
    <w:pPr>
      <w:spacing w:after="120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796B7A"/>
    <w:rPr>
      <w:sz w:val="24"/>
      <w:szCs w:val="24"/>
    </w:rPr>
  </w:style>
  <w:style w:type="paragraph" w:styleId="Zhlav">
    <w:name w:val="header"/>
    <w:basedOn w:val="Normln"/>
    <w:link w:val="ZhlavChar"/>
    <w:rsid w:val="00426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5544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267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85E"/>
    <w:rPr>
      <w:sz w:val="24"/>
      <w:szCs w:val="24"/>
    </w:rPr>
  </w:style>
  <w:style w:type="paragraph" w:styleId="Zkladntextodsazen">
    <w:name w:val="Body Text Indent"/>
    <w:basedOn w:val="Normln"/>
    <w:rsid w:val="00A81C42"/>
    <w:pPr>
      <w:spacing w:after="120"/>
      <w:ind w:left="283"/>
    </w:pPr>
  </w:style>
  <w:style w:type="paragraph" w:customStyle="1" w:styleId="LIBOR11">
    <w:name w:val="LIBOR11"/>
    <w:basedOn w:val="Zkladntext"/>
    <w:rsid w:val="00162019"/>
    <w:pPr>
      <w:spacing w:line="300" w:lineRule="atLeast"/>
      <w:ind w:firstLine="709"/>
      <w:jc w:val="both"/>
    </w:pPr>
    <w:rPr>
      <w:sz w:val="22"/>
      <w:szCs w:val="20"/>
    </w:rPr>
  </w:style>
  <w:style w:type="character" w:styleId="Hypertextovodkaz">
    <w:name w:val="Hyperlink"/>
    <w:uiPriority w:val="99"/>
    <w:rsid w:val="00162019"/>
    <w:rPr>
      <w:color w:val="0000FF"/>
      <w:u w:val="single"/>
    </w:rPr>
  </w:style>
  <w:style w:type="paragraph" w:customStyle="1" w:styleId="NormlnEIA">
    <w:name w:val="Normální EIA"/>
    <w:basedOn w:val="Normln"/>
    <w:link w:val="NormlnEIAChar2"/>
    <w:rsid w:val="00162019"/>
    <w:pPr>
      <w:spacing w:before="60" w:line="300" w:lineRule="atLeast"/>
      <w:ind w:firstLine="709"/>
      <w:jc w:val="both"/>
    </w:pPr>
    <w:rPr>
      <w:sz w:val="22"/>
      <w:szCs w:val="20"/>
    </w:rPr>
  </w:style>
  <w:style w:type="character" w:customStyle="1" w:styleId="NormlnEIAChar2">
    <w:name w:val="Normální EIA Char2"/>
    <w:link w:val="NormlnEIA"/>
    <w:rsid w:val="006A4675"/>
    <w:rPr>
      <w:sz w:val="22"/>
    </w:rPr>
  </w:style>
  <w:style w:type="paragraph" w:customStyle="1" w:styleId="Libor110">
    <w:name w:val="Libor11"/>
    <w:basedOn w:val="Normln"/>
    <w:autoRedefine/>
    <w:rsid w:val="00FB7FDC"/>
    <w:pPr>
      <w:spacing w:after="120" w:line="300" w:lineRule="atLeast"/>
      <w:jc w:val="both"/>
    </w:pPr>
    <w:rPr>
      <w:bCs/>
      <w:szCs w:val="40"/>
    </w:rPr>
  </w:style>
  <w:style w:type="paragraph" w:styleId="Zkladntext3">
    <w:name w:val="Body Text 3"/>
    <w:basedOn w:val="Normln"/>
    <w:link w:val="Zkladntext3Char"/>
    <w:rsid w:val="00BA1F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D72DA8"/>
    <w:rPr>
      <w:sz w:val="16"/>
      <w:szCs w:val="16"/>
      <w:lang w:val="cs-CZ" w:eastAsia="cs-CZ" w:bidi="ar-SA"/>
    </w:rPr>
  </w:style>
  <w:style w:type="paragraph" w:customStyle="1" w:styleId="Odrky">
    <w:name w:val="Odrážky"/>
    <w:basedOn w:val="Normln"/>
    <w:link w:val="OdrkyChar"/>
    <w:rsid w:val="00BA1FA3"/>
    <w:pPr>
      <w:numPr>
        <w:numId w:val="1"/>
      </w:numPr>
      <w:spacing w:after="120" w:line="300" w:lineRule="atLeast"/>
      <w:jc w:val="both"/>
    </w:pPr>
    <w:rPr>
      <w:sz w:val="22"/>
      <w:szCs w:val="20"/>
    </w:rPr>
  </w:style>
  <w:style w:type="character" w:customStyle="1" w:styleId="OdrkyChar">
    <w:name w:val="Odrážky Char"/>
    <w:link w:val="Odrky"/>
    <w:rsid w:val="00782402"/>
    <w:rPr>
      <w:sz w:val="22"/>
    </w:rPr>
  </w:style>
  <w:style w:type="paragraph" w:customStyle="1" w:styleId="msotagline">
    <w:name w:val="msotagline"/>
    <w:rsid w:val="00D72DA8"/>
    <w:rPr>
      <w:rFonts w:ascii="Arial" w:hAnsi="Arial" w:cs="Arial"/>
      <w:b/>
      <w:bCs/>
      <w:color w:val="000000"/>
      <w:kern w:val="28"/>
    </w:rPr>
  </w:style>
  <w:style w:type="paragraph" w:customStyle="1" w:styleId="msoorganizationname">
    <w:name w:val="msoorganizationname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organizationname2">
    <w:name w:val="msoorganizationname2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address">
    <w:name w:val="msoaddress"/>
    <w:rsid w:val="00D72DA8"/>
    <w:pPr>
      <w:tabs>
        <w:tab w:val="left" w:pos="-31680"/>
      </w:tabs>
      <w:spacing w:line="300" w:lineRule="auto"/>
    </w:pPr>
    <w:rPr>
      <w:rFonts w:ascii="Courier New" w:hAnsi="Courier New" w:cs="Courier New"/>
      <w:color w:val="000000"/>
      <w:kern w:val="28"/>
      <w:sz w:val="16"/>
      <w:szCs w:val="16"/>
    </w:rPr>
  </w:style>
  <w:style w:type="table" w:styleId="Mkatabulky">
    <w:name w:val="Table Grid"/>
    <w:basedOn w:val="Normlntabulka"/>
    <w:uiPriority w:val="39"/>
    <w:rsid w:val="007D1086"/>
    <w:pPr>
      <w:spacing w:after="120" w:line="30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or-zprva11">
    <w:name w:val="Libor-zpráva11"/>
    <w:basedOn w:val="Normln"/>
    <w:link w:val="Libor-zprva11Char1"/>
    <w:rsid w:val="007D1086"/>
    <w:pPr>
      <w:tabs>
        <w:tab w:val="left" w:pos="426"/>
      </w:tabs>
      <w:spacing w:after="120" w:line="280" w:lineRule="atLeast"/>
      <w:ind w:firstLine="709"/>
      <w:jc w:val="both"/>
    </w:pPr>
    <w:rPr>
      <w:sz w:val="22"/>
      <w:szCs w:val="20"/>
    </w:rPr>
  </w:style>
  <w:style w:type="character" w:customStyle="1" w:styleId="Libor-zprva11Char1">
    <w:name w:val="Libor-zpráva11 Char1"/>
    <w:link w:val="Libor-zprva11"/>
    <w:rsid w:val="00181C68"/>
    <w:rPr>
      <w:sz w:val="22"/>
      <w:lang w:val="cs-CZ" w:eastAsia="cs-CZ" w:bidi="ar-SA"/>
    </w:rPr>
  </w:style>
  <w:style w:type="paragraph" w:customStyle="1" w:styleId="Poslednzkladntext">
    <w:name w:val="Poslední základní text"/>
    <w:basedOn w:val="Zkladntext"/>
    <w:rsid w:val="00DB78CF"/>
    <w:pPr>
      <w:keepNext/>
      <w:spacing w:after="160" w:line="480" w:lineRule="auto"/>
    </w:pPr>
    <w:rPr>
      <w:snapToGrid w:val="0"/>
      <w:sz w:val="20"/>
      <w:szCs w:val="20"/>
    </w:rPr>
  </w:style>
  <w:style w:type="paragraph" w:styleId="Obsah1">
    <w:name w:val="toc 1"/>
    <w:basedOn w:val="Normln"/>
    <w:autoRedefine/>
    <w:uiPriority w:val="39"/>
    <w:rsid w:val="00EE173F"/>
    <w:pPr>
      <w:tabs>
        <w:tab w:val="right" w:pos="9060"/>
      </w:tabs>
      <w:spacing w:after="120"/>
    </w:pPr>
    <w:rPr>
      <w:noProof/>
      <w:sz w:val="22"/>
      <w:szCs w:val="22"/>
    </w:rPr>
  </w:style>
  <w:style w:type="paragraph" w:customStyle="1" w:styleId="Podpis-nzevspolenosti">
    <w:name w:val="Podpis - název společnosti"/>
    <w:basedOn w:val="Podpis"/>
    <w:next w:val="Normln"/>
    <w:rsid w:val="00DB78CF"/>
    <w:pPr>
      <w:keepNext/>
      <w:keepLines/>
      <w:spacing w:after="120"/>
      <w:ind w:left="0"/>
    </w:pPr>
    <w:rPr>
      <w:rFonts w:ascii="Arial" w:hAnsi="Arial"/>
      <w:b/>
      <w:caps/>
      <w:snapToGrid w:val="0"/>
      <w:sz w:val="22"/>
      <w:szCs w:val="20"/>
    </w:rPr>
  </w:style>
  <w:style w:type="paragraph" w:styleId="Podpis">
    <w:name w:val="Signature"/>
    <w:basedOn w:val="Normln"/>
    <w:rsid w:val="00DB78CF"/>
    <w:pPr>
      <w:ind w:left="4252"/>
    </w:pPr>
  </w:style>
  <w:style w:type="paragraph" w:customStyle="1" w:styleId="Potenpsmenaodkazu">
    <w:name w:val="Počáteční písmena odkazu"/>
    <w:basedOn w:val="Zkladntext"/>
    <w:next w:val="Normln"/>
    <w:rsid w:val="00DB78CF"/>
    <w:pPr>
      <w:spacing w:after="0"/>
    </w:pPr>
    <w:rPr>
      <w:rFonts w:ascii="Arial" w:hAnsi="Arial"/>
      <w:snapToGrid w:val="0"/>
      <w:sz w:val="22"/>
      <w:szCs w:val="20"/>
    </w:rPr>
  </w:style>
  <w:style w:type="paragraph" w:styleId="Titulek">
    <w:name w:val="caption"/>
    <w:aliases w:val="Titulek-Příloha tab,Titulek (nadpis tabulek)"/>
    <w:basedOn w:val="Normln"/>
    <w:next w:val="Normln"/>
    <w:uiPriority w:val="35"/>
    <w:qFormat/>
    <w:rsid w:val="003C578F"/>
    <w:pPr>
      <w:spacing w:before="120"/>
      <w:jc w:val="both"/>
    </w:pPr>
    <w:rPr>
      <w:b/>
      <w:i/>
      <w:sz w:val="16"/>
      <w:szCs w:val="22"/>
    </w:rPr>
  </w:style>
  <w:style w:type="paragraph" w:customStyle="1" w:styleId="Mjnadpis1">
    <w:name w:val="Můj nadpis 1"/>
    <w:basedOn w:val="Nadpis1"/>
    <w:next w:val="Normln"/>
    <w:rsid w:val="005656C4"/>
    <w:pPr>
      <w:keepLines/>
      <w:suppressAutoHyphens/>
      <w:spacing w:before="840" w:after="240"/>
      <w:outlineLvl w:val="9"/>
    </w:pPr>
    <w:rPr>
      <w:rFonts w:cs="Times New Roman"/>
      <w:b w:val="0"/>
      <w:bCs w:val="0"/>
      <w:caps/>
      <w:kern w:val="28"/>
      <w:sz w:val="36"/>
      <w:szCs w:val="20"/>
    </w:rPr>
  </w:style>
  <w:style w:type="paragraph" w:customStyle="1" w:styleId="Instrumentace11">
    <w:name w:val="Instrumentace 11"/>
    <w:basedOn w:val="Normln"/>
    <w:link w:val="Instrumentace11Char"/>
    <w:qFormat/>
    <w:rsid w:val="005656C4"/>
    <w:rPr>
      <w:sz w:val="22"/>
      <w:szCs w:val="20"/>
    </w:rPr>
  </w:style>
  <w:style w:type="character" w:customStyle="1" w:styleId="Instrumentace11Char">
    <w:name w:val="Instrumentace 11 Char"/>
    <w:link w:val="Instrumentace11"/>
    <w:rsid w:val="005656C4"/>
    <w:rPr>
      <w:sz w:val="22"/>
      <w:lang w:val="cs-CZ" w:eastAsia="cs-CZ" w:bidi="ar-SA"/>
    </w:rPr>
  </w:style>
  <w:style w:type="paragraph" w:styleId="Obsah3">
    <w:name w:val="toc 3"/>
    <w:basedOn w:val="Normln"/>
    <w:next w:val="Normln"/>
    <w:autoRedefine/>
    <w:uiPriority w:val="39"/>
    <w:rsid w:val="00512705"/>
    <w:pPr>
      <w:tabs>
        <w:tab w:val="right" w:leader="dot" w:pos="9060"/>
      </w:tabs>
      <w:ind w:left="480" w:hanging="300"/>
    </w:pPr>
  </w:style>
  <w:style w:type="paragraph" w:styleId="Obsah2">
    <w:name w:val="toc 2"/>
    <w:basedOn w:val="Normln"/>
    <w:next w:val="Normln"/>
    <w:autoRedefine/>
    <w:uiPriority w:val="39"/>
    <w:rsid w:val="00104045"/>
    <w:pPr>
      <w:tabs>
        <w:tab w:val="right" w:pos="9627"/>
      </w:tabs>
    </w:pPr>
  </w:style>
  <w:style w:type="character" w:styleId="Siln">
    <w:name w:val="Strong"/>
    <w:uiPriority w:val="22"/>
    <w:qFormat/>
    <w:rsid w:val="00ED36D8"/>
    <w:rPr>
      <w:b/>
      <w:bCs/>
    </w:rPr>
  </w:style>
  <w:style w:type="paragraph" w:styleId="Zkladntext2">
    <w:name w:val="Body Text 2"/>
    <w:basedOn w:val="Normln"/>
    <w:rsid w:val="00B36FFF"/>
    <w:pPr>
      <w:spacing w:after="120" w:line="480" w:lineRule="auto"/>
    </w:pPr>
  </w:style>
  <w:style w:type="paragraph" w:customStyle="1" w:styleId="Podpis-funkce">
    <w:name w:val="Podpis - funkce"/>
    <w:basedOn w:val="Podpis"/>
    <w:next w:val="Potenpsmenaodkazu"/>
    <w:rsid w:val="00B36FFF"/>
    <w:pPr>
      <w:keepNext/>
      <w:keepLines/>
      <w:spacing w:after="120"/>
      <w:ind w:left="360" w:right="4320" w:hanging="360"/>
    </w:pPr>
    <w:rPr>
      <w:rFonts w:ascii="Arial" w:hAnsi="Arial"/>
      <w:snapToGrid w:val="0"/>
      <w:sz w:val="22"/>
      <w:szCs w:val="20"/>
    </w:rPr>
  </w:style>
  <w:style w:type="paragraph" w:customStyle="1" w:styleId="Upozornn">
    <w:name w:val="Upozornění"/>
    <w:basedOn w:val="Zkladntext"/>
    <w:next w:val="Osloven"/>
    <w:rsid w:val="00B36FFF"/>
    <w:pPr>
      <w:spacing w:before="120" w:after="0"/>
    </w:pPr>
    <w:rPr>
      <w:rFonts w:ascii="Arial" w:hAnsi="Arial"/>
      <w:i/>
      <w:snapToGrid w:val="0"/>
      <w:sz w:val="22"/>
      <w:szCs w:val="20"/>
    </w:rPr>
  </w:style>
  <w:style w:type="paragraph" w:customStyle="1" w:styleId="Libor-zprva11Char">
    <w:name w:val="Libor-zpráva11 Char"/>
    <w:basedOn w:val="Normln"/>
    <w:autoRedefine/>
    <w:rsid w:val="00B36FFF"/>
    <w:pPr>
      <w:spacing w:after="120" w:line="280" w:lineRule="atLeast"/>
      <w:jc w:val="both"/>
    </w:pPr>
    <w:rPr>
      <w:color w:val="000000"/>
    </w:rPr>
  </w:style>
  <w:style w:type="paragraph" w:styleId="Zptenadresanaoblku">
    <w:name w:val="envelope return"/>
    <w:basedOn w:val="Normln"/>
    <w:rsid w:val="007B076F"/>
    <w:rPr>
      <w:sz w:val="20"/>
      <w:szCs w:val="20"/>
    </w:rPr>
  </w:style>
  <w:style w:type="paragraph" w:styleId="Prosttext">
    <w:name w:val="Plain Text"/>
    <w:basedOn w:val="Normln"/>
    <w:link w:val="ProsttextChar1"/>
    <w:uiPriority w:val="99"/>
    <w:rsid w:val="005E6DFC"/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link w:val="Prosttext"/>
    <w:rsid w:val="005E6DFC"/>
    <w:rPr>
      <w:rFonts w:ascii="Courier New" w:hAnsi="Courier New" w:cs="Courier New"/>
      <w:lang w:val="cs-CZ" w:eastAsia="cs-CZ" w:bidi="ar-SA"/>
    </w:rPr>
  </w:style>
  <w:style w:type="paragraph" w:customStyle="1" w:styleId="Textodstavce">
    <w:name w:val="Text odstavce"/>
    <w:basedOn w:val="Normln"/>
    <w:rsid w:val="005E6DFC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E6DFC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E6DFC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styleId="Obsah6">
    <w:name w:val="toc 6"/>
    <w:basedOn w:val="Normln"/>
    <w:next w:val="Normln"/>
    <w:autoRedefine/>
    <w:uiPriority w:val="39"/>
    <w:rsid w:val="00181C68"/>
    <w:pPr>
      <w:ind w:left="1200"/>
    </w:pPr>
  </w:style>
  <w:style w:type="paragraph" w:customStyle="1" w:styleId="libor-zprva110">
    <w:name w:val="libor-zprva11"/>
    <w:basedOn w:val="Normln"/>
    <w:rsid w:val="008E77D8"/>
    <w:pPr>
      <w:spacing w:after="120" w:line="280" w:lineRule="atLeast"/>
      <w:ind w:firstLine="709"/>
      <w:jc w:val="both"/>
    </w:pPr>
    <w:rPr>
      <w:rFonts w:ascii="Calibri" w:hAnsi="Calibri" w:cs="Calibri"/>
      <w:sz w:val="20"/>
      <w:szCs w:val="20"/>
    </w:rPr>
  </w:style>
  <w:style w:type="character" w:styleId="slostrnky">
    <w:name w:val="page number"/>
    <w:basedOn w:val="Standardnpsmoodstavce"/>
    <w:rsid w:val="0076554F"/>
  </w:style>
  <w:style w:type="paragraph" w:styleId="Podnadpis">
    <w:name w:val="Subtitle"/>
    <w:basedOn w:val="Normln"/>
    <w:link w:val="PodnadpisChar"/>
    <w:qFormat/>
    <w:rsid w:val="00070B9F"/>
    <w:pPr>
      <w:ind w:left="360"/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D07AED"/>
    <w:rPr>
      <w:b/>
      <w:sz w:val="24"/>
    </w:rPr>
  </w:style>
  <w:style w:type="character" w:styleId="Odkaznakoment">
    <w:name w:val="annotation reference"/>
    <w:rsid w:val="008E0F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0F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67F47"/>
  </w:style>
  <w:style w:type="paragraph" w:styleId="Pedmtkomente">
    <w:name w:val="annotation subject"/>
    <w:basedOn w:val="Textkomente"/>
    <w:next w:val="Textkomente"/>
    <w:link w:val="PedmtkomenteChar"/>
    <w:rsid w:val="008E0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202C0"/>
    <w:rPr>
      <w:b/>
      <w:bCs/>
    </w:rPr>
  </w:style>
  <w:style w:type="paragraph" w:styleId="Textbubliny">
    <w:name w:val="Balloon Text"/>
    <w:basedOn w:val="Normln"/>
    <w:link w:val="TextbublinyChar"/>
    <w:rsid w:val="008E0F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2C0"/>
    <w:rPr>
      <w:rFonts w:ascii="Tahoma" w:hAnsi="Tahoma" w:cs="Tahoma"/>
      <w:sz w:val="16"/>
      <w:szCs w:val="16"/>
    </w:rPr>
  </w:style>
  <w:style w:type="character" w:customStyle="1" w:styleId="Nadpis6Char">
    <w:name w:val="Nadpis 6 Char"/>
    <w:uiPriority w:val="9"/>
    <w:rsid w:val="00E4584F"/>
    <w:rPr>
      <w:b/>
      <w:bCs/>
      <w:sz w:val="22"/>
      <w:szCs w:val="22"/>
      <w:lang w:val="cs-CZ" w:eastAsia="cs-CZ" w:bidi="ar-SA"/>
    </w:rPr>
  </w:style>
  <w:style w:type="character" w:customStyle="1" w:styleId="ProsttextChar">
    <w:name w:val="Prostý text Char"/>
    <w:uiPriority w:val="99"/>
    <w:rsid w:val="002022A0"/>
    <w:rPr>
      <w:rFonts w:ascii="Courier New" w:hAnsi="Courier New" w:cs="Courier New"/>
      <w:lang w:val="cs-CZ" w:eastAsia="cs-CZ" w:bidi="ar-SA"/>
    </w:rPr>
  </w:style>
  <w:style w:type="paragraph" w:customStyle="1" w:styleId="text">
    <w:name w:val="text"/>
    <w:rsid w:val="00D66896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6689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ext-3mezera">
    <w:name w:val="text - 3 mezera"/>
    <w:basedOn w:val="Normln"/>
    <w:rsid w:val="003D36D4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tabulka">
    <w:name w:val="tabulka"/>
    <w:basedOn w:val="text-3mezera"/>
    <w:rsid w:val="003D36D4"/>
    <w:pPr>
      <w:spacing w:before="120"/>
      <w:jc w:val="center"/>
    </w:pPr>
    <w:rPr>
      <w:sz w:val="20"/>
    </w:rPr>
  </w:style>
  <w:style w:type="paragraph" w:customStyle="1" w:styleId="Pleading3L1">
    <w:name w:val="Pleading3_L1"/>
    <w:basedOn w:val="Normln"/>
    <w:next w:val="Zkladntext"/>
    <w:rsid w:val="00633F3D"/>
    <w:pPr>
      <w:keepNext/>
      <w:keepLines/>
      <w:widowControl w:val="0"/>
      <w:numPr>
        <w:numId w:val="3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633F3D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633F3D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633F3D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633F3D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633F3D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633F3D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633F3D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633F3D"/>
    <w:pPr>
      <w:numPr>
        <w:ilvl w:val="8"/>
      </w:numPr>
      <w:outlineLvl w:val="8"/>
    </w:pPr>
  </w:style>
  <w:style w:type="paragraph" w:customStyle="1" w:styleId="Libor-zprva11CharChar">
    <w:name w:val="Libor-zpráva11 Char Char"/>
    <w:basedOn w:val="Normln"/>
    <w:rsid w:val="00B90053"/>
    <w:pPr>
      <w:widowControl w:val="0"/>
      <w:spacing w:after="120" w:line="280" w:lineRule="atLeast"/>
      <w:ind w:firstLine="720"/>
      <w:jc w:val="both"/>
    </w:pPr>
    <w:rPr>
      <w:sz w:val="22"/>
    </w:rPr>
  </w:style>
  <w:style w:type="paragraph" w:styleId="slovanseznam2">
    <w:name w:val="List Number 2"/>
    <w:aliases w:val="ln2"/>
    <w:basedOn w:val="Normln"/>
    <w:rsid w:val="00CB1200"/>
    <w:pPr>
      <w:numPr>
        <w:numId w:val="4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odsazenysodkazem">
    <w:name w:val="text odsazeny s odkazem"/>
    <w:basedOn w:val="Normln"/>
    <w:rsid w:val="00CB1200"/>
    <w:pPr>
      <w:tabs>
        <w:tab w:val="left" w:pos="1701"/>
      </w:tabs>
      <w:autoSpaceDE w:val="0"/>
      <w:autoSpaceDN w:val="0"/>
      <w:adjustRightInd w:val="0"/>
      <w:spacing w:before="57" w:line="220" w:lineRule="atLeast"/>
      <w:ind w:left="2154" w:hanging="2154"/>
      <w:jc w:val="both"/>
    </w:pPr>
    <w:rPr>
      <w:rFonts w:ascii="Times" w:hAnsi="Times"/>
      <w:color w:val="000000"/>
      <w:sz w:val="20"/>
    </w:rPr>
  </w:style>
  <w:style w:type="paragraph" w:customStyle="1" w:styleId="Export0">
    <w:name w:val="Export 0"/>
    <w:basedOn w:val="Normln"/>
    <w:rsid w:val="00CB1200"/>
    <w:pPr>
      <w:widowControl w:val="0"/>
      <w:tabs>
        <w:tab w:val="num" w:pos="5760"/>
      </w:tabs>
      <w:ind w:left="5760" w:hanging="720"/>
    </w:pPr>
    <w:rPr>
      <w:rFonts w:ascii="Avinion" w:hAnsi="Avinion"/>
      <w:szCs w:val="20"/>
    </w:rPr>
  </w:style>
  <w:style w:type="character" w:customStyle="1" w:styleId="boldik">
    <w:name w:val="boldik"/>
    <w:rsid w:val="00D24EA7"/>
    <w:rPr>
      <w:b/>
    </w:rPr>
  </w:style>
  <w:style w:type="paragraph" w:styleId="Nzev">
    <w:name w:val="Title"/>
    <w:basedOn w:val="Normln"/>
    <w:next w:val="Podnadpis"/>
    <w:link w:val="NzevChar"/>
    <w:qFormat/>
    <w:rsid w:val="00D24EA7"/>
    <w:pPr>
      <w:keepNext/>
      <w:widowControl w:val="0"/>
      <w:suppressAutoHyphens/>
      <w:spacing w:after="240"/>
      <w:jc w:val="center"/>
    </w:pPr>
    <w:rPr>
      <w:rFonts w:eastAsia="Arial Unicode MS"/>
      <w:b/>
      <w:kern w:val="1"/>
    </w:rPr>
  </w:style>
  <w:style w:type="character" w:customStyle="1" w:styleId="NzevChar">
    <w:name w:val="Název Char"/>
    <w:basedOn w:val="Standardnpsmoodstavce"/>
    <w:link w:val="Nzev"/>
    <w:rsid w:val="00D24EA7"/>
    <w:rPr>
      <w:rFonts w:eastAsia="Arial Unicode MS"/>
      <w:b/>
      <w:kern w:val="1"/>
      <w:sz w:val="24"/>
      <w:szCs w:val="24"/>
    </w:rPr>
  </w:style>
  <w:style w:type="paragraph" w:customStyle="1" w:styleId="textodsazen">
    <w:name w:val="text odsazený"/>
    <w:basedOn w:val="text"/>
    <w:rsid w:val="00D24EA7"/>
    <w:pPr>
      <w:widowControl/>
      <w:suppressAutoHyphens/>
      <w:autoSpaceDE w:val="0"/>
      <w:spacing w:before="57" w:line="220" w:lineRule="atLeast"/>
      <w:ind w:left="1417" w:hanging="283"/>
      <w:textAlignment w:val="baseline"/>
    </w:pPr>
    <w:rPr>
      <w:rFonts w:ascii="Times" w:eastAsia="Arial" w:hAnsi="Times" w:cs="Times"/>
      <w:color w:val="000000"/>
      <w:kern w:val="1"/>
      <w:sz w:val="20"/>
      <w:szCs w:val="24"/>
      <w:lang w:eastAsia="ar-SA"/>
    </w:rPr>
  </w:style>
  <w:style w:type="paragraph" w:styleId="Obsah4">
    <w:name w:val="toc 4"/>
    <w:basedOn w:val="Normln"/>
    <w:next w:val="Normln"/>
    <w:autoRedefine/>
    <w:uiPriority w:val="39"/>
    <w:unhideWhenUsed/>
    <w:rsid w:val="00072FD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72FD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72FD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72FD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72FD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uiPriority w:val="34"/>
    <w:qFormat/>
    <w:rsid w:val="005D627E"/>
    <w:pPr>
      <w:ind w:left="720"/>
      <w:contextualSpacing/>
    </w:p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uiPriority w:val="34"/>
    <w:locked/>
    <w:rsid w:val="0038385E"/>
    <w:rPr>
      <w:sz w:val="24"/>
      <w:szCs w:val="24"/>
    </w:rPr>
  </w:style>
  <w:style w:type="character" w:customStyle="1" w:styleId="DefaultParagraphFont1">
    <w:name w:val="Default Paragraph Font1"/>
    <w:rsid w:val="00C202C0"/>
  </w:style>
  <w:style w:type="character" w:customStyle="1" w:styleId="TrailerWGM">
    <w:name w:val="Trailer WGM"/>
    <w:rsid w:val="00C202C0"/>
    <w:rPr>
      <w:caps/>
      <w:sz w:val="14"/>
    </w:rPr>
  </w:style>
  <w:style w:type="character" w:customStyle="1" w:styleId="WW8Num127z0">
    <w:name w:val="WW8Num127z0"/>
    <w:rsid w:val="00C202C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rsid w:val="00C202C0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rsid w:val="00C202C0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rsid w:val="00C202C0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rsid w:val="00C202C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rsid w:val="00C202C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5z0">
    <w:name w:val="WW8Num45z0"/>
    <w:rsid w:val="00C202C0"/>
    <w:rPr>
      <w:color w:val="000000"/>
    </w:rPr>
  </w:style>
  <w:style w:type="character" w:customStyle="1" w:styleId="WW8Num41z0">
    <w:name w:val="WW8Num41z0"/>
    <w:rsid w:val="00C202C0"/>
    <w:rPr>
      <w:u w:val="none"/>
    </w:rPr>
  </w:style>
  <w:style w:type="character" w:customStyle="1" w:styleId="WW8Num133z0">
    <w:name w:val="WW8Num133z0"/>
    <w:rsid w:val="00C202C0"/>
    <w:rPr>
      <w:u w:val="none"/>
    </w:rPr>
  </w:style>
  <w:style w:type="character" w:customStyle="1" w:styleId="WW8Num18z1">
    <w:name w:val="WW8Num18z1"/>
    <w:rsid w:val="00C202C0"/>
    <w:rPr>
      <w:b w:val="0"/>
    </w:rPr>
  </w:style>
  <w:style w:type="paragraph" w:customStyle="1" w:styleId="Nadpis">
    <w:name w:val="Nadpis"/>
    <w:basedOn w:val="Normln"/>
    <w:next w:val="Zkladntext"/>
    <w:rsid w:val="00C202C0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Seznam">
    <w:name w:val="List"/>
    <w:basedOn w:val="Zkladntext"/>
    <w:rsid w:val="00C202C0"/>
    <w:pPr>
      <w:widowControl w:val="0"/>
      <w:suppressAutoHyphens/>
    </w:pPr>
    <w:rPr>
      <w:rFonts w:eastAsia="Arial Unicode MS" w:cs="Tahoma"/>
      <w:kern w:val="1"/>
    </w:rPr>
  </w:style>
  <w:style w:type="paragraph" w:customStyle="1" w:styleId="Popisek">
    <w:name w:val="Popisek"/>
    <w:basedOn w:val="Normln"/>
    <w:rsid w:val="00C202C0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paragraph" w:customStyle="1" w:styleId="Rejstk">
    <w:name w:val="Rejstřík"/>
    <w:basedOn w:val="Normln"/>
    <w:rsid w:val="00C202C0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customStyle="1" w:styleId="LOLglOtherL1">
    <w:name w:val="LOLglOther_L1"/>
    <w:basedOn w:val="Normln"/>
    <w:next w:val="NumContinue"/>
    <w:rsid w:val="00C202C0"/>
    <w:pPr>
      <w:keepNext/>
      <w:widowControl w:val="0"/>
      <w:tabs>
        <w:tab w:val="num" w:pos="720"/>
      </w:tabs>
      <w:suppressAutoHyphens/>
      <w:spacing w:after="240"/>
      <w:ind w:left="720" w:hanging="720"/>
    </w:pPr>
    <w:rPr>
      <w:rFonts w:eastAsia="Arial Unicode MS"/>
      <w:kern w:val="1"/>
      <w:szCs w:val="20"/>
    </w:rPr>
  </w:style>
  <w:style w:type="paragraph" w:customStyle="1" w:styleId="NumContinue">
    <w:name w:val="Num Continue"/>
    <w:basedOn w:val="Zkladntext"/>
    <w:rsid w:val="00C202C0"/>
    <w:pPr>
      <w:keepNext/>
      <w:keepLines/>
      <w:widowControl w:val="0"/>
      <w:suppressAutoHyphens/>
    </w:pPr>
    <w:rPr>
      <w:rFonts w:eastAsia="Arial Unicode MS"/>
      <w:kern w:val="1"/>
    </w:rPr>
  </w:style>
  <w:style w:type="paragraph" w:customStyle="1" w:styleId="LOLglOtherL2">
    <w:name w:val="LOLglOther_L2"/>
    <w:basedOn w:val="LOLglOtherL1"/>
    <w:next w:val="NumContinue"/>
    <w:rsid w:val="00C202C0"/>
    <w:pPr>
      <w:keepNext w:val="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C202C0"/>
    <w:rPr>
      <w:rFonts w:ascii="Tahoma" w:eastAsia="Arial Unicode MS" w:hAnsi="Tahoma" w:cs="Tahoma"/>
      <w:kern w:val="1"/>
      <w:sz w:val="24"/>
      <w:szCs w:val="24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C202C0"/>
    <w:pPr>
      <w:widowControl w:val="0"/>
      <w:shd w:val="clear" w:color="auto" w:fill="000080"/>
      <w:suppressAutoHyphens/>
    </w:pPr>
    <w:rPr>
      <w:rFonts w:ascii="Tahoma" w:eastAsia="Arial Unicode MS" w:hAnsi="Tahoma" w:cs="Tahoma"/>
      <w:kern w:val="1"/>
    </w:rPr>
  </w:style>
  <w:style w:type="paragraph" w:customStyle="1" w:styleId="Pleading3Cont1">
    <w:name w:val="Pleading3 Cont 1"/>
    <w:basedOn w:val="Normln"/>
    <w:rsid w:val="00C202C0"/>
    <w:pPr>
      <w:spacing w:after="240"/>
    </w:pPr>
    <w:rPr>
      <w:szCs w:val="20"/>
      <w:lang w:eastAsia="en-US"/>
    </w:rPr>
  </w:style>
  <w:style w:type="paragraph" w:customStyle="1" w:styleId="Pleading3Cont2">
    <w:name w:val="Pleading3 Cont 2"/>
    <w:basedOn w:val="Pleading3Cont1"/>
    <w:rsid w:val="00C202C0"/>
  </w:style>
  <w:style w:type="paragraph" w:customStyle="1" w:styleId="Pleading3Cont3">
    <w:name w:val="Pleading3 Cont 3"/>
    <w:basedOn w:val="Pleading3Cont2"/>
    <w:rsid w:val="00C202C0"/>
  </w:style>
  <w:style w:type="paragraph" w:customStyle="1" w:styleId="Pleading3Cont4">
    <w:name w:val="Pleading3 Cont 4"/>
    <w:basedOn w:val="Pleading3Cont3"/>
    <w:rsid w:val="00C202C0"/>
  </w:style>
  <w:style w:type="paragraph" w:customStyle="1" w:styleId="Pleading3Cont5">
    <w:name w:val="Pleading3 Cont 5"/>
    <w:basedOn w:val="Pleading3Cont4"/>
    <w:rsid w:val="00C202C0"/>
  </w:style>
  <w:style w:type="paragraph" w:customStyle="1" w:styleId="Pleading3Cont6">
    <w:name w:val="Pleading3 Cont 6"/>
    <w:basedOn w:val="Pleading3Cont5"/>
    <w:rsid w:val="00C202C0"/>
  </w:style>
  <w:style w:type="paragraph" w:customStyle="1" w:styleId="Pleading3Cont7">
    <w:name w:val="Pleading3 Cont 7"/>
    <w:basedOn w:val="Pleading3Cont6"/>
    <w:rsid w:val="00C202C0"/>
  </w:style>
  <w:style w:type="paragraph" w:customStyle="1" w:styleId="Pleading3Cont8">
    <w:name w:val="Pleading3 Cont 8"/>
    <w:basedOn w:val="Pleading3Cont7"/>
    <w:rsid w:val="00C202C0"/>
  </w:style>
  <w:style w:type="paragraph" w:customStyle="1" w:styleId="Pleading3Cont9">
    <w:name w:val="Pleading3 Cont 9"/>
    <w:basedOn w:val="Pleading3Cont8"/>
    <w:rsid w:val="00C202C0"/>
  </w:style>
  <w:style w:type="paragraph" w:customStyle="1" w:styleId="nadpis11">
    <w:name w:val="nadpis 1.1"/>
    <w:basedOn w:val="text"/>
    <w:next w:val="text"/>
    <w:rsid w:val="00C202C0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2x">
    <w:name w:val="text odsazený 2x"/>
    <w:basedOn w:val="text"/>
    <w:rsid w:val="00C202C0"/>
    <w:pPr>
      <w:widowControl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customStyle="1" w:styleId="odst1">
    <w:name w:val="odst 1"/>
    <w:basedOn w:val="textodsazen"/>
    <w:rsid w:val="00C202C0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character" w:customStyle="1" w:styleId="TextkomenteChar1">
    <w:name w:val="Text komentáře Char1"/>
    <w:basedOn w:val="Standardnpsmoodstavce"/>
    <w:locked/>
    <w:rsid w:val="00C1301E"/>
  </w:style>
  <w:style w:type="paragraph" w:customStyle="1" w:styleId="Textodst1sl">
    <w:name w:val="Text odst.1čísl"/>
    <w:basedOn w:val="Normln"/>
    <w:link w:val="Textodst1slChar"/>
    <w:rsid w:val="0038385E"/>
    <w:pPr>
      <w:tabs>
        <w:tab w:val="left" w:pos="0"/>
        <w:tab w:val="left" w:pos="284"/>
        <w:tab w:val="num" w:pos="1430"/>
      </w:tabs>
      <w:spacing w:before="80"/>
      <w:ind w:left="1430" w:hanging="72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rsid w:val="0038385E"/>
    <w:rPr>
      <w:sz w:val="24"/>
    </w:rPr>
  </w:style>
  <w:style w:type="paragraph" w:customStyle="1" w:styleId="Textodst3psmena">
    <w:name w:val="Text odst. 3 písmena"/>
    <w:basedOn w:val="Textodst1sl"/>
    <w:rsid w:val="0038385E"/>
    <w:pPr>
      <w:tabs>
        <w:tab w:val="clear" w:pos="1430"/>
        <w:tab w:val="num" w:pos="360"/>
        <w:tab w:val="num" w:pos="2880"/>
        <w:tab w:val="num" w:pos="324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38385E"/>
    <w:pPr>
      <w:tabs>
        <w:tab w:val="clear" w:pos="0"/>
        <w:tab w:val="clear" w:pos="284"/>
        <w:tab w:val="clear" w:pos="1430"/>
        <w:tab w:val="num" w:pos="360"/>
        <w:tab w:val="num" w:pos="2160"/>
        <w:tab w:val="num" w:pos="2520"/>
      </w:tabs>
      <w:spacing w:before="0"/>
      <w:ind w:left="2160" w:hanging="180"/>
      <w:outlineLvl w:val="2"/>
    </w:pPr>
  </w:style>
  <w:style w:type="paragraph" w:customStyle="1" w:styleId="Bod1">
    <w:name w:val="Bod1"/>
    <w:basedOn w:val="Normln"/>
    <w:next w:val="Normln"/>
    <w:rsid w:val="00796B7A"/>
    <w:pPr>
      <w:tabs>
        <w:tab w:val="num" w:pos="1134"/>
      </w:tabs>
      <w:spacing w:before="120"/>
      <w:ind w:left="1134" w:hanging="567"/>
    </w:pPr>
    <w:rPr>
      <w:szCs w:val="20"/>
    </w:rPr>
  </w:style>
  <w:style w:type="paragraph" w:styleId="Textvysvtlivek">
    <w:name w:val="endnote text"/>
    <w:aliases w:val="en"/>
    <w:basedOn w:val="Normln"/>
    <w:link w:val="TextvysvtlivekChar"/>
    <w:rsid w:val="00796B7A"/>
    <w:pPr>
      <w:spacing w:after="240"/>
    </w:pPr>
  </w:style>
  <w:style w:type="character" w:customStyle="1" w:styleId="TextvysvtlivekChar">
    <w:name w:val="Text vysvětlivek Char"/>
    <w:aliases w:val="en Char"/>
    <w:basedOn w:val="Standardnpsmoodstavce"/>
    <w:link w:val="Textvysvtlivek"/>
    <w:rsid w:val="00796B7A"/>
    <w:rPr>
      <w:sz w:val="24"/>
      <w:szCs w:val="24"/>
    </w:rPr>
  </w:style>
  <w:style w:type="paragraph" w:styleId="Seznamsodrkami4">
    <w:name w:val="List Bullet 4"/>
    <w:aliases w:val="lb4"/>
    <w:basedOn w:val="Normln"/>
    <w:rsid w:val="00796B7A"/>
    <w:pPr>
      <w:numPr>
        <w:numId w:val="5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Zkladntext-prvnodsazen">
    <w:name w:val="Body Text First Indent"/>
    <w:basedOn w:val="Zkladntext"/>
    <w:link w:val="Zkladntext-prvnodsazenChar"/>
    <w:rsid w:val="00796B7A"/>
    <w:pPr>
      <w:widowControl w:val="0"/>
      <w:suppressAutoHyphens/>
      <w:spacing w:after="0"/>
      <w:ind w:firstLine="360"/>
    </w:pPr>
    <w:rPr>
      <w:rFonts w:eastAsia="Arial Unicode MS"/>
      <w:kern w:val="1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796B7A"/>
    <w:rPr>
      <w:rFonts w:eastAsia="Arial Unicode MS"/>
      <w:kern w:val="1"/>
      <w:sz w:val="24"/>
      <w:szCs w:val="24"/>
    </w:rPr>
  </w:style>
  <w:style w:type="paragraph" w:styleId="slovanseznam4">
    <w:name w:val="List Number 4"/>
    <w:aliases w:val="ln4"/>
    <w:basedOn w:val="Normln"/>
    <w:rsid w:val="00796B7A"/>
    <w:pPr>
      <w:numPr>
        <w:numId w:val="6"/>
      </w:numPr>
      <w:tabs>
        <w:tab w:val="clear" w:pos="1440"/>
        <w:tab w:val="num" w:pos="2880"/>
      </w:tabs>
      <w:spacing w:after="240"/>
      <w:ind w:left="2880" w:hanging="720"/>
    </w:pPr>
  </w:style>
  <w:style w:type="paragraph" w:customStyle="1" w:styleId="Styl2">
    <w:name w:val="Styl2"/>
    <w:basedOn w:val="Normln"/>
    <w:rsid w:val="00987842"/>
    <w:pPr>
      <w:numPr>
        <w:numId w:val="7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987842"/>
    <w:pPr>
      <w:numPr>
        <w:ilvl w:val="1"/>
        <w:numId w:val="7"/>
      </w:numPr>
      <w:spacing w:before="120"/>
      <w:jc w:val="both"/>
    </w:pPr>
    <w:rPr>
      <w:b/>
      <w:bCs/>
    </w:rPr>
  </w:style>
  <w:style w:type="character" w:styleId="Zdraznn">
    <w:name w:val="Emphasis"/>
    <w:basedOn w:val="Standardnpsmoodstavce"/>
    <w:uiPriority w:val="20"/>
    <w:qFormat/>
    <w:rsid w:val="00D07AED"/>
    <w:rPr>
      <w:b w:val="0"/>
      <w:i/>
      <w:iCs/>
      <w:color w:val="1F497D" w:themeColor="text2"/>
    </w:rPr>
  </w:style>
  <w:style w:type="paragraph" w:styleId="Bezmezer">
    <w:name w:val="No Spacing"/>
    <w:link w:val="BezmezerChar"/>
    <w:uiPriority w:val="1"/>
    <w:qFormat/>
    <w:rsid w:val="00D07A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D07A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07AED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 w:cstheme="minorBidi"/>
      <w:b/>
      <w:i/>
      <w:iCs/>
      <w:color w:val="4F81BD" w:themeColor="accent1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D07AED"/>
    <w:rPr>
      <w:rFonts w:asciiTheme="majorHAnsi" w:eastAsiaTheme="minorEastAsia" w:hAnsiTheme="majorHAnsi" w:cstheme="minorBidi"/>
      <w:b/>
      <w:i/>
      <w:iCs/>
      <w:color w:val="4F81BD" w:themeColor="accent1"/>
      <w:sz w:val="24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7AED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7AED"/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D07AED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D07AED"/>
    <w:rPr>
      <w:b/>
      <w:bCs/>
      <w:i/>
      <w:iCs/>
      <w:color w:val="1F497D" w:themeColor="text2"/>
    </w:rPr>
  </w:style>
  <w:style w:type="character" w:styleId="Odkazjemn">
    <w:name w:val="Subtle Reference"/>
    <w:basedOn w:val="Standardnpsmoodstavce"/>
    <w:uiPriority w:val="31"/>
    <w:qFormat/>
    <w:rsid w:val="00D07AED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D07AED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D07AED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D07AED"/>
    <w:pPr>
      <w:spacing w:before="360" w:after="200"/>
      <w:ind w:left="432" w:hanging="432"/>
      <w:contextualSpacing/>
      <w:outlineLvl w:val="9"/>
    </w:pPr>
    <w:rPr>
      <w:rFonts w:asciiTheme="minorHAnsi" w:eastAsiaTheme="minorHAnsi" w:hAnsiTheme="minorHAnsi" w:cstheme="minorHAnsi"/>
      <w:bCs w:val="0"/>
      <w:kern w:val="0"/>
      <w:sz w:val="24"/>
      <w:szCs w:val="22"/>
      <w:lang w:eastAsia="en-US"/>
    </w:rPr>
  </w:style>
  <w:style w:type="paragraph" w:customStyle="1" w:styleId="PersonalName">
    <w:name w:val="Personal Name"/>
    <w:basedOn w:val="Nzev"/>
    <w:qFormat/>
    <w:rsid w:val="00D07AED"/>
    <w:pPr>
      <w:widowControl/>
      <w:suppressAutoHyphens w:val="0"/>
      <w:spacing w:before="360" w:after="200"/>
      <w:contextualSpacing/>
      <w:outlineLvl w:val="0"/>
    </w:pPr>
    <w:rPr>
      <w:rFonts w:asciiTheme="minorHAnsi" w:eastAsiaTheme="minorHAnsi" w:hAnsiTheme="minorHAnsi" w:cstheme="minorHAnsi"/>
      <w:b w:val="0"/>
      <w:caps/>
      <w:color w:val="000000"/>
      <w:kern w:val="0"/>
      <w:sz w:val="28"/>
      <w:szCs w:val="28"/>
      <w:lang w:eastAsia="en-US"/>
    </w:rPr>
  </w:style>
  <w:style w:type="paragraph" w:styleId="Revize">
    <w:name w:val="Revision"/>
    <w:hidden/>
    <w:uiPriority w:val="99"/>
    <w:semiHidden/>
    <w:rsid w:val="003C45BD"/>
    <w:rPr>
      <w:rFonts w:asciiTheme="minorHAnsi" w:eastAsiaTheme="minorHAnsi" w:hAnsiTheme="minorHAnsi" w:cstheme="minorBidi"/>
      <w:sz w:val="21"/>
      <w:szCs w:val="22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39516A"/>
  </w:style>
  <w:style w:type="table" w:customStyle="1" w:styleId="Mkatabulky1">
    <w:name w:val="Mřížka tabulky1"/>
    <w:basedOn w:val="Normlntabulka"/>
    <w:next w:val="Mkatabulky"/>
    <w:uiPriority w:val="39"/>
    <w:rsid w:val="0039516A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EA34F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F3A23"/>
    <w:rPr>
      <w:color w:val="800080" w:themeColor="followedHyperlink"/>
      <w:u w:val="single"/>
    </w:rPr>
  </w:style>
  <w:style w:type="paragraph" w:customStyle="1" w:styleId="kancel">
    <w:name w:val="kancelář"/>
    <w:basedOn w:val="Normln"/>
    <w:rsid w:val="00F62DE9"/>
    <w:pPr>
      <w:ind w:left="227" w:hanging="227"/>
      <w:jc w:val="both"/>
    </w:pPr>
    <w:rPr>
      <w:szCs w:val="20"/>
    </w:rPr>
  </w:style>
  <w:style w:type="paragraph" w:styleId="Textpoznpodarou">
    <w:name w:val="footnote text"/>
    <w:aliases w:val="fn"/>
    <w:basedOn w:val="Normln"/>
    <w:link w:val="TextpoznpodarouChar"/>
    <w:unhideWhenUsed/>
    <w:rsid w:val="00F62DE9"/>
    <w:pPr>
      <w:widowControl w:val="0"/>
      <w:suppressAutoHyphens/>
    </w:pPr>
    <w:rPr>
      <w:rFonts w:eastAsia="Arial Unicode MS"/>
      <w:kern w:val="1"/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F62DE9"/>
    <w:rPr>
      <w:rFonts w:eastAsia="Arial Unicode MS"/>
      <w:kern w:val="1"/>
    </w:rPr>
  </w:style>
  <w:style w:type="character" w:styleId="Znakapoznpodarou">
    <w:name w:val="footnote reference"/>
    <w:rsid w:val="00F62DE9"/>
    <w:rPr>
      <w:vertAlign w:val="superscript"/>
    </w:rPr>
  </w:style>
  <w:style w:type="paragraph" w:customStyle="1" w:styleId="zkltextcentr12">
    <w:name w:val="zákl. text centr 12"/>
    <w:basedOn w:val="Normln"/>
    <w:rsid w:val="00B168FF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character" w:customStyle="1" w:styleId="tsubjname">
    <w:name w:val="tsubjname"/>
    <w:basedOn w:val="Standardnpsmoodstavce"/>
    <w:rsid w:val="00B168FF"/>
  </w:style>
  <w:style w:type="character" w:styleId="Nevyeenzmnka">
    <w:name w:val="Unresolved Mention"/>
    <w:basedOn w:val="Standardnpsmoodstavce"/>
    <w:uiPriority w:val="99"/>
    <w:semiHidden/>
    <w:unhideWhenUsed/>
    <w:rsid w:val="00133E55"/>
    <w:rPr>
      <w:color w:val="605E5C"/>
      <w:shd w:val="clear" w:color="auto" w:fill="E1DFDD"/>
    </w:rPr>
  </w:style>
  <w:style w:type="paragraph" w:customStyle="1" w:styleId="msonormal0">
    <w:name w:val="msonormal"/>
    <w:basedOn w:val="Normln"/>
    <w:rsid w:val="00390FDD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390FDD"/>
    <w:pPr>
      <w:spacing w:before="100" w:beforeAutospacing="1" w:after="100" w:afterAutospacing="1"/>
    </w:pPr>
  </w:style>
  <w:style w:type="paragraph" w:customStyle="1" w:styleId="xl66">
    <w:name w:val="xl66"/>
    <w:basedOn w:val="Normln"/>
    <w:rsid w:val="00390FDD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67">
    <w:name w:val="xl67"/>
    <w:basedOn w:val="Normln"/>
    <w:rsid w:val="0039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39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ln"/>
    <w:rsid w:val="0039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29"/>
      <w:szCs w:val="29"/>
      <w:u w:val="single"/>
    </w:rPr>
  </w:style>
  <w:style w:type="paragraph" w:customStyle="1" w:styleId="xl70">
    <w:name w:val="xl70"/>
    <w:basedOn w:val="Normln"/>
    <w:rsid w:val="00390FD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ln"/>
    <w:rsid w:val="00390FD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ln"/>
    <w:rsid w:val="00390FDD"/>
    <w:pP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3">
    <w:name w:val="xl73"/>
    <w:basedOn w:val="Normln"/>
    <w:rsid w:val="0039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Normln"/>
    <w:rsid w:val="0039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Normln"/>
    <w:rsid w:val="0039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ln"/>
    <w:rsid w:val="0039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29"/>
      <w:szCs w:val="29"/>
      <w:u w:val="single"/>
    </w:rPr>
  </w:style>
  <w:style w:type="paragraph" w:customStyle="1" w:styleId="dopis">
    <w:name w:val="dopis"/>
    <w:rsid w:val="008171B1"/>
    <w:rPr>
      <w:rFonts w:ascii="Arial" w:hAnsi="Arial" w:cs="Arial"/>
      <w:sz w:val="24"/>
      <w:szCs w:val="16"/>
    </w:rPr>
  </w:style>
  <w:style w:type="paragraph" w:customStyle="1" w:styleId="7GleissUeberschrift1">
    <w:name w:val="7. Gleiss Ueberschrift (1)"/>
    <w:basedOn w:val="Normln"/>
    <w:next w:val="Normln"/>
    <w:rsid w:val="00AC0E66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Cs w:val="20"/>
      <w:lang w:eastAsia="de-DE"/>
    </w:rPr>
  </w:style>
  <w:style w:type="numbering" w:customStyle="1" w:styleId="Bezseznamu2">
    <w:name w:val="Bez seznamu2"/>
    <w:next w:val="Bezseznamu"/>
    <w:uiPriority w:val="99"/>
    <w:semiHidden/>
    <w:unhideWhenUsed/>
    <w:rsid w:val="00DB3FC9"/>
  </w:style>
  <w:style w:type="table" w:customStyle="1" w:styleId="Mkatabulky2">
    <w:name w:val="Mřížka tabulky2"/>
    <w:basedOn w:val="Normlntabulka"/>
    <w:next w:val="Mkatabulky"/>
    <w:uiPriority w:val="59"/>
    <w:rsid w:val="00DB3FC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3">
    <w:name w:val="Bez seznamu3"/>
    <w:next w:val="Bezseznamu"/>
    <w:uiPriority w:val="99"/>
    <w:semiHidden/>
    <w:unhideWhenUsed/>
    <w:rsid w:val="00DB3FC9"/>
  </w:style>
  <w:style w:type="table" w:customStyle="1" w:styleId="Mkatabulky3">
    <w:name w:val="Mřížka tabulky3"/>
    <w:basedOn w:val="Normlntabulka"/>
    <w:next w:val="Mkatabulky"/>
    <w:uiPriority w:val="59"/>
    <w:rsid w:val="00DB3FC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BE157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BE157F"/>
    <w:rPr>
      <w:rFonts w:ascii="Arial" w:eastAsia="Arial" w:hAnsi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rsid w:val="008B01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59"/>
    <w:rsid w:val="00A45A8E"/>
    <w:rPr>
      <w:rFonts w:ascii="Arial" w:eastAsia="Arial" w:hAnsi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144C10"/>
    <w:rPr>
      <w:rFonts w:ascii="Arial" w:eastAsia="Arial" w:hAnsi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59"/>
    <w:rsid w:val="00FC2743"/>
    <w:rPr>
      <w:rFonts w:ascii="Arial" w:eastAsia="Arial" w:hAnsi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7B54F7"/>
  </w:style>
  <w:style w:type="table" w:customStyle="1" w:styleId="Mkatabulky10">
    <w:name w:val="Mřížka tabulky10"/>
    <w:basedOn w:val="Normlntabulka"/>
    <w:next w:val="Mkatabulky"/>
    <w:uiPriority w:val="59"/>
    <w:rsid w:val="007B54F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3Char">
    <w:name w:val="Základní text odsazený 3 Char"/>
    <w:basedOn w:val="Standardnpsmoodstavce"/>
    <w:link w:val="Zkladntextodsazen3"/>
    <w:rsid w:val="006B05F4"/>
    <w:rPr>
      <w:sz w:val="22"/>
    </w:rPr>
  </w:style>
  <w:style w:type="numbering" w:customStyle="1" w:styleId="Bezseznamu5">
    <w:name w:val="Bez seznamu5"/>
    <w:next w:val="Bezseznamu"/>
    <w:uiPriority w:val="99"/>
    <w:semiHidden/>
    <w:unhideWhenUsed/>
    <w:rsid w:val="00BB3848"/>
  </w:style>
  <w:style w:type="table" w:customStyle="1" w:styleId="Mkatabulky11">
    <w:name w:val="Mřížka tabulky11"/>
    <w:basedOn w:val="Normlntabulka"/>
    <w:next w:val="Mkatabulky"/>
    <w:uiPriority w:val="59"/>
    <w:rsid w:val="00BB3848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6">
    <w:name w:val="Bez seznamu6"/>
    <w:next w:val="Bezseznamu"/>
    <w:uiPriority w:val="99"/>
    <w:semiHidden/>
    <w:unhideWhenUsed/>
    <w:rsid w:val="00BB3848"/>
  </w:style>
  <w:style w:type="table" w:customStyle="1" w:styleId="Mkatabulky12">
    <w:name w:val="Mřížka tabulky12"/>
    <w:basedOn w:val="Normlntabulka"/>
    <w:next w:val="Mkatabulky"/>
    <w:uiPriority w:val="59"/>
    <w:rsid w:val="00BB3848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9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5746"/>
    <w:pPr>
      <w:spacing w:before="100" w:beforeAutospacing="1" w:after="100" w:afterAutospacing="1"/>
    </w:pPr>
  </w:style>
  <w:style w:type="paragraph" w:customStyle="1" w:styleId="odstavec">
    <w:name w:val="odstavec"/>
    <w:basedOn w:val="Normln"/>
    <w:rsid w:val="00345227"/>
    <w:pPr>
      <w:spacing w:before="120"/>
      <w:ind w:firstLine="482"/>
      <w:jc w:val="both"/>
    </w:pPr>
  </w:style>
  <w:style w:type="paragraph" w:customStyle="1" w:styleId="Smluvnstrana">
    <w:name w:val="Smluvní strana"/>
    <w:basedOn w:val="Normln"/>
    <w:rsid w:val="002D38B4"/>
    <w:pPr>
      <w:overflowPunct w:val="0"/>
      <w:autoSpaceDE w:val="0"/>
      <w:autoSpaceDN w:val="0"/>
      <w:adjustRightInd w:val="0"/>
      <w:spacing w:line="280" w:lineRule="atLeast"/>
      <w:jc w:val="both"/>
    </w:pPr>
    <w:rPr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rsid w:val="002D38B4"/>
    <w:pPr>
      <w:overflowPunct w:val="0"/>
      <w:autoSpaceDE w:val="0"/>
      <w:autoSpaceDN w:val="0"/>
      <w:adjustRightInd w:val="0"/>
      <w:spacing w:line="280" w:lineRule="atLeast"/>
      <w:jc w:val="both"/>
    </w:pPr>
    <w:rPr>
      <w:szCs w:val="20"/>
      <w:lang w:eastAsia="en-US"/>
    </w:rPr>
  </w:style>
  <w:style w:type="paragraph" w:customStyle="1" w:styleId="Prohlen">
    <w:name w:val="Prohlášení"/>
    <w:basedOn w:val="Normln"/>
    <w:rsid w:val="002D38B4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Cs w:val="20"/>
      <w:lang w:eastAsia="en-US"/>
    </w:rPr>
  </w:style>
  <w:style w:type="paragraph" w:customStyle="1" w:styleId="1">
    <w:name w:val="1)"/>
    <w:basedOn w:val="Normln"/>
    <w:rsid w:val="003653C4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Firma">
    <w:name w:val="Firma"/>
    <w:basedOn w:val="Normln"/>
    <w:next w:val="Normln"/>
    <w:uiPriority w:val="99"/>
    <w:rsid w:val="003653C4"/>
    <w:pPr>
      <w:tabs>
        <w:tab w:val="left" w:pos="0"/>
        <w:tab w:val="left" w:pos="284"/>
        <w:tab w:val="left" w:pos="1701"/>
      </w:tabs>
      <w:spacing w:before="60"/>
      <w:jc w:val="both"/>
    </w:pPr>
    <w:rPr>
      <w:b/>
      <w:szCs w:val="20"/>
    </w:rPr>
  </w:style>
  <w:style w:type="paragraph" w:customStyle="1" w:styleId="NormlnIMP">
    <w:name w:val="Normální_IMP"/>
    <w:basedOn w:val="Normln"/>
    <w:rsid w:val="003653C4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Normln0">
    <w:name w:val="Normální~"/>
    <w:basedOn w:val="Normln"/>
    <w:rsid w:val="00012BBA"/>
    <w:pPr>
      <w:widowControl w:val="0"/>
      <w:spacing w:line="288" w:lineRule="auto"/>
    </w:pPr>
    <w:rPr>
      <w:szCs w:val="20"/>
    </w:rPr>
  </w:style>
  <w:style w:type="paragraph" w:customStyle="1" w:styleId="SMLOUVACISLO">
    <w:name w:val="SMLOUVA CISLO"/>
    <w:basedOn w:val="Normln"/>
    <w:rsid w:val="00012BBA"/>
    <w:pPr>
      <w:widowControl w:val="0"/>
      <w:spacing w:before="60"/>
      <w:ind w:left="1134" w:hanging="1134"/>
    </w:pPr>
    <w:rPr>
      <w:rFonts w:ascii="Arial" w:hAnsi="Arial"/>
      <w:b/>
      <w:sz w:val="20"/>
      <w:szCs w:val="20"/>
    </w:rPr>
  </w:style>
  <w:style w:type="paragraph" w:customStyle="1" w:styleId="SMLOUVAZAVOR">
    <w:name w:val="SMLOUVA ZAVOR"/>
    <w:basedOn w:val="Normln"/>
    <w:rsid w:val="00012BBA"/>
    <w:pPr>
      <w:widowControl w:val="0"/>
      <w:spacing w:before="60" w:after="60"/>
      <w:ind w:left="1134"/>
      <w:jc w:val="both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012BBA"/>
    <w:pPr>
      <w:widowControl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012BBA"/>
    <w:pPr>
      <w:widowControl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012BBA"/>
    <w:pPr>
      <w:widowControl w:val="0"/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Normln1">
    <w:name w:val="Normální~~~~~~~~~~~~~~~~~~~·"/>
    <w:basedOn w:val="Normln"/>
    <w:rsid w:val="00012BBA"/>
    <w:pPr>
      <w:widowControl w:val="0"/>
      <w:spacing w:line="288" w:lineRule="auto"/>
    </w:pPr>
    <w:rPr>
      <w:szCs w:val="20"/>
    </w:rPr>
  </w:style>
  <w:style w:type="paragraph" w:customStyle="1" w:styleId="NormlnIMP0">
    <w:name w:val="Normální_IMP~~~~~~~"/>
    <w:basedOn w:val="Normln"/>
    <w:rsid w:val="00012BBA"/>
    <w:pPr>
      <w:spacing w:line="260" w:lineRule="atLeast"/>
    </w:pPr>
    <w:rPr>
      <w:sz w:val="20"/>
      <w:szCs w:val="20"/>
    </w:rPr>
  </w:style>
  <w:style w:type="paragraph" w:customStyle="1" w:styleId="Normal1">
    <w:name w:val="Normal 1"/>
    <w:basedOn w:val="Normln"/>
    <w:rsid w:val="00012BBA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Zkladntext0">
    <w:name w:val="Základní text~~~~~~~~~~~~~~Ž"/>
    <w:basedOn w:val="Normln"/>
    <w:rsid w:val="00012BBA"/>
    <w:pPr>
      <w:widowControl w:val="0"/>
    </w:pPr>
    <w:rPr>
      <w:szCs w:val="20"/>
    </w:rPr>
  </w:style>
  <w:style w:type="paragraph" w:customStyle="1" w:styleId="Normln2">
    <w:name w:val="Normální~~~~~~~~~~~~~~~~~~~"/>
    <w:basedOn w:val="Normln"/>
    <w:rsid w:val="00012BBA"/>
    <w:pPr>
      <w:widowControl w:val="0"/>
      <w:spacing w:line="288" w:lineRule="auto"/>
    </w:pPr>
    <w:rPr>
      <w:szCs w:val="20"/>
    </w:rPr>
  </w:style>
  <w:style w:type="paragraph" w:customStyle="1" w:styleId="NormlnIMP1">
    <w:name w:val="Normální_IMP~~~~~~~~~~~~~~~—"/>
    <w:basedOn w:val="Normln"/>
    <w:rsid w:val="00012BBA"/>
    <w:pPr>
      <w:widowControl w:val="0"/>
      <w:tabs>
        <w:tab w:val="left" w:pos="0"/>
        <w:tab w:val="center" w:pos="163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line="228" w:lineRule="auto"/>
    </w:pPr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12BBA"/>
    <w:rPr>
      <w:color w:val="808080"/>
    </w:rPr>
  </w:style>
  <w:style w:type="paragraph" w:customStyle="1" w:styleId="mcntmsonormal1">
    <w:name w:val="mcntmsonormal1"/>
    <w:basedOn w:val="Normln"/>
    <w:rsid w:val="00064F45"/>
    <w:rPr>
      <w:rFonts w:ascii="Calibri" w:eastAsiaTheme="minorHAnsi" w:hAnsi="Calibri" w:cs="Calibri"/>
      <w:sz w:val="22"/>
      <w:szCs w:val="22"/>
    </w:rPr>
  </w:style>
  <w:style w:type="paragraph" w:customStyle="1" w:styleId="mcntmsolistparagraph2">
    <w:name w:val="mcntmsolistparagraph2"/>
    <w:basedOn w:val="Normln"/>
    <w:rsid w:val="00064F45"/>
    <w:pPr>
      <w:ind w:left="720"/>
    </w:pPr>
    <w:rPr>
      <w:rFonts w:ascii="Calibri" w:eastAsiaTheme="minorHAnsi" w:hAnsi="Calibri" w:cs="Calibri"/>
    </w:rPr>
  </w:style>
  <w:style w:type="character" w:customStyle="1" w:styleId="mcntspelle">
    <w:name w:val="mcntspelle"/>
    <w:basedOn w:val="Standardnpsmoodstavce"/>
    <w:rsid w:val="00064F45"/>
  </w:style>
  <w:style w:type="character" w:customStyle="1" w:styleId="WW-Absatz-Standardschriftart">
    <w:name w:val="WW-Absatz-Standardschriftart"/>
    <w:rsid w:val="001A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1600-C7E9-4A0B-B2FE-6133262C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2017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Links>
    <vt:vector size="120" baseType="variant">
      <vt:variant>
        <vt:i4>2555988</vt:i4>
      </vt:variant>
      <vt:variant>
        <vt:i4>78</vt:i4>
      </vt:variant>
      <vt:variant>
        <vt:i4>0</vt:i4>
      </vt:variant>
      <vt:variant>
        <vt:i4>5</vt:i4>
      </vt:variant>
      <vt:variant>
        <vt:lpwstr>mailto:ekola.tu@ekolagroup.eu</vt:lpwstr>
      </vt:variant>
      <vt:variant>
        <vt:lpwstr/>
      </vt:variant>
      <vt:variant>
        <vt:i4>2687049</vt:i4>
      </vt:variant>
      <vt:variant>
        <vt:i4>75</vt:i4>
      </vt:variant>
      <vt:variant>
        <vt:i4>0</vt:i4>
      </vt:variant>
      <vt:variant>
        <vt:i4>5</vt:i4>
      </vt:variant>
      <vt:variant>
        <vt:lpwstr>mailto:ekola.tpc@ekolagroup.eu</vt:lpwstr>
      </vt:variant>
      <vt:variant>
        <vt:lpwstr/>
      </vt:variant>
      <vt:variant>
        <vt:i4>3407957</vt:i4>
      </vt:variant>
      <vt:variant>
        <vt:i4>72</vt:i4>
      </vt:variant>
      <vt:variant>
        <vt:i4>0</vt:i4>
      </vt:variant>
      <vt:variant>
        <vt:i4>5</vt:i4>
      </vt:variant>
      <vt:variant>
        <vt:lpwstr>mailto:ekola.plz@ekolagroup.eu</vt:lpwstr>
      </vt:variant>
      <vt:variant>
        <vt:lpwstr/>
      </vt:variant>
      <vt:variant>
        <vt:i4>2490441</vt:i4>
      </vt:variant>
      <vt:variant>
        <vt:i4>69</vt:i4>
      </vt:variant>
      <vt:variant>
        <vt:i4>0</vt:i4>
      </vt:variant>
      <vt:variant>
        <vt:i4>5</vt:i4>
      </vt:variant>
      <vt:variant>
        <vt:lpwstr>mailto:ekola.uh@ekolagroup.eu</vt:lpwstr>
      </vt:variant>
      <vt:variant>
        <vt:lpwstr/>
      </vt:variant>
      <vt:variant>
        <vt:i4>2490441</vt:i4>
      </vt:variant>
      <vt:variant>
        <vt:i4>66</vt:i4>
      </vt:variant>
      <vt:variant>
        <vt:i4>0</vt:i4>
      </vt:variant>
      <vt:variant>
        <vt:i4>5</vt:i4>
      </vt:variant>
      <vt:variant>
        <vt:lpwstr>mailto:ekola.uh@ekolagroup.eu</vt:lpwstr>
      </vt:variant>
      <vt:variant>
        <vt:lpwstr/>
      </vt:variant>
      <vt:variant>
        <vt:i4>6488183</vt:i4>
      </vt:variant>
      <vt:variant>
        <vt:i4>63</vt:i4>
      </vt:variant>
      <vt:variant>
        <vt:i4>0</vt:i4>
      </vt:variant>
      <vt:variant>
        <vt:i4>5</vt:i4>
      </vt:variant>
      <vt:variant>
        <vt:lpwstr>http://www.premis.cz/envis4</vt:lpwstr>
      </vt:variant>
      <vt:variant>
        <vt:lpwstr/>
      </vt:variant>
      <vt:variant>
        <vt:i4>6750318</vt:i4>
      </vt:variant>
      <vt:variant>
        <vt:i4>60</vt:i4>
      </vt:variant>
      <vt:variant>
        <vt:i4>0</vt:i4>
      </vt:variant>
      <vt:variant>
        <vt:i4>5</vt:i4>
      </vt:variant>
      <vt:variant>
        <vt:lpwstr>http://www.wmap.cz/atlaszp</vt:lpwstr>
      </vt:variant>
      <vt:variant>
        <vt:lpwstr/>
      </vt:variant>
      <vt:variant>
        <vt:i4>5505140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_SMLOUVA__O</vt:lpwstr>
      </vt:variant>
      <vt:variant>
        <vt:i4>32375200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_5._Čestné_prohlášení</vt:lpwstr>
      </vt:variant>
      <vt:variant>
        <vt:i4>3867122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_4._Oceněný_soupis</vt:lpwstr>
      </vt:variant>
      <vt:variant>
        <vt:i4>23920814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_3.4._FORMULÁŘ_1.3</vt:lpwstr>
      </vt:variant>
      <vt:variant>
        <vt:i4>15794472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_3.3_FORMULÁŘ_1.2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_Toc319681903</vt:lpwstr>
      </vt:variant>
      <vt:variant>
        <vt:i4>655587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_3.2_Kopie_výpisu</vt:lpwstr>
      </vt:variant>
      <vt:variant>
        <vt:i4>30933384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_KONSOLIDOVANÉ_ČESTNÉ_PROHLÁŠENÍ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_Toc319681901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_Toc319681900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_Toc319681899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_Toc319681898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_Toc319681897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Jurtin</dc:creator>
  <cp:keywords/>
  <dc:description/>
  <cp:lastModifiedBy>Veronika Zichová</cp:lastModifiedBy>
  <cp:revision>22</cp:revision>
  <cp:lastPrinted>2025-05-13T12:31:00Z</cp:lastPrinted>
  <dcterms:created xsi:type="dcterms:W3CDTF">2025-05-14T09:33:00Z</dcterms:created>
  <dcterms:modified xsi:type="dcterms:W3CDTF">2025-05-30T11:57:00Z</dcterms:modified>
</cp:coreProperties>
</file>