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E6" w:rsidRDefault="00714CE6" w:rsidP="00714CE6">
      <w:pPr>
        <w:pStyle w:val="Zkladntext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</w:p>
    <w:p w:rsidR="00714CE6" w:rsidRDefault="00714CE6" w:rsidP="00714CE6">
      <w:pPr>
        <w:pStyle w:val="Zkladntext2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 : Husinecká 1024/11 a, 130 00,  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 3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 xml:space="preserve"> CSc., ředitelkou Krajského pozemkového úřadu pro Jihočeský kraj, na základě oprávnění vyplývajícího z předpisu Státního pozemkového úřadu č. 1/2016, Podpisový řád, ze dne 7.4.2017 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: Rudolfovská 80, 370 01, České Budějovice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01312774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: CZ01312774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 : Česká národní banka, 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 :  50016-3723001/0710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„Státní pozemkový úřad“)</w:t>
      </w:r>
    </w:p>
    <w:p w:rsidR="00714CE6" w:rsidRDefault="00714CE6" w:rsidP="00714CE6">
      <w:pPr>
        <w:pStyle w:val="adresa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:rsidR="00714CE6" w:rsidRDefault="00714CE6" w:rsidP="00714CE6">
      <w:pPr>
        <w:pStyle w:val="Zkladntext34"/>
        <w:rPr>
          <w:rFonts w:ascii="Arial" w:hAnsi="Arial" w:cs="Arial"/>
          <w:sz w:val="22"/>
          <w:szCs w:val="22"/>
          <w:lang w:eastAsia="cs-CZ"/>
        </w:rPr>
      </w:pPr>
    </w:p>
    <w:p w:rsidR="00714CE6" w:rsidRDefault="00714CE6" w:rsidP="00714CE6">
      <w:pPr>
        <w:pStyle w:val="Zkladntext34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:rsidR="00714CE6" w:rsidRDefault="00714CE6" w:rsidP="00714CE6">
      <w:pPr>
        <w:pStyle w:val="adresa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Zemědělské družstvo NOVA Dříteň,  sídlo Dříteň 150, 373 51, </w:t>
      </w:r>
      <w:r>
        <w:rPr>
          <w:rFonts w:ascii="Arial" w:hAnsi="Arial" w:cs="Arial"/>
          <w:bCs/>
          <w:sz w:val="22"/>
          <w:szCs w:val="22"/>
        </w:rPr>
        <w:t>zapsané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 obchodním rejstříku vedeném Krajským soudem v Českých Budějovicích, odd.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>, vložka 216</w:t>
      </w:r>
    </w:p>
    <w:p w:rsidR="00714CE6" w:rsidRDefault="00714CE6" w:rsidP="00714CE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IČO: 63911540</w:t>
      </w:r>
    </w:p>
    <w:p w:rsidR="00714CE6" w:rsidRDefault="00714CE6" w:rsidP="00714CE6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zastoupené předsedou představenstva Ing. Ladislavem Krejčou a členem představenstva Ing. Jaroslavem </w:t>
      </w:r>
      <w:proofErr w:type="spellStart"/>
      <w:r>
        <w:rPr>
          <w:rFonts w:ascii="Arial" w:hAnsi="Arial" w:cs="Arial"/>
          <w:i w:val="0"/>
          <w:sz w:val="22"/>
          <w:szCs w:val="22"/>
        </w:rPr>
        <w:t>Pecholtem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</w:p>
    <w:p w:rsidR="00714CE6" w:rsidRDefault="00714CE6" w:rsidP="00714CE6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(dále jen „uživatel“)</w:t>
      </w:r>
    </w:p>
    <w:p w:rsidR="00714CE6" w:rsidRDefault="00714CE6" w:rsidP="00714CE6">
      <w:pPr>
        <w:pStyle w:val="Zkladntext3"/>
        <w:jc w:val="both"/>
        <w:rPr>
          <w:rFonts w:ascii="Arial" w:hAnsi="Arial" w:cs="Arial"/>
          <w:b/>
          <w:bCs/>
          <w:sz w:val="22"/>
          <w:szCs w:val="22"/>
        </w:rPr>
      </w:pPr>
    </w:p>
    <w:p w:rsidR="00714CE6" w:rsidRDefault="00714CE6" w:rsidP="00714CE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druhé –</w:t>
      </w:r>
    </w:p>
    <w:p w:rsidR="00714CE6" w:rsidRDefault="00714CE6" w:rsidP="00714CE6">
      <w:pPr>
        <w:pStyle w:val="adresa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Zp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tuto</w:t>
      </w:r>
    </w:p>
    <w:p w:rsidR="00714CE6" w:rsidRDefault="00714CE6" w:rsidP="00714C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14CE6" w:rsidRDefault="00714CE6" w:rsidP="00714C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dohodu o zaplacení úhrady za užívání nemovité věci</w:t>
      </w:r>
    </w:p>
    <w:p w:rsidR="00714CE6" w:rsidRDefault="00714CE6" w:rsidP="00714C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č.43N17/05 </w:t>
      </w:r>
    </w:p>
    <w:p w:rsidR="00714CE6" w:rsidRDefault="00714CE6" w:rsidP="00714C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:rsidR="00714CE6" w:rsidRDefault="00714CE6" w:rsidP="00714CE6">
      <w:pPr>
        <w:pStyle w:val="Zkladntextodsazen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Nadpis3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I</w:t>
      </w:r>
    </w:p>
    <w:p w:rsidR="00714CE6" w:rsidRDefault="00714CE6" w:rsidP="00714CE6">
      <w:pPr>
        <w:jc w:val="center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smlouvy zapsaných u Katastrálního úřadu pro Jihočeský kraj Katastrálního pracoviště České Budějovice se zavazuje za jejich užívání od 11.10.2003 do 1.9.2017zaplatit Státnímu pozemkovému úřadu úhradu za užívání (dále jen „úhrada“).</w:t>
      </w:r>
    </w:p>
    <w:p w:rsidR="00714CE6" w:rsidRDefault="00714CE6" w:rsidP="00714CE6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je nedílnou součástí této smlouvy.</w:t>
      </w:r>
    </w:p>
    <w:p w:rsidR="00714CE6" w:rsidRDefault="00714CE6" w:rsidP="00714CE6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:rsidR="00714CE6" w:rsidRDefault="00714CE6" w:rsidP="00714CE6">
      <w:pPr>
        <w:pStyle w:val="Nadpis3"/>
        <w:jc w:val="center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Čl. II</w:t>
      </w:r>
    </w:p>
    <w:p w:rsidR="00714CE6" w:rsidRDefault="00714CE6" w:rsidP="00714CE6">
      <w:pPr>
        <w:jc w:val="center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úhrada za užívání nemovité</w:t>
      </w:r>
      <w:r>
        <w:rPr>
          <w:rFonts w:ascii="Arial" w:hAnsi="Arial" w:cs="Arial"/>
          <w:i/>
          <w:sz w:val="22"/>
          <w:szCs w:val="22"/>
        </w:rPr>
        <w:t>(</w:t>
      </w:r>
      <w:proofErr w:type="spellStart"/>
      <w:r>
        <w:rPr>
          <w:rFonts w:ascii="Arial" w:hAnsi="Arial" w:cs="Arial"/>
          <w:i/>
          <w:sz w:val="22"/>
          <w:szCs w:val="22"/>
        </w:rPr>
        <w:t>ých</w:t>
      </w:r>
      <w:proofErr w:type="spellEnd"/>
      <w:r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věci</w:t>
      </w:r>
      <w:r>
        <w:rPr>
          <w:rFonts w:ascii="Arial" w:hAnsi="Arial" w:cs="Arial"/>
          <w:i/>
          <w:iCs/>
          <w:sz w:val="22"/>
          <w:szCs w:val="22"/>
        </w:rPr>
        <w:t>(í)</w:t>
      </w:r>
      <w:r>
        <w:rPr>
          <w:rFonts w:ascii="Arial" w:hAnsi="Arial" w:cs="Arial"/>
          <w:sz w:val="22"/>
          <w:szCs w:val="22"/>
        </w:rPr>
        <w:t xml:space="preserve"> specifikované</w:t>
      </w:r>
      <w:r>
        <w:rPr>
          <w:rFonts w:ascii="Arial" w:hAnsi="Arial" w:cs="Arial"/>
          <w:i/>
          <w:iCs/>
          <w:sz w:val="22"/>
          <w:szCs w:val="22"/>
        </w:rPr>
        <w:t>(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ých</w:t>
      </w:r>
      <w:proofErr w:type="spellEnd"/>
      <w:r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 čl. I této dohody je stanovena dohodou a činí 4798,- Kč (slovy: </w:t>
      </w:r>
      <w:proofErr w:type="spellStart"/>
      <w:r>
        <w:rPr>
          <w:rFonts w:ascii="Arial" w:hAnsi="Arial" w:cs="Arial"/>
          <w:sz w:val="22"/>
          <w:szCs w:val="22"/>
        </w:rPr>
        <w:t>čtyřitisícesedmsetdevadesátosmkorun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:rsidR="00714CE6" w:rsidRDefault="00714CE6" w:rsidP="00714CE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6055995" cy="2363470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7" r="66925" b="75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CE6" w:rsidRDefault="00714CE6" w:rsidP="00714CE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∑ 38391,15Kč</w:t>
      </w:r>
    </w:p>
    <w:p w:rsidR="00714CE6" w:rsidRDefault="00714CE6" w:rsidP="00714CE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714CE6" w:rsidRDefault="00714CE6" w:rsidP="00714CE6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úhrada za období od 11.10.2003 do 1.9.2017 tedy činí 38391,- Kč (slovy: </w:t>
      </w:r>
      <w:proofErr w:type="spellStart"/>
      <w:r>
        <w:rPr>
          <w:rFonts w:ascii="Arial" w:hAnsi="Arial" w:cs="Arial"/>
          <w:sz w:val="22"/>
          <w:szCs w:val="22"/>
        </w:rPr>
        <w:t>třicetosmtisíctřistadevadesátjednakorun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Nadpis3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III</w:t>
      </w:r>
    </w:p>
    <w:p w:rsidR="00714CE6" w:rsidRDefault="00714CE6" w:rsidP="00714CE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50016-3723001/0710, variabilní symbol 4311705 před podpisem této dohody, a to v jedné splátce, </w:t>
      </w:r>
    </w:p>
    <w:p w:rsidR="00714CE6" w:rsidRDefault="00714CE6" w:rsidP="00714CE6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  <w:t>Zaplacením se rozumí připsání placené částky na účet Státního pozemkového úřadu.</w:t>
      </w:r>
    </w:p>
    <w:p w:rsidR="00714CE6" w:rsidRDefault="00714CE6" w:rsidP="00714CE6">
      <w:pPr>
        <w:pStyle w:val="Zkladntext32"/>
        <w:rPr>
          <w:rFonts w:ascii="Arial" w:hAnsi="Arial" w:cs="Arial"/>
          <w:sz w:val="22"/>
          <w:szCs w:val="22"/>
          <w:lang w:eastAsia="cs-CZ"/>
        </w:rPr>
      </w:pPr>
    </w:p>
    <w:p w:rsidR="00714CE6" w:rsidRDefault="00714CE6" w:rsidP="00714CE6">
      <w:pPr>
        <w:pStyle w:val="Nadpis3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IV</w:t>
      </w:r>
    </w:p>
    <w:p w:rsidR="00714CE6" w:rsidRDefault="00714CE6" w:rsidP="00714CE6">
      <w:pPr>
        <w:pStyle w:val="Zkladntext"/>
        <w:ind w:firstLine="709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Další užívací vztahy k nemovité(tým) věci(</w:t>
      </w:r>
      <w:proofErr w:type="spellStart"/>
      <w:r>
        <w:rPr>
          <w:rFonts w:ascii="Arial" w:hAnsi="Arial" w:cs="Arial"/>
          <w:i w:val="0"/>
          <w:sz w:val="22"/>
          <w:szCs w:val="22"/>
        </w:rPr>
        <w:t>em</w:t>
      </w:r>
      <w:proofErr w:type="spellEnd"/>
      <w:r>
        <w:rPr>
          <w:rFonts w:ascii="Arial" w:hAnsi="Arial" w:cs="Arial"/>
          <w:i w:val="0"/>
          <w:sz w:val="22"/>
          <w:szCs w:val="22"/>
        </w:rPr>
        <w:t>) specifikované</w:t>
      </w:r>
      <w:r>
        <w:rPr>
          <w:rFonts w:ascii="Arial" w:hAnsi="Arial" w:cs="Arial"/>
          <w:i w:val="0"/>
          <w:iCs/>
          <w:sz w:val="22"/>
          <w:szCs w:val="22"/>
        </w:rPr>
        <w:t>(</w:t>
      </w:r>
      <w:proofErr w:type="spellStart"/>
      <w:r>
        <w:rPr>
          <w:rFonts w:ascii="Arial" w:hAnsi="Arial" w:cs="Arial"/>
          <w:i w:val="0"/>
          <w:iCs/>
          <w:sz w:val="22"/>
          <w:szCs w:val="22"/>
        </w:rPr>
        <w:t>ým</w:t>
      </w:r>
      <w:proofErr w:type="spellEnd"/>
      <w:r>
        <w:rPr>
          <w:rFonts w:ascii="Arial" w:hAnsi="Arial" w:cs="Arial"/>
          <w:i w:val="0"/>
          <w:iCs/>
          <w:sz w:val="22"/>
          <w:szCs w:val="22"/>
        </w:rPr>
        <w:t>)</w:t>
      </w:r>
      <w:r>
        <w:rPr>
          <w:rFonts w:ascii="Arial" w:hAnsi="Arial" w:cs="Arial"/>
          <w:i w:val="0"/>
          <w:sz w:val="22"/>
          <w:szCs w:val="22"/>
        </w:rPr>
        <w:t xml:space="preserve"> v čl. I. této dohody budou řešeny v 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pachtovní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smlouvě č. 43N1705, který bude uzavřen po podpisu této dohody.</w:t>
      </w:r>
    </w:p>
    <w:p w:rsidR="00714CE6" w:rsidRDefault="00714CE6" w:rsidP="00714CE6">
      <w:pPr>
        <w:pStyle w:val="Nadpis1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V</w:t>
      </w:r>
    </w:p>
    <w:p w:rsidR="00714CE6" w:rsidRDefault="00714CE6" w:rsidP="00714CE6">
      <w:pPr>
        <w:pStyle w:val="Zkladntext"/>
        <w:ind w:firstLine="567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Tato dohoda je vyhotovena v dvou stejnopisech, z nichž každý má platnost originálu. Jeden stejnopis přebírá uživatel a  jeden je určen pro Státní pozemkový úřad.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</w:p>
    <w:p w:rsidR="00714CE6" w:rsidRDefault="00714CE6" w:rsidP="00714CE6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Zkladntext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Čl. VII</w:t>
      </w:r>
    </w:p>
    <w:p w:rsidR="00714CE6" w:rsidRDefault="00714CE6" w:rsidP="00714CE6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:rsidR="00714CE6" w:rsidRDefault="00714CE6" w:rsidP="00714CE6">
      <w:pPr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Zkladntext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Čl. VIII</w:t>
      </w:r>
    </w:p>
    <w:p w:rsidR="00714CE6" w:rsidRDefault="00714CE6" w:rsidP="00714CE6">
      <w:pPr>
        <w:pStyle w:val="Zkladntext"/>
        <w:ind w:firstLine="709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Smluvní strany po   přečtení této dohody prohlašují, že s jejím obsahem souhlasí a že tato dohoda je shodným projevem jejich vážné a svobodné vůle, a na důkaz toho připojují své podpisy.</w:t>
      </w:r>
    </w:p>
    <w:p w:rsidR="00714CE6" w:rsidRDefault="00714CE6" w:rsidP="00714CE6">
      <w:pPr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dne                    2017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                                   ………………………………….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Ing.Eva</w:t>
      </w:r>
      <w:proofErr w:type="spellEnd"/>
      <w:r>
        <w:rPr>
          <w:rFonts w:ascii="Arial" w:hAnsi="Arial" w:cs="Arial"/>
          <w:sz w:val="22"/>
          <w:szCs w:val="22"/>
        </w:rPr>
        <w:t xml:space="preserve"> Schmidtmajerová CSc.                                      </w:t>
      </w:r>
      <w:r>
        <w:rPr>
          <w:rFonts w:ascii="Arial" w:hAnsi="Arial" w:cs="Arial"/>
          <w:bCs/>
          <w:sz w:val="22"/>
          <w:szCs w:val="22"/>
        </w:rPr>
        <w:t>Zemědělské družstvo NOVA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Dříteň</w:t>
      </w:r>
    </w:p>
    <w:p w:rsidR="00714CE6" w:rsidRDefault="00714CE6" w:rsidP="00714CE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Ing. Ladislav Krejča </w:t>
      </w:r>
    </w:p>
    <w:p w:rsidR="00714CE6" w:rsidRDefault="00714CE6" w:rsidP="00714CE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>
        <w:rPr>
          <w:rFonts w:ascii="Arial" w:hAnsi="Arial" w:cs="Arial"/>
          <w:sz w:val="22"/>
          <w:szCs w:val="22"/>
        </w:rPr>
        <w:t>Pecholt</w:t>
      </w:r>
      <w:proofErr w:type="spellEnd"/>
    </w:p>
    <w:p w:rsidR="00714CE6" w:rsidRDefault="00714CE6" w:rsidP="00714CE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                                                                         nájemce</w:t>
      </w:r>
    </w:p>
    <w:p w:rsidR="00714CE6" w:rsidRDefault="00714CE6" w:rsidP="00714CE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714CE6" w:rsidRDefault="00714CE6" w:rsidP="00714CE6">
      <w:pPr>
        <w:pStyle w:val="Zkladntext3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</w:t>
      </w:r>
      <w:proofErr w:type="spellStart"/>
      <w:r>
        <w:rPr>
          <w:rFonts w:ascii="Arial" w:hAnsi="Arial" w:cs="Arial"/>
          <w:bCs/>
          <w:sz w:val="22"/>
          <w:szCs w:val="22"/>
        </w:rPr>
        <w:t>Ing.Cikán</w:t>
      </w:r>
      <w:proofErr w:type="spellEnd"/>
    </w:p>
    <w:p w:rsidR="00714CE6" w:rsidRDefault="00714CE6" w:rsidP="00714CE6">
      <w:pPr>
        <w:pStyle w:val="Zkladntext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Česká republika – Státní pozemkový úřad</w:t>
      </w:r>
    </w:p>
    <w:p w:rsidR="00714CE6" w:rsidRDefault="00714CE6" w:rsidP="00714CE6">
      <w:pPr>
        <w:pStyle w:val="Zkladntext2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 : Husinecká 1024/11 a, 130 00,  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 3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 xml:space="preserve"> CSc., ředitelkou Krajského pozemkového úřadu pro Jihočeský kraj, na základě oprávnění vyplývajícího z předpisu Státního pozemkového úřadu č. 1/2016, Podpisový řád, ze dne 7.4.2017 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: Rudolfovská 80, 370 01, České Budějovice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01312774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: CZ01312774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 : Česká národní banka, 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 :  50016-3723001/0710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:rsidR="00714CE6" w:rsidRDefault="00714CE6" w:rsidP="00714CE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714CE6" w:rsidRDefault="00714CE6" w:rsidP="00714CE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714CE6" w:rsidRDefault="00714CE6" w:rsidP="00714CE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Zemědělské družstvo NOVA Dříteň,  sídlo Dříteň 150, 373 51, </w:t>
      </w:r>
      <w:r>
        <w:rPr>
          <w:rFonts w:ascii="Arial" w:hAnsi="Arial" w:cs="Arial"/>
          <w:bCs/>
          <w:sz w:val="22"/>
          <w:szCs w:val="22"/>
        </w:rPr>
        <w:t>zapsané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 obchodním rejstříku vedeném Krajským soudem v Českých Budějovicích, odd.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>, vložka 216</w:t>
      </w:r>
    </w:p>
    <w:p w:rsidR="00714CE6" w:rsidRDefault="00714CE6" w:rsidP="00714CE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IČO: 63911540</w:t>
      </w:r>
    </w:p>
    <w:p w:rsidR="00714CE6" w:rsidRDefault="00714CE6" w:rsidP="00714CE6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zastoupené předsedou představenstva Ing. Ladislavem Krejčou a členem představenstva Ing. Jaroslavem </w:t>
      </w:r>
      <w:proofErr w:type="spellStart"/>
      <w:r>
        <w:rPr>
          <w:rFonts w:ascii="Arial" w:hAnsi="Arial" w:cs="Arial"/>
          <w:i w:val="0"/>
          <w:sz w:val="22"/>
          <w:szCs w:val="22"/>
        </w:rPr>
        <w:t>Pecholtem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</w:p>
    <w:p w:rsidR="00714CE6" w:rsidRDefault="00714CE6" w:rsidP="00714CE6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„pachtýř“)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:rsidR="00714CE6" w:rsidRDefault="00714CE6" w:rsidP="00714CE6">
      <w:pPr>
        <w:pStyle w:val="Zpat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Zpat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(dále jen „NOZ“) tuto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PACHTOVNÍ SMLOUVU</w:t>
      </w:r>
    </w:p>
    <w:p w:rsidR="00714CE6" w:rsidRDefault="00714CE6" w:rsidP="00714CE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43N17/05.</w:t>
      </w:r>
    </w:p>
    <w:p w:rsidR="00714CE6" w:rsidRDefault="00714CE6" w:rsidP="00714CE6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>
        <w:rPr>
          <w:rFonts w:ascii="Arial" w:hAnsi="Arial" w:cs="Arial"/>
          <w:iCs/>
          <w:sz w:val="22"/>
          <w:szCs w:val="22"/>
        </w:rPr>
        <w:t>u </w:t>
      </w:r>
      <w:r>
        <w:rPr>
          <w:rFonts w:ascii="Arial" w:hAnsi="Arial" w:cs="Arial"/>
          <w:sz w:val="22"/>
          <w:szCs w:val="22"/>
        </w:rPr>
        <w:t xml:space="preserve">Katastrálního úřadu pro </w:t>
      </w:r>
      <w:proofErr w:type="spellStart"/>
      <w:r>
        <w:rPr>
          <w:rFonts w:ascii="Arial" w:hAnsi="Arial" w:cs="Arial"/>
          <w:sz w:val="22"/>
          <w:szCs w:val="22"/>
        </w:rPr>
        <w:t>Jighočeský</w:t>
      </w:r>
      <w:proofErr w:type="spellEnd"/>
      <w:r>
        <w:rPr>
          <w:rFonts w:ascii="Arial" w:hAnsi="Arial" w:cs="Arial"/>
          <w:sz w:val="22"/>
          <w:szCs w:val="22"/>
        </w:rPr>
        <w:t xml:space="preserve"> kraj  Katastrálního pracoviště České Budějovice.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je nedílnou součástí této smlouvy.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Propachtovatel přenechává pachtýři pozemek</w:t>
      </w:r>
      <w:r>
        <w:rPr>
          <w:rFonts w:ascii="Arial" w:hAnsi="Arial" w:cs="Arial"/>
          <w:i/>
          <w:iCs/>
          <w:sz w:val="22"/>
          <w:szCs w:val="22"/>
        </w:rPr>
        <w:t>(y)</w:t>
      </w:r>
      <w:r>
        <w:rPr>
          <w:rFonts w:ascii="Arial" w:hAnsi="Arial" w:cs="Arial"/>
          <w:sz w:val="22"/>
          <w:szCs w:val="22"/>
        </w:rPr>
        <w:t xml:space="preserve"> uvedený</w:t>
      </w:r>
      <w:r>
        <w:rPr>
          <w:rFonts w:ascii="Arial" w:hAnsi="Arial" w:cs="Arial"/>
          <w:i/>
          <w:iCs/>
          <w:sz w:val="22"/>
          <w:szCs w:val="22"/>
        </w:rPr>
        <w:t>(é)</w:t>
      </w:r>
      <w:r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-provozování zemědělské výroby.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i/>
          <w:sz w:val="22"/>
          <w:szCs w:val="22"/>
        </w:rPr>
      </w:pPr>
    </w:p>
    <w:p w:rsidR="00714CE6" w:rsidRDefault="00714CE6" w:rsidP="00714CE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povinen: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 dodržovat povinnosti vyplývající ze zákona č. 326/2004 Sb., o rostlinolékařské péči a o změně některých souvisejících zákonů, ve znění pozdějších předpisů,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:rsidR="00714CE6" w:rsidRDefault="00714CE6" w:rsidP="00714CE6">
      <w:pPr>
        <w:pStyle w:val="Bezmezer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provádět podle podmínek sběr kamene,</w:t>
      </w:r>
    </w:p>
    <w:p w:rsidR="00714CE6" w:rsidRDefault="00714CE6" w:rsidP="00714CE6">
      <w:pPr>
        <w:pStyle w:val="Bezmezer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pozemcích nebo při provádění změny druhu pozemku,</w:t>
      </w:r>
    </w:p>
    <w:p w:rsidR="00714CE6" w:rsidRDefault="00714CE6" w:rsidP="00714CE6">
      <w:pPr>
        <w:pStyle w:val="Bezmezer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:rsidR="00714CE6" w:rsidRDefault="00714CE6" w:rsidP="00714CE6">
      <w:pPr>
        <w:pStyle w:val="Bezmezer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platit v souladu se zákonnou úpravou daň z nemovitých věcí za propachtované pozemky, jež jsou předmětem pachtu.</w:t>
      </w:r>
    </w:p>
    <w:p w:rsidR="00714CE6" w:rsidRDefault="00714CE6" w:rsidP="00714CE6">
      <w:pPr>
        <w:pStyle w:val="Bezmezer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Tato smlouva se uzavírá od 1.9.2017 na dobu neurčitou.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>
        <w:rPr>
          <w:rFonts w:ascii="Arial" w:hAnsi="Arial" w:cs="Arial"/>
          <w:i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pozemky jinému, přenechá-li </w:t>
      </w:r>
      <w:r>
        <w:rPr>
          <w:rFonts w:ascii="Arial" w:hAnsi="Arial" w:cs="Arial"/>
          <w:i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i/>
          <w:sz w:val="22"/>
          <w:szCs w:val="22"/>
        </w:rPr>
        <w:t>ů,</w:t>
      </w:r>
      <w:r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i/>
          <w:sz w:val="22"/>
          <w:szCs w:val="22"/>
        </w:rPr>
        <w:t>jejich</w:t>
      </w:r>
      <w:r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Pachtýř je povinen platit propachtovateli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 10. běžného roku.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Roční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se stanovuje dohodou ve výši 4798,- Kč (slovy: </w:t>
      </w:r>
      <w:proofErr w:type="spellStart"/>
      <w:r>
        <w:rPr>
          <w:rFonts w:ascii="Arial" w:hAnsi="Arial" w:cs="Arial"/>
          <w:sz w:val="22"/>
          <w:szCs w:val="22"/>
        </w:rPr>
        <w:t>čtyřitisícesedmsetdevadesátosmkorun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b/>
          <w:bCs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Pachtovné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za období od účinnosti smlouvy do 30. 9. 2017 včetně činí 394,-Kč (slovy: </w:t>
      </w:r>
      <w:proofErr w:type="spellStart"/>
      <w:r>
        <w:rPr>
          <w:rFonts w:ascii="Arial" w:hAnsi="Arial" w:cs="Arial"/>
          <w:bCs/>
          <w:sz w:val="22"/>
          <w:szCs w:val="22"/>
        </w:rPr>
        <w:t>třistadevadesátčtyřikoruny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české) a bude uhrazeno k 1. 10. 2017.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5)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bude hrazeno převodem na účet propachtovatele vedený u České národní banky, číslo účtu 50016-3723001/0710, variabilní symbol 4311705.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bCs/>
          <w:sz w:val="22"/>
          <w:szCs w:val="22"/>
        </w:rPr>
        <w:t>Zaplacením se rozumí připsání placené částky na účet propachtovatele.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b/>
          <w:bCs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Nedodrží-li pachtýř lhůtu pro úhradu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>, je povinen podle ustanovení § 1970 NOZ zaplatit propachtovateli úrok z prodlení, a to na účet propachtovatele vedený u České národní banky, číslo účtu 180013-3723001/0710, variabilní symbol 4311705.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7) Prodlení pachtýře s úhradou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delší než 60 dnů se považuje za porušení smlouvy, které zakládá právo propachtovatele smlouvu vypovědět bez výpovědní doby (ustanovení § 2228 odst. 4 NOZ).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bude uplatněno písemným oznámením ze strany propachtovatele nejpozději do 1. 9. běžného roku, a to bez nutnosti uzavírat dodatek a pachtýř bude povinen novou výši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bude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 Smluvní strany sjednávají odlišně od § 2337 NOZ to, že pachtýř nemá právo na slevu z 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nebo prominutí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ve vazbě na to, že k pozemk</w:t>
      </w:r>
      <w:r>
        <w:rPr>
          <w:rFonts w:ascii="Arial" w:hAnsi="Arial" w:cs="Arial"/>
          <w:i/>
          <w:sz w:val="22"/>
          <w:szCs w:val="22"/>
        </w:rPr>
        <w:t>ům</w:t>
      </w:r>
      <w:r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i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jsou předmětem pachtu dle této smlouvy, není zajištěn přístup.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i/>
          <w:sz w:val="22"/>
          <w:szCs w:val="22"/>
        </w:rPr>
        <w:t>jsou</w:t>
      </w:r>
      <w:r>
        <w:rPr>
          <w:rFonts w:ascii="Arial" w:hAnsi="Arial" w:cs="Arial"/>
          <w:bCs/>
          <w:sz w:val="22"/>
          <w:szCs w:val="22"/>
        </w:rPr>
        <w:t xml:space="preserve"> na propachtovan</w:t>
      </w:r>
      <w:r>
        <w:rPr>
          <w:rFonts w:ascii="Arial" w:hAnsi="Arial" w:cs="Arial"/>
          <w:bCs/>
          <w:i/>
          <w:sz w:val="22"/>
          <w:szCs w:val="22"/>
        </w:rPr>
        <w:t>ých</w:t>
      </w:r>
      <w:r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i/>
          <w:sz w:val="22"/>
          <w:szCs w:val="22"/>
        </w:rPr>
        <w:t>cích</w:t>
      </w:r>
      <w:r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i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:rsidR="00714CE6" w:rsidRDefault="00714CE6" w:rsidP="00714CE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Pachtýř bere na vědomí a je srozuměn s tím, že pozemk</w:t>
      </w:r>
      <w:r>
        <w:rPr>
          <w:rFonts w:ascii="Arial" w:hAnsi="Arial" w:cs="Arial"/>
          <w:i/>
          <w:sz w:val="22"/>
          <w:szCs w:val="22"/>
        </w:rPr>
        <w:t>y,</w:t>
      </w:r>
      <w:r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i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jsou</w:t>
      </w:r>
      <w:r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i/>
          <w:sz w:val="22"/>
          <w:szCs w:val="22"/>
        </w:rPr>
        <w:t>mohou</w:t>
      </w:r>
      <w:r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i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Pachtýř bere na vědomí a je srozuměn s tím, že k pozemk</w:t>
      </w:r>
      <w:r>
        <w:rPr>
          <w:rFonts w:ascii="Arial" w:hAnsi="Arial" w:cs="Arial"/>
          <w:i/>
          <w:sz w:val="22"/>
          <w:szCs w:val="22"/>
        </w:rPr>
        <w:t>ům,</w:t>
      </w:r>
      <w:r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i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jsou</w:t>
      </w:r>
      <w:r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i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714CE6" w:rsidRDefault="00714CE6" w:rsidP="00714CE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X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Tato smlouva je vyhotovena v dvou stejnopisech, z nichž každý má platnost originálu. Jeden stejnopis přebírá pachtýř a jeden je určen pro propachtovatele.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dne                    2017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                                   ………………………………….</w:t>
      </w: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Ing.Eva</w:t>
      </w:r>
      <w:proofErr w:type="spellEnd"/>
      <w:r>
        <w:rPr>
          <w:rFonts w:ascii="Arial" w:hAnsi="Arial" w:cs="Arial"/>
          <w:sz w:val="22"/>
          <w:szCs w:val="22"/>
        </w:rPr>
        <w:t xml:space="preserve"> Schmidtmajerová CSc.                                      </w:t>
      </w:r>
      <w:r>
        <w:rPr>
          <w:rFonts w:ascii="Arial" w:hAnsi="Arial" w:cs="Arial"/>
          <w:bCs/>
          <w:sz w:val="22"/>
          <w:szCs w:val="22"/>
        </w:rPr>
        <w:t>Zemědělské družstvo NOVA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Dříteň</w:t>
      </w:r>
    </w:p>
    <w:p w:rsidR="00714CE6" w:rsidRDefault="00714CE6" w:rsidP="00714CE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Ing. Ladislav Krejča </w:t>
      </w:r>
    </w:p>
    <w:p w:rsidR="00714CE6" w:rsidRDefault="00714CE6" w:rsidP="00714CE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>
        <w:rPr>
          <w:rFonts w:ascii="Arial" w:hAnsi="Arial" w:cs="Arial"/>
          <w:sz w:val="22"/>
          <w:szCs w:val="22"/>
        </w:rPr>
        <w:t>Pecholt</w:t>
      </w:r>
      <w:proofErr w:type="spellEnd"/>
    </w:p>
    <w:p w:rsidR="00714CE6" w:rsidRDefault="00714CE6" w:rsidP="00714CE6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pronajímatel                                                                                nájemce</w:t>
      </w:r>
    </w:p>
    <w:p w:rsidR="00714CE6" w:rsidRDefault="00714CE6" w:rsidP="00714CE6">
      <w:pPr>
        <w:jc w:val="both"/>
        <w:rPr>
          <w:rFonts w:ascii="Arial" w:hAnsi="Arial" w:cs="Arial"/>
          <w:bCs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Zkladntext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</w:t>
      </w:r>
      <w:proofErr w:type="spellStart"/>
      <w:r>
        <w:rPr>
          <w:rFonts w:ascii="Arial" w:hAnsi="Arial" w:cs="Arial"/>
          <w:bCs/>
          <w:sz w:val="22"/>
          <w:szCs w:val="22"/>
        </w:rPr>
        <w:t>Ing.Cikán</w:t>
      </w:r>
      <w:proofErr w:type="spellEnd"/>
    </w:p>
    <w:p w:rsidR="00714CE6" w:rsidRDefault="00714CE6" w:rsidP="00714CE6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………………..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14CE6" w:rsidRDefault="00714CE6" w:rsidP="00714CE6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7E556B" w:rsidRDefault="007E556B">
      <w:bookmarkStart w:id="0" w:name="_GoBack"/>
      <w:bookmarkEnd w:id="0"/>
    </w:p>
    <w:sectPr w:rsidR="007E5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9A"/>
    <w:rsid w:val="00471C9A"/>
    <w:rsid w:val="00714CE6"/>
    <w:rsid w:val="007E556B"/>
    <w:rsid w:val="00C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753C8-29BA-44D7-AF24-E5139D36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14C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4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4C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4C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unhideWhenUsed/>
    <w:rsid w:val="00714CE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semiHidden/>
    <w:rsid w:val="00714C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14CE6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14CE6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4CE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14C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714CE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714C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714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Normln"/>
    <w:rsid w:val="00714CE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714CE6"/>
    <w:pPr>
      <w:jc w:val="both"/>
    </w:pPr>
    <w:rPr>
      <w:sz w:val="24"/>
      <w:lang w:eastAsia="en-US"/>
    </w:rPr>
  </w:style>
  <w:style w:type="paragraph" w:customStyle="1" w:styleId="Zkladntext34">
    <w:name w:val="Základní text 34"/>
    <w:basedOn w:val="Normln"/>
    <w:rsid w:val="00714CE6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14CE6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14CE6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714CE6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714CE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1753</Words>
  <Characters>10343</Characters>
  <Application>Microsoft Office Word</Application>
  <DocSecurity>0</DocSecurity>
  <Lines>86</Lines>
  <Paragraphs>24</Paragraphs>
  <ScaleCrop>false</ScaleCrop>
  <Company>Státní pozemkový úřad</Company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2</cp:revision>
  <dcterms:created xsi:type="dcterms:W3CDTF">2017-08-18T07:18:00Z</dcterms:created>
  <dcterms:modified xsi:type="dcterms:W3CDTF">2017-08-18T07:18:00Z</dcterms:modified>
</cp:coreProperties>
</file>