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2B118" w14:textId="6CD7F79B" w:rsidR="008D505D" w:rsidRPr="001944A3" w:rsidRDefault="008D505D" w:rsidP="00BA3D6A">
      <w:pPr>
        <w:framePr w:w="9383" w:h="1801" w:hSpace="142" w:wrap="notBeside" w:vAnchor="text" w:hAnchor="page" w:x="1226" w:y="202"/>
        <w:jc w:val="center"/>
        <w:rPr>
          <w:rFonts w:ascii="Arial" w:hAnsi="Arial" w:cs="Arial"/>
          <w:b/>
          <w:sz w:val="28"/>
          <w:szCs w:val="28"/>
        </w:rPr>
      </w:pPr>
      <w:r w:rsidRPr="001944A3">
        <w:rPr>
          <w:rFonts w:ascii="Arial" w:hAnsi="Arial" w:cs="Arial"/>
          <w:b/>
          <w:sz w:val="28"/>
          <w:szCs w:val="28"/>
        </w:rPr>
        <w:t xml:space="preserve">Smlouva o dílo </w:t>
      </w:r>
      <w:r w:rsidR="001944A3" w:rsidRPr="001944A3">
        <w:rPr>
          <w:rFonts w:ascii="Arial" w:hAnsi="Arial" w:cs="Arial"/>
          <w:b/>
          <w:sz w:val="28"/>
          <w:szCs w:val="28"/>
        </w:rPr>
        <w:t>č</w:t>
      </w:r>
      <w:r w:rsidRPr="001944A3">
        <w:rPr>
          <w:rFonts w:ascii="Arial" w:hAnsi="Arial" w:cs="Arial"/>
          <w:b/>
          <w:sz w:val="28"/>
          <w:szCs w:val="28"/>
        </w:rPr>
        <w:t>.</w:t>
      </w:r>
      <w:r w:rsidR="001944A3" w:rsidRPr="001944A3">
        <w:rPr>
          <w:rFonts w:ascii="Arial" w:hAnsi="Arial" w:cs="Arial"/>
          <w:b/>
          <w:sz w:val="28"/>
          <w:szCs w:val="28"/>
        </w:rPr>
        <w:t xml:space="preserve"> </w:t>
      </w:r>
      <w:r w:rsidRPr="001944A3">
        <w:rPr>
          <w:rFonts w:ascii="Arial" w:hAnsi="Arial" w:cs="Arial"/>
          <w:b/>
          <w:sz w:val="28"/>
          <w:szCs w:val="28"/>
        </w:rPr>
        <w:t xml:space="preserve"> </w:t>
      </w:r>
      <w:r w:rsidR="00EF67E7">
        <w:rPr>
          <w:rFonts w:ascii="Arial" w:hAnsi="Arial" w:cs="Arial"/>
          <w:b/>
          <w:sz w:val="28"/>
          <w:szCs w:val="28"/>
        </w:rPr>
        <w:t>714/2025</w:t>
      </w:r>
    </w:p>
    <w:p w14:paraId="3910B811" w14:textId="77777777" w:rsidR="008D505D" w:rsidRPr="007A6796" w:rsidRDefault="008D505D" w:rsidP="00BA3D6A">
      <w:pPr>
        <w:framePr w:w="9383" w:h="1801" w:hSpace="142" w:wrap="notBeside" w:vAnchor="text" w:hAnchor="page" w:x="1226" w:y="202"/>
        <w:jc w:val="center"/>
        <w:rPr>
          <w:rFonts w:ascii="Arial" w:hAnsi="Arial" w:cs="Arial"/>
          <w:b/>
        </w:rPr>
      </w:pPr>
    </w:p>
    <w:p w14:paraId="51722F8E" w14:textId="77777777" w:rsidR="008D505D" w:rsidRPr="007A6796" w:rsidRDefault="008D505D" w:rsidP="00BA3D6A">
      <w:pPr>
        <w:framePr w:w="9383" w:h="1801" w:hSpace="142" w:wrap="notBeside" w:vAnchor="text" w:hAnchor="page" w:x="1226" w:y="202"/>
        <w:jc w:val="center"/>
        <w:rPr>
          <w:rFonts w:ascii="Arial" w:hAnsi="Arial" w:cs="Arial"/>
          <w:bCs/>
        </w:rPr>
      </w:pPr>
      <w:r w:rsidRPr="007A6796">
        <w:rPr>
          <w:rFonts w:ascii="Arial" w:hAnsi="Arial" w:cs="Arial"/>
          <w:bCs/>
        </w:rPr>
        <w:t>na zhotovení díla</w:t>
      </w:r>
    </w:p>
    <w:p w14:paraId="24972A16" w14:textId="77777777" w:rsidR="008D505D" w:rsidRPr="007A6796" w:rsidRDefault="008D505D" w:rsidP="00BA3D6A">
      <w:pPr>
        <w:framePr w:w="9383" w:h="1801" w:hSpace="142" w:wrap="notBeside" w:vAnchor="text" w:hAnchor="page" w:x="1226" w:y="202"/>
        <w:jc w:val="center"/>
        <w:rPr>
          <w:rFonts w:ascii="Arial" w:hAnsi="Arial" w:cs="Arial"/>
          <w:bCs/>
        </w:rPr>
      </w:pPr>
    </w:p>
    <w:p w14:paraId="022FC59D" w14:textId="0B2E8729" w:rsidR="00C15C17" w:rsidRDefault="00A522C5" w:rsidP="00C15C17">
      <w:pPr>
        <w:framePr w:w="9383" w:h="1801" w:hSpace="142" w:wrap="notBeside" w:vAnchor="text" w:hAnchor="page" w:x="1226" w:y="202"/>
        <w:jc w:val="center"/>
        <w:rPr>
          <w:rFonts w:ascii="Arial" w:hAnsi="Arial" w:cs="Arial"/>
          <w:b/>
          <w:sz w:val="28"/>
          <w:szCs w:val="28"/>
        </w:rPr>
      </w:pPr>
      <w:r w:rsidRPr="00C15C17">
        <w:rPr>
          <w:rFonts w:ascii="Arial" w:hAnsi="Arial" w:cs="Arial"/>
          <w:b/>
          <w:sz w:val="28"/>
          <w:szCs w:val="28"/>
        </w:rPr>
        <w:t>„</w:t>
      </w:r>
      <w:r w:rsidR="007C324F">
        <w:rPr>
          <w:rFonts w:ascii="Arial" w:hAnsi="Arial" w:cs="Arial"/>
          <w:b/>
        </w:rPr>
        <w:t>Dodávka zpevněné plochy pro sklad nářadí u objektu Zátiší</w:t>
      </w:r>
      <w:r w:rsidR="00A23E06">
        <w:rPr>
          <w:rFonts w:ascii="Arial" w:hAnsi="Arial" w:cs="Arial"/>
          <w:b/>
          <w:sz w:val="28"/>
          <w:szCs w:val="28"/>
        </w:rPr>
        <w:t>“</w:t>
      </w:r>
      <w:r w:rsidR="00C15C17" w:rsidRPr="00C15C17">
        <w:rPr>
          <w:rFonts w:ascii="Arial" w:hAnsi="Arial" w:cs="Arial"/>
          <w:b/>
          <w:sz w:val="28"/>
          <w:szCs w:val="28"/>
        </w:rPr>
        <w:t xml:space="preserve"> </w:t>
      </w:r>
    </w:p>
    <w:p w14:paraId="7AE5345F" w14:textId="08FB1245" w:rsidR="00C15C17" w:rsidRPr="00C15C17" w:rsidRDefault="00C15C17" w:rsidP="00C15C17">
      <w:pPr>
        <w:framePr w:w="9383" w:h="1801" w:hSpace="142" w:wrap="notBeside" w:vAnchor="text" w:hAnchor="page" w:x="1226" w:y="202"/>
        <w:jc w:val="center"/>
        <w:rPr>
          <w:rFonts w:ascii="Arial" w:hAnsi="Arial" w:cs="Arial"/>
          <w:b/>
          <w:sz w:val="28"/>
          <w:szCs w:val="28"/>
        </w:rPr>
      </w:pPr>
    </w:p>
    <w:p w14:paraId="38CA2DC0" w14:textId="2577B1FA" w:rsidR="009465E2" w:rsidRPr="00AD07F6" w:rsidRDefault="009465E2" w:rsidP="00BA3D6A">
      <w:pPr>
        <w:framePr w:w="9383" w:h="1801" w:hSpace="142" w:wrap="notBeside" w:vAnchor="text" w:hAnchor="page" w:x="1226" w:y="202"/>
        <w:autoSpaceDE w:val="0"/>
        <w:autoSpaceDN w:val="0"/>
        <w:adjustRightInd w:val="0"/>
        <w:jc w:val="center"/>
        <w:rPr>
          <w:b/>
          <w:bCs/>
        </w:rPr>
      </w:pPr>
    </w:p>
    <w:p w14:paraId="385A84CC" w14:textId="4807CD6E" w:rsidR="00A27553" w:rsidRDefault="00A27553" w:rsidP="00A27553">
      <w:pPr>
        <w:rPr>
          <w:rFonts w:ascii="Arial" w:hAnsi="Arial"/>
          <w:b/>
          <w:sz w:val="28"/>
          <w:u w:val="single"/>
        </w:rPr>
      </w:pPr>
      <w:r>
        <w:rPr>
          <w:rFonts w:ascii="Arial" w:hAnsi="Arial"/>
          <w:b/>
          <w:sz w:val="28"/>
          <w:u w:val="single"/>
        </w:rPr>
        <w:t>Smluvní strany</w:t>
      </w:r>
    </w:p>
    <w:p w14:paraId="6E60D431" w14:textId="77777777" w:rsidR="00BB1C08" w:rsidRDefault="00BB1C08" w:rsidP="00A27553">
      <w:pPr>
        <w:rPr>
          <w:rFonts w:ascii="Arial" w:hAnsi="Arial"/>
          <w:sz w:val="28"/>
        </w:rPr>
      </w:pPr>
    </w:p>
    <w:p w14:paraId="03A55131" w14:textId="77777777" w:rsidR="00A27553" w:rsidRPr="000A7F97" w:rsidRDefault="00A27553" w:rsidP="00A27553">
      <w:pPr>
        <w:ind w:right="-24"/>
        <w:jc w:val="both"/>
        <w:rPr>
          <w:rFonts w:ascii="Arial" w:hAnsi="Arial"/>
        </w:rPr>
      </w:pPr>
    </w:p>
    <w:p w14:paraId="7828786C" w14:textId="77777777" w:rsidR="00A27553" w:rsidRDefault="00A27553" w:rsidP="00A27553">
      <w:pPr>
        <w:jc w:val="both"/>
        <w:rPr>
          <w:rFonts w:ascii="Arial" w:hAnsi="Arial"/>
        </w:rPr>
      </w:pPr>
    </w:p>
    <w:p w14:paraId="43A0CD35" w14:textId="77777777" w:rsidR="00A27553" w:rsidRPr="00365AAF" w:rsidRDefault="00A27553" w:rsidP="00A27553">
      <w:pPr>
        <w:numPr>
          <w:ilvl w:val="0"/>
          <w:numId w:val="23"/>
        </w:numPr>
        <w:ind w:left="284" w:hanging="284"/>
        <w:jc w:val="both"/>
        <w:rPr>
          <w:rFonts w:ascii="Arial" w:hAnsi="Arial" w:cs="Arial"/>
          <w:sz w:val="22"/>
          <w:szCs w:val="22"/>
        </w:rPr>
      </w:pPr>
      <w:r>
        <w:rPr>
          <w:rFonts w:ascii="Arial" w:hAnsi="Arial"/>
        </w:rPr>
        <w:t>Objednatel:</w:t>
      </w:r>
      <w:r>
        <w:rPr>
          <w:rFonts w:ascii="Arial" w:hAnsi="Arial"/>
        </w:rPr>
        <w:tab/>
      </w:r>
      <w:r w:rsidRPr="00365AAF">
        <w:rPr>
          <w:rFonts w:ascii="Arial" w:hAnsi="Arial" w:cs="Arial"/>
          <w:sz w:val="22"/>
          <w:szCs w:val="22"/>
        </w:rPr>
        <w:t>Centrum sociálních služeb Bystré</w:t>
      </w:r>
    </w:p>
    <w:p w14:paraId="0AED3B68" w14:textId="77777777" w:rsidR="00A27553" w:rsidRPr="00365AAF" w:rsidRDefault="00A27553" w:rsidP="00A27553">
      <w:pPr>
        <w:ind w:left="2127"/>
        <w:jc w:val="both"/>
        <w:rPr>
          <w:rFonts w:ascii="Arial" w:hAnsi="Arial" w:cs="Arial"/>
          <w:sz w:val="22"/>
          <w:szCs w:val="22"/>
        </w:rPr>
      </w:pPr>
      <w:r w:rsidRPr="00365AAF">
        <w:rPr>
          <w:rFonts w:ascii="Arial" w:hAnsi="Arial" w:cs="Arial"/>
          <w:sz w:val="22"/>
          <w:szCs w:val="22"/>
        </w:rPr>
        <w:t>sídlo: Školní 319, 569 92 Bystré</w:t>
      </w:r>
    </w:p>
    <w:p w14:paraId="4A0CAD64" w14:textId="77777777" w:rsidR="00A27553" w:rsidRPr="00365AAF" w:rsidRDefault="00A27553" w:rsidP="00A27553">
      <w:pPr>
        <w:numPr>
          <w:ilvl w:val="12"/>
          <w:numId w:val="0"/>
        </w:numPr>
        <w:jc w:val="both"/>
        <w:rPr>
          <w:rFonts w:ascii="Arial" w:hAnsi="Arial" w:cs="Arial"/>
          <w:sz w:val="22"/>
          <w:szCs w:val="22"/>
        </w:rPr>
      </w:pPr>
      <w:r w:rsidRPr="00365AAF">
        <w:rPr>
          <w:rFonts w:ascii="Arial" w:hAnsi="Arial" w:cs="Arial"/>
          <w:sz w:val="22"/>
          <w:szCs w:val="22"/>
        </w:rPr>
        <w:tab/>
      </w:r>
      <w:r w:rsidRPr="00365AAF">
        <w:rPr>
          <w:rFonts w:ascii="Arial" w:hAnsi="Arial" w:cs="Arial"/>
          <w:sz w:val="22"/>
          <w:szCs w:val="22"/>
        </w:rPr>
        <w:tab/>
      </w:r>
      <w:r w:rsidRPr="00365AAF">
        <w:rPr>
          <w:rFonts w:ascii="Arial" w:hAnsi="Arial" w:cs="Arial"/>
          <w:sz w:val="22"/>
          <w:szCs w:val="22"/>
        </w:rPr>
        <w:tab/>
        <w:t>zastoupen: Mgr. Ivo Musilem, ředitelem</w:t>
      </w:r>
    </w:p>
    <w:p w14:paraId="6364C066" w14:textId="77777777" w:rsidR="00A27553" w:rsidRPr="00365AAF" w:rsidRDefault="00A27553" w:rsidP="00A27553">
      <w:pPr>
        <w:numPr>
          <w:ilvl w:val="12"/>
          <w:numId w:val="0"/>
        </w:numPr>
        <w:jc w:val="both"/>
        <w:rPr>
          <w:rFonts w:ascii="Arial" w:hAnsi="Arial" w:cs="Arial"/>
          <w:sz w:val="22"/>
          <w:szCs w:val="22"/>
        </w:rPr>
      </w:pPr>
      <w:r w:rsidRPr="00365AAF">
        <w:rPr>
          <w:rFonts w:ascii="Arial" w:hAnsi="Arial" w:cs="Arial"/>
          <w:sz w:val="22"/>
          <w:szCs w:val="22"/>
        </w:rPr>
        <w:tab/>
      </w:r>
      <w:r w:rsidRPr="00365AAF">
        <w:rPr>
          <w:rFonts w:ascii="Arial" w:hAnsi="Arial" w:cs="Arial"/>
          <w:sz w:val="22"/>
          <w:szCs w:val="22"/>
        </w:rPr>
        <w:tab/>
      </w:r>
      <w:r w:rsidRPr="00365AAF">
        <w:rPr>
          <w:rFonts w:ascii="Arial" w:hAnsi="Arial" w:cs="Arial"/>
          <w:sz w:val="22"/>
          <w:szCs w:val="22"/>
        </w:rPr>
        <w:tab/>
        <w:t xml:space="preserve">osoba oprávněná jednat ve věcech technických: </w:t>
      </w:r>
    </w:p>
    <w:p w14:paraId="2B35F88D" w14:textId="77777777" w:rsidR="00A27553" w:rsidRPr="00365AAF" w:rsidRDefault="00A27553" w:rsidP="00A27553">
      <w:pPr>
        <w:numPr>
          <w:ilvl w:val="12"/>
          <w:numId w:val="0"/>
        </w:numPr>
        <w:ind w:left="1418" w:firstLine="709"/>
        <w:jc w:val="both"/>
        <w:rPr>
          <w:rFonts w:ascii="Arial" w:hAnsi="Arial" w:cs="Arial"/>
          <w:sz w:val="22"/>
          <w:szCs w:val="22"/>
        </w:rPr>
      </w:pPr>
      <w:r w:rsidRPr="00365AAF">
        <w:rPr>
          <w:rFonts w:ascii="Arial" w:hAnsi="Arial" w:cs="Arial"/>
          <w:sz w:val="22"/>
          <w:szCs w:val="22"/>
        </w:rPr>
        <w:t>Mgr. Ivo Musil</w:t>
      </w:r>
    </w:p>
    <w:p w14:paraId="508CF77D" w14:textId="3442E9D3" w:rsidR="00A27553" w:rsidRPr="00365AAF" w:rsidRDefault="00A27553" w:rsidP="00A27553">
      <w:pPr>
        <w:numPr>
          <w:ilvl w:val="12"/>
          <w:numId w:val="0"/>
        </w:numPr>
        <w:tabs>
          <w:tab w:val="left" w:pos="4111"/>
        </w:tabs>
        <w:ind w:firstLine="2127"/>
        <w:jc w:val="both"/>
        <w:rPr>
          <w:rFonts w:ascii="Arial" w:hAnsi="Arial" w:cs="Arial"/>
          <w:sz w:val="22"/>
          <w:szCs w:val="22"/>
        </w:rPr>
      </w:pPr>
      <w:r w:rsidRPr="00365AAF">
        <w:rPr>
          <w:rFonts w:ascii="Arial" w:hAnsi="Arial" w:cs="Arial"/>
          <w:sz w:val="22"/>
          <w:szCs w:val="22"/>
        </w:rPr>
        <w:t>bankovní spojení:</w:t>
      </w:r>
      <w:r w:rsidR="00351171">
        <w:rPr>
          <w:rFonts w:ascii="Arial" w:hAnsi="Arial" w:cs="Arial"/>
          <w:sz w:val="22"/>
          <w:szCs w:val="22"/>
        </w:rPr>
        <w:t xml:space="preserve"> </w:t>
      </w:r>
    </w:p>
    <w:p w14:paraId="4AFF4E13" w14:textId="06110884" w:rsidR="00A27553" w:rsidRPr="00365AAF" w:rsidRDefault="00365AAF" w:rsidP="00A27553">
      <w:pPr>
        <w:numPr>
          <w:ilvl w:val="12"/>
          <w:numId w:val="0"/>
        </w:numPr>
        <w:tabs>
          <w:tab w:val="left" w:pos="4111"/>
        </w:tabs>
        <w:jc w:val="both"/>
        <w:rPr>
          <w:rFonts w:ascii="Arial" w:hAnsi="Arial" w:cs="Arial"/>
          <w:sz w:val="22"/>
          <w:szCs w:val="22"/>
        </w:rPr>
      </w:pPr>
      <w:r>
        <w:rPr>
          <w:rFonts w:ascii="Arial" w:hAnsi="Arial" w:cs="Arial"/>
          <w:sz w:val="22"/>
          <w:szCs w:val="22"/>
        </w:rPr>
        <w:t xml:space="preserve">   </w:t>
      </w:r>
      <w:r w:rsidR="00A27553" w:rsidRPr="00365AAF">
        <w:rPr>
          <w:rFonts w:ascii="Arial" w:hAnsi="Arial" w:cs="Arial"/>
          <w:sz w:val="22"/>
          <w:szCs w:val="22"/>
        </w:rPr>
        <w:t xml:space="preserve">                                </w:t>
      </w:r>
      <w:proofErr w:type="spellStart"/>
      <w:r w:rsidR="00A27553" w:rsidRPr="00365AAF">
        <w:rPr>
          <w:rFonts w:ascii="Arial" w:hAnsi="Arial" w:cs="Arial"/>
          <w:sz w:val="22"/>
          <w:szCs w:val="22"/>
        </w:rPr>
        <w:t>č.ú</w:t>
      </w:r>
      <w:proofErr w:type="spellEnd"/>
      <w:r w:rsidR="00A27553" w:rsidRPr="00365AAF">
        <w:rPr>
          <w:rFonts w:ascii="Arial" w:hAnsi="Arial" w:cs="Arial"/>
          <w:sz w:val="22"/>
          <w:szCs w:val="22"/>
        </w:rPr>
        <w:t>:</w:t>
      </w:r>
    </w:p>
    <w:p w14:paraId="3F631CAC" w14:textId="14A46A17" w:rsidR="00A27553" w:rsidRPr="00365AAF" w:rsidRDefault="00A27553" w:rsidP="00A27553">
      <w:pPr>
        <w:numPr>
          <w:ilvl w:val="12"/>
          <w:numId w:val="0"/>
        </w:numPr>
        <w:tabs>
          <w:tab w:val="left" w:pos="4111"/>
        </w:tabs>
        <w:jc w:val="both"/>
        <w:rPr>
          <w:rFonts w:ascii="Arial" w:hAnsi="Arial" w:cs="Arial"/>
          <w:sz w:val="22"/>
          <w:szCs w:val="22"/>
        </w:rPr>
      </w:pPr>
      <w:r w:rsidRPr="00365AAF">
        <w:rPr>
          <w:rFonts w:ascii="Arial" w:hAnsi="Arial" w:cs="Arial"/>
          <w:sz w:val="22"/>
          <w:szCs w:val="22"/>
        </w:rPr>
        <w:t xml:space="preserve">   </w:t>
      </w:r>
      <w:r w:rsidR="00365AAF">
        <w:rPr>
          <w:rFonts w:ascii="Arial" w:hAnsi="Arial" w:cs="Arial"/>
          <w:sz w:val="22"/>
          <w:szCs w:val="22"/>
        </w:rPr>
        <w:t xml:space="preserve">   </w:t>
      </w:r>
      <w:r w:rsidRPr="00365AAF">
        <w:rPr>
          <w:rFonts w:ascii="Arial" w:hAnsi="Arial" w:cs="Arial"/>
          <w:sz w:val="22"/>
          <w:szCs w:val="22"/>
        </w:rPr>
        <w:t xml:space="preserve">                             IČ: 75007932</w:t>
      </w:r>
    </w:p>
    <w:p w14:paraId="584FD04B" w14:textId="77777777" w:rsidR="00A27553" w:rsidRPr="00365AAF" w:rsidRDefault="00A27553" w:rsidP="00A27553">
      <w:pPr>
        <w:numPr>
          <w:ilvl w:val="12"/>
          <w:numId w:val="0"/>
        </w:numPr>
        <w:jc w:val="both"/>
        <w:rPr>
          <w:rFonts w:ascii="Arial" w:hAnsi="Arial" w:cs="Arial"/>
          <w:sz w:val="22"/>
          <w:szCs w:val="22"/>
        </w:rPr>
      </w:pPr>
      <w:r w:rsidRPr="00365AAF">
        <w:rPr>
          <w:rFonts w:ascii="Arial" w:hAnsi="Arial" w:cs="Arial"/>
          <w:sz w:val="22"/>
          <w:szCs w:val="22"/>
        </w:rPr>
        <w:tab/>
      </w:r>
      <w:r w:rsidRPr="00365AAF">
        <w:rPr>
          <w:rFonts w:ascii="Arial" w:hAnsi="Arial" w:cs="Arial"/>
          <w:sz w:val="22"/>
          <w:szCs w:val="22"/>
        </w:rPr>
        <w:tab/>
      </w:r>
      <w:r w:rsidRPr="00365AAF">
        <w:rPr>
          <w:rFonts w:ascii="Arial" w:hAnsi="Arial" w:cs="Arial"/>
          <w:sz w:val="22"/>
          <w:szCs w:val="22"/>
        </w:rPr>
        <w:tab/>
        <w:t>DIČ: CZ75007932</w:t>
      </w:r>
    </w:p>
    <w:p w14:paraId="08F6B6F9" w14:textId="77777777" w:rsidR="00A27553" w:rsidRPr="00365AAF" w:rsidRDefault="00A27553" w:rsidP="00A27553">
      <w:pPr>
        <w:numPr>
          <w:ilvl w:val="12"/>
          <w:numId w:val="0"/>
        </w:numPr>
        <w:jc w:val="both"/>
        <w:rPr>
          <w:rFonts w:ascii="Arial" w:hAnsi="Arial" w:cs="Arial"/>
          <w:sz w:val="22"/>
          <w:szCs w:val="22"/>
        </w:rPr>
      </w:pPr>
    </w:p>
    <w:p w14:paraId="570F7A71" w14:textId="03F217DF" w:rsidR="00A23E06" w:rsidRPr="00365AAF" w:rsidRDefault="00A27553" w:rsidP="00DA3CD7">
      <w:pPr>
        <w:numPr>
          <w:ilvl w:val="0"/>
          <w:numId w:val="23"/>
        </w:numPr>
        <w:ind w:left="284" w:hanging="284"/>
        <w:jc w:val="both"/>
        <w:rPr>
          <w:rFonts w:ascii="Arial" w:hAnsi="Arial" w:cs="Arial"/>
          <w:sz w:val="22"/>
          <w:szCs w:val="22"/>
        </w:rPr>
      </w:pPr>
      <w:r w:rsidRPr="00365AAF">
        <w:rPr>
          <w:rFonts w:ascii="Arial" w:hAnsi="Arial" w:cs="Arial"/>
          <w:sz w:val="22"/>
          <w:szCs w:val="22"/>
        </w:rPr>
        <w:t>Zhotovitel:</w:t>
      </w:r>
      <w:r w:rsidRPr="00365AAF">
        <w:rPr>
          <w:rFonts w:ascii="Arial" w:hAnsi="Arial" w:cs="Arial"/>
          <w:sz w:val="22"/>
          <w:szCs w:val="22"/>
        </w:rPr>
        <w:tab/>
      </w:r>
      <w:r w:rsidR="005A1E16" w:rsidRPr="00365AAF">
        <w:rPr>
          <w:rFonts w:ascii="Arial" w:hAnsi="Arial" w:cs="Arial"/>
          <w:sz w:val="22"/>
          <w:szCs w:val="22"/>
        </w:rPr>
        <w:t xml:space="preserve">            </w:t>
      </w:r>
      <w:r w:rsidR="00282DE7">
        <w:rPr>
          <w:rFonts w:ascii="Arial" w:hAnsi="Arial" w:cs="Arial"/>
          <w:sz w:val="22"/>
          <w:szCs w:val="22"/>
        </w:rPr>
        <w:t>Petr Mašík</w:t>
      </w:r>
    </w:p>
    <w:p w14:paraId="2FDC1A18" w14:textId="0BC530D0" w:rsidR="00A27553" w:rsidRPr="00365AAF" w:rsidRDefault="00A27553" w:rsidP="00A23E06">
      <w:pPr>
        <w:ind w:left="284"/>
        <w:jc w:val="both"/>
        <w:rPr>
          <w:rFonts w:ascii="Arial" w:hAnsi="Arial" w:cs="Arial"/>
          <w:sz w:val="22"/>
          <w:szCs w:val="22"/>
        </w:rPr>
      </w:pPr>
      <w:r w:rsidRPr="00365AAF">
        <w:rPr>
          <w:rFonts w:ascii="Arial" w:hAnsi="Arial" w:cs="Arial"/>
          <w:sz w:val="22"/>
          <w:szCs w:val="22"/>
        </w:rPr>
        <w:tab/>
      </w:r>
      <w:r w:rsidRPr="00365AAF">
        <w:rPr>
          <w:rFonts w:ascii="Arial" w:hAnsi="Arial" w:cs="Arial"/>
          <w:sz w:val="22"/>
          <w:szCs w:val="22"/>
        </w:rPr>
        <w:tab/>
      </w:r>
      <w:r w:rsidRPr="00365AAF">
        <w:rPr>
          <w:rFonts w:ascii="Arial" w:hAnsi="Arial" w:cs="Arial"/>
          <w:sz w:val="22"/>
          <w:szCs w:val="22"/>
        </w:rPr>
        <w:tab/>
        <w:t>Sídlo:</w:t>
      </w:r>
      <w:r w:rsidR="00282DE7">
        <w:rPr>
          <w:rFonts w:ascii="Arial" w:hAnsi="Arial" w:cs="Arial"/>
          <w:sz w:val="22"/>
          <w:szCs w:val="22"/>
        </w:rPr>
        <w:t xml:space="preserve"> Jedlová 315, 569 91 Jedlová </w:t>
      </w:r>
      <w:r w:rsidR="00351171">
        <w:rPr>
          <w:rFonts w:ascii="Arial" w:hAnsi="Arial" w:cs="Arial"/>
          <w:sz w:val="22"/>
          <w:szCs w:val="22"/>
        </w:rPr>
        <w:t xml:space="preserve"> </w:t>
      </w:r>
      <w:r w:rsidRPr="00365AAF">
        <w:rPr>
          <w:rFonts w:ascii="Arial" w:hAnsi="Arial" w:cs="Arial"/>
          <w:sz w:val="22"/>
          <w:szCs w:val="22"/>
        </w:rPr>
        <w:t xml:space="preserve"> </w:t>
      </w:r>
    </w:p>
    <w:p w14:paraId="29E1CBC2" w14:textId="568060A8" w:rsidR="00A27553" w:rsidRPr="00365AAF" w:rsidRDefault="00A27553" w:rsidP="00A27553">
      <w:pPr>
        <w:jc w:val="both"/>
        <w:rPr>
          <w:rFonts w:ascii="Arial" w:hAnsi="Arial" w:cs="Arial"/>
          <w:sz w:val="22"/>
          <w:szCs w:val="22"/>
        </w:rPr>
      </w:pPr>
      <w:r w:rsidRPr="00365AAF">
        <w:rPr>
          <w:rFonts w:ascii="Arial" w:hAnsi="Arial" w:cs="Arial"/>
          <w:sz w:val="22"/>
          <w:szCs w:val="22"/>
        </w:rPr>
        <w:tab/>
      </w:r>
      <w:r w:rsidRPr="00365AAF">
        <w:rPr>
          <w:rFonts w:ascii="Arial" w:hAnsi="Arial" w:cs="Arial"/>
          <w:sz w:val="22"/>
          <w:szCs w:val="22"/>
        </w:rPr>
        <w:tab/>
      </w:r>
      <w:r w:rsidRPr="00365AAF">
        <w:rPr>
          <w:rFonts w:ascii="Arial" w:hAnsi="Arial" w:cs="Arial"/>
          <w:sz w:val="22"/>
          <w:szCs w:val="22"/>
        </w:rPr>
        <w:tab/>
        <w:t>bankovní spojení:</w:t>
      </w:r>
      <w:r w:rsidR="005A1E16" w:rsidRPr="00365AAF">
        <w:rPr>
          <w:rFonts w:ascii="Arial" w:hAnsi="Arial" w:cs="Arial"/>
          <w:sz w:val="22"/>
          <w:szCs w:val="22"/>
        </w:rPr>
        <w:t xml:space="preserve"> </w:t>
      </w:r>
    </w:p>
    <w:p w14:paraId="56529E6D" w14:textId="1608E96C" w:rsidR="00A27553" w:rsidRPr="00365AAF" w:rsidRDefault="00A27553" w:rsidP="00A27553">
      <w:pPr>
        <w:ind w:left="2127"/>
        <w:jc w:val="both"/>
        <w:rPr>
          <w:rFonts w:ascii="Arial" w:hAnsi="Arial" w:cs="Arial"/>
          <w:sz w:val="22"/>
          <w:szCs w:val="22"/>
        </w:rPr>
      </w:pPr>
      <w:r w:rsidRPr="00365AAF">
        <w:rPr>
          <w:rFonts w:ascii="Arial" w:hAnsi="Arial" w:cs="Arial"/>
          <w:sz w:val="22"/>
          <w:szCs w:val="22"/>
        </w:rPr>
        <w:t xml:space="preserve">č. </w:t>
      </w:r>
      <w:proofErr w:type="spellStart"/>
      <w:r w:rsidRPr="00365AAF">
        <w:rPr>
          <w:rFonts w:ascii="Arial" w:hAnsi="Arial" w:cs="Arial"/>
          <w:sz w:val="22"/>
          <w:szCs w:val="22"/>
        </w:rPr>
        <w:t>ú.</w:t>
      </w:r>
      <w:proofErr w:type="spellEnd"/>
      <w:r w:rsidRPr="00365AAF">
        <w:rPr>
          <w:rFonts w:ascii="Arial" w:hAnsi="Arial" w:cs="Arial"/>
          <w:sz w:val="22"/>
          <w:szCs w:val="22"/>
        </w:rPr>
        <w:t>:</w:t>
      </w:r>
      <w:r w:rsidR="00351171">
        <w:rPr>
          <w:rFonts w:ascii="Arial" w:hAnsi="Arial" w:cs="Arial"/>
          <w:sz w:val="22"/>
          <w:szCs w:val="22"/>
        </w:rPr>
        <w:t xml:space="preserve"> </w:t>
      </w:r>
    </w:p>
    <w:p w14:paraId="3A94AA58" w14:textId="16A5F6A6" w:rsidR="00A27553" w:rsidRDefault="00A27553" w:rsidP="00A27553">
      <w:pPr>
        <w:jc w:val="both"/>
        <w:rPr>
          <w:rFonts w:ascii="Arial" w:hAnsi="Arial" w:cs="Arial"/>
          <w:sz w:val="22"/>
          <w:szCs w:val="22"/>
        </w:rPr>
      </w:pPr>
      <w:r w:rsidRPr="00365AAF">
        <w:rPr>
          <w:rFonts w:ascii="Arial" w:hAnsi="Arial" w:cs="Arial"/>
          <w:sz w:val="22"/>
          <w:szCs w:val="22"/>
        </w:rPr>
        <w:tab/>
      </w:r>
      <w:r w:rsidRPr="00365AAF">
        <w:rPr>
          <w:rFonts w:ascii="Arial" w:hAnsi="Arial" w:cs="Arial"/>
          <w:sz w:val="22"/>
          <w:szCs w:val="22"/>
        </w:rPr>
        <w:tab/>
      </w:r>
      <w:r w:rsidRPr="00365AAF">
        <w:rPr>
          <w:rFonts w:ascii="Arial" w:hAnsi="Arial" w:cs="Arial"/>
          <w:sz w:val="22"/>
          <w:szCs w:val="22"/>
        </w:rPr>
        <w:tab/>
        <w:t xml:space="preserve">IČ: </w:t>
      </w:r>
      <w:r w:rsidR="00282DE7">
        <w:rPr>
          <w:rFonts w:ascii="Arial" w:hAnsi="Arial" w:cs="Arial"/>
          <w:sz w:val="22"/>
          <w:szCs w:val="22"/>
        </w:rPr>
        <w:t>871 11 608</w:t>
      </w:r>
    </w:p>
    <w:p w14:paraId="70072CBA" w14:textId="4705D206" w:rsidR="00365AAF" w:rsidRPr="00365AAF" w:rsidRDefault="00365AAF" w:rsidP="00A27553">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DIČ: CZ</w:t>
      </w:r>
      <w:r w:rsidR="00351171">
        <w:rPr>
          <w:rFonts w:ascii="Arial" w:hAnsi="Arial" w:cs="Arial"/>
          <w:sz w:val="22"/>
          <w:szCs w:val="22"/>
        </w:rPr>
        <w:t xml:space="preserve"> </w:t>
      </w:r>
      <w:r w:rsidR="00282DE7">
        <w:rPr>
          <w:rFonts w:ascii="Arial" w:hAnsi="Arial" w:cs="Arial"/>
          <w:sz w:val="22"/>
          <w:szCs w:val="22"/>
        </w:rPr>
        <w:t>8803023878</w:t>
      </w:r>
    </w:p>
    <w:p w14:paraId="134F0F5D" w14:textId="0C892882" w:rsidR="00A27553" w:rsidRDefault="00A27553" w:rsidP="00365AAF">
      <w:pPr>
        <w:jc w:val="both"/>
        <w:rPr>
          <w:rFonts w:ascii="Arial" w:hAnsi="Arial" w:cs="Arial"/>
          <w:sz w:val="22"/>
          <w:szCs w:val="22"/>
        </w:rPr>
      </w:pPr>
      <w:r w:rsidRPr="00365AAF">
        <w:rPr>
          <w:rFonts w:ascii="Arial" w:hAnsi="Arial" w:cs="Arial"/>
          <w:sz w:val="22"/>
          <w:szCs w:val="22"/>
        </w:rPr>
        <w:tab/>
      </w:r>
      <w:r w:rsidRPr="00365AAF">
        <w:rPr>
          <w:rFonts w:ascii="Arial" w:hAnsi="Arial" w:cs="Arial"/>
          <w:sz w:val="22"/>
          <w:szCs w:val="22"/>
        </w:rPr>
        <w:tab/>
      </w:r>
      <w:r w:rsidRPr="00365AAF">
        <w:rPr>
          <w:rFonts w:ascii="Arial" w:hAnsi="Arial" w:cs="Arial"/>
          <w:sz w:val="22"/>
          <w:szCs w:val="22"/>
        </w:rPr>
        <w:tab/>
        <w:t xml:space="preserve"> </w:t>
      </w:r>
    </w:p>
    <w:p w14:paraId="04E3C1F2" w14:textId="77777777" w:rsidR="00365AAF" w:rsidRPr="00365AAF" w:rsidRDefault="00365AAF" w:rsidP="00365AAF">
      <w:pPr>
        <w:jc w:val="both"/>
        <w:rPr>
          <w:rFonts w:ascii="Arial" w:hAnsi="Arial" w:cs="Arial"/>
          <w:sz w:val="22"/>
          <w:szCs w:val="22"/>
        </w:rPr>
      </w:pPr>
    </w:p>
    <w:p w14:paraId="5C65EFE7" w14:textId="77777777" w:rsidR="00A27553" w:rsidRPr="00365AAF" w:rsidRDefault="00A27553" w:rsidP="003F2C1E">
      <w:pPr>
        <w:autoSpaceDE w:val="0"/>
        <w:autoSpaceDN w:val="0"/>
        <w:adjustRightInd w:val="0"/>
        <w:jc w:val="both"/>
        <w:rPr>
          <w:rFonts w:ascii="Arial" w:hAnsi="Arial" w:cs="Arial"/>
          <w:color w:val="000000"/>
          <w:sz w:val="22"/>
          <w:szCs w:val="22"/>
        </w:rPr>
      </w:pPr>
    </w:p>
    <w:p w14:paraId="5FFAC771" w14:textId="2E783848" w:rsidR="008553DF" w:rsidRPr="007C324F" w:rsidRDefault="008553DF" w:rsidP="00C15C17">
      <w:pPr>
        <w:jc w:val="both"/>
        <w:rPr>
          <w:rFonts w:ascii="Arial" w:hAnsi="Arial" w:cs="Arial"/>
          <w:bCs/>
          <w:iCs/>
          <w:sz w:val="22"/>
          <w:szCs w:val="22"/>
        </w:rPr>
      </w:pPr>
      <w:r w:rsidRPr="007C324F">
        <w:rPr>
          <w:rFonts w:ascii="Arial" w:hAnsi="Arial" w:cs="Arial"/>
          <w:color w:val="000000"/>
          <w:sz w:val="22"/>
          <w:szCs w:val="22"/>
        </w:rPr>
        <w:t xml:space="preserve">Objednatel jako zadavatel veřejné zakázky </w:t>
      </w:r>
      <w:r w:rsidR="00CD7980" w:rsidRPr="007C324F">
        <w:rPr>
          <w:rFonts w:ascii="Arial" w:hAnsi="Arial" w:cs="Arial"/>
          <w:sz w:val="22"/>
          <w:szCs w:val="22"/>
        </w:rPr>
        <w:t>„</w:t>
      </w:r>
      <w:r w:rsidR="007C324F" w:rsidRPr="007C324F">
        <w:rPr>
          <w:rFonts w:ascii="Arial" w:hAnsi="Arial" w:cs="Arial"/>
          <w:b/>
          <w:sz w:val="22"/>
          <w:szCs w:val="22"/>
        </w:rPr>
        <w:t>Dodávka zpevněné plochy pro sklad nářadí u objektu Zátiší“</w:t>
      </w:r>
      <w:r w:rsidR="007C324F" w:rsidRPr="007C324F">
        <w:rPr>
          <w:rFonts w:ascii="Arial" w:hAnsi="Arial" w:cs="Arial"/>
          <w:color w:val="000000"/>
          <w:sz w:val="22"/>
          <w:szCs w:val="22"/>
        </w:rPr>
        <w:t xml:space="preserve"> </w:t>
      </w:r>
      <w:r w:rsidRPr="007C324F">
        <w:rPr>
          <w:rFonts w:ascii="Arial" w:hAnsi="Arial" w:cs="Arial"/>
          <w:color w:val="000000"/>
          <w:sz w:val="22"/>
          <w:szCs w:val="22"/>
        </w:rPr>
        <w:t>a zhotovitel jako vybraný dodavatel uzavírají tuto smlouvu o dílo (dále jen „smlouva“), kterou se zhotovitel zavazuje řádně a včas, na svůj náklad a nebezpečí, provést pro objednatele dílo dle podmínek této smlouvy a jejích příloh a objednatel se zavazuje za podmínek této smlouvy dílo převzít a zaplatit zhotoviteli dohodnutou cenu za jeho provedení.</w:t>
      </w:r>
    </w:p>
    <w:p w14:paraId="6FF7CFDF" w14:textId="309415AA" w:rsidR="00A27553" w:rsidRDefault="00A27553" w:rsidP="003F2C1E">
      <w:pPr>
        <w:autoSpaceDE w:val="0"/>
        <w:autoSpaceDN w:val="0"/>
        <w:adjustRightInd w:val="0"/>
        <w:jc w:val="both"/>
        <w:rPr>
          <w:rFonts w:ascii="Arial" w:hAnsi="Arial" w:cs="Arial"/>
          <w:color w:val="000000"/>
          <w:sz w:val="22"/>
          <w:szCs w:val="22"/>
        </w:rPr>
      </w:pPr>
    </w:p>
    <w:p w14:paraId="3C0FEFCD" w14:textId="4A6F6B88" w:rsidR="00365AAF" w:rsidRDefault="00365AAF" w:rsidP="003F2C1E">
      <w:pPr>
        <w:autoSpaceDE w:val="0"/>
        <w:autoSpaceDN w:val="0"/>
        <w:adjustRightInd w:val="0"/>
        <w:jc w:val="both"/>
        <w:rPr>
          <w:rFonts w:ascii="Arial" w:hAnsi="Arial" w:cs="Arial"/>
          <w:color w:val="000000"/>
          <w:sz w:val="22"/>
          <w:szCs w:val="22"/>
        </w:rPr>
      </w:pPr>
    </w:p>
    <w:p w14:paraId="2F7D1500" w14:textId="6C9B7D9C" w:rsidR="00365AAF" w:rsidRDefault="00365AAF" w:rsidP="003F2C1E">
      <w:pPr>
        <w:autoSpaceDE w:val="0"/>
        <w:autoSpaceDN w:val="0"/>
        <w:adjustRightInd w:val="0"/>
        <w:jc w:val="both"/>
        <w:rPr>
          <w:rFonts w:ascii="Arial" w:hAnsi="Arial" w:cs="Arial"/>
          <w:color w:val="000000"/>
          <w:sz w:val="22"/>
          <w:szCs w:val="22"/>
        </w:rPr>
      </w:pPr>
    </w:p>
    <w:p w14:paraId="242EB6FF" w14:textId="77777777" w:rsidR="00365AAF" w:rsidRPr="00365AAF" w:rsidRDefault="00365AAF" w:rsidP="003F2C1E">
      <w:pPr>
        <w:autoSpaceDE w:val="0"/>
        <w:autoSpaceDN w:val="0"/>
        <w:adjustRightInd w:val="0"/>
        <w:jc w:val="both"/>
        <w:rPr>
          <w:rFonts w:ascii="Arial" w:hAnsi="Arial" w:cs="Arial"/>
          <w:color w:val="000000"/>
          <w:sz w:val="22"/>
          <w:szCs w:val="22"/>
        </w:rPr>
      </w:pPr>
    </w:p>
    <w:p w14:paraId="32C2177D" w14:textId="77777777" w:rsidR="008D505D" w:rsidRPr="00365AAF" w:rsidRDefault="008D505D" w:rsidP="008D505D">
      <w:pPr>
        <w:ind w:right="-24"/>
        <w:jc w:val="center"/>
        <w:rPr>
          <w:rFonts w:ascii="Arial" w:hAnsi="Arial" w:cs="Arial"/>
          <w:b/>
          <w:sz w:val="22"/>
          <w:szCs w:val="22"/>
        </w:rPr>
      </w:pPr>
      <w:r w:rsidRPr="00365AAF">
        <w:rPr>
          <w:rFonts w:ascii="Arial" w:hAnsi="Arial" w:cs="Arial"/>
          <w:b/>
          <w:sz w:val="22"/>
          <w:szCs w:val="22"/>
        </w:rPr>
        <w:t>Článek I.</w:t>
      </w:r>
    </w:p>
    <w:p w14:paraId="5B0BDD4A" w14:textId="77777777" w:rsidR="008D505D" w:rsidRPr="00365AAF" w:rsidRDefault="008D505D" w:rsidP="00C434EC">
      <w:pPr>
        <w:pStyle w:val="Nadpis7"/>
        <w:spacing w:after="120"/>
        <w:ind w:right="-23"/>
        <w:rPr>
          <w:sz w:val="22"/>
          <w:szCs w:val="22"/>
        </w:rPr>
      </w:pPr>
      <w:r w:rsidRPr="00365AAF">
        <w:rPr>
          <w:sz w:val="22"/>
          <w:szCs w:val="22"/>
        </w:rPr>
        <w:t>Předmět díla</w:t>
      </w:r>
    </w:p>
    <w:p w14:paraId="28A3778B" w14:textId="78391404" w:rsidR="00C15C17" w:rsidRPr="007C324F" w:rsidRDefault="008D505D" w:rsidP="00C15C17">
      <w:pPr>
        <w:jc w:val="both"/>
        <w:rPr>
          <w:rFonts w:ascii="Arial" w:hAnsi="Arial" w:cs="Arial"/>
          <w:bCs/>
          <w:iCs/>
          <w:sz w:val="22"/>
          <w:szCs w:val="22"/>
        </w:rPr>
      </w:pPr>
      <w:r w:rsidRPr="00365AAF">
        <w:rPr>
          <w:rFonts w:ascii="Arial" w:hAnsi="Arial" w:cs="Arial"/>
          <w:color w:val="000000"/>
          <w:sz w:val="22"/>
          <w:szCs w:val="22"/>
        </w:rPr>
        <w:t>1.</w:t>
      </w:r>
      <w:r w:rsidR="0044543C" w:rsidRPr="00365AAF">
        <w:rPr>
          <w:rFonts w:ascii="Arial" w:hAnsi="Arial" w:cs="Arial"/>
          <w:color w:val="000000"/>
          <w:sz w:val="22"/>
          <w:szCs w:val="22"/>
        </w:rPr>
        <w:t xml:space="preserve">  </w:t>
      </w:r>
      <w:r w:rsidRPr="007C324F">
        <w:rPr>
          <w:rFonts w:ascii="Arial" w:hAnsi="Arial" w:cs="Arial"/>
          <w:color w:val="000000"/>
          <w:sz w:val="22"/>
          <w:szCs w:val="22"/>
        </w:rPr>
        <w:t xml:space="preserve">Předmětem díla je </w:t>
      </w:r>
      <w:r w:rsidR="00E24B87" w:rsidRPr="007C324F">
        <w:rPr>
          <w:rFonts w:ascii="Arial" w:hAnsi="Arial" w:cs="Arial"/>
          <w:color w:val="000000"/>
          <w:sz w:val="22"/>
          <w:szCs w:val="22"/>
        </w:rPr>
        <w:t xml:space="preserve">zhotovení </w:t>
      </w:r>
      <w:r w:rsidR="009E41C8" w:rsidRPr="007C324F">
        <w:rPr>
          <w:rFonts w:ascii="Arial" w:hAnsi="Arial" w:cs="Arial"/>
          <w:color w:val="000000"/>
          <w:sz w:val="22"/>
          <w:szCs w:val="22"/>
        </w:rPr>
        <w:t>díla</w:t>
      </w:r>
      <w:r w:rsidRPr="007C324F">
        <w:rPr>
          <w:rFonts w:ascii="Arial" w:hAnsi="Arial" w:cs="Arial"/>
          <w:color w:val="000000"/>
          <w:sz w:val="22"/>
          <w:szCs w:val="22"/>
        </w:rPr>
        <w:t xml:space="preserve"> </w:t>
      </w:r>
      <w:r w:rsidR="00CD7980" w:rsidRPr="007C324F">
        <w:rPr>
          <w:rFonts w:ascii="Arial" w:hAnsi="Arial" w:cs="Arial"/>
          <w:sz w:val="22"/>
          <w:szCs w:val="22"/>
        </w:rPr>
        <w:t>„</w:t>
      </w:r>
      <w:r w:rsidR="007C324F" w:rsidRPr="007C324F">
        <w:rPr>
          <w:rFonts w:ascii="Arial" w:hAnsi="Arial" w:cs="Arial"/>
          <w:b/>
          <w:sz w:val="22"/>
          <w:szCs w:val="22"/>
        </w:rPr>
        <w:t>Dodávka zpevněné plochy pro sklad nářadí u objektu Zátiší</w:t>
      </w:r>
      <w:r w:rsidR="00C15C17" w:rsidRPr="007C324F">
        <w:rPr>
          <w:rFonts w:ascii="Arial" w:hAnsi="Arial" w:cs="Arial"/>
          <w:bCs/>
          <w:iCs/>
          <w:sz w:val="22"/>
          <w:szCs w:val="22"/>
        </w:rPr>
        <w:t>“</w:t>
      </w:r>
    </w:p>
    <w:p w14:paraId="336FA98D" w14:textId="0C01DE73" w:rsidR="008D505D" w:rsidRPr="007C324F" w:rsidRDefault="008D505D" w:rsidP="0044543C">
      <w:pPr>
        <w:pStyle w:val="Odstavec0"/>
        <w:tabs>
          <w:tab w:val="left" w:pos="284"/>
        </w:tabs>
        <w:ind w:left="284" w:hanging="284"/>
        <w:rPr>
          <w:rFonts w:cs="Arial"/>
          <w:sz w:val="22"/>
          <w:szCs w:val="22"/>
          <w:lang w:val="cs-CZ"/>
        </w:rPr>
      </w:pPr>
      <w:r w:rsidRPr="007C324F">
        <w:rPr>
          <w:rFonts w:cs="Arial"/>
          <w:sz w:val="22"/>
          <w:szCs w:val="22"/>
          <w:lang w:val="cs-CZ"/>
        </w:rPr>
        <w:t>2</w:t>
      </w:r>
      <w:r w:rsidR="0044543C" w:rsidRPr="007C324F">
        <w:rPr>
          <w:rFonts w:cs="Arial"/>
          <w:sz w:val="22"/>
          <w:szCs w:val="22"/>
          <w:lang w:val="cs-CZ"/>
        </w:rPr>
        <w:t xml:space="preserve">. </w:t>
      </w:r>
      <w:r w:rsidR="00591C63" w:rsidRPr="007C324F">
        <w:rPr>
          <w:rFonts w:cs="Arial"/>
          <w:sz w:val="22"/>
          <w:szCs w:val="22"/>
          <w:lang w:val="cs-CZ"/>
        </w:rPr>
        <w:t>Provedení díla zahrnuje zejména tyto činnosti</w:t>
      </w:r>
      <w:r w:rsidR="0096578C" w:rsidRPr="007C324F">
        <w:rPr>
          <w:rFonts w:cs="Arial"/>
          <w:sz w:val="22"/>
          <w:szCs w:val="22"/>
          <w:lang w:val="cs-CZ"/>
        </w:rPr>
        <w:t>:</w:t>
      </w:r>
    </w:p>
    <w:p w14:paraId="7BF4B1DD" w14:textId="77777777" w:rsidR="007C324F" w:rsidRDefault="009A1475" w:rsidP="00CC2D32">
      <w:pPr>
        <w:pStyle w:val="Odstavec0"/>
        <w:tabs>
          <w:tab w:val="clear" w:pos="709"/>
          <w:tab w:val="left" w:pos="540"/>
        </w:tabs>
        <w:rPr>
          <w:rFonts w:cs="Arial"/>
          <w:sz w:val="22"/>
          <w:szCs w:val="22"/>
        </w:rPr>
      </w:pPr>
      <w:r w:rsidRPr="007C324F">
        <w:rPr>
          <w:rFonts w:cs="Arial"/>
          <w:sz w:val="22"/>
          <w:szCs w:val="22"/>
          <w:lang w:val="cs-CZ"/>
        </w:rPr>
        <w:tab/>
        <w:t xml:space="preserve">- </w:t>
      </w:r>
      <w:proofErr w:type="spellStart"/>
      <w:r w:rsidR="007C324F" w:rsidRPr="007C324F">
        <w:rPr>
          <w:rFonts w:cs="Arial"/>
          <w:sz w:val="22"/>
          <w:szCs w:val="22"/>
        </w:rPr>
        <w:t>Dodávka</w:t>
      </w:r>
      <w:proofErr w:type="spellEnd"/>
      <w:r w:rsidR="007C324F" w:rsidRPr="007C324F">
        <w:rPr>
          <w:rFonts w:cs="Arial"/>
          <w:sz w:val="22"/>
          <w:szCs w:val="22"/>
        </w:rPr>
        <w:t xml:space="preserve"> </w:t>
      </w:r>
      <w:proofErr w:type="spellStart"/>
      <w:r w:rsidR="007C324F" w:rsidRPr="007C324F">
        <w:rPr>
          <w:rFonts w:cs="Arial"/>
          <w:sz w:val="22"/>
          <w:szCs w:val="22"/>
        </w:rPr>
        <w:t>základové</w:t>
      </w:r>
      <w:proofErr w:type="spellEnd"/>
      <w:r w:rsidR="007C324F" w:rsidRPr="007C324F">
        <w:rPr>
          <w:rFonts w:cs="Arial"/>
          <w:sz w:val="22"/>
          <w:szCs w:val="22"/>
        </w:rPr>
        <w:t xml:space="preserve"> </w:t>
      </w:r>
      <w:proofErr w:type="spellStart"/>
      <w:r w:rsidR="007C324F" w:rsidRPr="007C324F">
        <w:rPr>
          <w:rFonts w:cs="Arial"/>
          <w:sz w:val="22"/>
          <w:szCs w:val="22"/>
        </w:rPr>
        <w:t>desky</w:t>
      </w:r>
      <w:proofErr w:type="spellEnd"/>
      <w:r w:rsidR="007C324F" w:rsidRPr="007C324F">
        <w:rPr>
          <w:rFonts w:cs="Arial"/>
          <w:sz w:val="22"/>
          <w:szCs w:val="22"/>
        </w:rPr>
        <w:t xml:space="preserve"> </w:t>
      </w:r>
      <w:proofErr w:type="spellStart"/>
      <w:r w:rsidR="007C324F" w:rsidRPr="007C324F">
        <w:rPr>
          <w:rFonts w:cs="Arial"/>
          <w:sz w:val="22"/>
          <w:szCs w:val="22"/>
        </w:rPr>
        <w:t>skladu</w:t>
      </w:r>
      <w:proofErr w:type="spellEnd"/>
      <w:r w:rsidR="007C324F" w:rsidRPr="007C324F">
        <w:rPr>
          <w:rFonts w:cs="Arial"/>
          <w:sz w:val="22"/>
          <w:szCs w:val="22"/>
        </w:rPr>
        <w:t xml:space="preserve"> </w:t>
      </w:r>
      <w:proofErr w:type="spellStart"/>
      <w:r w:rsidR="007C324F" w:rsidRPr="007C324F">
        <w:rPr>
          <w:rFonts w:cs="Arial"/>
          <w:sz w:val="22"/>
          <w:szCs w:val="22"/>
        </w:rPr>
        <w:t>nářadí</w:t>
      </w:r>
      <w:proofErr w:type="spellEnd"/>
      <w:r w:rsidR="007C324F" w:rsidRPr="007C324F">
        <w:rPr>
          <w:rFonts w:cs="Arial"/>
          <w:sz w:val="22"/>
          <w:szCs w:val="22"/>
        </w:rPr>
        <w:t xml:space="preserve"> </w:t>
      </w:r>
      <w:proofErr w:type="spellStart"/>
      <w:r w:rsidR="007C324F" w:rsidRPr="007C324F">
        <w:rPr>
          <w:rFonts w:cs="Arial"/>
          <w:sz w:val="22"/>
          <w:szCs w:val="22"/>
        </w:rPr>
        <w:t>na</w:t>
      </w:r>
      <w:proofErr w:type="spellEnd"/>
      <w:r w:rsidR="007C324F" w:rsidRPr="007C324F">
        <w:rPr>
          <w:rFonts w:cs="Arial"/>
          <w:sz w:val="22"/>
          <w:szCs w:val="22"/>
        </w:rPr>
        <w:t xml:space="preserve"> </w:t>
      </w:r>
      <w:proofErr w:type="spellStart"/>
      <w:r w:rsidR="007C324F" w:rsidRPr="007C324F">
        <w:rPr>
          <w:rFonts w:cs="Arial"/>
          <w:sz w:val="22"/>
          <w:szCs w:val="22"/>
        </w:rPr>
        <w:t>p.č</w:t>
      </w:r>
      <w:proofErr w:type="spellEnd"/>
      <w:r w:rsidR="007C324F" w:rsidRPr="007C324F">
        <w:rPr>
          <w:rFonts w:cs="Arial"/>
          <w:sz w:val="22"/>
          <w:szCs w:val="22"/>
        </w:rPr>
        <w:t>. 13/3 v </w:t>
      </w:r>
      <w:proofErr w:type="spellStart"/>
      <w:r w:rsidR="007C324F" w:rsidRPr="007C324F">
        <w:rPr>
          <w:rFonts w:cs="Arial"/>
          <w:sz w:val="22"/>
          <w:szCs w:val="22"/>
        </w:rPr>
        <w:t>kú</w:t>
      </w:r>
      <w:proofErr w:type="spellEnd"/>
      <w:r w:rsidR="007C324F" w:rsidRPr="007C324F">
        <w:rPr>
          <w:rFonts w:cs="Arial"/>
          <w:sz w:val="22"/>
          <w:szCs w:val="22"/>
        </w:rPr>
        <w:t xml:space="preserve"> </w:t>
      </w:r>
      <w:proofErr w:type="spellStart"/>
      <w:r w:rsidR="007C324F" w:rsidRPr="007C324F">
        <w:rPr>
          <w:rFonts w:cs="Arial"/>
          <w:sz w:val="22"/>
          <w:szCs w:val="22"/>
        </w:rPr>
        <w:t>Bystré</w:t>
      </w:r>
      <w:proofErr w:type="spellEnd"/>
      <w:r w:rsidR="007C324F" w:rsidRPr="007C324F">
        <w:rPr>
          <w:rFonts w:cs="Arial"/>
          <w:sz w:val="22"/>
          <w:szCs w:val="22"/>
        </w:rPr>
        <w:t xml:space="preserve"> u </w:t>
      </w:r>
      <w:proofErr w:type="spellStart"/>
      <w:r w:rsidR="007C324F" w:rsidRPr="007C324F">
        <w:rPr>
          <w:rFonts w:cs="Arial"/>
          <w:sz w:val="22"/>
          <w:szCs w:val="22"/>
        </w:rPr>
        <w:t>Poličky</w:t>
      </w:r>
      <w:proofErr w:type="spellEnd"/>
    </w:p>
    <w:p w14:paraId="1B19181B" w14:textId="75585980" w:rsidR="007C324F" w:rsidRPr="007C324F" w:rsidRDefault="007C324F" w:rsidP="007C324F">
      <w:pPr>
        <w:pStyle w:val="Odstavec0"/>
        <w:tabs>
          <w:tab w:val="clear" w:pos="709"/>
          <w:tab w:val="left" w:pos="540"/>
        </w:tabs>
        <w:ind w:left="0" w:firstLine="0"/>
        <w:rPr>
          <w:rFonts w:cs="Arial"/>
          <w:sz w:val="22"/>
          <w:szCs w:val="22"/>
          <w:lang w:val="cs-CZ"/>
        </w:rPr>
      </w:pPr>
      <w:r>
        <w:rPr>
          <w:rFonts w:cs="Arial"/>
          <w:sz w:val="22"/>
          <w:szCs w:val="22"/>
        </w:rPr>
        <w:tab/>
      </w:r>
      <w:r w:rsidRPr="007C324F">
        <w:rPr>
          <w:rFonts w:cs="Arial"/>
          <w:sz w:val="22"/>
          <w:szCs w:val="22"/>
        </w:rPr>
        <w:t xml:space="preserve"> </w:t>
      </w:r>
      <w:proofErr w:type="spellStart"/>
      <w:r w:rsidRPr="007C324F">
        <w:rPr>
          <w:rFonts w:cs="Arial"/>
          <w:sz w:val="22"/>
          <w:szCs w:val="22"/>
        </w:rPr>
        <w:t>dle</w:t>
      </w:r>
      <w:proofErr w:type="spellEnd"/>
      <w:r w:rsidRPr="007C324F">
        <w:rPr>
          <w:rFonts w:cs="Arial"/>
          <w:sz w:val="22"/>
          <w:szCs w:val="22"/>
        </w:rPr>
        <w:t xml:space="preserve"> </w:t>
      </w:r>
      <w:proofErr w:type="spellStart"/>
      <w:r w:rsidRPr="007C324F">
        <w:rPr>
          <w:rFonts w:cs="Arial"/>
          <w:sz w:val="22"/>
          <w:szCs w:val="22"/>
        </w:rPr>
        <w:t>projektové</w:t>
      </w:r>
      <w:proofErr w:type="spellEnd"/>
      <w:r w:rsidRPr="007C324F">
        <w:rPr>
          <w:rFonts w:cs="Arial"/>
          <w:sz w:val="22"/>
          <w:szCs w:val="22"/>
        </w:rPr>
        <w:t xml:space="preserve"> </w:t>
      </w:r>
      <w:proofErr w:type="spellStart"/>
      <w:r w:rsidRPr="007C324F">
        <w:rPr>
          <w:rFonts w:cs="Arial"/>
          <w:sz w:val="22"/>
          <w:szCs w:val="22"/>
        </w:rPr>
        <w:t>dokumentace</w:t>
      </w:r>
      <w:proofErr w:type="spellEnd"/>
      <w:r w:rsidRPr="007C324F">
        <w:rPr>
          <w:rFonts w:cs="Arial"/>
          <w:sz w:val="22"/>
          <w:szCs w:val="22"/>
        </w:rPr>
        <w:t xml:space="preserve"> </w:t>
      </w:r>
      <w:proofErr w:type="spellStart"/>
      <w:r w:rsidRPr="007C324F">
        <w:rPr>
          <w:rFonts w:cs="Arial"/>
          <w:sz w:val="22"/>
          <w:szCs w:val="22"/>
        </w:rPr>
        <w:t>zpracované</w:t>
      </w:r>
      <w:proofErr w:type="spellEnd"/>
      <w:r w:rsidRPr="007C324F">
        <w:rPr>
          <w:rFonts w:cs="Arial"/>
          <w:sz w:val="22"/>
          <w:szCs w:val="22"/>
        </w:rPr>
        <w:t xml:space="preserve"> </w:t>
      </w:r>
      <w:proofErr w:type="spellStart"/>
      <w:r w:rsidRPr="007C324F">
        <w:rPr>
          <w:rFonts w:cs="Arial"/>
          <w:sz w:val="22"/>
          <w:szCs w:val="22"/>
        </w:rPr>
        <w:t>společností</w:t>
      </w:r>
      <w:proofErr w:type="spellEnd"/>
      <w:r w:rsidRPr="007C324F">
        <w:rPr>
          <w:rFonts w:cs="Arial"/>
          <w:sz w:val="22"/>
          <w:szCs w:val="22"/>
        </w:rPr>
        <w:t xml:space="preserve"> SINC </w:t>
      </w:r>
      <w:proofErr w:type="spellStart"/>
      <w:r w:rsidRPr="007C324F">
        <w:rPr>
          <w:rFonts w:cs="Arial"/>
          <w:sz w:val="22"/>
          <w:szCs w:val="22"/>
        </w:rPr>
        <w:t>s.r.o.</w:t>
      </w:r>
      <w:proofErr w:type="spellEnd"/>
      <w:r w:rsidR="008D505D" w:rsidRPr="007C324F">
        <w:rPr>
          <w:rFonts w:cs="Arial"/>
          <w:sz w:val="22"/>
          <w:szCs w:val="22"/>
          <w:lang w:val="cs-CZ"/>
        </w:rPr>
        <w:tab/>
      </w:r>
    </w:p>
    <w:p w14:paraId="405CD265" w14:textId="25F24F27" w:rsidR="005A5E79" w:rsidRPr="007C324F" w:rsidRDefault="007C324F" w:rsidP="007C324F">
      <w:pPr>
        <w:pStyle w:val="Odstavec0"/>
        <w:tabs>
          <w:tab w:val="clear" w:pos="709"/>
          <w:tab w:val="left" w:pos="540"/>
        </w:tabs>
        <w:rPr>
          <w:rFonts w:cs="Arial"/>
          <w:sz w:val="22"/>
          <w:szCs w:val="22"/>
          <w:lang w:val="cs-CZ"/>
        </w:rPr>
      </w:pPr>
      <w:r w:rsidRPr="007C324F">
        <w:rPr>
          <w:rFonts w:cs="Arial"/>
          <w:sz w:val="22"/>
          <w:szCs w:val="22"/>
          <w:lang w:val="cs-CZ"/>
        </w:rPr>
        <w:tab/>
      </w:r>
    </w:p>
    <w:p w14:paraId="141067A1" w14:textId="727FB893" w:rsidR="001E7CDE" w:rsidRPr="00365AAF" w:rsidRDefault="001E7CDE" w:rsidP="008D505D">
      <w:pPr>
        <w:ind w:right="-24"/>
        <w:jc w:val="center"/>
        <w:rPr>
          <w:rFonts w:ascii="Arial" w:hAnsi="Arial" w:cs="Arial"/>
          <w:b/>
          <w:sz w:val="22"/>
          <w:szCs w:val="22"/>
        </w:rPr>
      </w:pPr>
    </w:p>
    <w:p w14:paraId="177FC7F7" w14:textId="0E03A1DA" w:rsidR="00BB1C08" w:rsidRDefault="00BB1C08" w:rsidP="00365AAF">
      <w:pPr>
        <w:ind w:right="-24"/>
        <w:rPr>
          <w:rFonts w:ascii="Arial" w:hAnsi="Arial" w:cs="Arial"/>
          <w:b/>
          <w:sz w:val="22"/>
          <w:szCs w:val="22"/>
        </w:rPr>
      </w:pPr>
    </w:p>
    <w:p w14:paraId="3C64D0A8" w14:textId="02A59A2C" w:rsidR="00365AAF" w:rsidRDefault="00365AAF" w:rsidP="00365AAF">
      <w:pPr>
        <w:ind w:right="-24"/>
        <w:rPr>
          <w:rFonts w:ascii="Arial" w:hAnsi="Arial" w:cs="Arial"/>
          <w:b/>
          <w:sz w:val="22"/>
          <w:szCs w:val="22"/>
        </w:rPr>
      </w:pPr>
    </w:p>
    <w:p w14:paraId="261834FF" w14:textId="09B5D829" w:rsidR="00365AAF" w:rsidRDefault="00365AAF" w:rsidP="00365AAF">
      <w:pPr>
        <w:ind w:right="-24"/>
        <w:rPr>
          <w:rFonts w:ascii="Arial" w:hAnsi="Arial" w:cs="Arial"/>
          <w:b/>
          <w:sz w:val="22"/>
          <w:szCs w:val="22"/>
        </w:rPr>
      </w:pPr>
    </w:p>
    <w:p w14:paraId="203245E2" w14:textId="43AFB04A" w:rsidR="00365AAF" w:rsidRDefault="00365AAF" w:rsidP="00365AAF">
      <w:pPr>
        <w:ind w:right="-24"/>
        <w:rPr>
          <w:rFonts w:ascii="Arial" w:hAnsi="Arial" w:cs="Arial"/>
          <w:b/>
          <w:sz w:val="22"/>
          <w:szCs w:val="22"/>
        </w:rPr>
      </w:pPr>
    </w:p>
    <w:p w14:paraId="226C5BD2" w14:textId="320B4D80" w:rsidR="00BB1C08" w:rsidRPr="00365AAF" w:rsidRDefault="00BB1C08" w:rsidP="00351171">
      <w:pPr>
        <w:ind w:right="-24"/>
        <w:rPr>
          <w:rFonts w:ascii="Arial" w:hAnsi="Arial" w:cs="Arial"/>
          <w:b/>
          <w:sz w:val="22"/>
          <w:szCs w:val="22"/>
        </w:rPr>
      </w:pPr>
    </w:p>
    <w:p w14:paraId="76A8E28A" w14:textId="77777777" w:rsidR="00BB1C08" w:rsidRPr="00365AAF" w:rsidRDefault="00BB1C08" w:rsidP="008D505D">
      <w:pPr>
        <w:ind w:right="-24"/>
        <w:jc w:val="center"/>
        <w:rPr>
          <w:rFonts w:ascii="Arial" w:hAnsi="Arial" w:cs="Arial"/>
          <w:b/>
          <w:sz w:val="22"/>
          <w:szCs w:val="22"/>
        </w:rPr>
      </w:pPr>
    </w:p>
    <w:p w14:paraId="4684AB32" w14:textId="5A308FFB" w:rsidR="008D505D" w:rsidRPr="00365AAF" w:rsidRDefault="008D505D" w:rsidP="008D505D">
      <w:pPr>
        <w:ind w:right="-24"/>
        <w:jc w:val="center"/>
        <w:rPr>
          <w:rFonts w:ascii="Arial" w:hAnsi="Arial" w:cs="Arial"/>
          <w:b/>
          <w:sz w:val="22"/>
          <w:szCs w:val="22"/>
        </w:rPr>
      </w:pPr>
      <w:r w:rsidRPr="00365AAF">
        <w:rPr>
          <w:rFonts w:ascii="Arial" w:hAnsi="Arial" w:cs="Arial"/>
          <w:b/>
          <w:sz w:val="22"/>
          <w:szCs w:val="22"/>
        </w:rPr>
        <w:t>Článek II.</w:t>
      </w:r>
    </w:p>
    <w:p w14:paraId="6AA87CEC" w14:textId="77777777" w:rsidR="008D505D" w:rsidRPr="00365AAF" w:rsidRDefault="008D505D" w:rsidP="00C434EC">
      <w:pPr>
        <w:spacing w:after="120"/>
        <w:ind w:right="-23"/>
        <w:jc w:val="center"/>
        <w:rPr>
          <w:rFonts w:ascii="Arial" w:hAnsi="Arial" w:cs="Arial"/>
          <w:b/>
          <w:sz w:val="22"/>
          <w:szCs w:val="22"/>
          <w:u w:val="single"/>
        </w:rPr>
      </w:pPr>
      <w:r w:rsidRPr="00365AAF">
        <w:rPr>
          <w:rFonts w:ascii="Arial" w:hAnsi="Arial" w:cs="Arial"/>
          <w:b/>
          <w:sz w:val="22"/>
          <w:szCs w:val="22"/>
          <w:u w:val="single"/>
        </w:rPr>
        <w:t>Cena díla</w:t>
      </w:r>
    </w:p>
    <w:p w14:paraId="5CCD48D1" w14:textId="333ACB26" w:rsidR="00827C12" w:rsidRPr="00365AAF" w:rsidRDefault="00827C12" w:rsidP="00074D9B">
      <w:pPr>
        <w:numPr>
          <w:ilvl w:val="0"/>
          <w:numId w:val="2"/>
        </w:numPr>
        <w:tabs>
          <w:tab w:val="clear" w:pos="720"/>
          <w:tab w:val="num" w:pos="284"/>
        </w:tabs>
        <w:autoSpaceDE w:val="0"/>
        <w:autoSpaceDN w:val="0"/>
        <w:adjustRightInd w:val="0"/>
        <w:spacing w:after="120"/>
        <w:ind w:left="284" w:hanging="284"/>
        <w:jc w:val="both"/>
        <w:rPr>
          <w:rFonts w:ascii="Arial" w:hAnsi="Arial" w:cs="Arial"/>
          <w:color w:val="000000"/>
          <w:sz w:val="22"/>
          <w:szCs w:val="22"/>
        </w:rPr>
      </w:pPr>
      <w:r w:rsidRPr="00365AAF">
        <w:rPr>
          <w:rFonts w:ascii="Arial" w:hAnsi="Arial" w:cs="Arial"/>
          <w:color w:val="000000"/>
          <w:sz w:val="22"/>
          <w:szCs w:val="22"/>
        </w:rPr>
        <w:t>Cena, kterou je objednatel povinen zaplatit zhotoviteli za řádně provedené dílo, činí dle dohody smluvních stran</w:t>
      </w:r>
    </w:p>
    <w:p w14:paraId="2ED016A4" w14:textId="78CD900D" w:rsidR="00827C12" w:rsidRDefault="00351171" w:rsidP="00351171">
      <w:pPr>
        <w:tabs>
          <w:tab w:val="num" w:pos="426"/>
        </w:tabs>
        <w:autoSpaceDE w:val="0"/>
        <w:autoSpaceDN w:val="0"/>
        <w:adjustRightInd w:val="0"/>
        <w:spacing w:after="80"/>
        <w:ind w:left="426" w:firstLine="141"/>
        <w:jc w:val="both"/>
        <w:rPr>
          <w:rFonts w:ascii="Arial" w:hAnsi="Arial" w:cs="Arial"/>
          <w:b/>
          <w:sz w:val="22"/>
          <w:szCs w:val="22"/>
        </w:rPr>
      </w:pPr>
      <w:r>
        <w:rPr>
          <w:rFonts w:ascii="Arial" w:hAnsi="Arial" w:cs="Arial"/>
          <w:b/>
          <w:sz w:val="22"/>
          <w:szCs w:val="22"/>
        </w:rPr>
        <w:t xml:space="preserve">Cena bez DPH            </w:t>
      </w:r>
      <w:r w:rsidR="00282DE7">
        <w:rPr>
          <w:rFonts w:ascii="Arial" w:hAnsi="Arial" w:cs="Arial"/>
          <w:b/>
          <w:sz w:val="22"/>
          <w:szCs w:val="22"/>
        </w:rPr>
        <w:t xml:space="preserve">                205 540</w:t>
      </w:r>
      <w:r w:rsidR="00D17D28">
        <w:rPr>
          <w:rFonts w:ascii="Arial" w:hAnsi="Arial" w:cs="Arial"/>
          <w:b/>
          <w:sz w:val="22"/>
          <w:szCs w:val="22"/>
        </w:rPr>
        <w:t>,-</w:t>
      </w:r>
      <w:r>
        <w:rPr>
          <w:rFonts w:ascii="Arial" w:hAnsi="Arial" w:cs="Arial"/>
          <w:b/>
          <w:sz w:val="22"/>
          <w:szCs w:val="22"/>
        </w:rPr>
        <w:t xml:space="preserve"> Kč            </w:t>
      </w:r>
    </w:p>
    <w:p w14:paraId="539C0BA2" w14:textId="28D4DD28" w:rsidR="00351171" w:rsidRPr="00365AAF" w:rsidRDefault="00351171" w:rsidP="00351171">
      <w:pPr>
        <w:tabs>
          <w:tab w:val="num" w:pos="426"/>
        </w:tabs>
        <w:autoSpaceDE w:val="0"/>
        <w:autoSpaceDN w:val="0"/>
        <w:adjustRightInd w:val="0"/>
        <w:spacing w:after="80"/>
        <w:ind w:left="426" w:firstLine="141"/>
        <w:jc w:val="both"/>
        <w:rPr>
          <w:rFonts w:ascii="Arial" w:hAnsi="Arial" w:cs="Arial"/>
          <w:sz w:val="22"/>
          <w:szCs w:val="22"/>
        </w:rPr>
      </w:pPr>
      <w:r>
        <w:rPr>
          <w:rFonts w:ascii="Arial" w:hAnsi="Arial" w:cs="Arial"/>
          <w:b/>
          <w:sz w:val="22"/>
          <w:szCs w:val="22"/>
        </w:rPr>
        <w:t>DPH</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D17D28">
        <w:rPr>
          <w:rFonts w:ascii="Arial" w:hAnsi="Arial" w:cs="Arial"/>
          <w:b/>
          <w:sz w:val="22"/>
          <w:szCs w:val="22"/>
        </w:rPr>
        <w:t xml:space="preserve">     </w:t>
      </w:r>
      <w:r w:rsidR="007C324F">
        <w:rPr>
          <w:rFonts w:ascii="Arial" w:hAnsi="Arial" w:cs="Arial"/>
          <w:b/>
          <w:sz w:val="22"/>
          <w:szCs w:val="22"/>
        </w:rPr>
        <w:t xml:space="preserve">          </w:t>
      </w:r>
      <w:r>
        <w:rPr>
          <w:rFonts w:ascii="Arial" w:hAnsi="Arial" w:cs="Arial"/>
          <w:b/>
          <w:sz w:val="22"/>
          <w:szCs w:val="22"/>
        </w:rPr>
        <w:t>,- Kč</w:t>
      </w:r>
    </w:p>
    <w:p w14:paraId="000153AB" w14:textId="3DDD96E0" w:rsidR="00827C12" w:rsidRPr="00365AAF" w:rsidRDefault="00827C12" w:rsidP="00827C12">
      <w:pPr>
        <w:tabs>
          <w:tab w:val="num" w:pos="426"/>
          <w:tab w:val="num" w:pos="851"/>
        </w:tabs>
        <w:autoSpaceDE w:val="0"/>
        <w:autoSpaceDN w:val="0"/>
        <w:adjustRightInd w:val="0"/>
        <w:spacing w:after="80"/>
        <w:ind w:left="425" w:firstLine="141"/>
        <w:jc w:val="both"/>
        <w:rPr>
          <w:rFonts w:ascii="Arial" w:hAnsi="Arial" w:cs="Arial"/>
          <w:sz w:val="22"/>
          <w:szCs w:val="22"/>
        </w:rPr>
      </w:pPr>
      <w:r w:rsidRPr="00365AAF">
        <w:rPr>
          <w:rFonts w:ascii="Arial" w:hAnsi="Arial" w:cs="Arial"/>
          <w:sz w:val="22"/>
          <w:szCs w:val="22"/>
        </w:rPr>
        <w:t>Cena včetně DPH</w:t>
      </w:r>
      <w:r w:rsidR="00351171">
        <w:rPr>
          <w:rFonts w:ascii="Arial" w:hAnsi="Arial" w:cs="Arial"/>
          <w:sz w:val="22"/>
          <w:szCs w:val="22"/>
        </w:rPr>
        <w:t xml:space="preserve"> (</w:t>
      </w:r>
      <w:proofErr w:type="gramStart"/>
      <w:r w:rsidR="00351171">
        <w:rPr>
          <w:rFonts w:ascii="Arial" w:hAnsi="Arial" w:cs="Arial"/>
          <w:sz w:val="22"/>
          <w:szCs w:val="22"/>
        </w:rPr>
        <w:t>21%</w:t>
      </w:r>
      <w:proofErr w:type="gramEnd"/>
      <w:r w:rsidR="00351171">
        <w:rPr>
          <w:rFonts w:ascii="Arial" w:hAnsi="Arial" w:cs="Arial"/>
          <w:sz w:val="22"/>
          <w:szCs w:val="22"/>
        </w:rPr>
        <w:t xml:space="preserve">) </w:t>
      </w:r>
      <w:r w:rsidRPr="00365AAF">
        <w:rPr>
          <w:rFonts w:ascii="Arial" w:hAnsi="Arial" w:cs="Arial"/>
          <w:sz w:val="22"/>
          <w:szCs w:val="22"/>
        </w:rPr>
        <w:t>činí</w:t>
      </w:r>
      <w:r w:rsidR="00351171">
        <w:rPr>
          <w:rFonts w:ascii="Arial" w:hAnsi="Arial" w:cs="Arial"/>
          <w:sz w:val="22"/>
          <w:szCs w:val="22"/>
        </w:rPr>
        <w:t xml:space="preserve">   </w:t>
      </w:r>
      <w:r w:rsidR="00D17D28">
        <w:rPr>
          <w:rFonts w:ascii="Arial" w:hAnsi="Arial" w:cs="Arial"/>
          <w:sz w:val="22"/>
          <w:szCs w:val="22"/>
        </w:rPr>
        <w:t xml:space="preserve">  </w:t>
      </w:r>
      <w:r w:rsidR="00922A39">
        <w:rPr>
          <w:rFonts w:ascii="Arial" w:hAnsi="Arial" w:cs="Arial"/>
          <w:sz w:val="22"/>
          <w:szCs w:val="22"/>
        </w:rPr>
        <w:t xml:space="preserve"> </w:t>
      </w:r>
      <w:r w:rsidR="00922A39" w:rsidRPr="00922A39">
        <w:rPr>
          <w:rFonts w:ascii="Arial" w:hAnsi="Arial" w:cs="Arial"/>
          <w:b/>
          <w:bCs/>
          <w:sz w:val="22"/>
          <w:szCs w:val="22"/>
        </w:rPr>
        <w:t xml:space="preserve">205 540 </w:t>
      </w:r>
      <w:r w:rsidR="00D17D28" w:rsidRPr="00922A39">
        <w:rPr>
          <w:rFonts w:ascii="Arial" w:hAnsi="Arial" w:cs="Arial"/>
          <w:b/>
          <w:bCs/>
          <w:sz w:val="22"/>
          <w:szCs w:val="22"/>
        </w:rPr>
        <w:t>,-</w:t>
      </w:r>
      <w:r w:rsidR="00A27553" w:rsidRPr="00922A39">
        <w:rPr>
          <w:rFonts w:ascii="Arial" w:hAnsi="Arial" w:cs="Arial"/>
          <w:b/>
          <w:bCs/>
          <w:sz w:val="22"/>
          <w:szCs w:val="22"/>
        </w:rPr>
        <w:t xml:space="preserve"> </w:t>
      </w:r>
      <w:r w:rsidRPr="00922A39">
        <w:rPr>
          <w:rFonts w:ascii="Arial" w:hAnsi="Arial" w:cs="Arial"/>
          <w:b/>
          <w:bCs/>
          <w:sz w:val="22"/>
          <w:szCs w:val="22"/>
        </w:rPr>
        <w:t>Kč</w:t>
      </w:r>
      <w:r w:rsidR="00074D9B" w:rsidRPr="00922A39">
        <w:rPr>
          <w:rFonts w:ascii="Arial" w:hAnsi="Arial" w:cs="Arial"/>
          <w:b/>
          <w:bCs/>
          <w:sz w:val="22"/>
          <w:szCs w:val="22"/>
        </w:rPr>
        <w:t>.</w:t>
      </w:r>
      <w:r w:rsidR="00351171">
        <w:rPr>
          <w:rFonts w:ascii="Arial" w:hAnsi="Arial" w:cs="Arial"/>
          <w:sz w:val="22"/>
          <w:szCs w:val="22"/>
        </w:rPr>
        <w:t xml:space="preserve"> </w:t>
      </w:r>
    </w:p>
    <w:p w14:paraId="4DF3828A" w14:textId="77777777" w:rsidR="00827C12" w:rsidRPr="00365AAF" w:rsidRDefault="00827C12" w:rsidP="00074D9B">
      <w:pPr>
        <w:autoSpaceDE w:val="0"/>
        <w:autoSpaceDN w:val="0"/>
        <w:adjustRightInd w:val="0"/>
        <w:spacing w:after="60"/>
        <w:ind w:left="284"/>
        <w:jc w:val="both"/>
        <w:rPr>
          <w:rFonts w:ascii="Arial" w:hAnsi="Arial" w:cs="Arial"/>
          <w:color w:val="000000"/>
          <w:sz w:val="22"/>
          <w:szCs w:val="22"/>
        </w:rPr>
      </w:pPr>
      <w:r w:rsidRPr="00365AAF">
        <w:rPr>
          <w:rFonts w:ascii="Arial" w:hAnsi="Arial" w:cs="Arial"/>
          <w:color w:val="000000"/>
          <w:sz w:val="22"/>
          <w:szCs w:val="22"/>
        </w:rPr>
        <w:t>Uvedená smluvní cena je cenou nejvýše přípustnou a zahrnuje veškeré náklady zhotovitele vzniklé v souvislosti s prováděním předmětu díla. DPH bude fakturována podle zákona č. 235/2004 Sb. o dani z přidané hodnoty platného a účinného ke dni uskutečnění zdanitelného plnění.</w:t>
      </w:r>
    </w:p>
    <w:p w14:paraId="11E3C38D" w14:textId="77777777" w:rsidR="00827C12" w:rsidRPr="00365AAF" w:rsidRDefault="00827C12" w:rsidP="00074D9B">
      <w:pPr>
        <w:autoSpaceDE w:val="0"/>
        <w:autoSpaceDN w:val="0"/>
        <w:adjustRightInd w:val="0"/>
        <w:ind w:left="284"/>
        <w:jc w:val="both"/>
        <w:rPr>
          <w:rFonts w:ascii="Arial" w:hAnsi="Arial" w:cs="Arial"/>
          <w:color w:val="000000"/>
          <w:sz w:val="22"/>
          <w:szCs w:val="22"/>
        </w:rPr>
      </w:pPr>
      <w:r w:rsidRPr="00365AAF">
        <w:rPr>
          <w:rFonts w:ascii="Arial" w:hAnsi="Arial" w:cs="Arial"/>
          <w:color w:val="000000"/>
          <w:sz w:val="22"/>
          <w:szCs w:val="22"/>
        </w:rPr>
        <w:t xml:space="preserve">Smluvní strany ujednávají, že při změně sazby DPH se cena díla vč. DPH navyšuje/snižuje </w:t>
      </w:r>
      <w:r w:rsidR="00074D9B" w:rsidRPr="00365AAF">
        <w:rPr>
          <w:rFonts w:ascii="Arial" w:hAnsi="Arial" w:cs="Arial"/>
          <w:color w:val="000000"/>
          <w:sz w:val="22"/>
          <w:szCs w:val="22"/>
        </w:rPr>
        <w:t>v souladu s touto změnou sazby.</w:t>
      </w:r>
    </w:p>
    <w:p w14:paraId="69D1AA46" w14:textId="16C32620" w:rsidR="00827C12" w:rsidRPr="00365AAF" w:rsidRDefault="00827C12" w:rsidP="00074D9B">
      <w:pPr>
        <w:tabs>
          <w:tab w:val="num" w:pos="284"/>
        </w:tabs>
        <w:autoSpaceDE w:val="0"/>
        <w:autoSpaceDN w:val="0"/>
        <w:adjustRightInd w:val="0"/>
        <w:spacing w:before="120" w:after="120"/>
        <w:ind w:left="284" w:hanging="284"/>
        <w:jc w:val="both"/>
        <w:rPr>
          <w:rFonts w:ascii="Arial" w:hAnsi="Arial" w:cs="Arial"/>
          <w:color w:val="000000"/>
          <w:sz w:val="22"/>
          <w:szCs w:val="22"/>
        </w:rPr>
      </w:pPr>
      <w:r w:rsidRPr="00365AAF">
        <w:rPr>
          <w:rFonts w:ascii="Arial" w:hAnsi="Arial" w:cs="Arial"/>
          <w:color w:val="000000"/>
          <w:sz w:val="22"/>
          <w:szCs w:val="22"/>
        </w:rPr>
        <w:t>2.</w:t>
      </w:r>
      <w:r w:rsidRPr="00365AAF">
        <w:rPr>
          <w:rFonts w:ascii="Arial" w:hAnsi="Arial" w:cs="Arial"/>
          <w:color w:val="000000"/>
          <w:sz w:val="22"/>
          <w:szCs w:val="22"/>
        </w:rPr>
        <w:tab/>
        <w:t>Objednatel se zavazuje zaplatit zhotoviteli výše uvedenou smluvní cenu na základě zhotovitelem uplatněn</w:t>
      </w:r>
      <w:r w:rsidR="0044543C" w:rsidRPr="00365AAF">
        <w:rPr>
          <w:rFonts w:ascii="Arial" w:hAnsi="Arial" w:cs="Arial"/>
          <w:color w:val="000000"/>
          <w:sz w:val="22"/>
          <w:szCs w:val="22"/>
        </w:rPr>
        <w:t>ého</w:t>
      </w:r>
      <w:r w:rsidRPr="00365AAF">
        <w:rPr>
          <w:rFonts w:ascii="Arial" w:hAnsi="Arial" w:cs="Arial"/>
          <w:color w:val="000000"/>
          <w:sz w:val="22"/>
          <w:szCs w:val="22"/>
        </w:rPr>
        <w:t xml:space="preserve"> daňov</w:t>
      </w:r>
      <w:r w:rsidR="0044543C" w:rsidRPr="00365AAF">
        <w:rPr>
          <w:rFonts w:ascii="Arial" w:hAnsi="Arial" w:cs="Arial"/>
          <w:color w:val="000000"/>
          <w:sz w:val="22"/>
          <w:szCs w:val="22"/>
        </w:rPr>
        <w:t>ého</w:t>
      </w:r>
      <w:r w:rsidRPr="00365AAF">
        <w:rPr>
          <w:rFonts w:ascii="Arial" w:hAnsi="Arial" w:cs="Arial"/>
          <w:color w:val="000000"/>
          <w:sz w:val="22"/>
          <w:szCs w:val="22"/>
        </w:rPr>
        <w:t xml:space="preserve"> doklad</w:t>
      </w:r>
      <w:r w:rsidR="0044543C" w:rsidRPr="00365AAF">
        <w:rPr>
          <w:rFonts w:ascii="Arial" w:hAnsi="Arial" w:cs="Arial"/>
          <w:color w:val="000000"/>
          <w:sz w:val="22"/>
          <w:szCs w:val="22"/>
        </w:rPr>
        <w:t>u/</w:t>
      </w:r>
      <w:r w:rsidRPr="00365AAF">
        <w:rPr>
          <w:rFonts w:ascii="Arial" w:hAnsi="Arial" w:cs="Arial"/>
          <w:color w:val="000000"/>
          <w:sz w:val="22"/>
          <w:szCs w:val="22"/>
        </w:rPr>
        <w:t>faktur</w:t>
      </w:r>
      <w:r w:rsidR="0044543C" w:rsidRPr="00365AAF">
        <w:rPr>
          <w:rFonts w:ascii="Arial" w:hAnsi="Arial" w:cs="Arial"/>
          <w:color w:val="000000"/>
          <w:sz w:val="22"/>
          <w:szCs w:val="22"/>
        </w:rPr>
        <w:t>y</w:t>
      </w:r>
      <w:r w:rsidRPr="00365AAF">
        <w:rPr>
          <w:rFonts w:ascii="Arial" w:hAnsi="Arial" w:cs="Arial"/>
          <w:color w:val="000000"/>
          <w:sz w:val="22"/>
          <w:szCs w:val="22"/>
        </w:rPr>
        <w:t>, kter</w:t>
      </w:r>
      <w:r w:rsidR="0044543C" w:rsidRPr="00365AAF">
        <w:rPr>
          <w:rFonts w:ascii="Arial" w:hAnsi="Arial" w:cs="Arial"/>
          <w:color w:val="000000"/>
          <w:sz w:val="22"/>
          <w:szCs w:val="22"/>
        </w:rPr>
        <w:t>á</w:t>
      </w:r>
      <w:r w:rsidRPr="00365AAF">
        <w:rPr>
          <w:rFonts w:ascii="Arial" w:hAnsi="Arial" w:cs="Arial"/>
          <w:color w:val="000000"/>
          <w:sz w:val="22"/>
          <w:szCs w:val="22"/>
        </w:rPr>
        <w:t xml:space="preserve"> bud</w:t>
      </w:r>
      <w:r w:rsidR="0044543C" w:rsidRPr="00365AAF">
        <w:rPr>
          <w:rFonts w:ascii="Arial" w:hAnsi="Arial" w:cs="Arial"/>
          <w:color w:val="000000"/>
          <w:sz w:val="22"/>
          <w:szCs w:val="22"/>
        </w:rPr>
        <w:t>e</w:t>
      </w:r>
      <w:r w:rsidRPr="00365AAF">
        <w:rPr>
          <w:rFonts w:ascii="Arial" w:hAnsi="Arial" w:cs="Arial"/>
          <w:color w:val="000000"/>
          <w:sz w:val="22"/>
          <w:szCs w:val="22"/>
        </w:rPr>
        <w:t xml:space="preserve"> mít stanovené náležitosti podle této smlouvy a podle Obchodních podmínek.</w:t>
      </w:r>
    </w:p>
    <w:p w14:paraId="2B7E2628" w14:textId="6F9794BD" w:rsidR="00827C12" w:rsidRPr="00365AAF" w:rsidRDefault="00465819" w:rsidP="00074D9B">
      <w:pPr>
        <w:tabs>
          <w:tab w:val="num" w:pos="284"/>
        </w:tabs>
        <w:autoSpaceDE w:val="0"/>
        <w:autoSpaceDN w:val="0"/>
        <w:adjustRightInd w:val="0"/>
        <w:spacing w:before="120" w:after="120"/>
        <w:ind w:left="284" w:hanging="284"/>
        <w:jc w:val="both"/>
        <w:rPr>
          <w:rFonts w:ascii="Arial" w:hAnsi="Arial" w:cs="Arial"/>
          <w:color w:val="000000"/>
          <w:sz w:val="22"/>
          <w:szCs w:val="22"/>
        </w:rPr>
      </w:pPr>
      <w:r w:rsidRPr="00365AAF">
        <w:rPr>
          <w:rFonts w:ascii="Arial" w:hAnsi="Arial" w:cs="Arial"/>
          <w:color w:val="000000"/>
          <w:sz w:val="22"/>
          <w:szCs w:val="22"/>
        </w:rPr>
        <w:t xml:space="preserve">3. </w:t>
      </w:r>
      <w:r w:rsidR="00827C12" w:rsidRPr="00365AAF">
        <w:rPr>
          <w:rFonts w:ascii="Arial" w:hAnsi="Arial" w:cs="Arial"/>
          <w:color w:val="000000"/>
          <w:sz w:val="22"/>
          <w:szCs w:val="22"/>
        </w:rPr>
        <w:tab/>
      </w:r>
      <w:r w:rsidR="00827C12" w:rsidRPr="00365AAF">
        <w:rPr>
          <w:rFonts w:ascii="Arial" w:hAnsi="Arial" w:cs="Arial"/>
          <w:sz w:val="22"/>
          <w:szCs w:val="22"/>
        </w:rPr>
        <w:t>Lhůta splatnosti daňov</w:t>
      </w:r>
      <w:r w:rsidR="0044543C" w:rsidRPr="00365AAF">
        <w:rPr>
          <w:rFonts w:ascii="Arial" w:hAnsi="Arial" w:cs="Arial"/>
          <w:sz w:val="22"/>
          <w:szCs w:val="22"/>
        </w:rPr>
        <w:t>ého</w:t>
      </w:r>
      <w:r w:rsidR="00827C12" w:rsidRPr="00365AAF">
        <w:rPr>
          <w:rFonts w:ascii="Arial" w:hAnsi="Arial" w:cs="Arial"/>
          <w:sz w:val="22"/>
          <w:szCs w:val="22"/>
        </w:rPr>
        <w:t xml:space="preserve"> doklad</w:t>
      </w:r>
      <w:r w:rsidR="0044543C" w:rsidRPr="00365AAF">
        <w:rPr>
          <w:rFonts w:ascii="Arial" w:hAnsi="Arial" w:cs="Arial"/>
          <w:sz w:val="22"/>
          <w:szCs w:val="22"/>
        </w:rPr>
        <w:t>u</w:t>
      </w:r>
      <w:r w:rsidR="00827C12" w:rsidRPr="00365AAF">
        <w:rPr>
          <w:rFonts w:ascii="Arial" w:hAnsi="Arial" w:cs="Arial"/>
          <w:sz w:val="22"/>
          <w:szCs w:val="22"/>
        </w:rPr>
        <w:t>/faktur</w:t>
      </w:r>
      <w:r w:rsidR="0044543C" w:rsidRPr="00365AAF">
        <w:rPr>
          <w:rFonts w:ascii="Arial" w:hAnsi="Arial" w:cs="Arial"/>
          <w:sz w:val="22"/>
          <w:szCs w:val="22"/>
        </w:rPr>
        <w:t>y</w:t>
      </w:r>
      <w:r w:rsidR="00827C12" w:rsidRPr="00365AAF">
        <w:rPr>
          <w:rFonts w:ascii="Arial" w:hAnsi="Arial" w:cs="Arial"/>
          <w:sz w:val="22"/>
          <w:szCs w:val="22"/>
        </w:rPr>
        <w:t xml:space="preserve"> je </w:t>
      </w:r>
      <w:r w:rsidRPr="00365AAF">
        <w:rPr>
          <w:rFonts w:ascii="Arial" w:hAnsi="Arial" w:cs="Arial"/>
          <w:sz w:val="22"/>
          <w:szCs w:val="22"/>
        </w:rPr>
        <w:t>15</w:t>
      </w:r>
      <w:r w:rsidR="00827C12" w:rsidRPr="00365AAF">
        <w:rPr>
          <w:rFonts w:ascii="Arial" w:hAnsi="Arial" w:cs="Arial"/>
          <w:sz w:val="22"/>
          <w:szCs w:val="22"/>
        </w:rPr>
        <w:t xml:space="preserve"> kalendářních dnů ode dne prokazatelného doručení daňového dokladu/faktury odsouhlaseného smluvními stranami objednateli.</w:t>
      </w:r>
    </w:p>
    <w:p w14:paraId="1C4CCBD3" w14:textId="6DA4EF85" w:rsidR="007C324F" w:rsidRPr="007C324F" w:rsidRDefault="007C324F" w:rsidP="007C324F">
      <w:pPr>
        <w:rPr>
          <w:rFonts w:ascii="Arial" w:hAnsi="Arial" w:cs="Arial"/>
          <w:sz w:val="22"/>
          <w:szCs w:val="22"/>
        </w:rPr>
      </w:pPr>
      <w:r>
        <w:rPr>
          <w:rFonts w:ascii="Arial" w:hAnsi="Arial" w:cs="Arial"/>
        </w:rPr>
        <w:t xml:space="preserve">4) </w:t>
      </w:r>
      <w:r w:rsidRPr="007C324F">
        <w:rPr>
          <w:rFonts w:ascii="Arial" w:hAnsi="Arial" w:cs="Arial"/>
          <w:bCs/>
          <w:sz w:val="22"/>
          <w:szCs w:val="22"/>
        </w:rPr>
        <w:t>Záruční lhůta na stavební práce 60 měsíců.</w:t>
      </w:r>
    </w:p>
    <w:p w14:paraId="63D0C386" w14:textId="58A9577D" w:rsidR="00A41404" w:rsidRPr="00365AAF" w:rsidRDefault="00A41404" w:rsidP="0044543C">
      <w:pPr>
        <w:tabs>
          <w:tab w:val="num" w:pos="284"/>
        </w:tabs>
        <w:autoSpaceDE w:val="0"/>
        <w:autoSpaceDN w:val="0"/>
        <w:adjustRightInd w:val="0"/>
        <w:spacing w:before="120" w:after="120"/>
        <w:ind w:left="284" w:hanging="284"/>
        <w:jc w:val="both"/>
        <w:rPr>
          <w:rFonts w:ascii="Arial" w:hAnsi="Arial" w:cs="Arial"/>
          <w:color w:val="000000"/>
          <w:sz w:val="22"/>
          <w:szCs w:val="22"/>
        </w:rPr>
      </w:pPr>
    </w:p>
    <w:p w14:paraId="1242F9DF" w14:textId="77777777" w:rsidR="00286B6E" w:rsidRPr="00365AAF" w:rsidRDefault="00286B6E" w:rsidP="00286B6E">
      <w:pPr>
        <w:tabs>
          <w:tab w:val="num" w:pos="360"/>
        </w:tabs>
        <w:autoSpaceDE w:val="0"/>
        <w:autoSpaceDN w:val="0"/>
        <w:adjustRightInd w:val="0"/>
        <w:rPr>
          <w:rFonts w:ascii="Arial" w:hAnsi="Arial" w:cs="Arial"/>
          <w:color w:val="000000"/>
          <w:sz w:val="22"/>
          <w:szCs w:val="22"/>
        </w:rPr>
      </w:pPr>
    </w:p>
    <w:p w14:paraId="2E788A6C" w14:textId="77777777" w:rsidR="008D505D" w:rsidRPr="00365AAF" w:rsidRDefault="008D505D" w:rsidP="005322E0">
      <w:pPr>
        <w:ind w:right="-23"/>
        <w:jc w:val="center"/>
        <w:rPr>
          <w:rFonts w:ascii="Arial" w:hAnsi="Arial" w:cs="Arial"/>
          <w:b/>
          <w:sz w:val="22"/>
          <w:szCs w:val="22"/>
        </w:rPr>
      </w:pPr>
      <w:r w:rsidRPr="00365AAF">
        <w:rPr>
          <w:rFonts w:ascii="Arial" w:hAnsi="Arial" w:cs="Arial"/>
          <w:b/>
          <w:sz w:val="22"/>
          <w:szCs w:val="22"/>
        </w:rPr>
        <w:t>Článek III.</w:t>
      </w:r>
    </w:p>
    <w:p w14:paraId="616323BB" w14:textId="77777777" w:rsidR="008D505D" w:rsidRPr="00365AAF" w:rsidRDefault="008D505D" w:rsidP="00C434EC">
      <w:pPr>
        <w:spacing w:after="120"/>
        <w:ind w:right="-23"/>
        <w:jc w:val="center"/>
        <w:rPr>
          <w:rFonts w:ascii="Arial" w:hAnsi="Arial" w:cs="Arial"/>
          <w:b/>
          <w:sz w:val="22"/>
          <w:szCs w:val="22"/>
          <w:u w:val="single"/>
        </w:rPr>
      </w:pPr>
      <w:r w:rsidRPr="00365AAF">
        <w:rPr>
          <w:rFonts w:ascii="Arial" w:hAnsi="Arial" w:cs="Arial"/>
          <w:b/>
          <w:sz w:val="22"/>
          <w:szCs w:val="22"/>
          <w:u w:val="single"/>
        </w:rPr>
        <w:t>Termín plnění, místo plnění</w:t>
      </w:r>
      <w:r w:rsidR="002A2871" w:rsidRPr="00365AAF">
        <w:rPr>
          <w:rFonts w:ascii="Arial" w:hAnsi="Arial" w:cs="Arial"/>
          <w:b/>
          <w:sz w:val="22"/>
          <w:szCs w:val="22"/>
          <w:u w:val="single"/>
        </w:rPr>
        <w:t>, podmínky plnění</w:t>
      </w:r>
    </w:p>
    <w:p w14:paraId="3C8BD588" w14:textId="1E447340" w:rsidR="0044543C" w:rsidRPr="00365AAF" w:rsidRDefault="00226E1F" w:rsidP="0044543C">
      <w:pPr>
        <w:pStyle w:val="Odstavecseseznamem"/>
        <w:numPr>
          <w:ilvl w:val="0"/>
          <w:numId w:val="7"/>
        </w:numPr>
        <w:tabs>
          <w:tab w:val="clear" w:pos="720"/>
          <w:tab w:val="num" w:pos="284"/>
          <w:tab w:val="left" w:pos="4678"/>
        </w:tabs>
        <w:ind w:left="284" w:hanging="284"/>
        <w:jc w:val="both"/>
        <w:rPr>
          <w:rFonts w:ascii="Arial" w:hAnsi="Arial" w:cs="Arial"/>
          <w:sz w:val="22"/>
          <w:szCs w:val="22"/>
        </w:rPr>
      </w:pPr>
      <w:r w:rsidRPr="00365AAF">
        <w:rPr>
          <w:rFonts w:ascii="Arial" w:hAnsi="Arial" w:cs="Arial"/>
          <w:sz w:val="22"/>
          <w:szCs w:val="22"/>
        </w:rPr>
        <w:t>Zhotovitel se zavazuje dokončit sjednané práce a zároveň předat předmět díla dle čl. I. smlouvy objednateli nejpozději do</w:t>
      </w:r>
      <w:r w:rsidR="00A27553" w:rsidRPr="00365AAF">
        <w:rPr>
          <w:rFonts w:ascii="Arial" w:hAnsi="Arial" w:cs="Arial"/>
          <w:sz w:val="22"/>
          <w:szCs w:val="22"/>
        </w:rPr>
        <w:t xml:space="preserve"> </w:t>
      </w:r>
      <w:r w:rsidR="007C324F">
        <w:rPr>
          <w:rFonts w:ascii="Arial" w:hAnsi="Arial" w:cs="Arial"/>
          <w:sz w:val="22"/>
          <w:szCs w:val="22"/>
        </w:rPr>
        <w:t>31</w:t>
      </w:r>
      <w:r w:rsidR="00C65833" w:rsidRPr="00365AAF">
        <w:rPr>
          <w:rFonts w:ascii="Arial" w:hAnsi="Arial" w:cs="Arial"/>
          <w:sz w:val="22"/>
          <w:szCs w:val="22"/>
        </w:rPr>
        <w:t>.</w:t>
      </w:r>
      <w:r w:rsidR="0044543C" w:rsidRPr="00365AAF">
        <w:rPr>
          <w:rFonts w:ascii="Arial" w:hAnsi="Arial" w:cs="Arial"/>
          <w:sz w:val="22"/>
          <w:szCs w:val="22"/>
        </w:rPr>
        <w:t>1</w:t>
      </w:r>
      <w:r w:rsidR="007C324F">
        <w:rPr>
          <w:rFonts w:ascii="Arial" w:hAnsi="Arial" w:cs="Arial"/>
          <w:sz w:val="22"/>
          <w:szCs w:val="22"/>
        </w:rPr>
        <w:t>2</w:t>
      </w:r>
      <w:r w:rsidR="00C65833" w:rsidRPr="00365AAF">
        <w:rPr>
          <w:rFonts w:ascii="Arial" w:hAnsi="Arial" w:cs="Arial"/>
          <w:sz w:val="22"/>
          <w:szCs w:val="22"/>
        </w:rPr>
        <w:t>.202</w:t>
      </w:r>
      <w:r w:rsidR="007C324F">
        <w:rPr>
          <w:rFonts w:ascii="Arial" w:hAnsi="Arial" w:cs="Arial"/>
          <w:sz w:val="22"/>
          <w:szCs w:val="22"/>
        </w:rPr>
        <w:t>5</w:t>
      </w:r>
    </w:p>
    <w:p w14:paraId="4AB35F8F" w14:textId="1E26833B" w:rsidR="0044543C" w:rsidRPr="00365AAF" w:rsidRDefault="00375D60" w:rsidP="0044543C">
      <w:pPr>
        <w:pStyle w:val="Odstavecseseznamem"/>
        <w:numPr>
          <w:ilvl w:val="0"/>
          <w:numId w:val="7"/>
        </w:numPr>
        <w:tabs>
          <w:tab w:val="clear" w:pos="720"/>
          <w:tab w:val="num" w:pos="284"/>
          <w:tab w:val="left" w:pos="4678"/>
        </w:tabs>
        <w:ind w:left="284" w:hanging="284"/>
        <w:jc w:val="both"/>
        <w:rPr>
          <w:rFonts w:ascii="Arial" w:hAnsi="Arial" w:cs="Arial"/>
          <w:sz w:val="22"/>
          <w:szCs w:val="22"/>
        </w:rPr>
      </w:pPr>
      <w:r w:rsidRPr="00365AAF">
        <w:rPr>
          <w:rFonts w:ascii="Arial" w:hAnsi="Arial" w:cs="Arial"/>
          <w:sz w:val="22"/>
          <w:szCs w:val="22"/>
        </w:rPr>
        <w:t>Místem plnění j</w:t>
      </w:r>
      <w:r w:rsidR="00DC0C37" w:rsidRPr="00365AAF">
        <w:rPr>
          <w:rFonts w:ascii="Arial" w:hAnsi="Arial" w:cs="Arial"/>
          <w:sz w:val="22"/>
          <w:szCs w:val="22"/>
        </w:rPr>
        <w:t>e</w:t>
      </w:r>
      <w:r w:rsidR="00827C12" w:rsidRPr="00365AAF">
        <w:rPr>
          <w:rFonts w:ascii="Arial" w:hAnsi="Arial" w:cs="Arial"/>
          <w:sz w:val="22"/>
          <w:szCs w:val="22"/>
        </w:rPr>
        <w:t xml:space="preserve"> </w:t>
      </w:r>
      <w:proofErr w:type="spellStart"/>
      <w:r w:rsidR="0044543C" w:rsidRPr="00365AAF">
        <w:rPr>
          <w:rFonts w:ascii="Arial" w:hAnsi="Arial" w:cs="Arial"/>
          <w:sz w:val="22"/>
          <w:szCs w:val="22"/>
        </w:rPr>
        <w:t>p.č</w:t>
      </w:r>
      <w:proofErr w:type="spellEnd"/>
      <w:r w:rsidR="0044543C" w:rsidRPr="00365AAF">
        <w:rPr>
          <w:rFonts w:ascii="Arial" w:hAnsi="Arial" w:cs="Arial"/>
          <w:sz w:val="22"/>
          <w:szCs w:val="22"/>
        </w:rPr>
        <w:t xml:space="preserve">. </w:t>
      </w:r>
      <w:r w:rsidR="007C324F">
        <w:rPr>
          <w:rFonts w:ascii="Arial" w:hAnsi="Arial" w:cs="Arial"/>
          <w:sz w:val="22"/>
          <w:szCs w:val="22"/>
        </w:rPr>
        <w:t>13/3</w:t>
      </w:r>
      <w:r w:rsidR="0044543C" w:rsidRPr="00365AAF">
        <w:rPr>
          <w:rFonts w:ascii="Arial" w:hAnsi="Arial" w:cs="Arial"/>
          <w:sz w:val="22"/>
          <w:szCs w:val="22"/>
        </w:rPr>
        <w:t xml:space="preserve"> v </w:t>
      </w:r>
      <w:proofErr w:type="spellStart"/>
      <w:r w:rsidR="0044543C" w:rsidRPr="00365AAF">
        <w:rPr>
          <w:rFonts w:ascii="Arial" w:hAnsi="Arial" w:cs="Arial"/>
          <w:sz w:val="22"/>
          <w:szCs w:val="22"/>
        </w:rPr>
        <w:t>kú</w:t>
      </w:r>
      <w:proofErr w:type="spellEnd"/>
      <w:r w:rsidR="0044543C" w:rsidRPr="00365AAF">
        <w:rPr>
          <w:rFonts w:ascii="Arial" w:hAnsi="Arial" w:cs="Arial"/>
          <w:sz w:val="22"/>
          <w:szCs w:val="22"/>
        </w:rPr>
        <w:t xml:space="preserve"> Bystré u Poličky</w:t>
      </w:r>
      <w:r w:rsidR="0044543C" w:rsidRPr="00365AAF">
        <w:rPr>
          <w:rFonts w:ascii="Arial" w:hAnsi="Arial" w:cs="Arial"/>
          <w:bCs/>
          <w:iCs/>
          <w:sz w:val="22"/>
          <w:szCs w:val="22"/>
        </w:rPr>
        <w:t>.</w:t>
      </w:r>
    </w:p>
    <w:p w14:paraId="0FABD779" w14:textId="77777777" w:rsidR="0044543C" w:rsidRPr="00365AAF" w:rsidRDefault="0044543C" w:rsidP="0044543C">
      <w:pPr>
        <w:pStyle w:val="Odstavecseseznamem"/>
        <w:tabs>
          <w:tab w:val="left" w:pos="4678"/>
        </w:tabs>
        <w:ind w:left="284"/>
        <w:jc w:val="both"/>
        <w:rPr>
          <w:rFonts w:ascii="Arial" w:hAnsi="Arial" w:cs="Arial"/>
          <w:sz w:val="22"/>
          <w:szCs w:val="22"/>
        </w:rPr>
      </w:pPr>
    </w:p>
    <w:p w14:paraId="460A5E5D" w14:textId="77777777" w:rsidR="00074D9B" w:rsidRPr="00365AAF" w:rsidRDefault="00074D9B" w:rsidP="00286B6E">
      <w:pPr>
        <w:tabs>
          <w:tab w:val="num" w:pos="360"/>
        </w:tabs>
        <w:autoSpaceDE w:val="0"/>
        <w:autoSpaceDN w:val="0"/>
        <w:adjustRightInd w:val="0"/>
        <w:rPr>
          <w:rFonts w:ascii="Arial" w:hAnsi="Arial" w:cs="Arial"/>
          <w:color w:val="000000"/>
          <w:sz w:val="22"/>
          <w:szCs w:val="22"/>
        </w:rPr>
      </w:pPr>
    </w:p>
    <w:p w14:paraId="4A3DE8C1" w14:textId="4416FF0B" w:rsidR="001E7CDE" w:rsidRPr="00365AAF" w:rsidRDefault="001E7CDE" w:rsidP="002B09C5">
      <w:pPr>
        <w:spacing w:after="60"/>
        <w:ind w:right="-23"/>
        <w:jc w:val="both"/>
        <w:rPr>
          <w:rFonts w:ascii="Arial" w:hAnsi="Arial" w:cs="Arial"/>
          <w:sz w:val="22"/>
          <w:szCs w:val="22"/>
        </w:rPr>
      </w:pPr>
    </w:p>
    <w:p w14:paraId="458B5536" w14:textId="6DBDEC47" w:rsidR="001E7CDE" w:rsidRPr="00365AAF" w:rsidRDefault="001E7CDE" w:rsidP="001E7CDE">
      <w:pPr>
        <w:autoSpaceDE w:val="0"/>
        <w:autoSpaceDN w:val="0"/>
        <w:adjustRightInd w:val="0"/>
        <w:spacing w:beforeLines="60" w:before="144" w:afterLines="60" w:after="144"/>
        <w:ind w:left="567" w:hanging="567"/>
        <w:jc w:val="center"/>
        <w:rPr>
          <w:rFonts w:ascii="Arial" w:hAnsi="Arial" w:cs="Arial"/>
          <w:b/>
          <w:sz w:val="22"/>
          <w:szCs w:val="22"/>
        </w:rPr>
      </w:pPr>
      <w:r w:rsidRPr="00365AAF">
        <w:rPr>
          <w:rFonts w:ascii="Arial" w:hAnsi="Arial" w:cs="Arial"/>
          <w:b/>
          <w:sz w:val="22"/>
          <w:szCs w:val="22"/>
        </w:rPr>
        <w:t xml:space="preserve">Ustanovení </w:t>
      </w:r>
      <w:r w:rsidR="00365AAF" w:rsidRPr="00365AAF">
        <w:rPr>
          <w:rFonts w:ascii="Arial" w:hAnsi="Arial" w:cs="Arial"/>
          <w:b/>
          <w:sz w:val="22"/>
          <w:szCs w:val="22"/>
        </w:rPr>
        <w:t>I</w:t>
      </w:r>
      <w:r w:rsidRPr="00365AAF">
        <w:rPr>
          <w:rFonts w:ascii="Arial" w:hAnsi="Arial" w:cs="Arial"/>
          <w:b/>
          <w:sz w:val="22"/>
          <w:szCs w:val="22"/>
        </w:rPr>
        <w:t>V.</w:t>
      </w:r>
    </w:p>
    <w:p w14:paraId="0D50C905" w14:textId="77777777" w:rsidR="001E7CDE" w:rsidRPr="00365AAF" w:rsidRDefault="001E7CDE" w:rsidP="001E7CDE">
      <w:pPr>
        <w:autoSpaceDE w:val="0"/>
        <w:autoSpaceDN w:val="0"/>
        <w:adjustRightInd w:val="0"/>
        <w:ind w:left="567" w:hanging="567"/>
        <w:jc w:val="center"/>
        <w:rPr>
          <w:rFonts w:ascii="Arial" w:hAnsi="Arial" w:cs="Arial"/>
          <w:b/>
          <w:bCs/>
          <w:sz w:val="22"/>
          <w:szCs w:val="22"/>
          <w:u w:val="single"/>
        </w:rPr>
      </w:pPr>
      <w:r w:rsidRPr="00365AAF">
        <w:rPr>
          <w:rFonts w:ascii="Arial" w:hAnsi="Arial" w:cs="Arial"/>
          <w:b/>
          <w:bCs/>
          <w:sz w:val="22"/>
          <w:szCs w:val="22"/>
          <w:u w:val="single"/>
        </w:rPr>
        <w:t>Předání a převzetí staveniště a bezpečnost na něm</w:t>
      </w:r>
    </w:p>
    <w:p w14:paraId="266CD7C2" w14:textId="4D164164" w:rsidR="001E7CDE" w:rsidRPr="00365AAF" w:rsidRDefault="001E7CDE" w:rsidP="001E7CDE">
      <w:pPr>
        <w:pStyle w:val="Odstavecseseznamem"/>
        <w:numPr>
          <w:ilvl w:val="0"/>
          <w:numId w:val="26"/>
        </w:numPr>
        <w:autoSpaceDE w:val="0"/>
        <w:autoSpaceDN w:val="0"/>
        <w:adjustRightInd w:val="0"/>
        <w:spacing w:beforeLines="60" w:before="144" w:afterLines="60" w:after="144"/>
        <w:jc w:val="both"/>
        <w:rPr>
          <w:rFonts w:ascii="Arial" w:hAnsi="Arial" w:cs="Arial"/>
          <w:color w:val="000000"/>
          <w:sz w:val="22"/>
          <w:szCs w:val="22"/>
        </w:rPr>
      </w:pPr>
      <w:r w:rsidRPr="00365AAF">
        <w:rPr>
          <w:rFonts w:ascii="Arial" w:hAnsi="Arial" w:cs="Arial"/>
          <w:color w:val="000000"/>
          <w:sz w:val="22"/>
          <w:szCs w:val="22"/>
        </w:rPr>
        <w:t>Zhotovitel odpovídá v plném rozsahu za způsobilost staveniště z hlediska bezpečnosti a ochrany zdraví při práci a požární ochrany od okamžiku jeho převzetí. Odpovídá v plném rozsahu za bezpečnost práce a ochranu zdraví svých zaměstnanců, včetně zaměstnanců poddodavatelů, a za jejich vybavení ochrannými pomůckami. V této souvislosti zejména:</w:t>
      </w:r>
    </w:p>
    <w:p w14:paraId="1DE82A00" w14:textId="6F88BB65" w:rsidR="001E7CDE" w:rsidRPr="00365AAF" w:rsidRDefault="001E7CDE" w:rsidP="001E7CDE">
      <w:pPr>
        <w:autoSpaceDE w:val="0"/>
        <w:autoSpaceDN w:val="0"/>
        <w:adjustRightInd w:val="0"/>
        <w:spacing w:beforeLines="60" w:before="144" w:afterLines="60" w:after="144"/>
        <w:ind w:left="709"/>
        <w:jc w:val="both"/>
        <w:rPr>
          <w:rFonts w:ascii="Arial" w:hAnsi="Arial" w:cs="Arial"/>
          <w:color w:val="000000"/>
          <w:sz w:val="22"/>
          <w:szCs w:val="22"/>
        </w:rPr>
      </w:pPr>
      <w:r w:rsidRPr="00365AAF">
        <w:rPr>
          <w:rFonts w:ascii="Arial" w:hAnsi="Arial" w:cs="Arial"/>
          <w:color w:val="000000"/>
          <w:sz w:val="22"/>
          <w:szCs w:val="22"/>
        </w:rPr>
        <w:t>plně odpovídá za to, že jeho zaměstnanci budou dodržovat platné předpisy bezpečnosti práce a předpisy v oblasti požární ochrany;</w:t>
      </w:r>
    </w:p>
    <w:p w14:paraId="1085B83F" w14:textId="77777777" w:rsidR="00BD73E7" w:rsidRPr="00365AAF" w:rsidRDefault="00BD73E7" w:rsidP="00365AAF">
      <w:pPr>
        <w:spacing w:after="60"/>
        <w:ind w:right="-23"/>
        <w:jc w:val="both"/>
        <w:rPr>
          <w:rFonts w:ascii="Arial" w:hAnsi="Arial" w:cs="Arial"/>
          <w:sz w:val="22"/>
          <w:szCs w:val="22"/>
        </w:rPr>
      </w:pPr>
    </w:p>
    <w:p w14:paraId="74FA03B4" w14:textId="77777777" w:rsidR="00BD73E7" w:rsidRPr="00365AAF" w:rsidRDefault="00BD73E7" w:rsidP="00A211C6">
      <w:pPr>
        <w:spacing w:after="60"/>
        <w:ind w:left="709" w:right="-23" w:hanging="709"/>
        <w:jc w:val="both"/>
        <w:rPr>
          <w:rFonts w:ascii="Arial" w:hAnsi="Arial" w:cs="Arial"/>
          <w:sz w:val="22"/>
          <w:szCs w:val="22"/>
        </w:rPr>
      </w:pPr>
    </w:p>
    <w:p w14:paraId="366D00C9" w14:textId="2A1E54E8" w:rsidR="008D505D" w:rsidRPr="00365AAF" w:rsidRDefault="008D505D" w:rsidP="007F2514">
      <w:pPr>
        <w:keepNext/>
        <w:ind w:right="-23"/>
        <w:jc w:val="center"/>
        <w:rPr>
          <w:rFonts w:ascii="Arial" w:hAnsi="Arial" w:cs="Arial"/>
          <w:b/>
          <w:sz w:val="22"/>
          <w:szCs w:val="22"/>
        </w:rPr>
      </w:pPr>
      <w:r w:rsidRPr="00365AAF">
        <w:rPr>
          <w:rFonts w:ascii="Arial" w:hAnsi="Arial" w:cs="Arial"/>
          <w:b/>
          <w:sz w:val="22"/>
          <w:szCs w:val="22"/>
        </w:rPr>
        <w:t>Článek V.</w:t>
      </w:r>
    </w:p>
    <w:p w14:paraId="0EC3E42F" w14:textId="77777777" w:rsidR="00762012" w:rsidRPr="00365AAF" w:rsidRDefault="008D505D" w:rsidP="007F2514">
      <w:pPr>
        <w:keepNext/>
        <w:spacing w:after="120"/>
        <w:ind w:right="-23"/>
        <w:jc w:val="center"/>
        <w:rPr>
          <w:rFonts w:ascii="Arial" w:hAnsi="Arial" w:cs="Arial"/>
          <w:b/>
          <w:sz w:val="22"/>
          <w:szCs w:val="22"/>
          <w:u w:val="single"/>
        </w:rPr>
      </w:pPr>
      <w:r w:rsidRPr="00365AAF">
        <w:rPr>
          <w:rFonts w:ascii="Arial" w:hAnsi="Arial" w:cs="Arial"/>
          <w:b/>
          <w:sz w:val="22"/>
          <w:szCs w:val="22"/>
          <w:u w:val="single"/>
        </w:rPr>
        <w:t>Závěrečná ustanovení</w:t>
      </w:r>
    </w:p>
    <w:p w14:paraId="0B8ACC78" w14:textId="77777777" w:rsidR="00160B27" w:rsidRPr="00365AAF" w:rsidRDefault="00160B27" w:rsidP="00160B27">
      <w:pPr>
        <w:numPr>
          <w:ilvl w:val="0"/>
          <w:numId w:val="11"/>
        </w:numPr>
        <w:spacing w:after="120"/>
        <w:ind w:left="284" w:hanging="284"/>
        <w:jc w:val="both"/>
        <w:rPr>
          <w:rFonts w:ascii="Arial" w:hAnsi="Arial" w:cs="Arial"/>
          <w:sz w:val="22"/>
          <w:szCs w:val="22"/>
        </w:rPr>
      </w:pPr>
      <w:r w:rsidRPr="00365AAF">
        <w:rPr>
          <w:rFonts w:ascii="Arial" w:hAnsi="Arial" w:cs="Arial"/>
          <w:sz w:val="22"/>
          <w:szCs w:val="22"/>
        </w:rPr>
        <w:t>Tato smlouva nabývá platnosti okamžikem jejího podepsání poslední ze smluvních stran a účinnosti dnem jejího uveřejnění v registru smluv. Smluvní strany berou na vědomí, že nebude-li smlouva zveřejněna ani devadesátý den od jejího uzavření, je následujícím dnem zrušena od počátku.</w:t>
      </w:r>
    </w:p>
    <w:p w14:paraId="66D2C67F" w14:textId="77777777" w:rsidR="00160B27" w:rsidRPr="00365AAF" w:rsidRDefault="00160B27" w:rsidP="00160B27">
      <w:pPr>
        <w:numPr>
          <w:ilvl w:val="0"/>
          <w:numId w:val="11"/>
        </w:numPr>
        <w:spacing w:after="120"/>
        <w:ind w:left="284" w:hanging="284"/>
        <w:jc w:val="both"/>
        <w:rPr>
          <w:rFonts w:ascii="Arial" w:hAnsi="Arial" w:cs="Arial"/>
          <w:sz w:val="22"/>
          <w:szCs w:val="22"/>
        </w:rPr>
      </w:pPr>
      <w:r w:rsidRPr="00365AAF">
        <w:rPr>
          <w:rFonts w:ascii="Arial" w:hAnsi="Arial" w:cs="Arial"/>
          <w:sz w:val="22"/>
          <w:szCs w:val="22"/>
        </w:rPr>
        <w:t xml:space="preserve">S ohledem na povinnosti plynoucí ze zákona č. 340/2015 Sb., o registru smluv ujednávají smluvní strany, že tuto smlouvu odešle ke zveřejnění v registru smluv vedeném Ministerstvem vnitra ČR bezprostředně po jejím uzavření objednatel. Smluvní strany prohlašují, že žádná </w:t>
      </w:r>
      <w:r w:rsidRPr="00365AAF">
        <w:rPr>
          <w:rFonts w:ascii="Arial" w:hAnsi="Arial" w:cs="Arial"/>
          <w:sz w:val="22"/>
          <w:szCs w:val="22"/>
        </w:rPr>
        <w:lastRenderedPageBreak/>
        <w:t xml:space="preserve">část smlouvy nenaplňuje znaky obchodního tajemství ve smyslu </w:t>
      </w:r>
      <w:proofErr w:type="spellStart"/>
      <w:r w:rsidRPr="00365AAF">
        <w:rPr>
          <w:rFonts w:ascii="Arial" w:hAnsi="Arial" w:cs="Arial"/>
          <w:sz w:val="22"/>
          <w:szCs w:val="22"/>
        </w:rPr>
        <w:t>ust</w:t>
      </w:r>
      <w:proofErr w:type="spellEnd"/>
      <w:r w:rsidRPr="00365AAF">
        <w:rPr>
          <w:rFonts w:ascii="Arial" w:hAnsi="Arial" w:cs="Arial"/>
          <w:sz w:val="22"/>
          <w:szCs w:val="22"/>
        </w:rPr>
        <w:t>. § 504 občanského zákoníku.</w:t>
      </w:r>
    </w:p>
    <w:p w14:paraId="3F15EB1A" w14:textId="40AE542E" w:rsidR="00160B27" w:rsidRPr="00365AAF" w:rsidRDefault="00160B27" w:rsidP="00471372">
      <w:pPr>
        <w:numPr>
          <w:ilvl w:val="0"/>
          <w:numId w:val="11"/>
        </w:numPr>
        <w:spacing w:after="120"/>
        <w:ind w:left="284" w:hanging="284"/>
        <w:jc w:val="both"/>
        <w:rPr>
          <w:rFonts w:ascii="Arial" w:hAnsi="Arial" w:cs="Arial"/>
          <w:sz w:val="22"/>
          <w:szCs w:val="22"/>
        </w:rPr>
      </w:pPr>
      <w:r w:rsidRPr="00365AAF">
        <w:rPr>
          <w:rFonts w:ascii="Arial" w:hAnsi="Arial" w:cs="Arial"/>
          <w:iCs/>
          <w:sz w:val="22"/>
          <w:szCs w:val="22"/>
        </w:rPr>
        <w:t xml:space="preserve">Smluvní strany uzavírají tuto smlouvu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Osobní údaje uvedené v této smlouvě, budou použity výhradně pro účely plnění této smlouvy nebo při plnění zákonem stanovených povinností. Podrobné informace o ochraně osobních údajů jsou dostupné na oficiálních stránkách </w:t>
      </w:r>
      <w:r w:rsidR="00471372" w:rsidRPr="00365AAF">
        <w:rPr>
          <w:rFonts w:ascii="Arial" w:hAnsi="Arial" w:cs="Arial"/>
          <w:iCs/>
          <w:sz w:val="22"/>
          <w:szCs w:val="22"/>
        </w:rPr>
        <w:t>Centra sociálních služeb Bystré</w:t>
      </w:r>
      <w:r w:rsidRPr="00365AAF">
        <w:rPr>
          <w:rFonts w:ascii="Arial" w:hAnsi="Arial" w:cs="Arial"/>
          <w:iCs/>
          <w:sz w:val="22"/>
          <w:szCs w:val="22"/>
        </w:rPr>
        <w:t xml:space="preserve"> </w:t>
      </w:r>
      <w:hyperlink r:id="rId8" w:history="1">
        <w:r w:rsidR="00471372" w:rsidRPr="00365AAF">
          <w:rPr>
            <w:rStyle w:val="Hypertextovodkaz"/>
            <w:rFonts w:ascii="Arial" w:hAnsi="Arial" w:cs="Arial"/>
            <w:iCs/>
            <w:sz w:val="22"/>
            <w:szCs w:val="22"/>
          </w:rPr>
          <w:t>www.cssbystre.cz</w:t>
        </w:r>
      </w:hyperlink>
      <w:r w:rsidRPr="00365AAF">
        <w:rPr>
          <w:rStyle w:val="Hypertextovodkaz"/>
          <w:rFonts w:ascii="Arial" w:hAnsi="Arial" w:cs="Arial"/>
          <w:iCs/>
          <w:sz w:val="22"/>
          <w:szCs w:val="22"/>
        </w:rPr>
        <w:t>.</w:t>
      </w:r>
    </w:p>
    <w:p w14:paraId="46E90CAD" w14:textId="77777777" w:rsidR="00160B27" w:rsidRPr="00365AAF" w:rsidRDefault="00160B27" w:rsidP="00160B27">
      <w:pPr>
        <w:numPr>
          <w:ilvl w:val="0"/>
          <w:numId w:val="11"/>
        </w:numPr>
        <w:autoSpaceDE w:val="0"/>
        <w:autoSpaceDN w:val="0"/>
        <w:adjustRightInd w:val="0"/>
        <w:spacing w:after="120"/>
        <w:ind w:left="284" w:hanging="284"/>
        <w:jc w:val="both"/>
        <w:rPr>
          <w:rFonts w:ascii="Arial" w:hAnsi="Arial" w:cs="Arial"/>
          <w:sz w:val="22"/>
          <w:szCs w:val="22"/>
        </w:rPr>
      </w:pPr>
      <w:r w:rsidRPr="00365AAF">
        <w:rPr>
          <w:rFonts w:ascii="Arial" w:hAnsi="Arial" w:cs="Arial"/>
          <w:sz w:val="22"/>
          <w:szCs w:val="22"/>
        </w:rPr>
        <w:t>Změny této smlouvy lze činit pouze písemně, a to formou vzestupně číslovaných dodatků odsouhlasených a podepsaných oprávněnými zástupci obou smluvních stran. To neplatí v případě změn údajů uvedených v záhlaví smlouvy (např. kontaktních údajů smluvních stran nebo jednajících osob), které lze provést na základě oznámení příslušné smluvní strany. Toto oznámení učiní příslušná smluvní strana písemně nejpozději do 10 dnů ode dne, kdy ke změně došlo.</w:t>
      </w:r>
    </w:p>
    <w:p w14:paraId="75982694" w14:textId="77777777" w:rsidR="00160B27" w:rsidRPr="00365AAF" w:rsidRDefault="00160B27" w:rsidP="00160B27">
      <w:pPr>
        <w:numPr>
          <w:ilvl w:val="0"/>
          <w:numId w:val="11"/>
        </w:numPr>
        <w:autoSpaceDE w:val="0"/>
        <w:autoSpaceDN w:val="0"/>
        <w:adjustRightInd w:val="0"/>
        <w:spacing w:after="120"/>
        <w:ind w:left="284" w:hanging="284"/>
        <w:jc w:val="both"/>
        <w:rPr>
          <w:rFonts w:ascii="Arial" w:hAnsi="Arial" w:cs="Arial"/>
          <w:sz w:val="22"/>
          <w:szCs w:val="22"/>
        </w:rPr>
      </w:pPr>
      <w:r w:rsidRPr="00365AAF">
        <w:rPr>
          <w:rFonts w:ascii="Arial" w:hAnsi="Arial" w:cs="Arial"/>
          <w:sz w:val="22"/>
          <w:szCs w:val="22"/>
        </w:rPr>
        <w:t>Neplatnost, neúčinnost nebo nevynutitelnost jakéhokoliv ustanovení smlouvy nemá vliv na platnost, účinnost nebo vynutitelnost ostatních ustanovení smlouvy. Smluvní strany mají povinnost takové ujednání okamžitě nahradit smluvním ujednáním bezvadným.</w:t>
      </w:r>
    </w:p>
    <w:p w14:paraId="690D04E2" w14:textId="77777777" w:rsidR="00160B27" w:rsidRPr="00365AAF" w:rsidRDefault="00160B27" w:rsidP="00160B27">
      <w:pPr>
        <w:numPr>
          <w:ilvl w:val="0"/>
          <w:numId w:val="11"/>
        </w:numPr>
        <w:autoSpaceDE w:val="0"/>
        <w:autoSpaceDN w:val="0"/>
        <w:adjustRightInd w:val="0"/>
        <w:spacing w:after="120"/>
        <w:ind w:left="284" w:hanging="284"/>
        <w:jc w:val="both"/>
        <w:rPr>
          <w:rFonts w:ascii="Arial" w:hAnsi="Arial" w:cs="Arial"/>
          <w:sz w:val="22"/>
          <w:szCs w:val="22"/>
        </w:rPr>
      </w:pPr>
      <w:r w:rsidRPr="00365AAF">
        <w:rPr>
          <w:rFonts w:ascii="Arial" w:hAnsi="Arial" w:cs="Arial"/>
          <w:sz w:val="22"/>
          <w:szCs w:val="22"/>
        </w:rPr>
        <w:t>Veškeré spory vzniklé z této smlouvy budou rozhodovány ve shodě s českým právním řádem obecnými soudy.</w:t>
      </w:r>
    </w:p>
    <w:p w14:paraId="33813B87" w14:textId="1C5D6943" w:rsidR="00160B27" w:rsidRPr="00365AAF" w:rsidRDefault="00160B27" w:rsidP="00160B27">
      <w:pPr>
        <w:numPr>
          <w:ilvl w:val="0"/>
          <w:numId w:val="11"/>
        </w:numPr>
        <w:autoSpaceDE w:val="0"/>
        <w:autoSpaceDN w:val="0"/>
        <w:adjustRightInd w:val="0"/>
        <w:spacing w:after="120"/>
        <w:ind w:left="284" w:hanging="426"/>
        <w:jc w:val="both"/>
        <w:rPr>
          <w:rFonts w:ascii="Arial" w:hAnsi="Arial" w:cs="Arial"/>
          <w:sz w:val="22"/>
          <w:szCs w:val="22"/>
        </w:rPr>
      </w:pPr>
      <w:r w:rsidRPr="00365AAF">
        <w:rPr>
          <w:rFonts w:ascii="Arial" w:hAnsi="Arial" w:cs="Arial"/>
          <w:sz w:val="22"/>
          <w:szCs w:val="22"/>
        </w:rPr>
        <w:t>Tato smlouva je vyhotovena v</w:t>
      </w:r>
      <w:r w:rsidR="00C65833" w:rsidRPr="00365AAF">
        <w:rPr>
          <w:rFonts w:ascii="Arial" w:hAnsi="Arial" w:cs="Arial"/>
          <w:sz w:val="22"/>
          <w:szCs w:val="22"/>
        </w:rPr>
        <w:t>e dvou</w:t>
      </w:r>
      <w:r w:rsidRPr="00365AAF">
        <w:rPr>
          <w:rFonts w:ascii="Arial" w:hAnsi="Arial" w:cs="Arial"/>
          <w:sz w:val="22"/>
          <w:szCs w:val="22"/>
        </w:rPr>
        <w:t xml:space="preserve"> stejnopisech, každého s platností originálu, z nichž objednatel obdrží tři vyhotovení a zhotovitel vyhotovení dvě.</w:t>
      </w:r>
    </w:p>
    <w:p w14:paraId="1EEA53F3" w14:textId="29649B60" w:rsidR="00471372" w:rsidRPr="00365AAF" w:rsidRDefault="00160B27" w:rsidP="00BA3D6A">
      <w:pPr>
        <w:numPr>
          <w:ilvl w:val="0"/>
          <w:numId w:val="11"/>
        </w:numPr>
        <w:autoSpaceDE w:val="0"/>
        <w:autoSpaceDN w:val="0"/>
        <w:adjustRightInd w:val="0"/>
        <w:spacing w:after="120"/>
        <w:ind w:left="284" w:hanging="426"/>
        <w:jc w:val="both"/>
        <w:rPr>
          <w:rFonts w:ascii="Arial" w:hAnsi="Arial" w:cs="Arial"/>
          <w:sz w:val="22"/>
          <w:szCs w:val="22"/>
        </w:rPr>
      </w:pPr>
      <w:r w:rsidRPr="00365AAF">
        <w:rPr>
          <w:rFonts w:ascii="Arial" w:hAnsi="Arial" w:cs="Arial"/>
          <w:sz w:val="22"/>
          <w:szCs w:val="22"/>
        </w:rPr>
        <w:t>Smluvní strany stvrzují, že si smlouvu přečetly, její obsah a obsah příloh podrobně znají a souhlasí s ní. Smluvní strany prohlašují, že se smlouvou cítí být vázány, že ustanovení smlouvy jim jsou jasná a že tato byla uzavřena určitě, vážně a srozumitelně, na základě jejich pravé a svobodné vůle, nikoli za nápadně nevýhodných podmínek nebo v tísni, na důkaz čehož připojují níže své podpisy.</w:t>
      </w:r>
    </w:p>
    <w:p w14:paraId="16C90214" w14:textId="77777777" w:rsidR="00AD07F6" w:rsidRPr="00365AAF" w:rsidRDefault="00AD07F6" w:rsidP="00286B6E">
      <w:pPr>
        <w:tabs>
          <w:tab w:val="num" w:pos="360"/>
        </w:tabs>
        <w:autoSpaceDE w:val="0"/>
        <w:autoSpaceDN w:val="0"/>
        <w:adjustRightInd w:val="0"/>
        <w:rPr>
          <w:rFonts w:ascii="Arial" w:hAnsi="Arial" w:cs="Arial"/>
          <w:color w:val="000000"/>
          <w:sz w:val="22"/>
          <w:szCs w:val="22"/>
        </w:rPr>
      </w:pPr>
    </w:p>
    <w:p w14:paraId="3861658D" w14:textId="7A0CA2C9" w:rsidR="006E4319" w:rsidRPr="00365AAF" w:rsidRDefault="006E4319" w:rsidP="006E4319">
      <w:pPr>
        <w:ind w:right="-766"/>
        <w:jc w:val="both"/>
        <w:rPr>
          <w:rFonts w:ascii="Arial" w:hAnsi="Arial" w:cs="Arial"/>
          <w:sz w:val="22"/>
          <w:szCs w:val="22"/>
        </w:rPr>
      </w:pPr>
      <w:r w:rsidRPr="00365AAF">
        <w:rPr>
          <w:rFonts w:ascii="Arial" w:hAnsi="Arial" w:cs="Arial"/>
          <w:sz w:val="22"/>
          <w:szCs w:val="22"/>
        </w:rPr>
        <w:t>V </w:t>
      </w:r>
      <w:r w:rsidR="00471372" w:rsidRPr="00365AAF">
        <w:rPr>
          <w:rFonts w:ascii="Arial" w:hAnsi="Arial" w:cs="Arial"/>
          <w:sz w:val="22"/>
          <w:szCs w:val="22"/>
        </w:rPr>
        <w:t>Bystrém</w:t>
      </w:r>
      <w:r w:rsidRPr="00365AAF">
        <w:rPr>
          <w:rFonts w:ascii="Arial" w:hAnsi="Arial" w:cs="Arial"/>
          <w:sz w:val="22"/>
          <w:szCs w:val="22"/>
        </w:rPr>
        <w:t xml:space="preserve"> dne:</w:t>
      </w:r>
      <w:r w:rsidR="001944A3" w:rsidRPr="00365AAF">
        <w:rPr>
          <w:rFonts w:ascii="Arial" w:hAnsi="Arial" w:cs="Arial"/>
          <w:sz w:val="22"/>
          <w:szCs w:val="22"/>
        </w:rPr>
        <w:t xml:space="preserve"> </w:t>
      </w:r>
      <w:r w:rsidR="00EF67E7">
        <w:rPr>
          <w:rFonts w:ascii="Arial" w:hAnsi="Arial" w:cs="Arial"/>
          <w:sz w:val="22"/>
          <w:szCs w:val="22"/>
        </w:rPr>
        <w:t>29.5.2025</w:t>
      </w:r>
    </w:p>
    <w:p w14:paraId="0B81931D" w14:textId="77777777" w:rsidR="00AD07F6" w:rsidRPr="00365AAF" w:rsidRDefault="00AD07F6" w:rsidP="00286B6E">
      <w:pPr>
        <w:tabs>
          <w:tab w:val="num" w:pos="360"/>
        </w:tabs>
        <w:autoSpaceDE w:val="0"/>
        <w:autoSpaceDN w:val="0"/>
        <w:adjustRightInd w:val="0"/>
        <w:rPr>
          <w:rFonts w:ascii="Arial" w:hAnsi="Arial" w:cs="Arial"/>
          <w:color w:val="000000"/>
          <w:sz w:val="22"/>
          <w:szCs w:val="22"/>
        </w:rPr>
      </w:pPr>
    </w:p>
    <w:p w14:paraId="04F57E8E" w14:textId="77777777" w:rsidR="00AD07F6" w:rsidRPr="00365AAF" w:rsidRDefault="00AD07F6" w:rsidP="00286B6E">
      <w:pPr>
        <w:tabs>
          <w:tab w:val="num" w:pos="360"/>
        </w:tabs>
        <w:autoSpaceDE w:val="0"/>
        <w:autoSpaceDN w:val="0"/>
        <w:adjustRightInd w:val="0"/>
        <w:rPr>
          <w:rFonts w:ascii="Arial" w:hAnsi="Arial" w:cs="Arial"/>
          <w:color w:val="000000"/>
          <w:sz w:val="22"/>
          <w:szCs w:val="22"/>
        </w:rPr>
      </w:pPr>
    </w:p>
    <w:p w14:paraId="7013AC6B" w14:textId="3543BB07" w:rsidR="00AD07F6" w:rsidRPr="00365AAF" w:rsidRDefault="00CC493F" w:rsidP="006E4319">
      <w:pPr>
        <w:ind w:right="-766"/>
        <w:jc w:val="both"/>
        <w:rPr>
          <w:rFonts w:ascii="Arial" w:hAnsi="Arial" w:cs="Arial"/>
          <w:sz w:val="22"/>
          <w:szCs w:val="22"/>
        </w:rPr>
      </w:pPr>
      <w:r w:rsidRPr="00365AAF">
        <w:rPr>
          <w:rFonts w:ascii="Arial" w:hAnsi="Arial" w:cs="Arial"/>
          <w:sz w:val="22"/>
          <w:szCs w:val="22"/>
        </w:rPr>
        <w:t>Za objednatele</w:t>
      </w:r>
      <w:r w:rsidRPr="00365AAF">
        <w:rPr>
          <w:rFonts w:ascii="Arial" w:hAnsi="Arial" w:cs="Arial"/>
          <w:sz w:val="22"/>
          <w:szCs w:val="22"/>
        </w:rPr>
        <w:tab/>
      </w:r>
      <w:r w:rsidRPr="00365AAF">
        <w:rPr>
          <w:rFonts w:ascii="Arial" w:hAnsi="Arial" w:cs="Arial"/>
          <w:sz w:val="22"/>
          <w:szCs w:val="22"/>
        </w:rPr>
        <w:tab/>
      </w:r>
      <w:r w:rsidRPr="00365AAF">
        <w:rPr>
          <w:rFonts w:ascii="Arial" w:hAnsi="Arial" w:cs="Arial"/>
          <w:sz w:val="22"/>
          <w:szCs w:val="22"/>
        </w:rPr>
        <w:tab/>
      </w:r>
      <w:r w:rsidRPr="00365AAF">
        <w:rPr>
          <w:rFonts w:ascii="Arial" w:hAnsi="Arial" w:cs="Arial"/>
          <w:sz w:val="22"/>
          <w:szCs w:val="22"/>
        </w:rPr>
        <w:tab/>
      </w:r>
      <w:r w:rsidRPr="00365AAF">
        <w:rPr>
          <w:rFonts w:ascii="Arial" w:hAnsi="Arial" w:cs="Arial"/>
          <w:sz w:val="22"/>
          <w:szCs w:val="22"/>
        </w:rPr>
        <w:tab/>
      </w:r>
      <w:r w:rsidRPr="00365AAF">
        <w:rPr>
          <w:rFonts w:ascii="Arial" w:hAnsi="Arial" w:cs="Arial"/>
          <w:sz w:val="22"/>
          <w:szCs w:val="22"/>
        </w:rPr>
        <w:tab/>
      </w:r>
      <w:r w:rsidRPr="00365AAF">
        <w:rPr>
          <w:rFonts w:ascii="Arial" w:hAnsi="Arial" w:cs="Arial"/>
          <w:sz w:val="22"/>
          <w:szCs w:val="22"/>
        </w:rPr>
        <w:tab/>
        <w:t>za zhotovitele</w:t>
      </w:r>
    </w:p>
    <w:p w14:paraId="026AD948" w14:textId="581E5B8C" w:rsidR="00CC493F" w:rsidRPr="00365AAF" w:rsidRDefault="00CC493F" w:rsidP="006E4319">
      <w:pPr>
        <w:ind w:right="-766"/>
        <w:jc w:val="both"/>
        <w:rPr>
          <w:rFonts w:ascii="Arial" w:hAnsi="Arial" w:cs="Arial"/>
          <w:sz w:val="22"/>
          <w:szCs w:val="22"/>
        </w:rPr>
      </w:pPr>
    </w:p>
    <w:p w14:paraId="1FAAF323" w14:textId="7C3E580F" w:rsidR="00CC493F" w:rsidRPr="00365AAF" w:rsidRDefault="00CC493F" w:rsidP="006E4319">
      <w:pPr>
        <w:ind w:right="-766"/>
        <w:jc w:val="both"/>
        <w:rPr>
          <w:rFonts w:ascii="Arial" w:hAnsi="Arial" w:cs="Arial"/>
          <w:sz w:val="22"/>
          <w:szCs w:val="22"/>
        </w:rPr>
      </w:pPr>
    </w:p>
    <w:p w14:paraId="7EC52930" w14:textId="6CCA0C72" w:rsidR="00CC493F" w:rsidRPr="00365AAF" w:rsidRDefault="00CC493F" w:rsidP="006E4319">
      <w:pPr>
        <w:ind w:right="-766"/>
        <w:jc w:val="both"/>
        <w:rPr>
          <w:rFonts w:ascii="Arial" w:hAnsi="Arial" w:cs="Arial"/>
          <w:sz w:val="22"/>
          <w:szCs w:val="22"/>
        </w:rPr>
      </w:pPr>
    </w:p>
    <w:p w14:paraId="1E4C74EA" w14:textId="1FE0A420" w:rsidR="00CC493F" w:rsidRPr="00365AAF" w:rsidRDefault="00CC493F" w:rsidP="006E4319">
      <w:pPr>
        <w:ind w:right="-766"/>
        <w:jc w:val="both"/>
        <w:rPr>
          <w:rFonts w:ascii="Arial" w:hAnsi="Arial" w:cs="Arial"/>
          <w:sz w:val="22"/>
          <w:szCs w:val="22"/>
        </w:rPr>
      </w:pPr>
      <w:r w:rsidRPr="00365AAF">
        <w:rPr>
          <w:rFonts w:ascii="Arial" w:hAnsi="Arial" w:cs="Arial"/>
          <w:sz w:val="22"/>
          <w:szCs w:val="22"/>
        </w:rPr>
        <w:t>-----------------------------------------------</w:t>
      </w:r>
      <w:r w:rsidRPr="00365AAF">
        <w:rPr>
          <w:rFonts w:ascii="Arial" w:hAnsi="Arial" w:cs="Arial"/>
          <w:sz w:val="22"/>
          <w:szCs w:val="22"/>
        </w:rPr>
        <w:tab/>
      </w:r>
      <w:r w:rsidRPr="00365AAF">
        <w:rPr>
          <w:rFonts w:ascii="Arial" w:hAnsi="Arial" w:cs="Arial"/>
          <w:sz w:val="22"/>
          <w:szCs w:val="22"/>
        </w:rPr>
        <w:tab/>
      </w:r>
      <w:r w:rsidRPr="00365AAF">
        <w:rPr>
          <w:rFonts w:ascii="Arial" w:hAnsi="Arial" w:cs="Arial"/>
          <w:sz w:val="22"/>
          <w:szCs w:val="22"/>
        </w:rPr>
        <w:tab/>
      </w:r>
      <w:r w:rsidRPr="00365AAF">
        <w:rPr>
          <w:rFonts w:ascii="Arial" w:hAnsi="Arial" w:cs="Arial"/>
          <w:sz w:val="22"/>
          <w:szCs w:val="22"/>
        </w:rPr>
        <w:tab/>
      </w:r>
      <w:r w:rsidRPr="00365AAF">
        <w:rPr>
          <w:rFonts w:ascii="Arial" w:hAnsi="Arial" w:cs="Arial"/>
          <w:sz w:val="22"/>
          <w:szCs w:val="22"/>
        </w:rPr>
        <w:tab/>
        <w:t>------------------------------------</w:t>
      </w:r>
    </w:p>
    <w:p w14:paraId="42447E05" w14:textId="77777777" w:rsidR="00CC493F" w:rsidRPr="00365AAF" w:rsidRDefault="00CC493F" w:rsidP="006E4319">
      <w:pPr>
        <w:ind w:right="-766"/>
        <w:jc w:val="both"/>
        <w:rPr>
          <w:rFonts w:ascii="Arial" w:hAnsi="Arial" w:cs="Arial"/>
          <w:sz w:val="22"/>
          <w:szCs w:val="22"/>
        </w:rPr>
      </w:pPr>
    </w:p>
    <w:p w14:paraId="5EBA7AFD" w14:textId="1F6CE9C7" w:rsidR="00CC493F" w:rsidRPr="00365AAF" w:rsidRDefault="00CC493F" w:rsidP="006E4319">
      <w:pPr>
        <w:ind w:right="-766"/>
        <w:jc w:val="both"/>
        <w:rPr>
          <w:rFonts w:ascii="Arial" w:hAnsi="Arial" w:cs="Arial"/>
          <w:sz w:val="22"/>
          <w:szCs w:val="22"/>
        </w:rPr>
      </w:pPr>
      <w:r w:rsidRPr="00365AAF">
        <w:rPr>
          <w:rFonts w:ascii="Arial" w:hAnsi="Arial" w:cs="Arial"/>
          <w:sz w:val="22"/>
          <w:szCs w:val="22"/>
        </w:rPr>
        <w:t xml:space="preserve">                Mgr. Ivo Musil,</w:t>
      </w:r>
      <w:r w:rsidR="00BB1C08" w:rsidRPr="00365AAF">
        <w:rPr>
          <w:rFonts w:ascii="Arial" w:hAnsi="Arial" w:cs="Arial"/>
          <w:sz w:val="22"/>
          <w:szCs w:val="22"/>
        </w:rPr>
        <w:tab/>
      </w:r>
      <w:r w:rsidR="00BB1C08" w:rsidRPr="00365AAF">
        <w:rPr>
          <w:rFonts w:ascii="Arial" w:hAnsi="Arial" w:cs="Arial"/>
          <w:sz w:val="22"/>
          <w:szCs w:val="22"/>
        </w:rPr>
        <w:tab/>
      </w:r>
      <w:r w:rsidR="00BB1C08" w:rsidRPr="00365AAF">
        <w:rPr>
          <w:rFonts w:ascii="Arial" w:hAnsi="Arial" w:cs="Arial"/>
          <w:sz w:val="22"/>
          <w:szCs w:val="22"/>
        </w:rPr>
        <w:tab/>
      </w:r>
      <w:r w:rsidR="00BB1C08" w:rsidRPr="00365AAF">
        <w:rPr>
          <w:rFonts w:ascii="Arial" w:hAnsi="Arial" w:cs="Arial"/>
          <w:sz w:val="22"/>
          <w:szCs w:val="22"/>
        </w:rPr>
        <w:tab/>
      </w:r>
      <w:r w:rsidR="00BB1C08" w:rsidRPr="00365AAF">
        <w:rPr>
          <w:rFonts w:ascii="Arial" w:hAnsi="Arial" w:cs="Arial"/>
          <w:sz w:val="22"/>
          <w:szCs w:val="22"/>
        </w:rPr>
        <w:tab/>
      </w:r>
      <w:r w:rsidR="00BB1C08" w:rsidRPr="00365AAF">
        <w:rPr>
          <w:rFonts w:ascii="Arial" w:hAnsi="Arial" w:cs="Arial"/>
          <w:sz w:val="22"/>
          <w:szCs w:val="22"/>
        </w:rPr>
        <w:tab/>
      </w:r>
      <w:r w:rsidR="00BB1C08" w:rsidRPr="00365AAF">
        <w:rPr>
          <w:rFonts w:ascii="Arial" w:hAnsi="Arial" w:cs="Arial"/>
          <w:sz w:val="22"/>
          <w:szCs w:val="22"/>
        </w:rPr>
        <w:tab/>
      </w:r>
      <w:r w:rsidR="00EF67E7">
        <w:rPr>
          <w:rFonts w:ascii="Arial" w:hAnsi="Arial" w:cs="Arial"/>
          <w:sz w:val="22"/>
          <w:szCs w:val="22"/>
        </w:rPr>
        <w:t>Petr Mašík</w:t>
      </w:r>
    </w:p>
    <w:p w14:paraId="7DC0C3B8" w14:textId="7239BAB0" w:rsidR="00CC493F" w:rsidRPr="00365AAF" w:rsidRDefault="00CC493F" w:rsidP="006E4319">
      <w:pPr>
        <w:ind w:right="-766"/>
        <w:jc w:val="both"/>
        <w:rPr>
          <w:rFonts w:ascii="Arial" w:hAnsi="Arial" w:cs="Arial"/>
          <w:sz w:val="22"/>
          <w:szCs w:val="22"/>
        </w:rPr>
      </w:pPr>
      <w:r w:rsidRPr="00365AAF">
        <w:rPr>
          <w:rFonts w:ascii="Arial" w:hAnsi="Arial" w:cs="Arial"/>
          <w:sz w:val="22"/>
          <w:szCs w:val="22"/>
        </w:rPr>
        <w:t xml:space="preserve">                     Ředitel</w:t>
      </w:r>
      <w:r w:rsidR="00BB1C08" w:rsidRPr="00365AAF">
        <w:rPr>
          <w:rFonts w:ascii="Arial" w:hAnsi="Arial" w:cs="Arial"/>
          <w:sz w:val="22"/>
          <w:szCs w:val="22"/>
        </w:rPr>
        <w:tab/>
      </w:r>
      <w:r w:rsidR="00BB1C08" w:rsidRPr="00365AAF">
        <w:rPr>
          <w:rFonts w:ascii="Arial" w:hAnsi="Arial" w:cs="Arial"/>
          <w:sz w:val="22"/>
          <w:szCs w:val="22"/>
        </w:rPr>
        <w:tab/>
      </w:r>
      <w:r w:rsidR="00BB1C08" w:rsidRPr="00365AAF">
        <w:rPr>
          <w:rFonts w:ascii="Arial" w:hAnsi="Arial" w:cs="Arial"/>
          <w:sz w:val="22"/>
          <w:szCs w:val="22"/>
        </w:rPr>
        <w:tab/>
      </w:r>
      <w:r w:rsidR="00BB1C08" w:rsidRPr="00365AAF">
        <w:rPr>
          <w:rFonts w:ascii="Arial" w:hAnsi="Arial" w:cs="Arial"/>
          <w:sz w:val="22"/>
          <w:szCs w:val="22"/>
        </w:rPr>
        <w:tab/>
      </w:r>
      <w:r w:rsidR="00BB1C08" w:rsidRPr="00365AAF">
        <w:rPr>
          <w:rFonts w:ascii="Arial" w:hAnsi="Arial" w:cs="Arial"/>
          <w:sz w:val="22"/>
          <w:szCs w:val="22"/>
        </w:rPr>
        <w:tab/>
      </w:r>
      <w:r w:rsidR="00BB1C08" w:rsidRPr="00365AAF">
        <w:rPr>
          <w:rFonts w:ascii="Arial" w:hAnsi="Arial" w:cs="Arial"/>
          <w:sz w:val="22"/>
          <w:szCs w:val="22"/>
        </w:rPr>
        <w:tab/>
      </w:r>
      <w:r w:rsidR="00BB1C08" w:rsidRPr="00365AAF">
        <w:rPr>
          <w:rFonts w:ascii="Arial" w:hAnsi="Arial" w:cs="Arial"/>
          <w:sz w:val="22"/>
          <w:szCs w:val="22"/>
        </w:rPr>
        <w:tab/>
      </w:r>
      <w:proofErr w:type="gramStart"/>
      <w:r w:rsidR="00BB1C08" w:rsidRPr="00365AAF">
        <w:rPr>
          <w:rFonts w:ascii="Arial" w:hAnsi="Arial" w:cs="Arial"/>
          <w:sz w:val="22"/>
          <w:szCs w:val="22"/>
        </w:rPr>
        <w:tab/>
        <w:t xml:space="preserve">  Zhotovitel</w:t>
      </w:r>
      <w:proofErr w:type="gramEnd"/>
      <w:r w:rsidR="00BB1C08" w:rsidRPr="00365AAF">
        <w:rPr>
          <w:rFonts w:ascii="Arial" w:hAnsi="Arial" w:cs="Arial"/>
          <w:sz w:val="22"/>
          <w:szCs w:val="22"/>
        </w:rPr>
        <w:tab/>
      </w:r>
    </w:p>
    <w:p w14:paraId="0FCFA056" w14:textId="03B9D787" w:rsidR="00CC493F" w:rsidRPr="00365AAF" w:rsidRDefault="00CC493F" w:rsidP="006E4319">
      <w:pPr>
        <w:ind w:right="-766"/>
        <w:jc w:val="both"/>
        <w:rPr>
          <w:rFonts w:ascii="Arial" w:hAnsi="Arial" w:cs="Arial"/>
          <w:sz w:val="22"/>
          <w:szCs w:val="22"/>
        </w:rPr>
      </w:pPr>
      <w:r w:rsidRPr="00365AAF">
        <w:rPr>
          <w:rFonts w:ascii="Arial" w:hAnsi="Arial" w:cs="Arial"/>
          <w:sz w:val="22"/>
          <w:szCs w:val="22"/>
        </w:rPr>
        <w:t>Centrum sociálních služeb Bystré</w:t>
      </w:r>
    </w:p>
    <w:p w14:paraId="78ECF48C" w14:textId="77777777" w:rsidR="00CC493F" w:rsidRPr="00365AAF" w:rsidRDefault="00CC493F" w:rsidP="006E4319">
      <w:pPr>
        <w:ind w:right="-766"/>
        <w:jc w:val="both"/>
        <w:rPr>
          <w:rFonts w:ascii="Arial" w:hAnsi="Arial" w:cs="Arial"/>
          <w:sz w:val="22"/>
          <w:szCs w:val="22"/>
        </w:rPr>
      </w:pPr>
    </w:p>
    <w:sectPr w:rsidR="00CC493F" w:rsidRPr="00365AAF" w:rsidSect="00BD73E7">
      <w:headerReference w:type="default" r:id="rId9"/>
      <w:footerReference w:type="even" r:id="rId10"/>
      <w:footerReference w:type="default" r:id="rId11"/>
      <w:headerReference w:type="first" r:id="rId12"/>
      <w:footerReference w:type="first" r:id="rId13"/>
      <w:pgSz w:w="11907" w:h="16840" w:code="9"/>
      <w:pgMar w:top="-1134" w:right="1304" w:bottom="851" w:left="1304" w:header="284" w:footer="7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8E330" w14:textId="77777777" w:rsidR="00F907DD" w:rsidRDefault="00F907DD">
      <w:r>
        <w:separator/>
      </w:r>
    </w:p>
  </w:endnote>
  <w:endnote w:type="continuationSeparator" w:id="0">
    <w:p w14:paraId="00008C4B" w14:textId="77777777" w:rsidR="00F907DD" w:rsidRDefault="00F9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63E9" w14:textId="77777777" w:rsidR="00E737BA" w:rsidRDefault="00775DC0" w:rsidP="00E734DE">
    <w:pPr>
      <w:pStyle w:val="Zpat"/>
      <w:framePr w:wrap="around" w:vAnchor="text" w:hAnchor="margin" w:xAlign="center" w:y="1"/>
      <w:rPr>
        <w:rStyle w:val="slostrnky"/>
      </w:rPr>
    </w:pPr>
    <w:r>
      <w:rPr>
        <w:rStyle w:val="slostrnky"/>
      </w:rPr>
      <w:fldChar w:fldCharType="begin"/>
    </w:r>
    <w:r w:rsidR="00E737BA">
      <w:rPr>
        <w:rStyle w:val="slostrnky"/>
      </w:rPr>
      <w:instrText xml:space="preserve">PAGE  </w:instrText>
    </w:r>
    <w:r>
      <w:rPr>
        <w:rStyle w:val="slostrnky"/>
      </w:rPr>
      <w:fldChar w:fldCharType="end"/>
    </w:r>
  </w:p>
  <w:p w14:paraId="0D0CD197" w14:textId="77777777" w:rsidR="00E737BA" w:rsidRDefault="00E737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52FA" w14:textId="5C6D5A4B" w:rsidR="00300C07" w:rsidRPr="00910191" w:rsidRDefault="00300C07" w:rsidP="00B625CB">
    <w:pPr>
      <w:pStyle w:val="Zpat"/>
      <w:pBdr>
        <w:top w:val="single" w:sz="4" w:space="1" w:color="auto"/>
      </w:pBdr>
      <w:tabs>
        <w:tab w:val="clear" w:pos="4819"/>
        <w:tab w:val="clear" w:pos="9071"/>
        <w:tab w:val="left" w:pos="0"/>
        <w:tab w:val="left" w:pos="3402"/>
      </w:tabs>
      <w:jc w:val="right"/>
      <w:rPr>
        <w:rStyle w:val="slostrnky"/>
        <w:rFonts w:ascii="Arial" w:hAnsi="Arial" w:cs="Arial"/>
        <w:sz w:val="18"/>
        <w:szCs w:val="18"/>
      </w:rPr>
    </w:pPr>
    <w:r w:rsidRPr="00DA462C">
      <w:rPr>
        <w:rFonts w:ascii="Arial" w:hAnsi="Arial" w:cs="Arial"/>
        <w:sz w:val="18"/>
        <w:szCs w:val="18"/>
      </w:rPr>
      <w:t xml:space="preserve">Strana </w:t>
    </w:r>
    <w:r w:rsidRPr="00DA462C">
      <w:rPr>
        <w:rFonts w:ascii="Arial" w:hAnsi="Arial" w:cs="Arial"/>
        <w:sz w:val="18"/>
        <w:szCs w:val="18"/>
      </w:rPr>
      <w:fldChar w:fldCharType="begin"/>
    </w:r>
    <w:r w:rsidRPr="00DA462C">
      <w:rPr>
        <w:rFonts w:ascii="Arial" w:hAnsi="Arial" w:cs="Arial"/>
        <w:sz w:val="18"/>
        <w:szCs w:val="18"/>
      </w:rPr>
      <w:instrText xml:space="preserve"> PAGE </w:instrText>
    </w:r>
    <w:r w:rsidRPr="00DA462C">
      <w:rPr>
        <w:rFonts w:ascii="Arial" w:hAnsi="Arial" w:cs="Arial"/>
        <w:sz w:val="18"/>
        <w:szCs w:val="18"/>
      </w:rPr>
      <w:fldChar w:fldCharType="separate"/>
    </w:r>
    <w:r w:rsidR="00B625CB">
      <w:rPr>
        <w:rFonts w:ascii="Arial" w:hAnsi="Arial" w:cs="Arial"/>
        <w:noProof/>
        <w:sz w:val="18"/>
        <w:szCs w:val="18"/>
      </w:rPr>
      <w:t>4</w:t>
    </w:r>
    <w:r w:rsidRPr="00DA462C">
      <w:rPr>
        <w:rFonts w:ascii="Arial" w:hAnsi="Arial" w:cs="Arial"/>
        <w:sz w:val="18"/>
        <w:szCs w:val="18"/>
      </w:rPr>
      <w:fldChar w:fldCharType="end"/>
    </w:r>
    <w:r w:rsidRPr="00DA462C">
      <w:rPr>
        <w:rFonts w:ascii="Arial" w:hAnsi="Arial" w:cs="Arial"/>
        <w:sz w:val="18"/>
        <w:szCs w:val="18"/>
      </w:rPr>
      <w:t xml:space="preserve"> (celkem </w:t>
    </w:r>
    <w:r w:rsidRPr="00DA462C">
      <w:rPr>
        <w:rFonts w:ascii="Arial" w:hAnsi="Arial" w:cs="Arial"/>
        <w:sz w:val="18"/>
        <w:szCs w:val="18"/>
      </w:rPr>
      <w:fldChar w:fldCharType="begin"/>
    </w:r>
    <w:r w:rsidRPr="00DA462C">
      <w:rPr>
        <w:rFonts w:ascii="Arial" w:hAnsi="Arial" w:cs="Arial"/>
        <w:sz w:val="18"/>
        <w:szCs w:val="18"/>
      </w:rPr>
      <w:instrText xml:space="preserve"> NUMPAGES </w:instrText>
    </w:r>
    <w:r w:rsidRPr="00DA462C">
      <w:rPr>
        <w:rFonts w:ascii="Arial" w:hAnsi="Arial" w:cs="Arial"/>
        <w:sz w:val="18"/>
        <w:szCs w:val="18"/>
      </w:rPr>
      <w:fldChar w:fldCharType="separate"/>
    </w:r>
    <w:r w:rsidR="00B625CB">
      <w:rPr>
        <w:rFonts w:ascii="Arial" w:hAnsi="Arial" w:cs="Arial"/>
        <w:noProof/>
        <w:sz w:val="18"/>
        <w:szCs w:val="18"/>
      </w:rPr>
      <w:t>7</w:t>
    </w:r>
    <w:r w:rsidRPr="00DA462C">
      <w:rPr>
        <w:rFonts w:ascii="Arial" w:hAnsi="Arial" w:cs="Arial"/>
        <w:sz w:val="18"/>
        <w:szCs w:val="18"/>
      </w:rPr>
      <w:fldChar w:fldCharType="end"/>
    </w:r>
    <w:r>
      <w:rPr>
        <w:rFonts w:ascii="Arial" w:hAnsi="Arial" w:cs="Arial"/>
        <w:sz w:val="18"/>
        <w:szCs w:val="18"/>
      </w:rPr>
      <w:t>)</w:t>
    </w:r>
    <w:r>
      <w:rPr>
        <w:rFonts w:ascii="Arial" w:hAnsi="Arial" w:cs="Arial"/>
        <w:sz w:val="18"/>
        <w:szCs w:val="18"/>
      </w:rPr>
      <w:tab/>
    </w:r>
    <w:r w:rsidR="00B625CB" w:rsidRPr="00B625CB">
      <w:rPr>
        <w:rStyle w:val="slostrnky"/>
        <w:rFonts w:ascii="Arial" w:hAnsi="Arial" w:cs="Arial"/>
        <w:sz w:val="18"/>
        <w:szCs w:val="18"/>
      </w:rPr>
      <w:t xml:space="preserve">SOD č. </w:t>
    </w:r>
  </w:p>
  <w:p w14:paraId="2E0A30D7" w14:textId="77777777" w:rsidR="00E737BA" w:rsidRPr="00300C07" w:rsidRDefault="00E737BA" w:rsidP="00300C07">
    <w:pPr>
      <w:pStyle w:val="Zpat"/>
      <w:rPr>
        <w:rStyle w:val="slostrnky"/>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16E4" w14:textId="08E4375A" w:rsidR="00051BDD" w:rsidRPr="00B625CB" w:rsidRDefault="00E737BA" w:rsidP="00B625CB">
    <w:pPr>
      <w:pStyle w:val="Zpat"/>
      <w:pBdr>
        <w:top w:val="single" w:sz="4" w:space="1" w:color="auto"/>
      </w:pBdr>
      <w:tabs>
        <w:tab w:val="clear" w:pos="4819"/>
        <w:tab w:val="clear" w:pos="9071"/>
        <w:tab w:val="left" w:pos="0"/>
        <w:tab w:val="right" w:pos="5245"/>
        <w:tab w:val="left" w:pos="7088"/>
      </w:tabs>
      <w:rPr>
        <w:rStyle w:val="slostrnky"/>
        <w:rFonts w:ascii="Arial" w:hAnsi="Arial" w:cs="Arial"/>
      </w:rPr>
    </w:pPr>
    <w:r>
      <w:tab/>
    </w:r>
    <w:r w:rsidR="00051BDD" w:rsidRPr="00DA462C">
      <w:rPr>
        <w:rFonts w:ascii="Arial" w:hAnsi="Arial" w:cs="Arial"/>
        <w:sz w:val="18"/>
        <w:szCs w:val="18"/>
      </w:rPr>
      <w:t xml:space="preserve">Strana </w:t>
    </w:r>
    <w:r w:rsidR="00051BDD" w:rsidRPr="00DA462C">
      <w:rPr>
        <w:rFonts w:ascii="Arial" w:hAnsi="Arial" w:cs="Arial"/>
        <w:sz w:val="18"/>
        <w:szCs w:val="18"/>
      </w:rPr>
      <w:fldChar w:fldCharType="begin"/>
    </w:r>
    <w:r w:rsidR="00051BDD" w:rsidRPr="00DA462C">
      <w:rPr>
        <w:rFonts w:ascii="Arial" w:hAnsi="Arial" w:cs="Arial"/>
        <w:sz w:val="18"/>
        <w:szCs w:val="18"/>
      </w:rPr>
      <w:instrText xml:space="preserve"> PAGE </w:instrText>
    </w:r>
    <w:r w:rsidR="00051BDD" w:rsidRPr="00DA462C">
      <w:rPr>
        <w:rFonts w:ascii="Arial" w:hAnsi="Arial" w:cs="Arial"/>
        <w:sz w:val="18"/>
        <w:szCs w:val="18"/>
      </w:rPr>
      <w:fldChar w:fldCharType="separate"/>
    </w:r>
    <w:r w:rsidR="00B625CB">
      <w:rPr>
        <w:rFonts w:ascii="Arial" w:hAnsi="Arial" w:cs="Arial"/>
        <w:noProof/>
        <w:sz w:val="18"/>
        <w:szCs w:val="18"/>
      </w:rPr>
      <w:t>1</w:t>
    </w:r>
    <w:r w:rsidR="00051BDD" w:rsidRPr="00DA462C">
      <w:rPr>
        <w:rFonts w:ascii="Arial" w:hAnsi="Arial" w:cs="Arial"/>
        <w:sz w:val="18"/>
        <w:szCs w:val="18"/>
      </w:rPr>
      <w:fldChar w:fldCharType="end"/>
    </w:r>
    <w:r w:rsidR="00051BDD" w:rsidRPr="00DA462C">
      <w:rPr>
        <w:rFonts w:ascii="Arial" w:hAnsi="Arial" w:cs="Arial"/>
        <w:sz w:val="18"/>
        <w:szCs w:val="18"/>
      </w:rPr>
      <w:t xml:space="preserve"> (celkem </w:t>
    </w:r>
    <w:r w:rsidR="00051BDD" w:rsidRPr="00DA462C">
      <w:rPr>
        <w:rFonts w:ascii="Arial" w:hAnsi="Arial" w:cs="Arial"/>
        <w:sz w:val="18"/>
        <w:szCs w:val="18"/>
      </w:rPr>
      <w:fldChar w:fldCharType="begin"/>
    </w:r>
    <w:r w:rsidR="00051BDD" w:rsidRPr="00DA462C">
      <w:rPr>
        <w:rFonts w:ascii="Arial" w:hAnsi="Arial" w:cs="Arial"/>
        <w:sz w:val="18"/>
        <w:szCs w:val="18"/>
      </w:rPr>
      <w:instrText xml:space="preserve"> NUMPAGES </w:instrText>
    </w:r>
    <w:r w:rsidR="00051BDD" w:rsidRPr="00DA462C">
      <w:rPr>
        <w:rFonts w:ascii="Arial" w:hAnsi="Arial" w:cs="Arial"/>
        <w:sz w:val="18"/>
        <w:szCs w:val="18"/>
      </w:rPr>
      <w:fldChar w:fldCharType="separate"/>
    </w:r>
    <w:r w:rsidR="00B625CB">
      <w:rPr>
        <w:rFonts w:ascii="Arial" w:hAnsi="Arial" w:cs="Arial"/>
        <w:noProof/>
        <w:sz w:val="18"/>
        <w:szCs w:val="18"/>
      </w:rPr>
      <w:t>7</w:t>
    </w:r>
    <w:r w:rsidR="00051BDD" w:rsidRPr="00DA462C">
      <w:rPr>
        <w:rFonts w:ascii="Arial" w:hAnsi="Arial" w:cs="Arial"/>
        <w:sz w:val="18"/>
        <w:szCs w:val="18"/>
      </w:rPr>
      <w:fldChar w:fldCharType="end"/>
    </w:r>
    <w:r w:rsidR="00051BDD">
      <w:rPr>
        <w:rFonts w:ascii="Arial" w:hAnsi="Arial" w:cs="Arial"/>
        <w:sz w:val="18"/>
        <w:szCs w:val="18"/>
      </w:rPr>
      <w:t>)</w:t>
    </w:r>
    <w:r w:rsidR="00051BDD">
      <w:rPr>
        <w:rFonts w:ascii="Arial" w:hAnsi="Arial" w:cs="Arial"/>
        <w:sz w:val="18"/>
        <w:szCs w:val="18"/>
      </w:rPr>
      <w:tab/>
    </w:r>
    <w:r w:rsidR="00051BDD" w:rsidRPr="00B625CB">
      <w:rPr>
        <w:rStyle w:val="slostrnky"/>
        <w:rFonts w:ascii="Arial" w:hAnsi="Arial" w:cs="Arial"/>
        <w:sz w:val="18"/>
        <w:szCs w:val="18"/>
      </w:rPr>
      <w:t>S</w:t>
    </w:r>
    <w:r w:rsidR="00B625CB">
      <w:rPr>
        <w:rStyle w:val="slostrnky"/>
        <w:rFonts w:ascii="Arial" w:hAnsi="Arial" w:cs="Arial"/>
        <w:sz w:val="18"/>
        <w:szCs w:val="18"/>
      </w:rPr>
      <w:t>O</w:t>
    </w:r>
    <w:r w:rsidR="00051BDD" w:rsidRPr="00B625CB">
      <w:rPr>
        <w:rStyle w:val="slostrnky"/>
        <w:rFonts w:ascii="Arial" w:hAnsi="Arial" w:cs="Arial"/>
        <w:sz w:val="18"/>
        <w:szCs w:val="18"/>
      </w:rPr>
      <w:t>D č.</w:t>
    </w:r>
    <w:r w:rsidR="00B625CB" w:rsidRPr="00B625CB">
      <w:rPr>
        <w:rStyle w:val="slostrnky"/>
        <w:rFonts w:ascii="Arial" w:hAnsi="Arial" w:cs="Arial"/>
        <w:sz w:val="18"/>
        <w:szCs w:val="18"/>
      </w:rPr>
      <w:t xml:space="preserve"> </w:t>
    </w:r>
  </w:p>
  <w:p w14:paraId="26661BC5" w14:textId="77777777" w:rsidR="00E737BA" w:rsidRPr="00B625CB" w:rsidRDefault="00E737BA">
    <w:pPr>
      <w:pStyle w:val="Zpat"/>
      <w:pBdr>
        <w:top w:val="single" w:sz="4" w:space="1" w:color="auto"/>
      </w:pBd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A6EE5" w14:textId="77777777" w:rsidR="00F907DD" w:rsidRDefault="00F907DD">
      <w:r>
        <w:separator/>
      </w:r>
    </w:p>
  </w:footnote>
  <w:footnote w:type="continuationSeparator" w:id="0">
    <w:p w14:paraId="04DB8008" w14:textId="77777777" w:rsidR="00F907DD" w:rsidRDefault="00F90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B37D" w14:textId="77777777" w:rsidR="00147C6E" w:rsidRDefault="00147C6E" w:rsidP="002565CE">
    <w:pPr>
      <w:pStyle w:val="Zhlav"/>
      <w:pBdr>
        <w:bottom w:val="single" w:sz="6" w:space="1" w:color="auto"/>
      </w:pBdr>
      <w:jc w:val="right"/>
      <w:rPr>
        <w:rFonts w:ascii="Arial" w:hAnsi="Arial"/>
      </w:rPr>
    </w:pPr>
  </w:p>
  <w:p w14:paraId="5A1F96AC" w14:textId="77777777" w:rsidR="003E741F" w:rsidRDefault="003E741F" w:rsidP="003E741F">
    <w:pPr>
      <w:pStyle w:val="Zhlav"/>
      <w:pBdr>
        <w:bottom w:val="single" w:sz="6" w:space="1" w:color="auto"/>
      </w:pBdr>
      <w:tabs>
        <w:tab w:val="clear" w:pos="9072"/>
        <w:tab w:val="right" w:pos="9214"/>
      </w:tabs>
      <w:rPr>
        <w:rFonts w:ascii="Arial" w:hAnsi="Arial"/>
      </w:rPr>
    </w:pPr>
    <w:r>
      <w:rPr>
        <w:rFonts w:ascii="Arial" w:hAnsi="Arial"/>
      </w:rPr>
      <w:t>Centrum sociálních služeb Bystré</w:t>
    </w:r>
  </w:p>
  <w:p w14:paraId="7024B739" w14:textId="69BB8664" w:rsidR="00E737BA" w:rsidRDefault="00E737BA" w:rsidP="003E741F">
    <w:pPr>
      <w:pStyle w:val="Zhlav"/>
      <w:pBdr>
        <w:bottom w:val="single" w:sz="6" w:space="1" w:color="auto"/>
      </w:pBd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9975" w14:textId="5897F3AC" w:rsidR="003E741F" w:rsidRDefault="003E741F" w:rsidP="00074D9B">
    <w:pPr>
      <w:pStyle w:val="Zhlav"/>
      <w:pBdr>
        <w:bottom w:val="single" w:sz="6" w:space="1" w:color="auto"/>
      </w:pBdr>
      <w:tabs>
        <w:tab w:val="clear" w:pos="9072"/>
        <w:tab w:val="right" w:pos="9214"/>
      </w:tabs>
      <w:rPr>
        <w:rFonts w:ascii="Arial" w:hAnsi="Arial"/>
      </w:rPr>
    </w:pPr>
    <w:r>
      <w:rPr>
        <w:rFonts w:ascii="Arial" w:hAnsi="Arial"/>
      </w:rPr>
      <w:t>Centrum sociálních služeb Bystré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028A"/>
    <w:multiLevelType w:val="hybridMultilevel"/>
    <w:tmpl w:val="243A0CD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C7F1606"/>
    <w:multiLevelType w:val="hybridMultilevel"/>
    <w:tmpl w:val="3B164D90"/>
    <w:lvl w:ilvl="0" w:tplc="A710796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9262AF"/>
    <w:multiLevelType w:val="hybridMultilevel"/>
    <w:tmpl w:val="430A2D92"/>
    <w:lvl w:ilvl="0" w:tplc="C8BC5800">
      <w:start w:val="1"/>
      <w:numFmt w:val="decimal"/>
      <w:lvlText w:val="%1."/>
      <w:lvlJc w:val="left"/>
      <w:pPr>
        <w:ind w:left="720" w:hanging="360"/>
      </w:pPr>
      <w:rPr>
        <w:b w:val="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7E7470"/>
    <w:multiLevelType w:val="hybridMultilevel"/>
    <w:tmpl w:val="95A2E5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3F6FDD"/>
    <w:multiLevelType w:val="hybridMultilevel"/>
    <w:tmpl w:val="A0EC1F80"/>
    <w:lvl w:ilvl="0" w:tplc="04050017">
      <w:start w:val="1"/>
      <w:numFmt w:val="lowerLetter"/>
      <w:lvlText w:val="%1)"/>
      <w:lvlJc w:val="left"/>
      <w:pPr>
        <w:ind w:left="1207" w:hanging="360"/>
      </w:pPr>
    </w:lvl>
    <w:lvl w:ilvl="1" w:tplc="04050019" w:tentative="1">
      <w:start w:val="1"/>
      <w:numFmt w:val="lowerLetter"/>
      <w:lvlText w:val="%2."/>
      <w:lvlJc w:val="left"/>
      <w:pPr>
        <w:ind w:left="1927" w:hanging="360"/>
      </w:pPr>
    </w:lvl>
    <w:lvl w:ilvl="2" w:tplc="0405001B" w:tentative="1">
      <w:start w:val="1"/>
      <w:numFmt w:val="lowerRoman"/>
      <w:lvlText w:val="%3."/>
      <w:lvlJc w:val="right"/>
      <w:pPr>
        <w:ind w:left="2647" w:hanging="180"/>
      </w:pPr>
    </w:lvl>
    <w:lvl w:ilvl="3" w:tplc="0405000F" w:tentative="1">
      <w:start w:val="1"/>
      <w:numFmt w:val="decimal"/>
      <w:lvlText w:val="%4."/>
      <w:lvlJc w:val="left"/>
      <w:pPr>
        <w:ind w:left="3367" w:hanging="360"/>
      </w:pPr>
    </w:lvl>
    <w:lvl w:ilvl="4" w:tplc="04050019" w:tentative="1">
      <w:start w:val="1"/>
      <w:numFmt w:val="lowerLetter"/>
      <w:lvlText w:val="%5."/>
      <w:lvlJc w:val="left"/>
      <w:pPr>
        <w:ind w:left="4087" w:hanging="360"/>
      </w:pPr>
    </w:lvl>
    <w:lvl w:ilvl="5" w:tplc="0405001B" w:tentative="1">
      <w:start w:val="1"/>
      <w:numFmt w:val="lowerRoman"/>
      <w:lvlText w:val="%6."/>
      <w:lvlJc w:val="right"/>
      <w:pPr>
        <w:ind w:left="4807" w:hanging="180"/>
      </w:pPr>
    </w:lvl>
    <w:lvl w:ilvl="6" w:tplc="0405000F" w:tentative="1">
      <w:start w:val="1"/>
      <w:numFmt w:val="decimal"/>
      <w:lvlText w:val="%7."/>
      <w:lvlJc w:val="left"/>
      <w:pPr>
        <w:ind w:left="5527" w:hanging="360"/>
      </w:pPr>
    </w:lvl>
    <w:lvl w:ilvl="7" w:tplc="04050019" w:tentative="1">
      <w:start w:val="1"/>
      <w:numFmt w:val="lowerLetter"/>
      <w:lvlText w:val="%8."/>
      <w:lvlJc w:val="left"/>
      <w:pPr>
        <w:ind w:left="6247" w:hanging="360"/>
      </w:pPr>
    </w:lvl>
    <w:lvl w:ilvl="8" w:tplc="0405001B" w:tentative="1">
      <w:start w:val="1"/>
      <w:numFmt w:val="lowerRoman"/>
      <w:lvlText w:val="%9."/>
      <w:lvlJc w:val="right"/>
      <w:pPr>
        <w:ind w:left="6967" w:hanging="180"/>
      </w:pPr>
    </w:lvl>
  </w:abstractNum>
  <w:abstractNum w:abstractNumId="5" w15:restartNumberingAfterBreak="0">
    <w:nsid w:val="35140D2C"/>
    <w:multiLevelType w:val="hybridMultilevel"/>
    <w:tmpl w:val="24345036"/>
    <w:lvl w:ilvl="0" w:tplc="A710796A">
      <w:start w:val="1"/>
      <w:numFmt w:val="bullet"/>
      <w:lvlText w:val="-"/>
      <w:lvlJc w:val="left"/>
      <w:pPr>
        <w:ind w:left="1865" w:hanging="360"/>
      </w:pPr>
      <w:rPr>
        <w:rFonts w:ascii="Times New Roman" w:eastAsia="Times New Roman" w:hAnsi="Times New Roman" w:cs="Times New Roman" w:hint="default"/>
      </w:rPr>
    </w:lvl>
    <w:lvl w:ilvl="1" w:tplc="04050003" w:tentative="1">
      <w:start w:val="1"/>
      <w:numFmt w:val="bullet"/>
      <w:lvlText w:val="o"/>
      <w:lvlJc w:val="left"/>
      <w:pPr>
        <w:ind w:left="2585" w:hanging="360"/>
      </w:pPr>
      <w:rPr>
        <w:rFonts w:ascii="Courier New" w:hAnsi="Courier New" w:cs="Courier New" w:hint="default"/>
      </w:rPr>
    </w:lvl>
    <w:lvl w:ilvl="2" w:tplc="04050005" w:tentative="1">
      <w:start w:val="1"/>
      <w:numFmt w:val="bullet"/>
      <w:lvlText w:val=""/>
      <w:lvlJc w:val="left"/>
      <w:pPr>
        <w:ind w:left="3305" w:hanging="360"/>
      </w:pPr>
      <w:rPr>
        <w:rFonts w:ascii="Wingdings" w:hAnsi="Wingdings" w:hint="default"/>
      </w:rPr>
    </w:lvl>
    <w:lvl w:ilvl="3" w:tplc="04050001" w:tentative="1">
      <w:start w:val="1"/>
      <w:numFmt w:val="bullet"/>
      <w:lvlText w:val=""/>
      <w:lvlJc w:val="left"/>
      <w:pPr>
        <w:ind w:left="4025" w:hanging="360"/>
      </w:pPr>
      <w:rPr>
        <w:rFonts w:ascii="Symbol" w:hAnsi="Symbol" w:hint="default"/>
      </w:rPr>
    </w:lvl>
    <w:lvl w:ilvl="4" w:tplc="04050003" w:tentative="1">
      <w:start w:val="1"/>
      <w:numFmt w:val="bullet"/>
      <w:lvlText w:val="o"/>
      <w:lvlJc w:val="left"/>
      <w:pPr>
        <w:ind w:left="4745" w:hanging="360"/>
      </w:pPr>
      <w:rPr>
        <w:rFonts w:ascii="Courier New" w:hAnsi="Courier New" w:cs="Courier New" w:hint="default"/>
      </w:rPr>
    </w:lvl>
    <w:lvl w:ilvl="5" w:tplc="04050005" w:tentative="1">
      <w:start w:val="1"/>
      <w:numFmt w:val="bullet"/>
      <w:lvlText w:val=""/>
      <w:lvlJc w:val="left"/>
      <w:pPr>
        <w:ind w:left="5465" w:hanging="360"/>
      </w:pPr>
      <w:rPr>
        <w:rFonts w:ascii="Wingdings" w:hAnsi="Wingdings" w:hint="default"/>
      </w:rPr>
    </w:lvl>
    <w:lvl w:ilvl="6" w:tplc="04050001" w:tentative="1">
      <w:start w:val="1"/>
      <w:numFmt w:val="bullet"/>
      <w:lvlText w:val=""/>
      <w:lvlJc w:val="left"/>
      <w:pPr>
        <w:ind w:left="6185" w:hanging="360"/>
      </w:pPr>
      <w:rPr>
        <w:rFonts w:ascii="Symbol" w:hAnsi="Symbol" w:hint="default"/>
      </w:rPr>
    </w:lvl>
    <w:lvl w:ilvl="7" w:tplc="04050003" w:tentative="1">
      <w:start w:val="1"/>
      <w:numFmt w:val="bullet"/>
      <w:lvlText w:val="o"/>
      <w:lvlJc w:val="left"/>
      <w:pPr>
        <w:ind w:left="6905" w:hanging="360"/>
      </w:pPr>
      <w:rPr>
        <w:rFonts w:ascii="Courier New" w:hAnsi="Courier New" w:cs="Courier New" w:hint="default"/>
      </w:rPr>
    </w:lvl>
    <w:lvl w:ilvl="8" w:tplc="04050005" w:tentative="1">
      <w:start w:val="1"/>
      <w:numFmt w:val="bullet"/>
      <w:lvlText w:val=""/>
      <w:lvlJc w:val="left"/>
      <w:pPr>
        <w:ind w:left="7625" w:hanging="360"/>
      </w:pPr>
      <w:rPr>
        <w:rFonts w:ascii="Wingdings" w:hAnsi="Wingdings" w:hint="default"/>
      </w:rPr>
    </w:lvl>
  </w:abstractNum>
  <w:abstractNum w:abstractNumId="6" w15:restartNumberingAfterBreak="0">
    <w:nsid w:val="37951121"/>
    <w:multiLevelType w:val="hybridMultilevel"/>
    <w:tmpl w:val="CD6AE9FA"/>
    <w:lvl w:ilvl="0" w:tplc="E29AEDBE">
      <w:start w:val="1"/>
      <w:numFmt w:val="decimal"/>
      <w:lvlText w:val="%1."/>
      <w:lvlJc w:val="left"/>
      <w:pPr>
        <w:ind w:left="720" w:hanging="360"/>
      </w:pPr>
      <w:rPr>
        <w:rFonts w:ascii="Arial" w:eastAsia="Times New Roman" w:hAnsi="Arial" w:cs="Arial"/>
      </w:rPr>
    </w:lvl>
    <w:lvl w:ilvl="1" w:tplc="0E3A35B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B8A6281"/>
    <w:multiLevelType w:val="hybridMultilevel"/>
    <w:tmpl w:val="C54A2F84"/>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F222B4E"/>
    <w:multiLevelType w:val="hybridMultilevel"/>
    <w:tmpl w:val="2A1AAF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657352F"/>
    <w:multiLevelType w:val="hybridMultilevel"/>
    <w:tmpl w:val="2512738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 w15:restartNumberingAfterBreak="0">
    <w:nsid w:val="4F727F78"/>
    <w:multiLevelType w:val="hybridMultilevel"/>
    <w:tmpl w:val="1928987C"/>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01C05C6"/>
    <w:multiLevelType w:val="hybridMultilevel"/>
    <w:tmpl w:val="5DBC53BA"/>
    <w:lvl w:ilvl="0" w:tplc="A710796A">
      <w:start w:val="1"/>
      <w:numFmt w:val="bullet"/>
      <w:lvlText w:val="-"/>
      <w:lvlJc w:val="left"/>
      <w:pPr>
        <w:ind w:left="1865" w:hanging="360"/>
      </w:pPr>
      <w:rPr>
        <w:rFonts w:ascii="Times New Roman" w:eastAsia="Times New Roman" w:hAnsi="Times New Roman" w:cs="Times New Roman" w:hint="default"/>
      </w:rPr>
    </w:lvl>
    <w:lvl w:ilvl="1" w:tplc="04050003" w:tentative="1">
      <w:start w:val="1"/>
      <w:numFmt w:val="bullet"/>
      <w:lvlText w:val="o"/>
      <w:lvlJc w:val="left"/>
      <w:pPr>
        <w:ind w:left="2585" w:hanging="360"/>
      </w:pPr>
      <w:rPr>
        <w:rFonts w:ascii="Courier New" w:hAnsi="Courier New" w:cs="Courier New" w:hint="default"/>
      </w:rPr>
    </w:lvl>
    <w:lvl w:ilvl="2" w:tplc="04050005" w:tentative="1">
      <w:start w:val="1"/>
      <w:numFmt w:val="bullet"/>
      <w:lvlText w:val=""/>
      <w:lvlJc w:val="left"/>
      <w:pPr>
        <w:ind w:left="3305" w:hanging="360"/>
      </w:pPr>
      <w:rPr>
        <w:rFonts w:ascii="Wingdings" w:hAnsi="Wingdings" w:hint="default"/>
      </w:rPr>
    </w:lvl>
    <w:lvl w:ilvl="3" w:tplc="04050001" w:tentative="1">
      <w:start w:val="1"/>
      <w:numFmt w:val="bullet"/>
      <w:lvlText w:val=""/>
      <w:lvlJc w:val="left"/>
      <w:pPr>
        <w:ind w:left="4025" w:hanging="360"/>
      </w:pPr>
      <w:rPr>
        <w:rFonts w:ascii="Symbol" w:hAnsi="Symbol" w:hint="default"/>
      </w:rPr>
    </w:lvl>
    <w:lvl w:ilvl="4" w:tplc="04050003" w:tentative="1">
      <w:start w:val="1"/>
      <w:numFmt w:val="bullet"/>
      <w:lvlText w:val="o"/>
      <w:lvlJc w:val="left"/>
      <w:pPr>
        <w:ind w:left="4745" w:hanging="360"/>
      </w:pPr>
      <w:rPr>
        <w:rFonts w:ascii="Courier New" w:hAnsi="Courier New" w:cs="Courier New" w:hint="default"/>
      </w:rPr>
    </w:lvl>
    <w:lvl w:ilvl="5" w:tplc="04050005" w:tentative="1">
      <w:start w:val="1"/>
      <w:numFmt w:val="bullet"/>
      <w:lvlText w:val=""/>
      <w:lvlJc w:val="left"/>
      <w:pPr>
        <w:ind w:left="5465" w:hanging="360"/>
      </w:pPr>
      <w:rPr>
        <w:rFonts w:ascii="Wingdings" w:hAnsi="Wingdings" w:hint="default"/>
      </w:rPr>
    </w:lvl>
    <w:lvl w:ilvl="6" w:tplc="04050001" w:tentative="1">
      <w:start w:val="1"/>
      <w:numFmt w:val="bullet"/>
      <w:lvlText w:val=""/>
      <w:lvlJc w:val="left"/>
      <w:pPr>
        <w:ind w:left="6185" w:hanging="360"/>
      </w:pPr>
      <w:rPr>
        <w:rFonts w:ascii="Symbol" w:hAnsi="Symbol" w:hint="default"/>
      </w:rPr>
    </w:lvl>
    <w:lvl w:ilvl="7" w:tplc="04050003" w:tentative="1">
      <w:start w:val="1"/>
      <w:numFmt w:val="bullet"/>
      <w:lvlText w:val="o"/>
      <w:lvlJc w:val="left"/>
      <w:pPr>
        <w:ind w:left="6905" w:hanging="360"/>
      </w:pPr>
      <w:rPr>
        <w:rFonts w:ascii="Courier New" w:hAnsi="Courier New" w:cs="Courier New" w:hint="default"/>
      </w:rPr>
    </w:lvl>
    <w:lvl w:ilvl="8" w:tplc="04050005" w:tentative="1">
      <w:start w:val="1"/>
      <w:numFmt w:val="bullet"/>
      <w:lvlText w:val=""/>
      <w:lvlJc w:val="left"/>
      <w:pPr>
        <w:ind w:left="7625" w:hanging="360"/>
      </w:pPr>
      <w:rPr>
        <w:rFonts w:ascii="Wingdings" w:hAnsi="Wingdings" w:hint="default"/>
      </w:rPr>
    </w:lvl>
  </w:abstractNum>
  <w:abstractNum w:abstractNumId="12" w15:restartNumberingAfterBreak="0">
    <w:nsid w:val="52BD5623"/>
    <w:multiLevelType w:val="hybridMultilevel"/>
    <w:tmpl w:val="4230A7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B033C87"/>
    <w:multiLevelType w:val="hybridMultilevel"/>
    <w:tmpl w:val="5A864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ED9728F"/>
    <w:multiLevelType w:val="hybridMultilevel"/>
    <w:tmpl w:val="63A8AE02"/>
    <w:lvl w:ilvl="0" w:tplc="A710796A">
      <w:start w:val="1"/>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1D60A88"/>
    <w:multiLevelType w:val="hybridMultilevel"/>
    <w:tmpl w:val="8EAC025A"/>
    <w:lvl w:ilvl="0" w:tplc="1778C308">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31A198F"/>
    <w:multiLevelType w:val="hybridMultilevel"/>
    <w:tmpl w:val="8F6A3FF2"/>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7" w15:restartNumberingAfterBreak="0">
    <w:nsid w:val="63E62C0F"/>
    <w:multiLevelType w:val="hybridMultilevel"/>
    <w:tmpl w:val="FE3CFF1C"/>
    <w:lvl w:ilvl="0" w:tplc="04050017">
      <w:start w:val="1"/>
      <w:numFmt w:val="lowerLetter"/>
      <w:lvlText w:val="%1)"/>
      <w:lvlJc w:val="left"/>
      <w:pPr>
        <w:ind w:left="1145" w:hanging="360"/>
      </w:pPr>
      <w:rPr>
        <w:rFonts w:hint="default"/>
      </w:rPr>
    </w:lvl>
    <w:lvl w:ilvl="1" w:tplc="A710796A">
      <w:start w:val="1"/>
      <w:numFmt w:val="bullet"/>
      <w:lvlText w:val="-"/>
      <w:lvlJc w:val="left"/>
      <w:pPr>
        <w:ind w:left="1865" w:hanging="360"/>
      </w:pPr>
      <w:rPr>
        <w:rFonts w:ascii="Times New Roman" w:eastAsia="Times New Roman" w:hAnsi="Times New Roman" w:cs="Times New Roman" w:hint="default"/>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8" w15:restartNumberingAfterBreak="0">
    <w:nsid w:val="660E619B"/>
    <w:multiLevelType w:val="hybridMultilevel"/>
    <w:tmpl w:val="114E5C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741066B"/>
    <w:multiLevelType w:val="hybridMultilevel"/>
    <w:tmpl w:val="38C2F774"/>
    <w:lvl w:ilvl="0" w:tplc="FFFFFFFF">
      <w:start w:val="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7F32E76"/>
    <w:multiLevelType w:val="hybridMultilevel"/>
    <w:tmpl w:val="30D4B76C"/>
    <w:lvl w:ilvl="0" w:tplc="5602EA98">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8984A6F"/>
    <w:multiLevelType w:val="hybridMultilevel"/>
    <w:tmpl w:val="7632FA46"/>
    <w:lvl w:ilvl="0" w:tplc="3BAEDDF0">
      <w:start w:val="1"/>
      <w:numFmt w:val="decimal"/>
      <w:lvlText w:val="%1."/>
      <w:lvlJc w:val="left"/>
      <w:pPr>
        <w:ind w:left="720" w:hanging="360"/>
      </w:pPr>
      <w:rPr>
        <w:rFonts w:hint="default"/>
      </w:rPr>
    </w:lvl>
    <w:lvl w:ilvl="1" w:tplc="0E3A35B8">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A7D4FC4"/>
    <w:multiLevelType w:val="hybridMultilevel"/>
    <w:tmpl w:val="99B88C0C"/>
    <w:lvl w:ilvl="0" w:tplc="04050017">
      <w:start w:val="1"/>
      <w:numFmt w:val="lowerLetter"/>
      <w:lvlText w:val="%1)"/>
      <w:lvlJc w:val="left"/>
      <w:pPr>
        <w:ind w:left="1207" w:hanging="360"/>
      </w:pPr>
    </w:lvl>
    <w:lvl w:ilvl="1" w:tplc="04050019" w:tentative="1">
      <w:start w:val="1"/>
      <w:numFmt w:val="lowerLetter"/>
      <w:lvlText w:val="%2."/>
      <w:lvlJc w:val="left"/>
      <w:pPr>
        <w:ind w:left="1927" w:hanging="360"/>
      </w:pPr>
    </w:lvl>
    <w:lvl w:ilvl="2" w:tplc="0405001B" w:tentative="1">
      <w:start w:val="1"/>
      <w:numFmt w:val="lowerRoman"/>
      <w:lvlText w:val="%3."/>
      <w:lvlJc w:val="right"/>
      <w:pPr>
        <w:ind w:left="2647" w:hanging="180"/>
      </w:pPr>
    </w:lvl>
    <w:lvl w:ilvl="3" w:tplc="0405000F" w:tentative="1">
      <w:start w:val="1"/>
      <w:numFmt w:val="decimal"/>
      <w:lvlText w:val="%4."/>
      <w:lvlJc w:val="left"/>
      <w:pPr>
        <w:ind w:left="3367" w:hanging="360"/>
      </w:pPr>
    </w:lvl>
    <w:lvl w:ilvl="4" w:tplc="04050019" w:tentative="1">
      <w:start w:val="1"/>
      <w:numFmt w:val="lowerLetter"/>
      <w:lvlText w:val="%5."/>
      <w:lvlJc w:val="left"/>
      <w:pPr>
        <w:ind w:left="4087" w:hanging="360"/>
      </w:pPr>
    </w:lvl>
    <w:lvl w:ilvl="5" w:tplc="0405001B" w:tentative="1">
      <w:start w:val="1"/>
      <w:numFmt w:val="lowerRoman"/>
      <w:lvlText w:val="%6."/>
      <w:lvlJc w:val="right"/>
      <w:pPr>
        <w:ind w:left="4807" w:hanging="180"/>
      </w:pPr>
    </w:lvl>
    <w:lvl w:ilvl="6" w:tplc="0405000F" w:tentative="1">
      <w:start w:val="1"/>
      <w:numFmt w:val="decimal"/>
      <w:lvlText w:val="%7."/>
      <w:lvlJc w:val="left"/>
      <w:pPr>
        <w:ind w:left="5527" w:hanging="360"/>
      </w:pPr>
    </w:lvl>
    <w:lvl w:ilvl="7" w:tplc="04050019" w:tentative="1">
      <w:start w:val="1"/>
      <w:numFmt w:val="lowerLetter"/>
      <w:lvlText w:val="%8."/>
      <w:lvlJc w:val="left"/>
      <w:pPr>
        <w:ind w:left="6247" w:hanging="360"/>
      </w:pPr>
    </w:lvl>
    <w:lvl w:ilvl="8" w:tplc="0405001B" w:tentative="1">
      <w:start w:val="1"/>
      <w:numFmt w:val="lowerRoman"/>
      <w:lvlText w:val="%9."/>
      <w:lvlJc w:val="right"/>
      <w:pPr>
        <w:ind w:left="6967" w:hanging="180"/>
      </w:pPr>
    </w:lvl>
  </w:abstractNum>
  <w:abstractNum w:abstractNumId="23" w15:restartNumberingAfterBreak="0">
    <w:nsid w:val="7C90756C"/>
    <w:multiLevelType w:val="hybridMultilevel"/>
    <w:tmpl w:val="1B96BF9C"/>
    <w:lvl w:ilvl="0" w:tplc="47363A7E">
      <w:start w:val="1"/>
      <w:numFmt w:val="decimal"/>
      <w:lvlText w:val="%1."/>
      <w:lvlJc w:val="left"/>
      <w:pPr>
        <w:tabs>
          <w:tab w:val="num" w:pos="720"/>
        </w:tabs>
        <w:ind w:left="720" w:hanging="360"/>
      </w:pPr>
      <w:rPr>
        <w:rFonts w:ascii="Arial" w:hAnsi="Arial" w:cs="Arial"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512325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4674242">
    <w:abstractNumId w:val="3"/>
  </w:num>
  <w:num w:numId="3" w16cid:durableId="615718532">
    <w:abstractNumId w:val="7"/>
  </w:num>
  <w:num w:numId="4" w16cid:durableId="235822363">
    <w:abstractNumId w:val="14"/>
  </w:num>
  <w:num w:numId="5" w16cid:durableId="1560484157">
    <w:abstractNumId w:val="3"/>
  </w:num>
  <w:num w:numId="6" w16cid:durableId="1240405003">
    <w:abstractNumId w:val="18"/>
  </w:num>
  <w:num w:numId="7" w16cid:durableId="865825648">
    <w:abstractNumId w:val="23"/>
  </w:num>
  <w:num w:numId="8" w16cid:durableId="1905948069">
    <w:abstractNumId w:val="10"/>
  </w:num>
  <w:num w:numId="9" w16cid:durableId="172650792">
    <w:abstractNumId w:val="13"/>
  </w:num>
  <w:num w:numId="10" w16cid:durableId="1016540710">
    <w:abstractNumId w:val="0"/>
  </w:num>
  <w:num w:numId="11" w16cid:durableId="1300913892">
    <w:abstractNumId w:val="2"/>
  </w:num>
  <w:num w:numId="12" w16cid:durableId="217323447">
    <w:abstractNumId w:val="15"/>
  </w:num>
  <w:num w:numId="13" w16cid:durableId="1314987725">
    <w:abstractNumId w:val="12"/>
  </w:num>
  <w:num w:numId="14" w16cid:durableId="715812925">
    <w:abstractNumId w:val="19"/>
  </w:num>
  <w:num w:numId="15" w16cid:durableId="1007095164">
    <w:abstractNumId w:val="9"/>
  </w:num>
  <w:num w:numId="16" w16cid:durableId="1655529475">
    <w:abstractNumId w:val="1"/>
  </w:num>
  <w:num w:numId="17" w16cid:durableId="1860391146">
    <w:abstractNumId w:val="16"/>
  </w:num>
  <w:num w:numId="18" w16cid:durableId="483812602">
    <w:abstractNumId w:val="4"/>
  </w:num>
  <w:num w:numId="19" w16cid:durableId="823742117">
    <w:abstractNumId w:val="22"/>
  </w:num>
  <w:num w:numId="20" w16cid:durableId="179782246">
    <w:abstractNumId w:val="17"/>
  </w:num>
  <w:num w:numId="21" w16cid:durableId="1393194408">
    <w:abstractNumId w:val="5"/>
  </w:num>
  <w:num w:numId="22" w16cid:durableId="1258556081">
    <w:abstractNumId w:val="11"/>
  </w:num>
  <w:num w:numId="23" w16cid:durableId="35355116">
    <w:abstractNumId w:val="20"/>
  </w:num>
  <w:num w:numId="24" w16cid:durableId="3946620">
    <w:abstractNumId w:val="8"/>
  </w:num>
  <w:num w:numId="25" w16cid:durableId="442771755">
    <w:abstractNumId w:val="21"/>
  </w:num>
  <w:num w:numId="26" w16cid:durableId="188201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678"/>
    <w:rsid w:val="00000259"/>
    <w:rsid w:val="000017F0"/>
    <w:rsid w:val="00002D3C"/>
    <w:rsid w:val="00011C87"/>
    <w:rsid w:val="00016B1E"/>
    <w:rsid w:val="00017954"/>
    <w:rsid w:val="00020E3B"/>
    <w:rsid w:val="000233CE"/>
    <w:rsid w:val="00025119"/>
    <w:rsid w:val="00031392"/>
    <w:rsid w:val="00032020"/>
    <w:rsid w:val="000364B2"/>
    <w:rsid w:val="00041FD8"/>
    <w:rsid w:val="000477B9"/>
    <w:rsid w:val="00051BDD"/>
    <w:rsid w:val="00053646"/>
    <w:rsid w:val="000564F5"/>
    <w:rsid w:val="00062483"/>
    <w:rsid w:val="0006449E"/>
    <w:rsid w:val="00067117"/>
    <w:rsid w:val="00070C58"/>
    <w:rsid w:val="00074D9B"/>
    <w:rsid w:val="00075475"/>
    <w:rsid w:val="000831A2"/>
    <w:rsid w:val="00084B87"/>
    <w:rsid w:val="00087937"/>
    <w:rsid w:val="00097FA7"/>
    <w:rsid w:val="000A424C"/>
    <w:rsid w:val="000B2465"/>
    <w:rsid w:val="000C1CF1"/>
    <w:rsid w:val="000C24EB"/>
    <w:rsid w:val="000D01F8"/>
    <w:rsid w:val="000D1213"/>
    <w:rsid w:val="000E005C"/>
    <w:rsid w:val="000E07C4"/>
    <w:rsid w:val="000E32C2"/>
    <w:rsid w:val="000E4E6A"/>
    <w:rsid w:val="000F1AAD"/>
    <w:rsid w:val="000F1D22"/>
    <w:rsid w:val="0010048D"/>
    <w:rsid w:val="00100619"/>
    <w:rsid w:val="00106721"/>
    <w:rsid w:val="00110064"/>
    <w:rsid w:val="00111EFC"/>
    <w:rsid w:val="001159D3"/>
    <w:rsid w:val="00115DD7"/>
    <w:rsid w:val="001214EB"/>
    <w:rsid w:val="00121697"/>
    <w:rsid w:val="001238C4"/>
    <w:rsid w:val="001252D9"/>
    <w:rsid w:val="0013469C"/>
    <w:rsid w:val="00136F45"/>
    <w:rsid w:val="001375CF"/>
    <w:rsid w:val="00146C2A"/>
    <w:rsid w:val="001470B5"/>
    <w:rsid w:val="00147C6E"/>
    <w:rsid w:val="00160B27"/>
    <w:rsid w:val="001656D7"/>
    <w:rsid w:val="001660DB"/>
    <w:rsid w:val="001662EA"/>
    <w:rsid w:val="0016695D"/>
    <w:rsid w:val="00172347"/>
    <w:rsid w:val="0017463B"/>
    <w:rsid w:val="00177C42"/>
    <w:rsid w:val="001842AA"/>
    <w:rsid w:val="0019238D"/>
    <w:rsid w:val="001944A3"/>
    <w:rsid w:val="00195FD1"/>
    <w:rsid w:val="001A35EA"/>
    <w:rsid w:val="001A7F8A"/>
    <w:rsid w:val="001C4E23"/>
    <w:rsid w:val="001C4FD1"/>
    <w:rsid w:val="001D24BA"/>
    <w:rsid w:val="001D37BE"/>
    <w:rsid w:val="001E02AA"/>
    <w:rsid w:val="001E2F85"/>
    <w:rsid w:val="001E7CDE"/>
    <w:rsid w:val="001F6A8C"/>
    <w:rsid w:val="0020367F"/>
    <w:rsid w:val="00210070"/>
    <w:rsid w:val="0021019E"/>
    <w:rsid w:val="0021676D"/>
    <w:rsid w:val="00217F6C"/>
    <w:rsid w:val="00220951"/>
    <w:rsid w:val="00220978"/>
    <w:rsid w:val="002218A7"/>
    <w:rsid w:val="00221A51"/>
    <w:rsid w:val="00221DFD"/>
    <w:rsid w:val="00222B08"/>
    <w:rsid w:val="002242DF"/>
    <w:rsid w:val="002261B7"/>
    <w:rsid w:val="00226E1F"/>
    <w:rsid w:val="002274A8"/>
    <w:rsid w:val="00234D05"/>
    <w:rsid w:val="0023617F"/>
    <w:rsid w:val="002565CE"/>
    <w:rsid w:val="00260F77"/>
    <w:rsid w:val="00266F2A"/>
    <w:rsid w:val="00267394"/>
    <w:rsid w:val="00267C7B"/>
    <w:rsid w:val="0027413E"/>
    <w:rsid w:val="00282DE7"/>
    <w:rsid w:val="00283871"/>
    <w:rsid w:val="00283972"/>
    <w:rsid w:val="00285BEE"/>
    <w:rsid w:val="00285CD2"/>
    <w:rsid w:val="00286B6E"/>
    <w:rsid w:val="002966D0"/>
    <w:rsid w:val="002A2871"/>
    <w:rsid w:val="002A5D6B"/>
    <w:rsid w:val="002B09C5"/>
    <w:rsid w:val="002B3AE4"/>
    <w:rsid w:val="002B6EB3"/>
    <w:rsid w:val="002C17CB"/>
    <w:rsid w:val="002C2FD1"/>
    <w:rsid w:val="002C779D"/>
    <w:rsid w:val="002D0F43"/>
    <w:rsid w:val="002D3067"/>
    <w:rsid w:val="002D6311"/>
    <w:rsid w:val="002D68E5"/>
    <w:rsid w:val="002E3F99"/>
    <w:rsid w:val="002E4D20"/>
    <w:rsid w:val="002E6EB1"/>
    <w:rsid w:val="002F57D6"/>
    <w:rsid w:val="002F7AE4"/>
    <w:rsid w:val="00300C07"/>
    <w:rsid w:val="00304CB1"/>
    <w:rsid w:val="00310B5E"/>
    <w:rsid w:val="00311ADE"/>
    <w:rsid w:val="00312CFF"/>
    <w:rsid w:val="0031506D"/>
    <w:rsid w:val="0032244F"/>
    <w:rsid w:val="00326EEA"/>
    <w:rsid w:val="00332129"/>
    <w:rsid w:val="0033683F"/>
    <w:rsid w:val="00351171"/>
    <w:rsid w:val="00351528"/>
    <w:rsid w:val="00351897"/>
    <w:rsid w:val="0035577C"/>
    <w:rsid w:val="0035723E"/>
    <w:rsid w:val="00364C67"/>
    <w:rsid w:val="00365AAF"/>
    <w:rsid w:val="00375D60"/>
    <w:rsid w:val="00390B40"/>
    <w:rsid w:val="003922A6"/>
    <w:rsid w:val="00393D46"/>
    <w:rsid w:val="00395532"/>
    <w:rsid w:val="0039749C"/>
    <w:rsid w:val="003A7ECE"/>
    <w:rsid w:val="003B1246"/>
    <w:rsid w:val="003B4981"/>
    <w:rsid w:val="003C0B15"/>
    <w:rsid w:val="003C4005"/>
    <w:rsid w:val="003C5A7F"/>
    <w:rsid w:val="003C76D9"/>
    <w:rsid w:val="003D3CDA"/>
    <w:rsid w:val="003D485D"/>
    <w:rsid w:val="003D4B5B"/>
    <w:rsid w:val="003D4D70"/>
    <w:rsid w:val="003D5276"/>
    <w:rsid w:val="003E36B0"/>
    <w:rsid w:val="003E7006"/>
    <w:rsid w:val="003E741F"/>
    <w:rsid w:val="003F2180"/>
    <w:rsid w:val="003F2C1E"/>
    <w:rsid w:val="003F6906"/>
    <w:rsid w:val="00402507"/>
    <w:rsid w:val="004077A1"/>
    <w:rsid w:val="00407CF8"/>
    <w:rsid w:val="00416F3F"/>
    <w:rsid w:val="0042597D"/>
    <w:rsid w:val="00434357"/>
    <w:rsid w:val="00437C75"/>
    <w:rsid w:val="0044525F"/>
    <w:rsid w:val="0044543C"/>
    <w:rsid w:val="00450A12"/>
    <w:rsid w:val="00454B96"/>
    <w:rsid w:val="004558E2"/>
    <w:rsid w:val="00461557"/>
    <w:rsid w:val="00462F53"/>
    <w:rsid w:val="0046443D"/>
    <w:rsid w:val="00464A0A"/>
    <w:rsid w:val="00465819"/>
    <w:rsid w:val="004664AB"/>
    <w:rsid w:val="00470952"/>
    <w:rsid w:val="00471372"/>
    <w:rsid w:val="00471488"/>
    <w:rsid w:val="004742CE"/>
    <w:rsid w:val="00474D79"/>
    <w:rsid w:val="00475EDA"/>
    <w:rsid w:val="00477938"/>
    <w:rsid w:val="004915F5"/>
    <w:rsid w:val="00494620"/>
    <w:rsid w:val="004A4ED5"/>
    <w:rsid w:val="004B0463"/>
    <w:rsid w:val="004B0E22"/>
    <w:rsid w:val="004B1DFF"/>
    <w:rsid w:val="004B4940"/>
    <w:rsid w:val="004C0644"/>
    <w:rsid w:val="004C09FA"/>
    <w:rsid w:val="004D5F97"/>
    <w:rsid w:val="004D74DC"/>
    <w:rsid w:val="004E7D40"/>
    <w:rsid w:val="004F47BA"/>
    <w:rsid w:val="004F5E50"/>
    <w:rsid w:val="004F6569"/>
    <w:rsid w:val="00500497"/>
    <w:rsid w:val="005009DD"/>
    <w:rsid w:val="00500F51"/>
    <w:rsid w:val="005031AE"/>
    <w:rsid w:val="00503EEE"/>
    <w:rsid w:val="00504E61"/>
    <w:rsid w:val="00507466"/>
    <w:rsid w:val="005103B5"/>
    <w:rsid w:val="005128D7"/>
    <w:rsid w:val="00515728"/>
    <w:rsid w:val="00516132"/>
    <w:rsid w:val="00520CD5"/>
    <w:rsid w:val="005221AF"/>
    <w:rsid w:val="005268C4"/>
    <w:rsid w:val="005322E0"/>
    <w:rsid w:val="00540212"/>
    <w:rsid w:val="00543553"/>
    <w:rsid w:val="0054399A"/>
    <w:rsid w:val="00546625"/>
    <w:rsid w:val="005525B8"/>
    <w:rsid w:val="005535EC"/>
    <w:rsid w:val="00573402"/>
    <w:rsid w:val="00573635"/>
    <w:rsid w:val="00575556"/>
    <w:rsid w:val="00576545"/>
    <w:rsid w:val="005817B6"/>
    <w:rsid w:val="00591C63"/>
    <w:rsid w:val="00594887"/>
    <w:rsid w:val="0059706B"/>
    <w:rsid w:val="00597FA8"/>
    <w:rsid w:val="005A1452"/>
    <w:rsid w:val="005A1E16"/>
    <w:rsid w:val="005A5E79"/>
    <w:rsid w:val="005B4CC2"/>
    <w:rsid w:val="005C4C1C"/>
    <w:rsid w:val="005C4D8C"/>
    <w:rsid w:val="005C50C7"/>
    <w:rsid w:val="005E53C7"/>
    <w:rsid w:val="005F2939"/>
    <w:rsid w:val="005F637B"/>
    <w:rsid w:val="0060380F"/>
    <w:rsid w:val="00610CBD"/>
    <w:rsid w:val="00611F34"/>
    <w:rsid w:val="00612D1A"/>
    <w:rsid w:val="00613ADD"/>
    <w:rsid w:val="0061493C"/>
    <w:rsid w:val="006216AE"/>
    <w:rsid w:val="0062336A"/>
    <w:rsid w:val="00626371"/>
    <w:rsid w:val="00626A69"/>
    <w:rsid w:val="00630821"/>
    <w:rsid w:val="00631C5B"/>
    <w:rsid w:val="00636E37"/>
    <w:rsid w:val="006438D3"/>
    <w:rsid w:val="00643CBC"/>
    <w:rsid w:val="00650867"/>
    <w:rsid w:val="006519EC"/>
    <w:rsid w:val="006546D2"/>
    <w:rsid w:val="00656A8B"/>
    <w:rsid w:val="00667165"/>
    <w:rsid w:val="0067334B"/>
    <w:rsid w:val="006741C3"/>
    <w:rsid w:val="00680A63"/>
    <w:rsid w:val="0068188F"/>
    <w:rsid w:val="00694030"/>
    <w:rsid w:val="00694156"/>
    <w:rsid w:val="006953CC"/>
    <w:rsid w:val="006A1CE1"/>
    <w:rsid w:val="006A585E"/>
    <w:rsid w:val="006A7078"/>
    <w:rsid w:val="006B04EA"/>
    <w:rsid w:val="006B3603"/>
    <w:rsid w:val="006C3F87"/>
    <w:rsid w:val="006C4523"/>
    <w:rsid w:val="006C4F35"/>
    <w:rsid w:val="006C7E35"/>
    <w:rsid w:val="006D20A3"/>
    <w:rsid w:val="006D3D3F"/>
    <w:rsid w:val="006D4C5E"/>
    <w:rsid w:val="006E141D"/>
    <w:rsid w:val="006E1B9A"/>
    <w:rsid w:val="006E2F4B"/>
    <w:rsid w:val="006E4319"/>
    <w:rsid w:val="006F0C7F"/>
    <w:rsid w:val="006F227D"/>
    <w:rsid w:val="006F6363"/>
    <w:rsid w:val="00707BD3"/>
    <w:rsid w:val="007152CF"/>
    <w:rsid w:val="007154F7"/>
    <w:rsid w:val="00721234"/>
    <w:rsid w:val="00733DEC"/>
    <w:rsid w:val="00734189"/>
    <w:rsid w:val="007346E8"/>
    <w:rsid w:val="007406CB"/>
    <w:rsid w:val="0074315B"/>
    <w:rsid w:val="007508FC"/>
    <w:rsid w:val="00755C13"/>
    <w:rsid w:val="007600A6"/>
    <w:rsid w:val="00762012"/>
    <w:rsid w:val="007655A3"/>
    <w:rsid w:val="00765C90"/>
    <w:rsid w:val="00775DC0"/>
    <w:rsid w:val="007814DA"/>
    <w:rsid w:val="00783076"/>
    <w:rsid w:val="00784460"/>
    <w:rsid w:val="0078609C"/>
    <w:rsid w:val="0078781E"/>
    <w:rsid w:val="00794F23"/>
    <w:rsid w:val="007A2A27"/>
    <w:rsid w:val="007A6796"/>
    <w:rsid w:val="007B16B7"/>
    <w:rsid w:val="007C16DC"/>
    <w:rsid w:val="007C324F"/>
    <w:rsid w:val="007C65A2"/>
    <w:rsid w:val="007D4AE4"/>
    <w:rsid w:val="007D7666"/>
    <w:rsid w:val="007D7D32"/>
    <w:rsid w:val="007E10E9"/>
    <w:rsid w:val="007E1EF9"/>
    <w:rsid w:val="007E7EB4"/>
    <w:rsid w:val="007F2514"/>
    <w:rsid w:val="007F2C7C"/>
    <w:rsid w:val="008010F8"/>
    <w:rsid w:val="00802226"/>
    <w:rsid w:val="00806A5F"/>
    <w:rsid w:val="008122D1"/>
    <w:rsid w:val="00814113"/>
    <w:rsid w:val="00814EAA"/>
    <w:rsid w:val="00817C02"/>
    <w:rsid w:val="0082794B"/>
    <w:rsid w:val="00827C12"/>
    <w:rsid w:val="00830B52"/>
    <w:rsid w:val="0083430F"/>
    <w:rsid w:val="00834E74"/>
    <w:rsid w:val="00842C2C"/>
    <w:rsid w:val="008456E6"/>
    <w:rsid w:val="008506C0"/>
    <w:rsid w:val="00850FCA"/>
    <w:rsid w:val="00852EB2"/>
    <w:rsid w:val="008539B9"/>
    <w:rsid w:val="008553DF"/>
    <w:rsid w:val="008561B2"/>
    <w:rsid w:val="0086412D"/>
    <w:rsid w:val="008662D0"/>
    <w:rsid w:val="00866F11"/>
    <w:rsid w:val="0087057B"/>
    <w:rsid w:val="00872E49"/>
    <w:rsid w:val="00875346"/>
    <w:rsid w:val="00876A55"/>
    <w:rsid w:val="00882461"/>
    <w:rsid w:val="00884131"/>
    <w:rsid w:val="00886C83"/>
    <w:rsid w:val="00887B9C"/>
    <w:rsid w:val="00890899"/>
    <w:rsid w:val="00896043"/>
    <w:rsid w:val="008A2E87"/>
    <w:rsid w:val="008A3DC7"/>
    <w:rsid w:val="008A402F"/>
    <w:rsid w:val="008B0B3F"/>
    <w:rsid w:val="008B1ADD"/>
    <w:rsid w:val="008B35F2"/>
    <w:rsid w:val="008C41F4"/>
    <w:rsid w:val="008C4EAC"/>
    <w:rsid w:val="008D1773"/>
    <w:rsid w:val="008D505D"/>
    <w:rsid w:val="008E278D"/>
    <w:rsid w:val="008E3C5D"/>
    <w:rsid w:val="008F0B71"/>
    <w:rsid w:val="008F14F8"/>
    <w:rsid w:val="00901EB2"/>
    <w:rsid w:val="00922A39"/>
    <w:rsid w:val="00923C22"/>
    <w:rsid w:val="00926FAC"/>
    <w:rsid w:val="00927360"/>
    <w:rsid w:val="00942A26"/>
    <w:rsid w:val="00945A34"/>
    <w:rsid w:val="009465E2"/>
    <w:rsid w:val="00947E8A"/>
    <w:rsid w:val="009509A8"/>
    <w:rsid w:val="00951123"/>
    <w:rsid w:val="009523EE"/>
    <w:rsid w:val="00953964"/>
    <w:rsid w:val="009550A2"/>
    <w:rsid w:val="00962E8B"/>
    <w:rsid w:val="00963B10"/>
    <w:rsid w:val="0096578C"/>
    <w:rsid w:val="00966DA8"/>
    <w:rsid w:val="009731EA"/>
    <w:rsid w:val="00975B9E"/>
    <w:rsid w:val="00982D20"/>
    <w:rsid w:val="00985D49"/>
    <w:rsid w:val="009871E4"/>
    <w:rsid w:val="00990C20"/>
    <w:rsid w:val="0099295B"/>
    <w:rsid w:val="00994B57"/>
    <w:rsid w:val="009A1475"/>
    <w:rsid w:val="009B0733"/>
    <w:rsid w:val="009B28AF"/>
    <w:rsid w:val="009B769E"/>
    <w:rsid w:val="009C3362"/>
    <w:rsid w:val="009C7FA4"/>
    <w:rsid w:val="009E2FFF"/>
    <w:rsid w:val="009E41C8"/>
    <w:rsid w:val="009E4C7E"/>
    <w:rsid w:val="009E7C64"/>
    <w:rsid w:val="009E7DB6"/>
    <w:rsid w:val="009F1F09"/>
    <w:rsid w:val="009F3D71"/>
    <w:rsid w:val="009F504C"/>
    <w:rsid w:val="009F63D3"/>
    <w:rsid w:val="00A03E38"/>
    <w:rsid w:val="00A1120D"/>
    <w:rsid w:val="00A136D3"/>
    <w:rsid w:val="00A179DC"/>
    <w:rsid w:val="00A20AF7"/>
    <w:rsid w:val="00A211C6"/>
    <w:rsid w:val="00A23E06"/>
    <w:rsid w:val="00A258FB"/>
    <w:rsid w:val="00A27553"/>
    <w:rsid w:val="00A27C8F"/>
    <w:rsid w:val="00A351B7"/>
    <w:rsid w:val="00A36D5A"/>
    <w:rsid w:val="00A41404"/>
    <w:rsid w:val="00A421A9"/>
    <w:rsid w:val="00A42EF3"/>
    <w:rsid w:val="00A522C5"/>
    <w:rsid w:val="00A71C92"/>
    <w:rsid w:val="00A7242C"/>
    <w:rsid w:val="00A7548A"/>
    <w:rsid w:val="00A75ECF"/>
    <w:rsid w:val="00A76F25"/>
    <w:rsid w:val="00A80706"/>
    <w:rsid w:val="00A824A4"/>
    <w:rsid w:val="00A82829"/>
    <w:rsid w:val="00A82F2C"/>
    <w:rsid w:val="00A837F8"/>
    <w:rsid w:val="00A848A3"/>
    <w:rsid w:val="00A8723B"/>
    <w:rsid w:val="00A907E5"/>
    <w:rsid w:val="00A90D79"/>
    <w:rsid w:val="00A97440"/>
    <w:rsid w:val="00AA3E7F"/>
    <w:rsid w:val="00AA472A"/>
    <w:rsid w:val="00AA5AF2"/>
    <w:rsid w:val="00AA6D9E"/>
    <w:rsid w:val="00AA75EC"/>
    <w:rsid w:val="00AB1E28"/>
    <w:rsid w:val="00AB4730"/>
    <w:rsid w:val="00AC0CD6"/>
    <w:rsid w:val="00AC186B"/>
    <w:rsid w:val="00AC7E4D"/>
    <w:rsid w:val="00AD07F6"/>
    <w:rsid w:val="00AD0F6E"/>
    <w:rsid w:val="00AD1A76"/>
    <w:rsid w:val="00AD2304"/>
    <w:rsid w:val="00AD44E8"/>
    <w:rsid w:val="00AF459D"/>
    <w:rsid w:val="00B0131F"/>
    <w:rsid w:val="00B02CA6"/>
    <w:rsid w:val="00B06FE7"/>
    <w:rsid w:val="00B20581"/>
    <w:rsid w:val="00B34298"/>
    <w:rsid w:val="00B35040"/>
    <w:rsid w:val="00B362AC"/>
    <w:rsid w:val="00B36690"/>
    <w:rsid w:val="00B41583"/>
    <w:rsid w:val="00B4305A"/>
    <w:rsid w:val="00B4731E"/>
    <w:rsid w:val="00B50375"/>
    <w:rsid w:val="00B53104"/>
    <w:rsid w:val="00B5328E"/>
    <w:rsid w:val="00B603D7"/>
    <w:rsid w:val="00B605AB"/>
    <w:rsid w:val="00B625CB"/>
    <w:rsid w:val="00B65312"/>
    <w:rsid w:val="00B67A03"/>
    <w:rsid w:val="00B7077A"/>
    <w:rsid w:val="00B77B2B"/>
    <w:rsid w:val="00B86659"/>
    <w:rsid w:val="00B878F3"/>
    <w:rsid w:val="00B9001B"/>
    <w:rsid w:val="00B906B9"/>
    <w:rsid w:val="00B93B39"/>
    <w:rsid w:val="00B93D14"/>
    <w:rsid w:val="00B96465"/>
    <w:rsid w:val="00B973B2"/>
    <w:rsid w:val="00BA3D6A"/>
    <w:rsid w:val="00BB04D2"/>
    <w:rsid w:val="00BB1C08"/>
    <w:rsid w:val="00BB4341"/>
    <w:rsid w:val="00BB5D4A"/>
    <w:rsid w:val="00BB6957"/>
    <w:rsid w:val="00BC5807"/>
    <w:rsid w:val="00BD5C9C"/>
    <w:rsid w:val="00BD73E7"/>
    <w:rsid w:val="00BE272D"/>
    <w:rsid w:val="00BF08E3"/>
    <w:rsid w:val="00BF0EEB"/>
    <w:rsid w:val="00BF3B2D"/>
    <w:rsid w:val="00C000F7"/>
    <w:rsid w:val="00C010AC"/>
    <w:rsid w:val="00C01ED0"/>
    <w:rsid w:val="00C031CF"/>
    <w:rsid w:val="00C13693"/>
    <w:rsid w:val="00C14E4E"/>
    <w:rsid w:val="00C150FF"/>
    <w:rsid w:val="00C15C17"/>
    <w:rsid w:val="00C30B44"/>
    <w:rsid w:val="00C360B9"/>
    <w:rsid w:val="00C362A2"/>
    <w:rsid w:val="00C40518"/>
    <w:rsid w:val="00C406C0"/>
    <w:rsid w:val="00C431B8"/>
    <w:rsid w:val="00C434EC"/>
    <w:rsid w:val="00C43D64"/>
    <w:rsid w:val="00C47633"/>
    <w:rsid w:val="00C543A5"/>
    <w:rsid w:val="00C56661"/>
    <w:rsid w:val="00C60EC6"/>
    <w:rsid w:val="00C618AA"/>
    <w:rsid w:val="00C65833"/>
    <w:rsid w:val="00C65B1D"/>
    <w:rsid w:val="00C72874"/>
    <w:rsid w:val="00C728C2"/>
    <w:rsid w:val="00C73781"/>
    <w:rsid w:val="00C836CA"/>
    <w:rsid w:val="00C85ECA"/>
    <w:rsid w:val="00C86E5C"/>
    <w:rsid w:val="00C93B39"/>
    <w:rsid w:val="00C96271"/>
    <w:rsid w:val="00C96BEE"/>
    <w:rsid w:val="00C971BA"/>
    <w:rsid w:val="00C975DF"/>
    <w:rsid w:val="00CB0303"/>
    <w:rsid w:val="00CB669B"/>
    <w:rsid w:val="00CC2D32"/>
    <w:rsid w:val="00CC493F"/>
    <w:rsid w:val="00CC5FE3"/>
    <w:rsid w:val="00CD6EBE"/>
    <w:rsid w:val="00CD7980"/>
    <w:rsid w:val="00CE02CC"/>
    <w:rsid w:val="00CE03C5"/>
    <w:rsid w:val="00CE1678"/>
    <w:rsid w:val="00CE20FF"/>
    <w:rsid w:val="00CE52FC"/>
    <w:rsid w:val="00CE57A8"/>
    <w:rsid w:val="00CE6AD9"/>
    <w:rsid w:val="00D01F51"/>
    <w:rsid w:val="00D054BC"/>
    <w:rsid w:val="00D12B8E"/>
    <w:rsid w:val="00D17D28"/>
    <w:rsid w:val="00D23592"/>
    <w:rsid w:val="00D34AB7"/>
    <w:rsid w:val="00D34D9B"/>
    <w:rsid w:val="00D4426D"/>
    <w:rsid w:val="00D530A9"/>
    <w:rsid w:val="00D55A68"/>
    <w:rsid w:val="00D574F7"/>
    <w:rsid w:val="00D64F44"/>
    <w:rsid w:val="00D6590D"/>
    <w:rsid w:val="00D67D93"/>
    <w:rsid w:val="00D76A68"/>
    <w:rsid w:val="00D76A89"/>
    <w:rsid w:val="00D776F2"/>
    <w:rsid w:val="00D8019C"/>
    <w:rsid w:val="00DA0E31"/>
    <w:rsid w:val="00DA1043"/>
    <w:rsid w:val="00DA462C"/>
    <w:rsid w:val="00DB1990"/>
    <w:rsid w:val="00DB624A"/>
    <w:rsid w:val="00DC0826"/>
    <w:rsid w:val="00DC0C37"/>
    <w:rsid w:val="00DC19F8"/>
    <w:rsid w:val="00DC587D"/>
    <w:rsid w:val="00DC7125"/>
    <w:rsid w:val="00DE04D6"/>
    <w:rsid w:val="00DE0C6E"/>
    <w:rsid w:val="00DE4201"/>
    <w:rsid w:val="00DE7A6E"/>
    <w:rsid w:val="00DF21E4"/>
    <w:rsid w:val="00E01214"/>
    <w:rsid w:val="00E01528"/>
    <w:rsid w:val="00E04024"/>
    <w:rsid w:val="00E1587E"/>
    <w:rsid w:val="00E21B42"/>
    <w:rsid w:val="00E2251D"/>
    <w:rsid w:val="00E24B87"/>
    <w:rsid w:val="00E34725"/>
    <w:rsid w:val="00E3648E"/>
    <w:rsid w:val="00E57224"/>
    <w:rsid w:val="00E63454"/>
    <w:rsid w:val="00E6408A"/>
    <w:rsid w:val="00E721FA"/>
    <w:rsid w:val="00E734DE"/>
    <w:rsid w:val="00E737BA"/>
    <w:rsid w:val="00E81D14"/>
    <w:rsid w:val="00E839C4"/>
    <w:rsid w:val="00E85A99"/>
    <w:rsid w:val="00E90E81"/>
    <w:rsid w:val="00E943BD"/>
    <w:rsid w:val="00E94F82"/>
    <w:rsid w:val="00EB0FF5"/>
    <w:rsid w:val="00EC509A"/>
    <w:rsid w:val="00EC7159"/>
    <w:rsid w:val="00EC793B"/>
    <w:rsid w:val="00ED1CA3"/>
    <w:rsid w:val="00ED6BB2"/>
    <w:rsid w:val="00EE0A4F"/>
    <w:rsid w:val="00EE3E37"/>
    <w:rsid w:val="00EE5F4C"/>
    <w:rsid w:val="00EE6556"/>
    <w:rsid w:val="00EF0AF4"/>
    <w:rsid w:val="00EF4C19"/>
    <w:rsid w:val="00EF67E7"/>
    <w:rsid w:val="00EF6F53"/>
    <w:rsid w:val="00EF7968"/>
    <w:rsid w:val="00F041AA"/>
    <w:rsid w:val="00F064B5"/>
    <w:rsid w:val="00F072B6"/>
    <w:rsid w:val="00F1429D"/>
    <w:rsid w:val="00F20D36"/>
    <w:rsid w:val="00F20FE7"/>
    <w:rsid w:val="00F21666"/>
    <w:rsid w:val="00F233C6"/>
    <w:rsid w:val="00F271A6"/>
    <w:rsid w:val="00F2787E"/>
    <w:rsid w:val="00F40212"/>
    <w:rsid w:val="00F42DB7"/>
    <w:rsid w:val="00F43165"/>
    <w:rsid w:val="00F509C4"/>
    <w:rsid w:val="00F51DB5"/>
    <w:rsid w:val="00F52858"/>
    <w:rsid w:val="00F6365B"/>
    <w:rsid w:val="00F64A22"/>
    <w:rsid w:val="00F6641B"/>
    <w:rsid w:val="00F667E6"/>
    <w:rsid w:val="00F76889"/>
    <w:rsid w:val="00F76E12"/>
    <w:rsid w:val="00F815D1"/>
    <w:rsid w:val="00F851B7"/>
    <w:rsid w:val="00F85D8B"/>
    <w:rsid w:val="00F907DD"/>
    <w:rsid w:val="00F90F09"/>
    <w:rsid w:val="00F95EE9"/>
    <w:rsid w:val="00F95F57"/>
    <w:rsid w:val="00F96DB2"/>
    <w:rsid w:val="00F96ED2"/>
    <w:rsid w:val="00FA09D4"/>
    <w:rsid w:val="00FA427E"/>
    <w:rsid w:val="00FA4ABC"/>
    <w:rsid w:val="00FA51FF"/>
    <w:rsid w:val="00FA5725"/>
    <w:rsid w:val="00FA7420"/>
    <w:rsid w:val="00FA7939"/>
    <w:rsid w:val="00FB013C"/>
    <w:rsid w:val="00FB2B3C"/>
    <w:rsid w:val="00FB6A99"/>
    <w:rsid w:val="00FC074B"/>
    <w:rsid w:val="00FC3DCC"/>
    <w:rsid w:val="00FC5A59"/>
    <w:rsid w:val="00FC6114"/>
    <w:rsid w:val="00FD0A01"/>
    <w:rsid w:val="00FE4A57"/>
    <w:rsid w:val="00FE4BD7"/>
    <w:rsid w:val="00FF11D2"/>
    <w:rsid w:val="00FF18E4"/>
    <w:rsid w:val="00FF3098"/>
    <w:rsid w:val="00FF6AE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6AA1BE65"/>
  <w15:docId w15:val="{EA8C6FFE-75A8-4BF6-8A1D-07F3FF98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D505D"/>
    <w:rPr>
      <w:sz w:val="24"/>
      <w:szCs w:val="24"/>
    </w:rPr>
  </w:style>
  <w:style w:type="paragraph" w:styleId="Nadpis7">
    <w:name w:val="heading 7"/>
    <w:basedOn w:val="Normln"/>
    <w:next w:val="Normln"/>
    <w:qFormat/>
    <w:rsid w:val="00CE1678"/>
    <w:pPr>
      <w:keepNext/>
      <w:ind w:right="-24"/>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E1678"/>
    <w:pPr>
      <w:tabs>
        <w:tab w:val="center" w:pos="4536"/>
        <w:tab w:val="right" w:pos="9072"/>
      </w:tabs>
    </w:pPr>
  </w:style>
  <w:style w:type="paragraph" w:styleId="Zkladntext2">
    <w:name w:val="Body Text 2"/>
    <w:basedOn w:val="Normln"/>
    <w:rsid w:val="00CE1678"/>
    <w:pPr>
      <w:framePr w:w="7768" w:h="5761" w:hSpace="142" w:wrap="notBeside" w:vAnchor="text" w:hAnchor="page" w:x="2240" w:y="93"/>
      <w:jc w:val="center"/>
    </w:pPr>
    <w:rPr>
      <w:rFonts w:ascii="Arial" w:hAnsi="Arial" w:cs="Arial"/>
      <w:b/>
    </w:rPr>
  </w:style>
  <w:style w:type="paragraph" w:styleId="Titulek">
    <w:name w:val="caption"/>
    <w:basedOn w:val="Normln"/>
    <w:next w:val="Normln"/>
    <w:qFormat/>
    <w:rsid w:val="00CE1678"/>
    <w:pPr>
      <w:framePr w:w="7768" w:h="5761" w:hSpace="142" w:wrap="notBeside" w:vAnchor="text" w:hAnchor="page" w:x="2240" w:y="93"/>
      <w:jc w:val="center"/>
    </w:pPr>
    <w:rPr>
      <w:rFonts w:ascii="Arial" w:hAnsi="Arial" w:cs="Arial"/>
      <w:b/>
    </w:rPr>
  </w:style>
  <w:style w:type="paragraph" w:styleId="Zpat">
    <w:name w:val="footer"/>
    <w:basedOn w:val="Normln"/>
    <w:link w:val="ZpatChar"/>
    <w:uiPriority w:val="99"/>
    <w:rsid w:val="00CE1678"/>
    <w:pPr>
      <w:tabs>
        <w:tab w:val="center" w:pos="4819"/>
        <w:tab w:val="right" w:pos="9071"/>
      </w:tabs>
      <w:overflowPunct w:val="0"/>
      <w:autoSpaceDE w:val="0"/>
      <w:autoSpaceDN w:val="0"/>
      <w:adjustRightInd w:val="0"/>
      <w:textAlignment w:val="baseline"/>
    </w:pPr>
    <w:rPr>
      <w:sz w:val="20"/>
      <w:szCs w:val="20"/>
    </w:rPr>
  </w:style>
  <w:style w:type="character" w:styleId="slostrnky">
    <w:name w:val="page number"/>
    <w:basedOn w:val="Standardnpsmoodstavce"/>
    <w:rsid w:val="00CE1678"/>
  </w:style>
  <w:style w:type="paragraph" w:styleId="Textvbloku">
    <w:name w:val="Block Text"/>
    <w:basedOn w:val="Normln"/>
    <w:rsid w:val="00CE1678"/>
    <w:pPr>
      <w:ind w:left="360" w:right="-24" w:hanging="360"/>
      <w:jc w:val="both"/>
    </w:pPr>
    <w:rPr>
      <w:rFonts w:ascii="Arial" w:hAnsi="Arial" w:cs="Arial"/>
    </w:rPr>
  </w:style>
  <w:style w:type="paragraph" w:customStyle="1" w:styleId="Odstavec0">
    <w:name w:val="Odstavec0"/>
    <w:basedOn w:val="Normln"/>
    <w:rsid w:val="00CE1678"/>
    <w:pPr>
      <w:tabs>
        <w:tab w:val="left" w:pos="709"/>
      </w:tabs>
      <w:spacing w:before="120"/>
      <w:ind w:left="737" w:hanging="737"/>
      <w:jc w:val="both"/>
    </w:pPr>
    <w:rPr>
      <w:rFonts w:ascii="Arial" w:hAnsi="Arial"/>
      <w:szCs w:val="20"/>
      <w:lang w:val="en-GB"/>
    </w:rPr>
  </w:style>
  <w:style w:type="paragraph" w:styleId="Rozloendokumentu">
    <w:name w:val="Document Map"/>
    <w:basedOn w:val="Normln"/>
    <w:semiHidden/>
    <w:rsid w:val="00375D60"/>
    <w:pPr>
      <w:shd w:val="clear" w:color="auto" w:fill="000080"/>
    </w:pPr>
    <w:rPr>
      <w:rFonts w:ascii="Tahoma" w:hAnsi="Tahoma" w:cs="Tahoma"/>
      <w:sz w:val="20"/>
      <w:szCs w:val="20"/>
    </w:rPr>
  </w:style>
  <w:style w:type="character" w:styleId="Odkaznakoment">
    <w:name w:val="annotation reference"/>
    <w:rsid w:val="006A7078"/>
    <w:rPr>
      <w:sz w:val="16"/>
      <w:szCs w:val="16"/>
    </w:rPr>
  </w:style>
  <w:style w:type="paragraph" w:styleId="Textkomente">
    <w:name w:val="annotation text"/>
    <w:basedOn w:val="Normln"/>
    <w:link w:val="TextkomenteChar"/>
    <w:rsid w:val="006A7078"/>
    <w:rPr>
      <w:sz w:val="20"/>
      <w:szCs w:val="20"/>
    </w:rPr>
  </w:style>
  <w:style w:type="character" w:customStyle="1" w:styleId="TextkomenteChar">
    <w:name w:val="Text komentáře Char"/>
    <w:basedOn w:val="Standardnpsmoodstavce"/>
    <w:link w:val="Textkomente"/>
    <w:rsid w:val="006A7078"/>
  </w:style>
  <w:style w:type="paragraph" w:styleId="Pedmtkomente">
    <w:name w:val="annotation subject"/>
    <w:basedOn w:val="Textkomente"/>
    <w:next w:val="Textkomente"/>
    <w:link w:val="PedmtkomenteChar"/>
    <w:rsid w:val="006A7078"/>
    <w:rPr>
      <w:b/>
      <w:bCs/>
    </w:rPr>
  </w:style>
  <w:style w:type="character" w:customStyle="1" w:styleId="PedmtkomenteChar">
    <w:name w:val="Předmět komentáře Char"/>
    <w:link w:val="Pedmtkomente"/>
    <w:rsid w:val="006A7078"/>
    <w:rPr>
      <w:b/>
      <w:bCs/>
    </w:rPr>
  </w:style>
  <w:style w:type="paragraph" w:styleId="Textbubliny">
    <w:name w:val="Balloon Text"/>
    <w:basedOn w:val="Normln"/>
    <w:link w:val="TextbublinyChar"/>
    <w:rsid w:val="006A7078"/>
    <w:rPr>
      <w:rFonts w:ascii="Tahoma" w:hAnsi="Tahoma"/>
      <w:sz w:val="16"/>
      <w:szCs w:val="16"/>
    </w:rPr>
  </w:style>
  <w:style w:type="character" w:customStyle="1" w:styleId="TextbublinyChar">
    <w:name w:val="Text bubliny Char"/>
    <w:link w:val="Textbubliny"/>
    <w:rsid w:val="006A7078"/>
    <w:rPr>
      <w:rFonts w:ascii="Tahoma" w:hAnsi="Tahoma" w:cs="Tahoma"/>
      <w:sz w:val="16"/>
      <w:szCs w:val="16"/>
    </w:rPr>
  </w:style>
  <w:style w:type="paragraph" w:styleId="Odstavecseseznamem">
    <w:name w:val="List Paragraph"/>
    <w:basedOn w:val="Normln"/>
    <w:uiPriority w:val="34"/>
    <w:qFormat/>
    <w:rsid w:val="004B0E22"/>
    <w:pPr>
      <w:ind w:left="720"/>
      <w:contextualSpacing/>
    </w:pPr>
  </w:style>
  <w:style w:type="character" w:customStyle="1" w:styleId="xbe">
    <w:name w:val="_xbe"/>
    <w:rsid w:val="008553DF"/>
  </w:style>
  <w:style w:type="character" w:styleId="Hypertextovodkaz">
    <w:name w:val="Hyperlink"/>
    <w:unhideWhenUsed/>
    <w:rsid w:val="00160B27"/>
    <w:rPr>
      <w:color w:val="0000FF"/>
      <w:u w:val="single"/>
    </w:rPr>
  </w:style>
  <w:style w:type="character" w:customStyle="1" w:styleId="ZpatChar">
    <w:name w:val="Zápatí Char"/>
    <w:basedOn w:val="Standardnpsmoodstavce"/>
    <w:link w:val="Zpat"/>
    <w:uiPriority w:val="99"/>
    <w:rsid w:val="00051BDD"/>
  </w:style>
  <w:style w:type="paragraph" w:customStyle="1" w:styleId="Default">
    <w:name w:val="Default"/>
    <w:rsid w:val="00F95EE9"/>
    <w:pPr>
      <w:autoSpaceDE w:val="0"/>
      <w:autoSpaceDN w:val="0"/>
      <w:adjustRightInd w:val="0"/>
    </w:pPr>
    <w:rPr>
      <w:rFonts w:ascii="Arial" w:hAnsi="Arial" w:cs="Arial"/>
      <w:color w:val="000000"/>
      <w:sz w:val="24"/>
      <w:szCs w:val="24"/>
    </w:rPr>
  </w:style>
  <w:style w:type="character" w:styleId="Nevyeenzmnka">
    <w:name w:val="Unresolved Mention"/>
    <w:basedOn w:val="Standardnpsmoodstavce"/>
    <w:uiPriority w:val="99"/>
    <w:semiHidden/>
    <w:unhideWhenUsed/>
    <w:rsid w:val="00471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0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sbystre.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104B7B-9557-41F7-B86C-9A01C21C6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861</Words>
  <Characters>5326</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Smlouva o dílo č</vt:lpstr>
    </vt:vector>
  </TitlesOfParts>
  <Company>Krajský úřad Pardubického kraje</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venzarova</dc:creator>
  <cp:lastModifiedBy>Vlasta Mgr. MACHATOVÁ</cp:lastModifiedBy>
  <cp:revision>3</cp:revision>
  <cp:lastPrinted>2025-05-26T11:16:00Z</cp:lastPrinted>
  <dcterms:created xsi:type="dcterms:W3CDTF">2025-05-26T11:17:00Z</dcterms:created>
  <dcterms:modified xsi:type="dcterms:W3CDTF">2025-05-29T13:55:00Z</dcterms:modified>
</cp:coreProperties>
</file>