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91" w:rsidRPr="009A09D0" w:rsidRDefault="009A09D0">
      <w:pPr>
        <w:rPr>
          <w:rFonts w:cstheme="minorHAnsi"/>
        </w:rPr>
      </w:pPr>
      <w:r w:rsidRPr="009A09D0">
        <w:rPr>
          <w:rFonts w:cstheme="minorHAnsi"/>
        </w:rPr>
        <w:t xml:space="preserve">Příloha </w:t>
      </w:r>
      <w:r w:rsidR="007340C3">
        <w:rPr>
          <w:rFonts w:cstheme="minorHAnsi"/>
        </w:rPr>
        <w:t>mar</w:t>
      </w:r>
      <w:bookmarkStart w:id="0" w:name="_GoBack"/>
      <w:bookmarkEnd w:id="0"/>
      <w:r w:rsidRPr="009A09D0">
        <w:rPr>
          <w:rFonts w:cstheme="minorHAnsi"/>
        </w:rPr>
        <w:t>objednávky č.  0054/OSNM/2025</w:t>
      </w:r>
    </w:p>
    <w:p w:rsidR="009851BC" w:rsidRPr="009A09D0" w:rsidRDefault="009A09D0" w:rsidP="009851BC">
      <w:pPr>
        <w:jc w:val="center"/>
        <w:rPr>
          <w:rFonts w:cstheme="minorHAnsi"/>
          <w:b/>
          <w:sz w:val="24"/>
        </w:rPr>
      </w:pPr>
      <w:r w:rsidRPr="009A09D0">
        <w:rPr>
          <w:rFonts w:cstheme="minorHAnsi"/>
          <w:b/>
          <w:sz w:val="24"/>
        </w:rPr>
        <w:t>Další ujednání – záruční podmínky</w:t>
      </w:r>
    </w:p>
    <w:p w:rsidR="009A09D0" w:rsidRPr="009851BC" w:rsidRDefault="009A09D0" w:rsidP="009851BC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9851BC">
        <w:rPr>
          <w:rFonts w:asciiTheme="majorHAnsi" w:hAnsiTheme="majorHAnsi" w:cstheme="majorHAnsi"/>
          <w:sz w:val="22"/>
          <w:szCs w:val="22"/>
        </w:rPr>
        <w:t>Dodavatel</w:t>
      </w:r>
      <w:r w:rsidRPr="009851BC">
        <w:rPr>
          <w:rFonts w:asciiTheme="majorHAnsi" w:hAnsiTheme="majorHAnsi" w:cstheme="majorHAnsi"/>
          <w:sz w:val="22"/>
          <w:szCs w:val="22"/>
        </w:rPr>
        <w:t xml:space="preserve"> poskytuje na provedené práce a dodávky, pokud nejsou uvedeny v</w:t>
      </w:r>
      <w:r w:rsidRPr="009851BC">
        <w:rPr>
          <w:rFonts w:asciiTheme="majorHAnsi" w:hAnsiTheme="majorHAnsi" w:cstheme="majorHAnsi"/>
          <w:sz w:val="22"/>
          <w:szCs w:val="22"/>
        </w:rPr>
        <w:t> těchto záručních podmínkách v bodu 2</w:t>
      </w:r>
      <w:r w:rsidRPr="009851BC">
        <w:rPr>
          <w:rFonts w:asciiTheme="majorHAnsi" w:hAnsiTheme="majorHAnsi" w:cstheme="majorHAnsi"/>
          <w:sz w:val="22"/>
          <w:szCs w:val="22"/>
        </w:rPr>
        <w:t xml:space="preserve"> záruku za jakost v délce 60 měsíců, čímž se </w:t>
      </w:r>
      <w:r w:rsidRPr="009851BC">
        <w:rPr>
          <w:rFonts w:asciiTheme="majorHAnsi" w:hAnsiTheme="majorHAnsi" w:cstheme="majorHAnsi"/>
          <w:sz w:val="22"/>
          <w:szCs w:val="22"/>
        </w:rPr>
        <w:t>dodavatel</w:t>
      </w:r>
      <w:r w:rsidRPr="009851BC">
        <w:rPr>
          <w:rFonts w:asciiTheme="majorHAnsi" w:hAnsiTheme="majorHAnsi" w:cstheme="majorHAnsi"/>
          <w:sz w:val="22"/>
          <w:szCs w:val="22"/>
        </w:rPr>
        <w:t xml:space="preserve"> zavazuje, že věc bude po určitou dobu způsobilá k použití pro obvyklý účel nebo že si zachová obvyklé vlastnosti.</w:t>
      </w:r>
    </w:p>
    <w:p w:rsidR="009A09D0" w:rsidRPr="009851BC" w:rsidRDefault="009A09D0" w:rsidP="009A09D0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9851BC">
        <w:rPr>
          <w:rFonts w:asciiTheme="majorHAnsi" w:hAnsiTheme="majorHAnsi" w:cstheme="majorHAnsi"/>
          <w:sz w:val="22"/>
          <w:szCs w:val="22"/>
        </w:rPr>
        <w:t>Veškeré dodávky strojů, zařízení technologie, předměty postupné spotřeby mají záruku shodnou se zárukou poskytovanou výrobcem, nejméně však 24 měsíců.</w:t>
      </w:r>
    </w:p>
    <w:p w:rsidR="009A09D0" w:rsidRPr="009851BC" w:rsidRDefault="009A09D0" w:rsidP="009A09D0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9851BC">
        <w:rPr>
          <w:rFonts w:asciiTheme="majorHAnsi" w:hAnsiTheme="majorHAnsi" w:cstheme="majorHAnsi"/>
          <w:sz w:val="22"/>
          <w:szCs w:val="22"/>
        </w:rPr>
        <w:t>Dodavatel</w:t>
      </w:r>
      <w:proofErr w:type="gramEnd"/>
      <w:r w:rsidRPr="009851BC">
        <w:rPr>
          <w:rFonts w:asciiTheme="majorHAnsi" w:hAnsiTheme="majorHAnsi" w:cstheme="majorHAnsi"/>
          <w:sz w:val="22"/>
          <w:szCs w:val="22"/>
        </w:rPr>
        <w:t xml:space="preserve"> neposkytuje záruku za vady, </w:t>
      </w:r>
      <w:proofErr w:type="gramStart"/>
      <w:r w:rsidRPr="009851BC">
        <w:rPr>
          <w:rFonts w:asciiTheme="majorHAnsi" w:hAnsiTheme="majorHAnsi" w:cstheme="majorHAnsi"/>
          <w:sz w:val="22"/>
          <w:szCs w:val="22"/>
        </w:rPr>
        <w:t>které:</w:t>
      </w:r>
      <w:proofErr w:type="gramEnd"/>
    </w:p>
    <w:p w:rsidR="009A09D0" w:rsidRPr="009851BC" w:rsidRDefault="009A09D0" w:rsidP="009A09D0">
      <w:pPr>
        <w:pStyle w:val="Odstavecseseznamem"/>
        <w:numPr>
          <w:ilvl w:val="0"/>
          <w:numId w:val="2"/>
        </w:numPr>
        <w:ind w:left="1134" w:hanging="283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851BC">
        <w:rPr>
          <w:rFonts w:asciiTheme="majorHAnsi" w:hAnsiTheme="majorHAnsi" w:cstheme="majorHAnsi"/>
          <w:sz w:val="22"/>
          <w:szCs w:val="22"/>
        </w:rPr>
        <w:t>mají původ ve stáří a přirozeném opotřebení díla</w:t>
      </w:r>
    </w:p>
    <w:p w:rsidR="009A09D0" w:rsidRPr="009851BC" w:rsidRDefault="009A09D0" w:rsidP="009A09D0">
      <w:pPr>
        <w:pStyle w:val="Odstavecseseznamem"/>
        <w:numPr>
          <w:ilvl w:val="0"/>
          <w:numId w:val="2"/>
        </w:numPr>
        <w:ind w:left="1134" w:hanging="283"/>
        <w:contextualSpacing/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9851BC">
        <w:rPr>
          <w:rFonts w:asciiTheme="majorHAnsi" w:hAnsiTheme="majorHAnsi" w:cstheme="majorHAnsi"/>
          <w:sz w:val="22"/>
          <w:szCs w:val="22"/>
        </w:rPr>
        <w:t>se</w:t>
      </w:r>
      <w:proofErr w:type="gramEnd"/>
      <w:r w:rsidRPr="009851BC">
        <w:rPr>
          <w:rFonts w:asciiTheme="majorHAnsi" w:hAnsiTheme="majorHAnsi" w:cstheme="majorHAnsi"/>
          <w:sz w:val="22"/>
          <w:szCs w:val="22"/>
        </w:rPr>
        <w:t xml:space="preserve"> na díle vyskytly po předání díla a které odběratel </w:t>
      </w:r>
      <w:proofErr w:type="gramStart"/>
      <w:r w:rsidRPr="009851BC">
        <w:rPr>
          <w:rFonts w:asciiTheme="majorHAnsi" w:hAnsiTheme="majorHAnsi" w:cstheme="majorHAnsi"/>
          <w:sz w:val="22"/>
          <w:szCs w:val="22"/>
        </w:rPr>
        <w:t>nereklamoval</w:t>
      </w:r>
      <w:proofErr w:type="gramEnd"/>
      <w:r w:rsidRPr="009851BC">
        <w:rPr>
          <w:rFonts w:asciiTheme="majorHAnsi" w:hAnsiTheme="majorHAnsi" w:cstheme="majorHAnsi"/>
          <w:sz w:val="22"/>
          <w:szCs w:val="22"/>
        </w:rPr>
        <w:t xml:space="preserve"> ihned po jejich zjištění</w:t>
      </w:r>
    </w:p>
    <w:p w:rsidR="009A09D0" w:rsidRPr="009851BC" w:rsidRDefault="009A09D0" w:rsidP="009A09D0">
      <w:pPr>
        <w:pStyle w:val="Odstavecseseznamem"/>
        <w:numPr>
          <w:ilvl w:val="0"/>
          <w:numId w:val="2"/>
        </w:numPr>
        <w:ind w:left="1134" w:hanging="283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851BC">
        <w:rPr>
          <w:rFonts w:asciiTheme="majorHAnsi" w:hAnsiTheme="majorHAnsi" w:cstheme="majorHAnsi"/>
          <w:sz w:val="22"/>
          <w:szCs w:val="22"/>
        </w:rPr>
        <w:t>jsou způsobeny nesprávným užíváním díla v rozporu s jeho určením</w:t>
      </w:r>
    </w:p>
    <w:p w:rsidR="009A09D0" w:rsidRPr="009851BC" w:rsidRDefault="009A09D0" w:rsidP="009A09D0">
      <w:pPr>
        <w:pStyle w:val="Odstavecseseznamem"/>
        <w:numPr>
          <w:ilvl w:val="0"/>
          <w:numId w:val="2"/>
        </w:numPr>
        <w:ind w:left="1134" w:hanging="283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851BC">
        <w:rPr>
          <w:rFonts w:asciiTheme="majorHAnsi" w:hAnsiTheme="majorHAnsi" w:cstheme="majorHAnsi"/>
          <w:sz w:val="22"/>
          <w:szCs w:val="22"/>
        </w:rPr>
        <w:t>jsou způsobeny užitím dodavatelem neschválených součástek či materiálů</w:t>
      </w:r>
    </w:p>
    <w:p w:rsidR="009A09D0" w:rsidRPr="009851BC" w:rsidRDefault="009A09D0" w:rsidP="009A09D0">
      <w:pPr>
        <w:pStyle w:val="Odstavecseseznamem"/>
        <w:numPr>
          <w:ilvl w:val="0"/>
          <w:numId w:val="2"/>
        </w:numPr>
        <w:ind w:left="1134" w:hanging="283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851BC">
        <w:rPr>
          <w:rFonts w:asciiTheme="majorHAnsi" w:hAnsiTheme="majorHAnsi" w:cstheme="majorHAnsi"/>
          <w:sz w:val="22"/>
          <w:szCs w:val="22"/>
        </w:rPr>
        <w:t>jsou způsobeny opravami a zásahy provedenými či zadanými odběratelem bez souhlasu dodavatele</w:t>
      </w:r>
    </w:p>
    <w:p w:rsidR="009A09D0" w:rsidRPr="009851BC" w:rsidRDefault="009A09D0" w:rsidP="009A09D0">
      <w:pPr>
        <w:pStyle w:val="Odstavecseseznamem"/>
        <w:numPr>
          <w:ilvl w:val="0"/>
          <w:numId w:val="2"/>
        </w:numPr>
        <w:ind w:left="1134" w:hanging="283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851BC">
        <w:rPr>
          <w:rFonts w:asciiTheme="majorHAnsi" w:hAnsiTheme="majorHAnsi" w:cstheme="majorHAnsi"/>
          <w:sz w:val="22"/>
          <w:szCs w:val="22"/>
        </w:rPr>
        <w:t>jsou způsobeny mechanickým či jiným poškozením díla</w:t>
      </w:r>
    </w:p>
    <w:p w:rsidR="009A09D0" w:rsidRPr="009851BC" w:rsidRDefault="009A09D0" w:rsidP="009A09D0">
      <w:pPr>
        <w:pStyle w:val="Odstavecseseznamem"/>
        <w:numPr>
          <w:ilvl w:val="0"/>
          <w:numId w:val="2"/>
        </w:numPr>
        <w:ind w:left="1134" w:hanging="283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851BC">
        <w:rPr>
          <w:rFonts w:asciiTheme="majorHAnsi" w:hAnsiTheme="majorHAnsi" w:cstheme="majorHAnsi"/>
          <w:sz w:val="22"/>
          <w:szCs w:val="22"/>
        </w:rPr>
        <w:t>jsou způsobeny událostí vyšší moci, které dodavatel nezavinil, nemohl jim zabránit a nemohl je předvídat</w:t>
      </w:r>
    </w:p>
    <w:p w:rsidR="009A09D0" w:rsidRPr="009851BC" w:rsidRDefault="009A09D0" w:rsidP="009A09D0">
      <w:pPr>
        <w:pStyle w:val="Odstavecseseznamem"/>
        <w:numPr>
          <w:ilvl w:val="0"/>
          <w:numId w:val="2"/>
        </w:numPr>
        <w:ind w:left="1134" w:hanging="283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851BC">
        <w:rPr>
          <w:rFonts w:asciiTheme="majorHAnsi" w:hAnsiTheme="majorHAnsi" w:cstheme="majorHAnsi"/>
          <w:sz w:val="22"/>
          <w:szCs w:val="22"/>
        </w:rPr>
        <w:t xml:space="preserve">jsou způsobeny jednáním třetích osob odlišných od dodavatele a bez smluvního vztahu </w:t>
      </w:r>
      <w:proofErr w:type="gramStart"/>
      <w:r w:rsidRPr="009851BC">
        <w:rPr>
          <w:rFonts w:asciiTheme="majorHAnsi" w:hAnsiTheme="majorHAnsi" w:cstheme="majorHAnsi"/>
          <w:sz w:val="22"/>
          <w:szCs w:val="22"/>
        </w:rPr>
        <w:t>ke</w:t>
      </w:r>
      <w:proofErr w:type="gramEnd"/>
      <w:r w:rsidRPr="009851BC">
        <w:rPr>
          <w:rFonts w:asciiTheme="majorHAnsi" w:hAnsiTheme="majorHAnsi" w:cstheme="majorHAnsi"/>
          <w:sz w:val="22"/>
          <w:szCs w:val="22"/>
        </w:rPr>
        <w:t xml:space="preserve"> odběrateli</w:t>
      </w:r>
    </w:p>
    <w:p w:rsidR="009A09D0" w:rsidRPr="009851BC" w:rsidRDefault="009A09D0" w:rsidP="009851BC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9851BC">
        <w:rPr>
          <w:rFonts w:asciiTheme="majorHAnsi" w:hAnsiTheme="majorHAnsi" w:cstheme="majorHAnsi"/>
        </w:rPr>
        <w:t>Veškeré dodávky strojů, zařízení technologie, předměty postupné spotřeby mají záruku shodnou se zárukou poskytovanou výrobcem, nejméně však 24 měsíců.</w:t>
      </w:r>
    </w:p>
    <w:p w:rsidR="009A09D0" w:rsidRPr="009851BC" w:rsidRDefault="009851BC" w:rsidP="009851BC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9851BC">
        <w:rPr>
          <w:rFonts w:asciiTheme="majorHAnsi" w:hAnsiTheme="majorHAnsi" w:cstheme="majorHAnsi"/>
          <w:sz w:val="22"/>
          <w:szCs w:val="22"/>
        </w:rPr>
        <w:t>Záruka za jakost počíná běžet ode dne převzetí zboží kupujícím (okamžikem podpisu předávacího protokolu kupujícím). Do záruční doby se nezapočítává doba, po kterou není možno zboží používat vlivem reklamované vady.</w:t>
      </w:r>
    </w:p>
    <w:p w:rsidR="009A09D0" w:rsidRPr="009A09D0" w:rsidRDefault="009A09D0" w:rsidP="009A09D0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9A09D0" w:rsidRPr="009A09D0" w:rsidRDefault="009A09D0" w:rsidP="009A09D0">
      <w:pPr>
        <w:rPr>
          <w:b/>
          <w:sz w:val="24"/>
        </w:rPr>
      </w:pPr>
    </w:p>
    <w:sectPr w:rsidR="009A09D0" w:rsidRPr="009A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F637B"/>
    <w:multiLevelType w:val="hybridMultilevel"/>
    <w:tmpl w:val="98D46A36"/>
    <w:lvl w:ilvl="0" w:tplc="16122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A3F79"/>
    <w:multiLevelType w:val="hybridMultilevel"/>
    <w:tmpl w:val="2FC05C84"/>
    <w:lvl w:ilvl="0" w:tplc="9DE4D29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D0"/>
    <w:rsid w:val="007340C3"/>
    <w:rsid w:val="009851BC"/>
    <w:rsid w:val="009A09D0"/>
    <w:rsid w:val="00C26C91"/>
    <w:rsid w:val="00ED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C811"/>
  <w15:chartTrackingRefBased/>
  <w15:docId w15:val="{F91F7696-7804-46A6-8980-6E7AE5BD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09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Odry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Zezulka</dc:creator>
  <cp:keywords/>
  <dc:description/>
  <cp:lastModifiedBy>Jan Zezulka</cp:lastModifiedBy>
  <cp:revision>2</cp:revision>
  <dcterms:created xsi:type="dcterms:W3CDTF">2025-05-19T13:36:00Z</dcterms:created>
  <dcterms:modified xsi:type="dcterms:W3CDTF">2025-05-19T14:02:00Z</dcterms:modified>
</cp:coreProperties>
</file>