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1985" w14:textId="77777777" w:rsidR="00E84C58" w:rsidRDefault="00E84C58">
      <w:pPr>
        <w:pStyle w:val="Zkladntext"/>
        <w:rPr>
          <w:rFonts w:ascii="Times New Roman"/>
        </w:rPr>
      </w:pPr>
    </w:p>
    <w:p w14:paraId="5099CB2C" w14:textId="77777777" w:rsidR="00E84C58" w:rsidRDefault="00E84C58">
      <w:pPr>
        <w:pStyle w:val="Zkladntext"/>
        <w:rPr>
          <w:rFonts w:ascii="Times New Roman"/>
        </w:rPr>
      </w:pPr>
    </w:p>
    <w:p w14:paraId="3714383E" w14:textId="77777777" w:rsidR="00E84C58" w:rsidRDefault="00E84C58">
      <w:pPr>
        <w:pStyle w:val="Zkladntext"/>
        <w:rPr>
          <w:rFonts w:ascii="Times New Roman"/>
        </w:rPr>
      </w:pPr>
    </w:p>
    <w:p w14:paraId="1DBE7386" w14:textId="77777777" w:rsidR="00E84C58" w:rsidRDefault="00E84C58">
      <w:pPr>
        <w:pStyle w:val="Zkladntext"/>
        <w:spacing w:before="11"/>
        <w:rPr>
          <w:rFonts w:ascii="Times New Roman"/>
          <w:sz w:val="27"/>
        </w:rPr>
      </w:pPr>
    </w:p>
    <w:p w14:paraId="2E629CB8" w14:textId="77777777" w:rsidR="00E84C58" w:rsidRDefault="00B239F0">
      <w:pPr>
        <w:spacing w:before="91"/>
        <w:ind w:left="1647" w:right="11859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CE27B9" wp14:editId="11D6BB6D">
            <wp:simplePos x="0" y="0"/>
            <wp:positionH relativeFrom="page">
              <wp:posOffset>6702080</wp:posOffset>
            </wp:positionH>
            <wp:positionV relativeFrom="paragraph">
              <wp:posOffset>-352868</wp:posOffset>
            </wp:positionV>
            <wp:extent cx="1623110" cy="1462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110" cy="146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eoretické_ústavy"/>
      <w:bookmarkEnd w:id="0"/>
      <w:r>
        <w:rPr>
          <w:b/>
          <w:w w:val="95"/>
          <w:sz w:val="28"/>
        </w:rPr>
        <w:t>AV podlahy</w:t>
      </w:r>
    </w:p>
    <w:p w14:paraId="18230BCC" w14:textId="77777777" w:rsidR="00E84C58" w:rsidRDefault="00E84C58">
      <w:pPr>
        <w:pStyle w:val="Zkladntext"/>
        <w:rPr>
          <w:b/>
          <w:sz w:val="30"/>
        </w:rPr>
      </w:pPr>
    </w:p>
    <w:p w14:paraId="1388597E" w14:textId="77777777" w:rsidR="00E84C58" w:rsidRDefault="00E84C58">
      <w:pPr>
        <w:pStyle w:val="Zkladntext"/>
        <w:rPr>
          <w:b/>
          <w:sz w:val="41"/>
        </w:rPr>
      </w:pPr>
    </w:p>
    <w:p w14:paraId="3ADF91A2" w14:textId="77777777" w:rsidR="00B239F0" w:rsidRDefault="00B239F0">
      <w:pPr>
        <w:pStyle w:val="Zkladntext"/>
        <w:tabs>
          <w:tab w:val="left" w:pos="1317"/>
        </w:tabs>
        <w:spacing w:line="300" w:lineRule="auto"/>
        <w:ind w:left="306" w:right="11966"/>
        <w:rPr>
          <w:spacing w:val="4"/>
        </w:rPr>
      </w:pPr>
      <w:r>
        <w:rPr>
          <w:b/>
          <w:spacing w:val="4"/>
        </w:rPr>
        <w:t>e-mail</w:t>
      </w:r>
      <w:r>
        <w:rPr>
          <w:spacing w:val="4"/>
        </w:rPr>
        <w:t>:</w:t>
      </w:r>
      <w:r>
        <w:rPr>
          <w:spacing w:val="4"/>
        </w:rPr>
        <w:tab/>
        <w:t>xxx</w:t>
      </w:r>
    </w:p>
    <w:p w14:paraId="70DDFC14" w14:textId="264E69CD" w:rsidR="00E84C58" w:rsidRDefault="00B239F0">
      <w:pPr>
        <w:pStyle w:val="Zkladntext"/>
        <w:tabs>
          <w:tab w:val="left" w:pos="1317"/>
        </w:tabs>
        <w:spacing w:line="300" w:lineRule="auto"/>
        <w:ind w:left="306" w:right="11966"/>
      </w:pPr>
      <w:r>
        <w:rPr>
          <w:b/>
          <w:spacing w:val="6"/>
        </w:rPr>
        <w:t>web</w:t>
      </w:r>
      <w:r>
        <w:rPr>
          <w:spacing w:val="6"/>
        </w:rPr>
        <w:t>:</w:t>
      </w:r>
      <w:r>
        <w:rPr>
          <w:spacing w:val="6"/>
        </w:rPr>
        <w:tab/>
      </w:r>
      <w:hyperlink r:id="rId5" w:history="1">
        <w:r w:rsidRPr="006C1057">
          <w:rPr>
            <w:rStyle w:val="Hypertextovodkaz"/>
          </w:rPr>
          <w:t>www.avpodlahy.cz</w:t>
        </w:r>
      </w:hyperlink>
    </w:p>
    <w:p w14:paraId="0F1C8C25" w14:textId="77777777" w:rsidR="00E84C58" w:rsidRDefault="00B239F0">
      <w:pPr>
        <w:pStyle w:val="Zkladntext"/>
        <w:tabs>
          <w:tab w:val="left" w:pos="1346"/>
        </w:tabs>
        <w:spacing w:after="27" w:line="197" w:lineRule="exact"/>
        <w:ind w:left="306"/>
      </w:pPr>
      <w:r>
        <w:rPr>
          <w:b/>
          <w:spacing w:val="4"/>
        </w:rPr>
        <w:t>adresa</w:t>
      </w:r>
      <w:r>
        <w:rPr>
          <w:spacing w:val="4"/>
        </w:rPr>
        <w:t>:</w:t>
      </w:r>
      <w:r>
        <w:rPr>
          <w:spacing w:val="4"/>
        </w:rPr>
        <w:tab/>
      </w:r>
      <w:r>
        <w:t>Kotorská 1580/38 Praha 4, 140</w:t>
      </w:r>
      <w:r>
        <w:rPr>
          <w:spacing w:val="3"/>
        </w:rPr>
        <w:t xml:space="preserve"> </w:t>
      </w:r>
      <w:r>
        <w:t>00</w:t>
      </w:r>
    </w:p>
    <w:tbl>
      <w:tblPr>
        <w:tblStyle w:val="TableNormal"/>
        <w:tblW w:w="0" w:type="auto"/>
        <w:tblInd w:w="247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3"/>
        <w:gridCol w:w="1024"/>
        <w:gridCol w:w="1392"/>
        <w:gridCol w:w="1584"/>
        <w:gridCol w:w="2527"/>
      </w:tblGrid>
      <w:tr w:rsidR="00E84C58" w14:paraId="64A7CF12" w14:textId="77777777">
        <w:trPr>
          <w:trHeight w:hRule="exact" w:val="493"/>
        </w:trPr>
        <w:tc>
          <w:tcPr>
            <w:tcW w:w="5313" w:type="dxa"/>
            <w:tcBorders>
              <w:bottom w:val="nil"/>
              <w:right w:val="single" w:sz="7" w:space="0" w:color="000000"/>
            </w:tcBorders>
            <w:shd w:val="clear" w:color="auto" w:fill="C5D9F1"/>
          </w:tcPr>
          <w:p w14:paraId="55392B1A" w14:textId="77777777" w:rsidR="00E84C58" w:rsidRDefault="00B239F0">
            <w:pPr>
              <w:pStyle w:val="TableParagraph"/>
              <w:spacing w:before="111" w:line="240" w:lineRule="auto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Cenová nabídka : Jehněcí dvůr 2.NP</w:t>
            </w:r>
          </w:p>
        </w:tc>
        <w:tc>
          <w:tcPr>
            <w:tcW w:w="1024" w:type="dxa"/>
            <w:tcBorders>
              <w:left w:val="single" w:sz="7" w:space="0" w:color="000000"/>
              <w:bottom w:val="nil"/>
              <w:right w:val="single" w:sz="7" w:space="0" w:color="000000"/>
            </w:tcBorders>
            <w:shd w:val="clear" w:color="auto" w:fill="C5D9F1"/>
          </w:tcPr>
          <w:p w14:paraId="0D375F1D" w14:textId="77777777" w:rsidR="00E84C58" w:rsidRDefault="00B239F0">
            <w:pPr>
              <w:pStyle w:val="TableParagraph"/>
              <w:spacing w:line="213" w:lineRule="exact"/>
              <w:ind w:left="92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měrná</w:t>
            </w:r>
          </w:p>
          <w:p w14:paraId="204886C5" w14:textId="77777777" w:rsidR="00E84C58" w:rsidRDefault="00B239F0">
            <w:pPr>
              <w:pStyle w:val="TableParagraph"/>
              <w:spacing w:before="28" w:line="240" w:lineRule="auto"/>
              <w:ind w:left="92" w:right="9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jednotka</w:t>
            </w:r>
          </w:p>
        </w:tc>
        <w:tc>
          <w:tcPr>
            <w:tcW w:w="1392" w:type="dxa"/>
            <w:tcBorders>
              <w:left w:val="single" w:sz="7" w:space="0" w:color="000000"/>
              <w:bottom w:val="nil"/>
              <w:right w:val="single" w:sz="7" w:space="0" w:color="000000"/>
            </w:tcBorders>
            <w:shd w:val="clear" w:color="auto" w:fill="C5D9F1"/>
          </w:tcPr>
          <w:p w14:paraId="196705FD" w14:textId="77777777" w:rsidR="00E84C58" w:rsidRDefault="00B239F0">
            <w:pPr>
              <w:pStyle w:val="TableParagraph"/>
              <w:spacing w:before="111" w:line="240" w:lineRule="auto"/>
              <w:ind w:left="260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množství</w:t>
            </w:r>
          </w:p>
        </w:tc>
        <w:tc>
          <w:tcPr>
            <w:tcW w:w="1584" w:type="dxa"/>
            <w:tcBorders>
              <w:left w:val="single" w:sz="7" w:space="0" w:color="000000"/>
              <w:bottom w:val="nil"/>
            </w:tcBorders>
            <w:shd w:val="clear" w:color="auto" w:fill="C5D9F1"/>
          </w:tcPr>
          <w:p w14:paraId="205D8D42" w14:textId="77777777" w:rsidR="00E84C58" w:rsidRDefault="00B239F0">
            <w:pPr>
              <w:pStyle w:val="TableParagraph"/>
              <w:spacing w:line="213" w:lineRule="exact"/>
              <w:ind w:left="235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cena/měrná</w:t>
            </w:r>
          </w:p>
          <w:p w14:paraId="4000E85B" w14:textId="77777777" w:rsidR="00E84C58" w:rsidRDefault="00B239F0">
            <w:pPr>
              <w:pStyle w:val="TableParagraph"/>
              <w:spacing w:before="28" w:line="240" w:lineRule="auto"/>
              <w:ind w:left="179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C5D9F1"/>
          </w:tcPr>
          <w:p w14:paraId="7DDEBA8E" w14:textId="77777777" w:rsidR="00E84C58" w:rsidRDefault="00B239F0">
            <w:pPr>
              <w:pStyle w:val="TableParagraph"/>
              <w:spacing w:before="111" w:line="240" w:lineRule="auto"/>
              <w:ind w:left="63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Cena celkem</w:t>
            </w:r>
          </w:p>
        </w:tc>
      </w:tr>
      <w:tr w:rsidR="00E84C58" w14:paraId="3E8616E3" w14:textId="77777777">
        <w:trPr>
          <w:trHeight w:hRule="exact" w:val="244"/>
        </w:trPr>
        <w:tc>
          <w:tcPr>
            <w:tcW w:w="5313" w:type="dxa"/>
            <w:tcBorders>
              <w:top w:val="nil"/>
              <w:bottom w:val="single" w:sz="7" w:space="0" w:color="000000"/>
              <w:right w:val="single" w:sz="7" w:space="0" w:color="000000"/>
            </w:tcBorders>
          </w:tcPr>
          <w:p w14:paraId="14BFDE8D" w14:textId="77777777" w:rsidR="00E84C58" w:rsidRDefault="00B239F0">
            <w:pPr>
              <w:pStyle w:val="TableParagraph"/>
              <w:spacing w:before="4" w:line="240" w:lineRule="auto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zátěžový vinyl Gerflor Nerok 70 Compact 2151</w:t>
            </w:r>
          </w:p>
        </w:tc>
        <w:tc>
          <w:tcPr>
            <w:tcW w:w="10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9881D" w14:textId="77777777" w:rsidR="00E84C58" w:rsidRDefault="00B239F0">
            <w:pPr>
              <w:pStyle w:val="TableParagraph"/>
              <w:spacing w:before="1" w:line="240" w:lineRule="auto"/>
              <w:ind w:right="35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3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77F8E" w14:textId="77777777" w:rsidR="00E84C58" w:rsidRDefault="00B239F0">
            <w:pPr>
              <w:pStyle w:val="TableParagraph"/>
              <w:spacing w:before="1" w:line="240" w:lineRule="auto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15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514D9" w14:textId="77777777" w:rsidR="00E84C58" w:rsidRDefault="00B239F0">
            <w:pPr>
              <w:pStyle w:val="TableParagraph"/>
              <w:spacing w:before="1" w:line="240" w:lineRule="auto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365,00</w:t>
            </w:r>
          </w:p>
        </w:tc>
        <w:tc>
          <w:tcPr>
            <w:tcW w:w="2527" w:type="dxa"/>
            <w:tcBorders>
              <w:top w:val="nil"/>
              <w:left w:val="single" w:sz="7" w:space="0" w:color="000000"/>
              <w:bottom w:val="single" w:sz="7" w:space="0" w:color="000000"/>
            </w:tcBorders>
          </w:tcPr>
          <w:p w14:paraId="30DD8D65" w14:textId="77777777" w:rsidR="00E84C58" w:rsidRDefault="00B239F0">
            <w:pPr>
              <w:pStyle w:val="TableParagraph"/>
              <w:spacing w:before="1" w:line="240" w:lineRule="auto"/>
              <w:ind w:right="374"/>
              <w:rPr>
                <w:sz w:val="20"/>
              </w:rPr>
            </w:pPr>
            <w:r>
              <w:rPr>
                <w:sz w:val="20"/>
              </w:rPr>
              <w:t>27 010,00</w:t>
            </w:r>
          </w:p>
        </w:tc>
      </w:tr>
      <w:tr w:rsidR="00E84C58" w14:paraId="4C342D3E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8C8F9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d+m obvodové lišty WLK 50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2CF5F" w14:textId="77777777" w:rsidR="00E84C58" w:rsidRDefault="00B239F0">
            <w:pPr>
              <w:pStyle w:val="TableParagraph"/>
              <w:ind w:right="353"/>
              <w:rPr>
                <w:sz w:val="20"/>
              </w:rPr>
            </w:pPr>
            <w:r>
              <w:rPr>
                <w:w w:val="95"/>
                <w:sz w:val="20"/>
              </w:rPr>
              <w:t>bm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A6454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7A4E2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135,00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DFD5F0D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8 100,00</w:t>
            </w:r>
          </w:p>
        </w:tc>
      </w:tr>
      <w:tr w:rsidR="00E84C58" w14:paraId="00440692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89438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d+m schodová hrana Dollken TKGN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AE304" w14:textId="77777777" w:rsidR="00E84C58" w:rsidRDefault="00B239F0">
            <w:pPr>
              <w:pStyle w:val="TableParagraph"/>
              <w:ind w:right="353"/>
              <w:rPr>
                <w:sz w:val="20"/>
              </w:rPr>
            </w:pPr>
            <w:r>
              <w:rPr>
                <w:w w:val="95"/>
                <w:sz w:val="20"/>
              </w:rPr>
              <w:t>bm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3CC8C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AE443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425,00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123AA2A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9 350,00</w:t>
            </w:r>
          </w:p>
        </w:tc>
      </w:tr>
      <w:tr w:rsidR="00E84C58" w14:paraId="0B9B609D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CC583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samonivelační stěrka do tl. 5mm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20E75" w14:textId="77777777" w:rsidR="00E84C58" w:rsidRDefault="00B239F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15487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54,30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49775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340,00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92355B1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18 462,00</w:t>
            </w:r>
          </w:p>
        </w:tc>
      </w:tr>
      <w:tr w:rsidR="00E84C58" w14:paraId="68A8E5A2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61D6E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přebroušení stavající stěrky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40038" w14:textId="77777777" w:rsidR="00E84C58" w:rsidRDefault="00B239F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3678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54,30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B5012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25,00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2B7809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1 357,50</w:t>
            </w:r>
          </w:p>
        </w:tc>
      </w:tr>
      <w:tr w:rsidR="00E84C58" w14:paraId="119354A9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E5510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vysátí a penetrování podkladu před lepením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21F27" w14:textId="77777777" w:rsidR="00E84C58" w:rsidRDefault="00B239F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1FAEE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54,30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4352F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37,00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D3912CE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2 009,10</w:t>
            </w:r>
          </w:p>
        </w:tc>
      </w:tr>
      <w:tr w:rsidR="00E84C58" w14:paraId="351C831E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3998E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montáž schodů do vinylu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6C556" w14:textId="77777777" w:rsidR="00E84C58" w:rsidRDefault="00B239F0">
            <w:pPr>
              <w:pStyle w:val="TableParagraph"/>
              <w:ind w:right="389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D4B88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17,00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791B2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450,00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CBD4C14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7 650,00</w:t>
            </w:r>
          </w:p>
        </w:tc>
      </w:tr>
      <w:tr w:rsidR="00E84C58" w14:paraId="3D02B478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EE673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pokládka krytiny celoplošným lepením vč.lepidel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B875D" w14:textId="77777777" w:rsidR="00E84C58" w:rsidRDefault="00B239F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506D4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54,30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3B93A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135,00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05A11D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7 330,50</w:t>
            </w:r>
          </w:p>
        </w:tc>
      </w:tr>
      <w:tr w:rsidR="00E84C58" w14:paraId="1DF73320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23EC1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svařování spojů vč.svařovací šnůry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E3FD1" w14:textId="77777777" w:rsidR="00E84C58" w:rsidRDefault="00B239F0">
            <w:pPr>
              <w:pStyle w:val="TableParagraph"/>
              <w:ind w:right="353"/>
              <w:rPr>
                <w:sz w:val="20"/>
              </w:rPr>
            </w:pPr>
            <w:r>
              <w:rPr>
                <w:w w:val="95"/>
                <w:sz w:val="20"/>
              </w:rPr>
              <w:t>bm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2F644" w14:textId="77777777" w:rsidR="00E84C58" w:rsidRDefault="00B239F0">
            <w:pPr>
              <w:pStyle w:val="TableParagraph"/>
              <w:ind w:left="260" w:right="164"/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E512A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w w:val="95"/>
                <w:sz w:val="20"/>
              </w:rPr>
              <w:t>45,00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00C9685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w w:val="95"/>
                <w:sz w:val="20"/>
              </w:rPr>
              <w:t>720,00</w:t>
            </w:r>
          </w:p>
        </w:tc>
      </w:tr>
      <w:tr w:rsidR="00E84C58" w14:paraId="362ABAEC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11F0E" w14:textId="77777777" w:rsidR="00E84C58" w:rsidRDefault="00B239F0">
            <w:pPr>
              <w:pStyle w:val="TableParagraph"/>
              <w:spacing w:line="226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přesun hmot a doprava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11A0E" w14:textId="77777777" w:rsidR="00E84C58" w:rsidRDefault="00B239F0">
            <w:pPr>
              <w:pStyle w:val="TableParagraph"/>
              <w:ind w:right="334"/>
              <w:rPr>
                <w:sz w:val="20"/>
              </w:rPr>
            </w:pPr>
            <w:r>
              <w:rPr>
                <w:sz w:val="20"/>
              </w:rPr>
              <w:t>kpl.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146E2" w14:textId="77777777" w:rsidR="00E84C58" w:rsidRDefault="00B239F0">
            <w:pPr>
              <w:pStyle w:val="TableParagraph"/>
              <w:ind w:left="260" w:right="52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8FDA2" w14:textId="77777777" w:rsidR="00E84C58" w:rsidRDefault="00B239F0"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3 500,00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486E5CD" w14:textId="77777777" w:rsidR="00E84C58" w:rsidRDefault="00B239F0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3 500,00</w:t>
            </w:r>
          </w:p>
        </w:tc>
      </w:tr>
      <w:tr w:rsidR="00E84C58" w14:paraId="142D09C3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1B439" w14:textId="77777777" w:rsidR="00E84C58" w:rsidRDefault="00E84C58"/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BA2EE" w14:textId="77777777" w:rsidR="00E84C58" w:rsidRDefault="00E84C58"/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67575" w14:textId="77777777" w:rsidR="00E84C58" w:rsidRDefault="00E84C58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4B9AF" w14:textId="77777777" w:rsidR="00E84C58" w:rsidRDefault="00E84C58"/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E04408C" w14:textId="77777777" w:rsidR="00E84C58" w:rsidRDefault="00E84C58"/>
        </w:tc>
      </w:tr>
      <w:tr w:rsidR="00E84C58" w14:paraId="7BA7037F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C3B95" w14:textId="77777777" w:rsidR="00E84C58" w:rsidRDefault="00E84C58"/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69062" w14:textId="77777777" w:rsidR="00E84C58" w:rsidRDefault="00E84C58"/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DBD7F" w14:textId="77777777" w:rsidR="00E84C58" w:rsidRDefault="00E84C58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B65F7" w14:textId="77777777" w:rsidR="00E84C58" w:rsidRDefault="00E84C58"/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0A3815F" w14:textId="77777777" w:rsidR="00E84C58" w:rsidRDefault="00E84C58"/>
        </w:tc>
      </w:tr>
      <w:tr w:rsidR="00E84C58" w14:paraId="4AC6CEC6" w14:textId="77777777">
        <w:trPr>
          <w:trHeight w:hRule="exact" w:val="245"/>
        </w:trPr>
        <w:tc>
          <w:tcPr>
            <w:tcW w:w="531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E0989" w14:textId="77777777" w:rsidR="00E84C58" w:rsidRDefault="00E84C58"/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0A3E9" w14:textId="77777777" w:rsidR="00E84C58" w:rsidRDefault="00E84C58"/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D0500" w14:textId="77777777" w:rsidR="00E84C58" w:rsidRDefault="00E84C58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5A54C" w14:textId="77777777" w:rsidR="00E84C58" w:rsidRDefault="00E84C58"/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8331559" w14:textId="77777777" w:rsidR="00E84C58" w:rsidRDefault="00E84C58"/>
        </w:tc>
      </w:tr>
      <w:tr w:rsidR="00E84C58" w14:paraId="5C753099" w14:textId="77777777">
        <w:trPr>
          <w:trHeight w:hRule="exact" w:val="257"/>
        </w:trPr>
        <w:tc>
          <w:tcPr>
            <w:tcW w:w="5313" w:type="dxa"/>
            <w:tcBorders>
              <w:top w:val="single" w:sz="7" w:space="0" w:color="000000"/>
              <w:right w:val="single" w:sz="7" w:space="0" w:color="000000"/>
            </w:tcBorders>
          </w:tcPr>
          <w:p w14:paraId="47F75ACB" w14:textId="77777777" w:rsidR="00E84C58" w:rsidRDefault="00E84C58"/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6307EB" w14:textId="77777777" w:rsidR="00E84C58" w:rsidRDefault="00E84C58"/>
        </w:tc>
        <w:tc>
          <w:tcPr>
            <w:tcW w:w="139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D33AAF9" w14:textId="77777777" w:rsidR="00E84C58" w:rsidRDefault="00E84C58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232DBD0" w14:textId="77777777" w:rsidR="00E84C58" w:rsidRDefault="00E84C58"/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</w:tcBorders>
          </w:tcPr>
          <w:p w14:paraId="64278DBB" w14:textId="77777777" w:rsidR="00E84C58" w:rsidRDefault="00E84C58"/>
        </w:tc>
      </w:tr>
      <w:tr w:rsidR="00E84C58" w14:paraId="620AE492" w14:textId="77777777">
        <w:trPr>
          <w:trHeight w:hRule="exact" w:val="317"/>
        </w:trPr>
        <w:tc>
          <w:tcPr>
            <w:tcW w:w="5313" w:type="dxa"/>
            <w:tcBorders>
              <w:right w:val="single" w:sz="7" w:space="0" w:color="000000"/>
            </w:tcBorders>
            <w:shd w:val="clear" w:color="auto" w:fill="C5D9F1"/>
          </w:tcPr>
          <w:p w14:paraId="16D64C7B" w14:textId="77777777" w:rsidR="00E84C58" w:rsidRDefault="00B239F0">
            <w:pPr>
              <w:pStyle w:val="TableParagraph"/>
              <w:spacing w:line="262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Celkový součet bez DPH</w:t>
            </w:r>
          </w:p>
        </w:tc>
        <w:tc>
          <w:tcPr>
            <w:tcW w:w="1024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5D9F1"/>
          </w:tcPr>
          <w:p w14:paraId="3640B791" w14:textId="77777777" w:rsidR="00E84C58" w:rsidRDefault="00E84C58"/>
        </w:tc>
        <w:tc>
          <w:tcPr>
            <w:tcW w:w="1392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5D9F1"/>
          </w:tcPr>
          <w:p w14:paraId="6BCF07F2" w14:textId="77777777" w:rsidR="00E84C58" w:rsidRDefault="00E84C58"/>
        </w:tc>
        <w:tc>
          <w:tcPr>
            <w:tcW w:w="1584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C5D9F1"/>
          </w:tcPr>
          <w:p w14:paraId="0070B9B1" w14:textId="77777777" w:rsidR="00E84C58" w:rsidRDefault="00E84C58"/>
        </w:tc>
        <w:tc>
          <w:tcPr>
            <w:tcW w:w="2527" w:type="dxa"/>
            <w:tcBorders>
              <w:left w:val="single" w:sz="7" w:space="0" w:color="000000"/>
            </w:tcBorders>
            <w:shd w:val="clear" w:color="auto" w:fill="C5D9F1"/>
          </w:tcPr>
          <w:p w14:paraId="7F9068A1" w14:textId="77777777" w:rsidR="00E84C58" w:rsidRDefault="00B239F0">
            <w:pPr>
              <w:pStyle w:val="TableParagraph"/>
              <w:spacing w:line="262" w:lineRule="exact"/>
              <w:ind w:left="9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85 489,10</w:t>
            </w:r>
          </w:p>
        </w:tc>
      </w:tr>
    </w:tbl>
    <w:p w14:paraId="56EF92A0" w14:textId="77777777" w:rsidR="00E84C58" w:rsidRDefault="00E84C58">
      <w:pPr>
        <w:pStyle w:val="Zkladntext"/>
        <w:spacing w:before="7"/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75"/>
      </w:tblGrid>
      <w:tr w:rsidR="00E84C58" w14:paraId="7D078710" w14:textId="77777777">
        <w:trPr>
          <w:trHeight w:hRule="exact" w:val="234"/>
        </w:trPr>
        <w:tc>
          <w:tcPr>
            <w:tcW w:w="2875" w:type="dxa"/>
          </w:tcPr>
          <w:p w14:paraId="3FD8D8F2" w14:textId="77777777" w:rsidR="00E84C58" w:rsidRDefault="00B239F0">
            <w:pPr>
              <w:pStyle w:val="TableParagraph"/>
              <w:spacing w:line="223" w:lineRule="exact"/>
              <w:ind w:left="20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 Praze dne</w:t>
            </w:r>
            <w:r>
              <w:rPr>
                <w:sz w:val="20"/>
              </w:rPr>
              <w:t>: 27.5.2025</w:t>
            </w:r>
          </w:p>
        </w:tc>
      </w:tr>
      <w:tr w:rsidR="00E84C58" w14:paraId="2C6E8BFE" w14:textId="77777777">
        <w:trPr>
          <w:trHeight w:hRule="exact" w:val="234"/>
        </w:trPr>
        <w:tc>
          <w:tcPr>
            <w:tcW w:w="2875" w:type="dxa"/>
          </w:tcPr>
          <w:p w14:paraId="24D57823" w14:textId="778600DE" w:rsidR="00E84C58" w:rsidRDefault="00B239F0">
            <w:pPr>
              <w:pStyle w:val="TableParagraph"/>
              <w:tabs>
                <w:tab w:val="left" w:pos="1426"/>
              </w:tabs>
              <w:spacing w:before="4" w:line="240" w:lineRule="auto"/>
              <w:ind w:left="200"/>
              <w:jc w:val="left"/>
              <w:rPr>
                <w:sz w:val="20"/>
              </w:rPr>
            </w:pPr>
            <w:r>
              <w:rPr>
                <w:b/>
                <w:spacing w:val="6"/>
                <w:sz w:val="20"/>
              </w:rPr>
              <w:t>Zpracoval</w:t>
            </w:r>
            <w:r>
              <w:rPr>
                <w:spacing w:val="6"/>
                <w:sz w:val="20"/>
              </w:rPr>
              <w:t>:</w:t>
            </w:r>
            <w:r>
              <w:rPr>
                <w:spacing w:val="6"/>
                <w:sz w:val="20"/>
              </w:rPr>
              <w:tab/>
              <w:t>xxx</w:t>
            </w:r>
          </w:p>
        </w:tc>
      </w:tr>
    </w:tbl>
    <w:p w14:paraId="27FD485F" w14:textId="77777777" w:rsidR="00B239F0" w:rsidRDefault="00B239F0"/>
    <w:sectPr w:rsidR="00000000">
      <w:type w:val="continuous"/>
      <w:pgSz w:w="18710" w:h="13230" w:orient="landscape"/>
      <w:pgMar w:top="1240" w:right="27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C58"/>
    <w:rsid w:val="00B239F0"/>
    <w:rsid w:val="00BA61BE"/>
    <w:rsid w:val="00E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AE3"/>
  <w15:docId w15:val="{DDF5E63D-C03E-4996-A835-3731A99F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4" w:lineRule="exact"/>
      <w:jc w:val="right"/>
    </w:pPr>
  </w:style>
  <w:style w:type="character" w:styleId="Hypertextovodkaz">
    <w:name w:val="Hyperlink"/>
    <w:basedOn w:val="Standardnpsmoodstavce"/>
    <w:uiPriority w:val="99"/>
    <w:unhideWhenUsed/>
    <w:rsid w:val="00B239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podlah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Kratochvíla</dc:creator>
  <cp:lastModifiedBy>Záhorská Zuzana (SPR/VEZ)</cp:lastModifiedBy>
  <cp:revision>2</cp:revision>
  <dcterms:created xsi:type="dcterms:W3CDTF">2025-05-29T13:14:00Z</dcterms:created>
  <dcterms:modified xsi:type="dcterms:W3CDTF">2025-05-29T11:15:00Z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2025-05-29T00:00:00Z</vt:filetime>
  </property>
</Properties>
</file>