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4772" w14:textId="77777777" w:rsidR="000E43E5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</w:t>
      </w:r>
      <w:bookmarkEnd w:id="0"/>
    </w:p>
    <w:p w14:paraId="2D959098" w14:textId="77777777" w:rsidR="000E43E5" w:rsidRDefault="00000000">
      <w:pPr>
        <w:pStyle w:val="Heading10"/>
        <w:keepNext/>
        <w:keepLines/>
        <w:spacing w:after="320"/>
      </w:pPr>
      <w:r>
        <w:rPr>
          <w:rStyle w:val="Heading1"/>
          <w:b/>
          <w:bCs/>
        </w:rPr>
        <w:t xml:space="preserve">k PACHTOVNÍ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9N15/60</w:t>
      </w:r>
    </w:p>
    <w:p w14:paraId="5DD8E931" w14:textId="77777777" w:rsidR="000E43E5" w:rsidRDefault="00000000">
      <w:pPr>
        <w:pStyle w:val="Heading30"/>
        <w:keepNext/>
        <w:keepLines/>
        <w:spacing w:after="200" w:line="288" w:lineRule="auto"/>
      </w:pPr>
      <w:bookmarkStart w:id="1" w:name="bookmark3"/>
      <w:r>
        <w:rPr>
          <w:rStyle w:val="Heading3"/>
          <w:b/>
          <w:bCs/>
          <w:u w:val="single"/>
        </w:rPr>
        <w:t>Smluvní strany;</w:t>
      </w:r>
      <w:bookmarkEnd w:id="1"/>
    </w:p>
    <w:p w14:paraId="6576E2B4" w14:textId="2AC21CC2" w:rsidR="000E43E5" w:rsidRPr="0043422E" w:rsidRDefault="00000000" w:rsidP="0043422E">
      <w:pPr>
        <w:pStyle w:val="Heading30"/>
        <w:keepNext/>
        <w:keepLines/>
        <w:spacing w:after="0" w:line="240" w:lineRule="auto"/>
      </w:pPr>
      <w:r w:rsidRPr="0043422E">
        <w:rPr>
          <w:rStyle w:val="Heading3"/>
          <w:b/>
          <w:bCs/>
        </w:rPr>
        <w:t xml:space="preserve">Česká </w:t>
      </w:r>
      <w:r w:rsidR="0043422E" w:rsidRPr="0043422E">
        <w:rPr>
          <w:rStyle w:val="Heading3"/>
          <w:b/>
          <w:bCs/>
        </w:rPr>
        <w:t>republika – Státní</w:t>
      </w:r>
      <w:r w:rsidRPr="0043422E">
        <w:rPr>
          <w:rStyle w:val="Heading3"/>
          <w:b/>
          <w:bCs/>
        </w:rPr>
        <w:t xml:space="preserve"> pozemkový úřad</w:t>
      </w:r>
    </w:p>
    <w:p w14:paraId="1CE3EE6E" w14:textId="77777777" w:rsidR="000E43E5" w:rsidRPr="0043422E" w:rsidRDefault="00000000" w:rsidP="0043422E">
      <w:pPr>
        <w:pStyle w:val="Zkladntext"/>
        <w:spacing w:after="0" w:line="240" w:lineRule="auto"/>
      </w:pPr>
      <w:r w:rsidRPr="0043422E">
        <w:rPr>
          <w:rStyle w:val="ZkladntextChar"/>
        </w:rPr>
        <w:t xml:space="preserve">sídlo: Husinecká 1024/1 la, 130 00 Praha 3 - </w:t>
      </w:r>
      <w:r w:rsidRPr="0043422E">
        <w:rPr>
          <w:rStyle w:val="ZkladntextChar"/>
          <w:lang w:val="sk-SK" w:eastAsia="sk-SK" w:bidi="sk-SK"/>
        </w:rPr>
        <w:t>Žižkov</w:t>
      </w:r>
    </w:p>
    <w:p w14:paraId="6F3EC009" w14:textId="77777777" w:rsidR="000E43E5" w:rsidRPr="0043422E" w:rsidRDefault="00000000" w:rsidP="0043422E">
      <w:pPr>
        <w:pStyle w:val="Zkladntext"/>
        <w:spacing w:after="0" w:line="317" w:lineRule="auto"/>
      </w:pPr>
      <w:r w:rsidRPr="0043422E">
        <w:rPr>
          <w:rStyle w:val="ZkladntextChar"/>
        </w:rPr>
        <w:t xml:space="preserve">zastoupený Ing. Mladou Augustinovou, ředitelkou Krajského pozemkového úřadu pro Zlínský kraj, </w:t>
      </w:r>
      <w:proofErr w:type="spellStart"/>
      <w:r w:rsidRPr="0043422E">
        <w:rPr>
          <w:rStyle w:val="ZkladntextChar"/>
        </w:rPr>
        <w:t>Zarámí</w:t>
      </w:r>
      <w:proofErr w:type="spellEnd"/>
      <w:r w:rsidRPr="0043422E">
        <w:rPr>
          <w:rStyle w:val="ZkladntextChar"/>
        </w:rPr>
        <w:t xml:space="preserve"> 88, 760 41 Zlín</w:t>
      </w:r>
    </w:p>
    <w:p w14:paraId="5559FD73" w14:textId="77777777" w:rsidR="000E43E5" w:rsidRPr="0043422E" w:rsidRDefault="00000000" w:rsidP="0043422E">
      <w:pPr>
        <w:pStyle w:val="Zkladntext"/>
        <w:spacing w:after="0" w:line="240" w:lineRule="auto"/>
      </w:pPr>
      <w:r w:rsidRPr="0043422E">
        <w:rPr>
          <w:rStyle w:val="ZkladntextChar"/>
        </w:rPr>
        <w:t>IČO: 01312774</w:t>
      </w:r>
    </w:p>
    <w:p w14:paraId="785CF912" w14:textId="77777777" w:rsidR="000E43E5" w:rsidRPr="0043422E" w:rsidRDefault="00000000" w:rsidP="0043422E">
      <w:pPr>
        <w:pStyle w:val="Zkladntext"/>
        <w:spacing w:after="0" w:line="240" w:lineRule="auto"/>
      </w:pPr>
      <w:r w:rsidRPr="0043422E">
        <w:rPr>
          <w:rStyle w:val="ZkladntextChar"/>
        </w:rPr>
        <w:t>DIČ: CZ01312774</w:t>
      </w:r>
    </w:p>
    <w:p w14:paraId="21CC0EA4" w14:textId="77777777" w:rsidR="000E43E5" w:rsidRPr="0043422E" w:rsidRDefault="00000000" w:rsidP="0043422E">
      <w:pPr>
        <w:pStyle w:val="Zkladntext"/>
        <w:spacing w:after="0"/>
      </w:pPr>
      <w:r w:rsidRPr="0043422E">
        <w:rPr>
          <w:rStyle w:val="ZkladntextChar"/>
        </w:rPr>
        <w:t>bankovní spojení: Česká národní banka</w:t>
      </w:r>
    </w:p>
    <w:p w14:paraId="2C5A8105" w14:textId="77777777" w:rsidR="000E43E5" w:rsidRPr="0043422E" w:rsidRDefault="00000000" w:rsidP="0043422E">
      <w:pPr>
        <w:pStyle w:val="Zkladntext"/>
        <w:spacing w:after="0"/>
      </w:pPr>
      <w:r w:rsidRPr="0043422E">
        <w:rPr>
          <w:rStyle w:val="ZkladntextChar"/>
        </w:rPr>
        <w:t>číslo účtu: 120010-3723001/0710</w:t>
      </w:r>
    </w:p>
    <w:p w14:paraId="19BFAF50" w14:textId="77777777" w:rsidR="0043422E" w:rsidRDefault="00000000" w:rsidP="0043422E">
      <w:pPr>
        <w:pStyle w:val="Zkladntext"/>
        <w:spacing w:after="0"/>
        <w:rPr>
          <w:rStyle w:val="ZkladntextChar"/>
        </w:rPr>
      </w:pPr>
      <w:r w:rsidRPr="0043422E">
        <w:rPr>
          <w:rStyle w:val="ZkladntextChar"/>
        </w:rPr>
        <w:t>(dále jen „propachtovatel“)</w:t>
      </w:r>
    </w:p>
    <w:p w14:paraId="271475AF" w14:textId="2845D316" w:rsidR="000E43E5" w:rsidRPr="0043422E" w:rsidRDefault="00000000" w:rsidP="0043422E">
      <w:pPr>
        <w:pStyle w:val="Zkladntext"/>
        <w:spacing w:after="0"/>
      </w:pPr>
      <w:r w:rsidRPr="0043422E">
        <w:rPr>
          <w:rStyle w:val="ZkladntextChar"/>
        </w:rPr>
        <w:t xml:space="preserve"> - na straně jedné -</w:t>
      </w:r>
    </w:p>
    <w:p w14:paraId="56F37E62" w14:textId="77777777" w:rsidR="000E43E5" w:rsidRPr="0043422E" w:rsidRDefault="00000000">
      <w:pPr>
        <w:pStyle w:val="Zkladntext"/>
        <w:spacing w:after="120" w:line="288" w:lineRule="auto"/>
      </w:pPr>
      <w:r w:rsidRPr="0043422E">
        <w:rPr>
          <w:rStyle w:val="ZkladntextChar"/>
        </w:rPr>
        <w:t>a</w:t>
      </w:r>
    </w:p>
    <w:p w14:paraId="56445E33" w14:textId="77777777" w:rsidR="000E43E5" w:rsidRPr="0043422E" w:rsidRDefault="00000000" w:rsidP="0043422E">
      <w:pPr>
        <w:pStyle w:val="Zkladntext"/>
        <w:spacing w:after="0" w:line="240" w:lineRule="auto"/>
      </w:pPr>
      <w:r w:rsidRPr="0043422E">
        <w:rPr>
          <w:rStyle w:val="ZkladntextChar"/>
          <w:b/>
          <w:bCs/>
        </w:rPr>
        <w:t>Nový Dvůr Kunovice, a.s., IČ: 27731987</w:t>
      </w:r>
    </w:p>
    <w:p w14:paraId="17DEBA40" w14:textId="77777777" w:rsidR="000E43E5" w:rsidRPr="0043422E" w:rsidRDefault="00000000" w:rsidP="0043422E">
      <w:pPr>
        <w:pStyle w:val="Zkladntext"/>
        <w:spacing w:after="0" w:line="218" w:lineRule="auto"/>
      </w:pPr>
      <w:r w:rsidRPr="0043422E">
        <w:rPr>
          <w:rStyle w:val="ZkladntextChar"/>
        </w:rPr>
        <w:t>sídlo: Čelakovského 1858/27,767 01 Kroměříž</w:t>
      </w:r>
    </w:p>
    <w:p w14:paraId="1B440FD8" w14:textId="77777777" w:rsidR="0043422E" w:rsidRDefault="00000000" w:rsidP="0043422E">
      <w:pPr>
        <w:pStyle w:val="Zkladntext"/>
        <w:spacing w:after="0" w:line="288" w:lineRule="auto"/>
        <w:rPr>
          <w:rStyle w:val="ZkladntextChar"/>
        </w:rPr>
      </w:pPr>
      <w:r w:rsidRPr="0043422E">
        <w:rPr>
          <w:rStyle w:val="ZkladntextChar"/>
        </w:rPr>
        <w:t xml:space="preserve">Zapsán v obchodním rejstříku vedeném Krajským soudem v Brně, oddíl B, vložka 4922 </w:t>
      </w:r>
    </w:p>
    <w:p w14:paraId="569BD60E" w14:textId="6EC1C8DF" w:rsidR="000E43E5" w:rsidRPr="0043422E" w:rsidRDefault="00000000" w:rsidP="0043422E">
      <w:pPr>
        <w:pStyle w:val="Zkladntext"/>
        <w:spacing w:after="0" w:line="288" w:lineRule="auto"/>
      </w:pPr>
      <w:r w:rsidRPr="0043422E">
        <w:rPr>
          <w:rStyle w:val="ZkladntextChar"/>
        </w:rPr>
        <w:t>osoba oprávněná jednat za právnickou osobu:</w:t>
      </w:r>
    </w:p>
    <w:p w14:paraId="336FC8C1" w14:textId="3FFC4E55" w:rsidR="000E43E5" w:rsidRPr="0043422E" w:rsidRDefault="00000000" w:rsidP="0043422E">
      <w:pPr>
        <w:pStyle w:val="Zkladntext"/>
        <w:spacing w:after="0" w:line="204" w:lineRule="auto"/>
        <w:ind w:left="3480"/>
      </w:pPr>
      <w:r w:rsidRPr="0043422E">
        <w:rPr>
          <w:rStyle w:val="ZkladntextChar"/>
          <w:b/>
          <w:bCs/>
        </w:rPr>
        <w:t xml:space="preserve">Ing. Jaroslav </w:t>
      </w:r>
      <w:r w:rsidR="0043422E" w:rsidRPr="0043422E">
        <w:rPr>
          <w:rStyle w:val="ZkladntextChar"/>
          <w:b/>
          <w:bCs/>
        </w:rPr>
        <w:t xml:space="preserve">Hrdý – </w:t>
      </w:r>
      <w:r w:rsidR="0043422E" w:rsidRPr="0043422E">
        <w:rPr>
          <w:rStyle w:val="ZkladntextChar"/>
        </w:rPr>
        <w:t>předseda</w:t>
      </w:r>
      <w:r w:rsidRPr="0043422E">
        <w:rPr>
          <w:rStyle w:val="ZkladntextChar"/>
        </w:rPr>
        <w:t xml:space="preserve"> představenstva</w:t>
      </w:r>
    </w:p>
    <w:p w14:paraId="2900F6B3" w14:textId="77777777" w:rsidR="0043422E" w:rsidRDefault="00000000" w:rsidP="0043422E">
      <w:pPr>
        <w:pStyle w:val="Zkladntext"/>
        <w:spacing w:after="0" w:line="298" w:lineRule="auto"/>
        <w:ind w:firstLine="3480"/>
        <w:jc w:val="both"/>
        <w:rPr>
          <w:rStyle w:val="ZkladntextChar"/>
        </w:rPr>
      </w:pPr>
      <w:r w:rsidRPr="0043422E">
        <w:rPr>
          <w:rStyle w:val="ZkladntextChar"/>
          <w:b/>
          <w:bCs/>
        </w:rPr>
        <w:t xml:space="preserve">Ing. Petr </w:t>
      </w:r>
      <w:r w:rsidR="0043422E" w:rsidRPr="0043422E">
        <w:rPr>
          <w:rStyle w:val="ZkladntextChar"/>
          <w:b/>
          <w:bCs/>
        </w:rPr>
        <w:t xml:space="preserve">Foukal – </w:t>
      </w:r>
      <w:r w:rsidR="0043422E" w:rsidRPr="0043422E">
        <w:rPr>
          <w:rStyle w:val="ZkladntextChar"/>
        </w:rPr>
        <w:t>místopředseda</w:t>
      </w:r>
      <w:r w:rsidRPr="0043422E">
        <w:rPr>
          <w:rStyle w:val="ZkladntextChar"/>
        </w:rPr>
        <w:t xml:space="preserve"> představenstva </w:t>
      </w:r>
    </w:p>
    <w:p w14:paraId="26E74553" w14:textId="77777777" w:rsidR="0043422E" w:rsidRDefault="00000000" w:rsidP="0043422E">
      <w:pPr>
        <w:pStyle w:val="Zkladntext"/>
        <w:spacing w:after="0" w:line="298" w:lineRule="auto"/>
        <w:jc w:val="both"/>
        <w:rPr>
          <w:rStyle w:val="ZkladntextChar"/>
        </w:rPr>
      </w:pPr>
      <w:r w:rsidRPr="0043422E">
        <w:rPr>
          <w:rStyle w:val="ZkladntextChar"/>
        </w:rPr>
        <w:t xml:space="preserve">(dále jen „pachtýř“) </w:t>
      </w:r>
    </w:p>
    <w:p w14:paraId="75A537A3" w14:textId="651FFAAC" w:rsidR="0043422E" w:rsidRDefault="00000000" w:rsidP="0043422E">
      <w:pPr>
        <w:pStyle w:val="Zkladntext"/>
        <w:spacing w:after="0" w:line="298" w:lineRule="auto"/>
        <w:jc w:val="both"/>
        <w:rPr>
          <w:rStyle w:val="ZkladntextChar"/>
        </w:rPr>
      </w:pPr>
      <w:r w:rsidRPr="0043422E">
        <w:rPr>
          <w:rStyle w:val="ZkladntextChar"/>
        </w:rPr>
        <w:t xml:space="preserve">- straně druhé </w:t>
      </w:r>
      <w:r w:rsidR="0043422E">
        <w:rPr>
          <w:rStyle w:val="ZkladntextChar"/>
        </w:rPr>
        <w:t>–</w:t>
      </w:r>
    </w:p>
    <w:p w14:paraId="6D46DFA3" w14:textId="77777777" w:rsidR="0043422E" w:rsidRDefault="00000000" w:rsidP="0043422E">
      <w:pPr>
        <w:pStyle w:val="Zkladntext"/>
        <w:spacing w:after="200" w:line="298" w:lineRule="auto"/>
        <w:jc w:val="both"/>
        <w:rPr>
          <w:rStyle w:val="ZkladntextChar"/>
        </w:rPr>
      </w:pPr>
      <w:r w:rsidRPr="0043422E">
        <w:rPr>
          <w:rStyle w:val="ZkladntextChar"/>
        </w:rPr>
        <w:t xml:space="preserve"> </w:t>
      </w:r>
    </w:p>
    <w:p w14:paraId="62755CA4" w14:textId="55D1D0DF" w:rsidR="000E43E5" w:rsidRPr="0043422E" w:rsidRDefault="00000000" w:rsidP="0043422E">
      <w:pPr>
        <w:pStyle w:val="Zkladntext"/>
        <w:spacing w:after="200" w:line="298" w:lineRule="auto"/>
        <w:jc w:val="both"/>
      </w:pPr>
      <w:r w:rsidRPr="0043422E">
        <w:rPr>
          <w:rStyle w:val="ZkladntextChar"/>
        </w:rPr>
        <w:t xml:space="preserve">uzavírají tento dodatek </w:t>
      </w:r>
      <w:r w:rsidRPr="0043422E">
        <w:rPr>
          <w:rStyle w:val="ZkladntextChar"/>
          <w:lang w:val="sk-SK" w:eastAsia="sk-SK" w:bidi="sk-SK"/>
        </w:rPr>
        <w:t xml:space="preserve">č. </w:t>
      </w:r>
      <w:r w:rsidRPr="0043422E">
        <w:rPr>
          <w:rStyle w:val="ZkladntextChar"/>
        </w:rPr>
        <w:t xml:space="preserve">1 k pachtovní smlouvě </w:t>
      </w:r>
      <w:r w:rsidRPr="0043422E">
        <w:rPr>
          <w:rStyle w:val="ZkladntextChar"/>
          <w:i/>
          <w:iCs/>
          <w:lang w:val="sk-SK" w:eastAsia="sk-SK" w:bidi="sk-SK"/>
        </w:rPr>
        <w:t>t.</w:t>
      </w:r>
      <w:r w:rsidRPr="0043422E">
        <w:rPr>
          <w:rStyle w:val="ZkladntextChar"/>
          <w:lang w:val="sk-SK" w:eastAsia="sk-SK" w:bidi="sk-SK"/>
        </w:rPr>
        <w:t xml:space="preserve"> </w:t>
      </w:r>
      <w:r w:rsidRPr="0043422E">
        <w:rPr>
          <w:rStyle w:val="ZkladntextChar"/>
        </w:rPr>
        <w:t>9N15/60, kterým se mění předmět pachtu a výše ročního pachtovného.</w:t>
      </w:r>
    </w:p>
    <w:p w14:paraId="4B6FF930" w14:textId="77777777" w:rsidR="000E43E5" w:rsidRDefault="00000000">
      <w:pPr>
        <w:pStyle w:val="Heading30"/>
        <w:keepNext/>
        <w:keepLines/>
        <w:spacing w:after="200" w:line="300" w:lineRule="auto"/>
        <w:jc w:val="center"/>
      </w:pPr>
      <w:bookmarkStart w:id="2" w:name="bookmark6"/>
      <w:r>
        <w:rPr>
          <w:rStyle w:val="Heading3"/>
          <w:b/>
          <w:bCs/>
        </w:rPr>
        <w:t>ČLI</w:t>
      </w:r>
      <w:bookmarkEnd w:id="2"/>
    </w:p>
    <w:p w14:paraId="21B778B6" w14:textId="77777777" w:rsidR="000E43E5" w:rsidRDefault="00000000">
      <w:pPr>
        <w:pStyle w:val="Zkladntext"/>
        <w:spacing w:after="200" w:line="259" w:lineRule="auto"/>
      </w:pPr>
      <w:r>
        <w:rPr>
          <w:rStyle w:val="ZkladntextChar"/>
        </w:rPr>
        <w:t xml:space="preserve">Na základě pachtovní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9N15/60 (dále jen „smlouva“) je pachtýř povinen platit propachtovateli roční pachtovné ve výši 1 100,-Kč (slovy: </w:t>
      </w:r>
      <w:proofErr w:type="spellStart"/>
      <w:r>
        <w:rPr>
          <w:rStyle w:val="ZkladntextChar"/>
        </w:rPr>
        <w:t>jedentisícjednosto</w:t>
      </w:r>
      <w:proofErr w:type="spellEnd"/>
      <w:r>
        <w:rPr>
          <w:rStyle w:val="ZkladntextChar"/>
        </w:rPr>
        <w:t xml:space="preserve"> korun českých).</w:t>
      </w:r>
    </w:p>
    <w:p w14:paraId="169EA288" w14:textId="77777777" w:rsidR="000E43E5" w:rsidRDefault="00000000">
      <w:pPr>
        <w:pStyle w:val="Zkladntext"/>
        <w:spacing w:after="200" w:line="240" w:lineRule="auto"/>
        <w:jc w:val="center"/>
      </w:pPr>
      <w:r>
        <w:rPr>
          <w:rStyle w:val="ZkladntextChar"/>
          <w:b/>
          <w:bCs/>
        </w:rPr>
        <w:t>ČI. II</w:t>
      </w:r>
    </w:p>
    <w:p w14:paraId="5ECDE8A9" w14:textId="77777777" w:rsidR="000E43E5" w:rsidRDefault="00000000">
      <w:pPr>
        <w:pStyle w:val="Zkladntext"/>
        <w:spacing w:after="200" w:line="271" w:lineRule="auto"/>
      </w:pPr>
      <w:r>
        <w:rPr>
          <w:rStyle w:val="ZkladntextChar"/>
          <w:b/>
          <w:bCs/>
        </w:rPr>
        <w:t xml:space="preserve">Smluvní strany se dohodly na tom, že pachtovné specifikované v ČI. I tohoto dodatku bude zvýšeno z důvodu zvýšení výměry propachtovaných pozemků na částku 3 705,-Kč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třitisícesedmsetpět</w:t>
      </w:r>
      <w:proofErr w:type="spellEnd"/>
      <w:r>
        <w:rPr>
          <w:rStyle w:val="ZkladntextChar"/>
        </w:rPr>
        <w:t xml:space="preserve"> korun českých).</w:t>
      </w:r>
    </w:p>
    <w:p w14:paraId="1C639083" w14:textId="77777777" w:rsidR="000E43E5" w:rsidRDefault="00000000">
      <w:pPr>
        <w:pStyle w:val="Tablecaption0"/>
        <w:ind w:left="54"/>
      </w:pPr>
      <w:r>
        <w:rPr>
          <w:rStyle w:val="Tablecaption"/>
          <w:b/>
          <w:bCs/>
        </w:rPr>
        <w:t xml:space="preserve">Ode dne 15.12.2015 se předmět pachtu zvyšuje </w:t>
      </w:r>
      <w:r>
        <w:rPr>
          <w:rStyle w:val="Tablecaption"/>
        </w:rPr>
        <w:t xml:space="preserve">na žádost pachtýře </w:t>
      </w:r>
      <w:r>
        <w:rPr>
          <w:rStyle w:val="Tablecaption"/>
          <w:b/>
          <w:bCs/>
        </w:rPr>
        <w:t>o pozemky: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3128"/>
        <w:gridCol w:w="1206"/>
        <w:gridCol w:w="1080"/>
        <w:gridCol w:w="1091"/>
        <w:gridCol w:w="1231"/>
      </w:tblGrid>
      <w:tr w:rsidR="000E43E5" w14:paraId="53902F56" w14:textId="77777777">
        <w:trPr>
          <w:trHeight w:hRule="exact" w:val="62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BA165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obec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B752E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kat. území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B6F94" w14:textId="77777777" w:rsidR="000E43E5" w:rsidRDefault="00000000">
            <w:pPr>
              <w:pStyle w:val="Other0"/>
              <w:spacing w:after="0" w:line="257" w:lineRule="auto"/>
              <w:jc w:val="center"/>
            </w:pPr>
            <w:r>
              <w:rPr>
                <w:rStyle w:val="Other"/>
                <w:b/>
                <w:bCs/>
              </w:rPr>
              <w:t>druh evidence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46300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parcela č.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6AF80" w14:textId="77777777" w:rsidR="000E43E5" w:rsidRDefault="00000000">
            <w:pPr>
              <w:pStyle w:val="Other0"/>
              <w:spacing w:after="0" w:line="240" w:lineRule="auto"/>
              <w:ind w:firstLine="14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7353" w14:textId="77777777" w:rsidR="000E43E5" w:rsidRDefault="00000000">
            <w:pPr>
              <w:pStyle w:val="Other0"/>
              <w:spacing w:after="0" w:line="257" w:lineRule="auto"/>
              <w:jc w:val="center"/>
            </w:pPr>
            <w:r>
              <w:rPr>
                <w:rStyle w:val="Other"/>
                <w:b/>
                <w:bCs/>
              </w:rPr>
              <w:t>druh pozemku</w:t>
            </w:r>
          </w:p>
        </w:tc>
      </w:tr>
      <w:tr w:rsidR="000E43E5" w14:paraId="16CC861A" w14:textId="77777777">
        <w:trPr>
          <w:trHeight w:hRule="exact" w:val="2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4DD91" w14:textId="77777777" w:rsidR="000E43E5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Kunovice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4F005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Kunovice u Uherského Hradiště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8E2AF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D1882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3278/73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21144" w14:textId="52FE6E3E" w:rsidR="000E43E5" w:rsidRDefault="00000000">
            <w:pPr>
              <w:pStyle w:val="Other0"/>
              <w:spacing w:after="0" w:line="240" w:lineRule="auto"/>
              <w:ind w:firstLine="140"/>
            </w:pPr>
            <w:r>
              <w:rPr>
                <w:rStyle w:val="Other"/>
              </w:rPr>
              <w:t>3848</w:t>
            </w:r>
            <w:r w:rsidR="0043422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0F9B" w14:textId="77777777" w:rsidR="000E43E5" w:rsidRDefault="00000000">
            <w:pPr>
              <w:pStyle w:val="Other0"/>
              <w:spacing w:after="0" w:line="240" w:lineRule="auto"/>
              <w:ind w:firstLine="140"/>
            </w:pPr>
            <w:r>
              <w:rPr>
                <w:rStyle w:val="Other"/>
              </w:rPr>
              <w:t>orná půda</w:t>
            </w:r>
          </w:p>
        </w:tc>
      </w:tr>
      <w:tr w:rsidR="000E43E5" w14:paraId="64908899" w14:textId="77777777">
        <w:trPr>
          <w:trHeight w:hRule="exact" w:val="35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1504A" w14:textId="77777777" w:rsidR="000E43E5" w:rsidRDefault="00000000">
            <w:pPr>
              <w:pStyle w:val="Other0"/>
              <w:spacing w:after="0" w:line="240" w:lineRule="auto"/>
            </w:pPr>
            <w:r>
              <w:rPr>
                <w:rStyle w:val="Other"/>
              </w:rPr>
              <w:t>Kunovice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1ED3E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Kunovice u Uherského Hradiště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2C82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3278E" w14:textId="77777777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3354/149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1527F" w14:textId="05D82E72" w:rsidR="000E43E5" w:rsidRDefault="00000000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4581</w:t>
            </w:r>
            <w:r w:rsidR="0043422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98CB" w14:textId="77777777" w:rsidR="000E43E5" w:rsidRDefault="00000000">
            <w:pPr>
              <w:pStyle w:val="Other0"/>
              <w:spacing w:after="0" w:line="240" w:lineRule="auto"/>
              <w:ind w:firstLine="140"/>
            </w:pPr>
            <w:r>
              <w:rPr>
                <w:rStyle w:val="Other"/>
              </w:rPr>
              <w:t>orná půda</w:t>
            </w:r>
          </w:p>
        </w:tc>
      </w:tr>
    </w:tbl>
    <w:p w14:paraId="17D54228" w14:textId="77777777" w:rsidR="000E43E5" w:rsidRDefault="000E43E5">
      <w:pPr>
        <w:spacing w:after="199" w:line="1" w:lineRule="exact"/>
      </w:pPr>
    </w:p>
    <w:p w14:paraId="6B57B393" w14:textId="6611C397" w:rsidR="000E43E5" w:rsidRDefault="00000000">
      <w:pPr>
        <w:pStyle w:val="Zkladntext"/>
        <w:spacing w:after="200" w:line="288" w:lineRule="auto"/>
        <w:jc w:val="both"/>
      </w:pPr>
      <w:r>
        <w:rPr>
          <w:rStyle w:val="ZkladntextChar"/>
        </w:rPr>
        <w:t xml:space="preserve">Předmětem pachtu nadále zůstávají pozemky uvedené v příloze </w:t>
      </w:r>
      <w:r w:rsidR="0043422E">
        <w:rPr>
          <w:rStyle w:val="ZkladntextChar"/>
        </w:rPr>
        <w:t>č.</w:t>
      </w:r>
      <w:r>
        <w:rPr>
          <w:rStyle w:val="ZkladntextChar"/>
        </w:rPr>
        <w:t xml:space="preserve"> tohoto dodatku. Příloha č. 1 je nedílnou součástí dodatku.</w:t>
      </w:r>
      <w:r>
        <w:br w:type="page"/>
      </w:r>
    </w:p>
    <w:p w14:paraId="38EDDB7A" w14:textId="4D47CBD3" w:rsidR="000E43E5" w:rsidRDefault="00000000" w:rsidP="0043422E">
      <w:pPr>
        <w:pStyle w:val="Heading30"/>
        <w:keepNext/>
        <w:keepLines/>
        <w:tabs>
          <w:tab w:val="left" w:pos="8017"/>
        </w:tabs>
        <w:spacing w:after="0"/>
        <w:rPr>
          <w:rStyle w:val="ZkladntextChar"/>
        </w:rPr>
      </w:pPr>
      <w:bookmarkStart w:id="3" w:name="bookmark8"/>
      <w:r>
        <w:rPr>
          <w:rStyle w:val="Heading3"/>
          <w:b/>
          <w:bCs/>
          <w:lang w:val="sk-SK" w:eastAsia="sk-SK" w:bidi="sk-SK"/>
        </w:rPr>
        <w:lastRenderedPageBreak/>
        <w:t xml:space="preserve">K 1.10.2016 je </w:t>
      </w:r>
      <w:r>
        <w:rPr>
          <w:rStyle w:val="Heading3"/>
          <w:b/>
          <w:bCs/>
        </w:rPr>
        <w:t>pachtýř povinen zaplatit částku 3171,-Kč</w:t>
      </w:r>
      <w:r w:rsidR="0043422E">
        <w:rPr>
          <w:rStyle w:val="Heading3"/>
          <w:b/>
          <w:bCs/>
        </w:rPr>
        <w:t xml:space="preserve"> </w:t>
      </w:r>
      <w:r>
        <w:rPr>
          <w:rStyle w:val="Heading3"/>
        </w:rPr>
        <w:t>(slovy:</w:t>
      </w:r>
      <w:bookmarkEnd w:id="3"/>
      <w:r w:rsidR="0043422E">
        <w:rPr>
          <w:rStyle w:val="Heading3"/>
        </w:rPr>
        <w:t xml:space="preserve"> </w:t>
      </w:r>
      <w:proofErr w:type="spellStart"/>
      <w:r>
        <w:rPr>
          <w:rStyle w:val="ZkladntextChar"/>
        </w:rPr>
        <w:t>t</w:t>
      </w:r>
      <w:r w:rsidR="0043422E">
        <w:rPr>
          <w:rStyle w:val="ZkladntextChar"/>
        </w:rPr>
        <w:t>ř</w:t>
      </w:r>
      <w:r>
        <w:rPr>
          <w:rStyle w:val="ZkladntextChar"/>
        </w:rPr>
        <w:t>itisícejednostosedmdesátjedna</w:t>
      </w:r>
      <w:proofErr w:type="spellEnd"/>
      <w:r>
        <w:rPr>
          <w:rStyle w:val="ZkladntextChar"/>
        </w:rPr>
        <w:t xml:space="preserve"> korun českých).</w:t>
      </w:r>
    </w:p>
    <w:p w14:paraId="60B42964" w14:textId="77777777" w:rsidR="0043422E" w:rsidRDefault="0043422E" w:rsidP="0043422E">
      <w:pPr>
        <w:pStyle w:val="Heading30"/>
        <w:keepNext/>
        <w:keepLines/>
        <w:tabs>
          <w:tab w:val="left" w:pos="8017"/>
        </w:tabs>
        <w:spacing w:after="0"/>
      </w:pPr>
    </w:p>
    <w:p w14:paraId="6F7C948B" w14:textId="342AB1B1" w:rsidR="0043422E" w:rsidRDefault="0043422E" w:rsidP="0043422E">
      <w:pPr>
        <w:pStyle w:val="Heading30"/>
        <w:keepNext/>
        <w:keepLines/>
        <w:tabs>
          <w:tab w:val="left" w:pos="8017"/>
        </w:tabs>
        <w:spacing w:after="0"/>
        <w:jc w:val="center"/>
        <w:rPr>
          <w:rStyle w:val="Heading3"/>
          <w:b/>
          <w:bCs/>
          <w:lang w:val="sk-SK" w:eastAsia="sk-SK" w:bidi="sk-SK"/>
        </w:rPr>
      </w:pPr>
      <w:r>
        <w:rPr>
          <w:rStyle w:val="Heading3"/>
          <w:b/>
          <w:bCs/>
          <w:lang w:val="sk-SK" w:eastAsia="sk-SK" w:bidi="sk-SK"/>
        </w:rPr>
        <w:t>Čl. III</w:t>
      </w:r>
    </w:p>
    <w:p w14:paraId="4617EC7D" w14:textId="77777777" w:rsidR="000E43E5" w:rsidRDefault="00000000">
      <w:pPr>
        <w:pStyle w:val="Zkladntext"/>
        <w:spacing w:after="220" w:line="264" w:lineRule="auto"/>
      </w:pPr>
      <w:r>
        <w:rPr>
          <w:rStyle w:val="ZkladntextChar"/>
        </w:rPr>
        <w:t>Tento dodatek nabývá platnosti a účinnosti dnem podpisu oběma smluvními stranami.</w:t>
      </w:r>
    </w:p>
    <w:p w14:paraId="1F6D729C" w14:textId="77777777" w:rsidR="0043422E" w:rsidRDefault="0043422E">
      <w:pPr>
        <w:pStyle w:val="Heading30"/>
        <w:keepNext/>
        <w:keepLines/>
        <w:spacing w:after="220"/>
        <w:jc w:val="center"/>
        <w:rPr>
          <w:rStyle w:val="Heading3"/>
          <w:b/>
          <w:bCs/>
        </w:rPr>
      </w:pPr>
      <w:bookmarkStart w:id="4" w:name="bookmark12"/>
    </w:p>
    <w:p w14:paraId="1ED8609D" w14:textId="7AA4CD85" w:rsidR="000E43E5" w:rsidRDefault="00000000">
      <w:pPr>
        <w:pStyle w:val="Heading30"/>
        <w:keepNext/>
        <w:keepLines/>
        <w:spacing w:after="220"/>
        <w:jc w:val="center"/>
      </w:pPr>
      <w:r>
        <w:rPr>
          <w:rStyle w:val="Heading3"/>
          <w:b/>
          <w:bCs/>
        </w:rPr>
        <w:t>ČI. IV</w:t>
      </w:r>
      <w:bookmarkEnd w:id="4"/>
    </w:p>
    <w:p w14:paraId="6DFF1B68" w14:textId="77777777" w:rsidR="000E43E5" w:rsidRDefault="00000000">
      <w:pPr>
        <w:pStyle w:val="Zkladntext"/>
        <w:spacing w:after="220" w:line="276" w:lineRule="auto"/>
      </w:pPr>
      <w:r>
        <w:rPr>
          <w:rStyle w:val="ZkladntextChar"/>
        </w:rPr>
        <w:t>Tento dodatek je vyhotoven ve dvou stejnopisech, z nichž každý má platnost originálu. Jeden stejnopis přebírá pachtýř a jeden je určen pro propachtovatele.</w:t>
      </w:r>
    </w:p>
    <w:p w14:paraId="6ECB63B5" w14:textId="77777777" w:rsidR="000E43E5" w:rsidRDefault="00000000">
      <w:pPr>
        <w:pStyle w:val="Heading30"/>
        <w:keepNext/>
        <w:keepLines/>
        <w:spacing w:after="280"/>
        <w:jc w:val="center"/>
      </w:pPr>
      <w:bookmarkStart w:id="5" w:name="bookmark14"/>
      <w:r>
        <w:rPr>
          <w:rStyle w:val="Heading3"/>
          <w:b/>
          <w:bCs/>
        </w:rPr>
        <w:t>ČI. V</w:t>
      </w:r>
      <w:bookmarkEnd w:id="5"/>
    </w:p>
    <w:p w14:paraId="0BBD0B92" w14:textId="64EFB322" w:rsidR="000E43E5" w:rsidRDefault="00000000">
      <w:pPr>
        <w:pStyle w:val="Zkladntext"/>
        <w:spacing w:after="220" w:line="264" w:lineRule="auto"/>
      </w:pPr>
      <w:r>
        <w:rPr>
          <w:rStyle w:val="ZkladntextChar"/>
        </w:rPr>
        <w:t xml:space="preserve">Ostatní ustanovení smlouvy nejsou tímto dodatkem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dotčena.</w:t>
      </w:r>
    </w:p>
    <w:p w14:paraId="6E719A68" w14:textId="77777777" w:rsidR="000E43E5" w:rsidRDefault="00000000">
      <w:pPr>
        <w:pStyle w:val="Heading30"/>
        <w:keepNext/>
        <w:keepLines/>
        <w:spacing w:after="220"/>
        <w:ind w:left="4080"/>
      </w:pPr>
      <w:bookmarkStart w:id="6" w:name="bookmark16"/>
      <w:r>
        <w:rPr>
          <w:rStyle w:val="Heading3"/>
          <w:b/>
          <w:bCs/>
        </w:rPr>
        <w:t>ČI. VI</w:t>
      </w:r>
      <w:bookmarkEnd w:id="6"/>
    </w:p>
    <w:p w14:paraId="173D74BB" w14:textId="0B6C25C6" w:rsidR="000E43E5" w:rsidRDefault="00000000">
      <w:pPr>
        <w:pStyle w:val="Zkladntext"/>
        <w:spacing w:after="520" w:line="252" w:lineRule="auto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BB3E19B" w14:textId="77777777" w:rsidR="000E43E5" w:rsidRDefault="00000000">
      <w:pPr>
        <w:pStyle w:val="Zkladntext"/>
        <w:spacing w:after="0" w:line="240" w:lineRule="auto"/>
      </w:pPr>
      <w:r>
        <w:rPr>
          <w:rStyle w:val="ZkladntextChar"/>
        </w:rPr>
        <w:t>Ve Zlíně dne 15.12.2015</w:t>
      </w:r>
    </w:p>
    <w:p w14:paraId="5E1B1CFD" w14:textId="0AFA16EC" w:rsidR="0043422E" w:rsidRDefault="0043422E">
      <w:pPr>
        <w:spacing w:line="1" w:lineRule="exact"/>
        <w:rPr>
          <w:noProof/>
        </w:rPr>
      </w:pPr>
    </w:p>
    <w:p w14:paraId="7C159A86" w14:textId="77777777" w:rsidR="00874D72" w:rsidRDefault="00874D72" w:rsidP="00874D72">
      <w:pPr>
        <w:rPr>
          <w:noProof/>
        </w:rPr>
      </w:pPr>
    </w:p>
    <w:p w14:paraId="2EE2CF93" w14:textId="08042F11" w:rsidR="000E43E5" w:rsidRDefault="001A5C8E" w:rsidP="001A5C8E">
      <w:pPr>
        <w:tabs>
          <w:tab w:val="left" w:pos="1425"/>
        </w:tabs>
      </w:pPr>
      <w:r>
        <w:tab/>
      </w:r>
      <w:r w:rsidR="00874D7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8BD84C" wp14:editId="7E851F65">
                <wp:simplePos x="0" y="0"/>
                <wp:positionH relativeFrom="page">
                  <wp:posOffset>1077595</wp:posOffset>
                </wp:positionH>
                <wp:positionV relativeFrom="paragraph">
                  <wp:posOffset>605790</wp:posOffset>
                </wp:positionV>
                <wp:extent cx="1650365" cy="2813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6E784C" w14:textId="379B4206" w:rsidR="000E43E5" w:rsidRDefault="000E43E5">
                            <w:pPr>
                              <w:pStyle w:val="Picturecaption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58BD84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4.85pt;margin-top:47.7pt;width:129.95pt;height:22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" filled="f" stroked="f">
                <v:textbox inset="0,0,0,0">
                  <w:txbxContent>
                    <w:p w14:paraId="486E784C" w14:textId="379B4206" w:rsidR="000E43E5" w:rsidRDefault="000E43E5">
                      <w:pPr>
                        <w:pStyle w:val="Picturecaption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4D72">
        <w:rPr>
          <w:noProof/>
        </w:rPr>
        <mc:AlternateContent>
          <mc:Choice Requires="wps">
            <w:drawing>
              <wp:anchor distT="457200" distB="946150" distL="0" distR="0" simplePos="0" relativeHeight="125829379" behindDoc="0" locked="0" layoutInCell="1" allowOverlap="1" wp14:anchorId="484287DF" wp14:editId="3B6343B7">
                <wp:simplePos x="0" y="0"/>
                <wp:positionH relativeFrom="page">
                  <wp:posOffset>4568825</wp:posOffset>
                </wp:positionH>
                <wp:positionV relativeFrom="paragraph">
                  <wp:posOffset>457200</wp:posOffset>
                </wp:positionV>
                <wp:extent cx="1970405" cy="8369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836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2ABC3" w14:textId="225B8539" w:rsidR="000E43E5" w:rsidRDefault="000E43E5">
                            <w:pPr>
                              <w:pStyle w:val="Bodytext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4287DF" id="Shape 7" o:spid="_x0000_s1027" type="#_x0000_t202" style="position:absolute;margin-left:359.75pt;margin-top:36pt;width:155.15pt;height:65.9pt;z-index:125829379;visibility:visible;mso-wrap-style:square;mso-wrap-distance-left:0;mso-wrap-distance-top:36pt;mso-wrap-distance-right:0;mso-wrap-distance-bottom:7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" filled="f" stroked="f">
                <v:textbox inset="0,0,0,0">
                  <w:txbxContent>
                    <w:p w14:paraId="2162ABC3" w14:textId="225B8539" w:rsidR="000E43E5" w:rsidRDefault="000E43E5">
                      <w:pPr>
                        <w:pStyle w:val="Bodytext3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4D72">
        <w:rPr>
          <w:noProof/>
        </w:rPr>
        <w:drawing>
          <wp:anchor distT="994410" distB="1165860" distL="0" distR="0" simplePos="0" relativeHeight="125829381" behindDoc="0" locked="0" layoutInCell="1" allowOverlap="1" wp14:anchorId="6A2984D1" wp14:editId="55D92EC0">
            <wp:simplePos x="0" y="0"/>
            <wp:positionH relativeFrom="page">
              <wp:posOffset>4881880</wp:posOffset>
            </wp:positionH>
            <wp:positionV relativeFrom="paragraph">
              <wp:posOffset>994410</wp:posOffset>
            </wp:positionV>
            <wp:extent cx="450850" cy="7937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085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D72">
        <w:rPr>
          <w:noProof/>
        </w:rPr>
        <mc:AlternateContent>
          <mc:Choice Requires="wps">
            <w:drawing>
              <wp:anchor distT="1522730" distB="0" distL="0" distR="0" simplePos="0" relativeHeight="125829382" behindDoc="0" locked="0" layoutInCell="1" allowOverlap="1" wp14:anchorId="07E35A03" wp14:editId="3800EBE6">
                <wp:simplePos x="0" y="0"/>
                <wp:positionH relativeFrom="page">
                  <wp:posOffset>988695</wp:posOffset>
                </wp:positionH>
                <wp:positionV relativeFrom="paragraph">
                  <wp:posOffset>1522730</wp:posOffset>
                </wp:positionV>
                <wp:extent cx="2437130" cy="7175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717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B98C96" w14:textId="1E10E6D6" w:rsidR="000E43E5" w:rsidRDefault="00000000">
                            <w:pPr>
                              <w:pStyle w:val="Zkladntext"/>
                              <w:spacing w:after="0" w:line="276" w:lineRule="auto"/>
                            </w:pPr>
                            <w:r>
                              <w:rPr>
                                <w:rStyle w:val="ZkladntextChar"/>
                              </w:rPr>
                              <w:t xml:space="preserve">Ing. </w:t>
                            </w:r>
                            <w:r w:rsidR="001A5C8E">
                              <w:rPr>
                                <w:rStyle w:val="ZkladntextChar"/>
                              </w:rPr>
                              <w:t>Ml</w:t>
                            </w:r>
                            <w:r>
                              <w:rPr>
                                <w:rStyle w:val="ZkladntextChar"/>
                              </w:rPr>
                              <w:t>ada Augustinová</w:t>
                            </w:r>
                          </w:p>
                          <w:p w14:paraId="04534697" w14:textId="77777777" w:rsidR="000E43E5" w:rsidRDefault="00000000">
                            <w:pPr>
                              <w:pStyle w:val="Zkladntext"/>
                              <w:spacing w:after="0" w:line="276" w:lineRule="auto"/>
                            </w:pPr>
                            <w:r>
                              <w:rPr>
                                <w:rStyle w:val="ZkladntextChar"/>
                              </w:rPr>
                              <w:t>ředitelka Krajského pozemkového úřadu pro Zlínský kraj</w:t>
                            </w:r>
                          </w:p>
                          <w:p w14:paraId="09C7B825" w14:textId="77777777" w:rsidR="000E43E5" w:rsidRDefault="00000000">
                            <w:pPr>
                              <w:pStyle w:val="Zkladntext"/>
                              <w:spacing w:after="0" w:line="276" w:lineRule="auto"/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E35A03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77.85pt;margin-top:119.9pt;width:191.9pt;height:56.5pt;z-index:125829382;visibility:visible;mso-wrap-style:square;mso-wrap-distance-left:0;mso-wrap-distance-top:119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" filled="f" stroked="f">
                <v:textbox inset="0,0,0,0">
                  <w:txbxContent>
                    <w:p w14:paraId="57B98C96" w14:textId="1E10E6D6" w:rsidR="000E43E5" w:rsidRDefault="00000000">
                      <w:pPr>
                        <w:pStyle w:val="Zkladntext"/>
                        <w:spacing w:after="0" w:line="276" w:lineRule="auto"/>
                      </w:pPr>
                      <w:r>
                        <w:rPr>
                          <w:rStyle w:val="ZkladntextChar"/>
                        </w:rPr>
                        <w:t xml:space="preserve">Ing. </w:t>
                      </w:r>
                      <w:r w:rsidR="001A5C8E">
                        <w:rPr>
                          <w:rStyle w:val="ZkladntextChar"/>
                        </w:rPr>
                        <w:t>Ml</w:t>
                      </w:r>
                      <w:r>
                        <w:rPr>
                          <w:rStyle w:val="ZkladntextChar"/>
                        </w:rPr>
                        <w:t>ada Augustinová</w:t>
                      </w:r>
                    </w:p>
                    <w:p w14:paraId="04534697" w14:textId="77777777" w:rsidR="000E43E5" w:rsidRDefault="00000000">
                      <w:pPr>
                        <w:pStyle w:val="Zkladntext"/>
                        <w:spacing w:after="0" w:line="276" w:lineRule="auto"/>
                      </w:pPr>
                      <w:r>
                        <w:rPr>
                          <w:rStyle w:val="ZkladntextChar"/>
                        </w:rPr>
                        <w:t>ředitelka Krajského pozemkového úřadu pro Zlínský kraj</w:t>
                      </w:r>
                    </w:p>
                    <w:p w14:paraId="09C7B825" w14:textId="77777777" w:rsidR="000E43E5" w:rsidRDefault="00000000">
                      <w:pPr>
                        <w:pStyle w:val="Zkladntext"/>
                        <w:spacing w:after="0" w:line="276" w:lineRule="auto"/>
                      </w:pPr>
                      <w:r>
                        <w:rPr>
                          <w:rStyle w:val="ZkladntextChar"/>
                        </w:rPr>
                        <w:t>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4D72">
        <w:rPr>
          <w:noProof/>
        </w:rPr>
        <mc:AlternateContent>
          <mc:Choice Requires="wps">
            <w:drawing>
              <wp:anchor distT="1481455" distB="50165" distL="0" distR="0" simplePos="0" relativeHeight="125829385" behindDoc="0" locked="0" layoutInCell="1" allowOverlap="1" wp14:anchorId="35CE92BF" wp14:editId="79BF3712">
                <wp:simplePos x="0" y="0"/>
                <wp:positionH relativeFrom="page">
                  <wp:posOffset>4020185</wp:posOffset>
                </wp:positionH>
                <wp:positionV relativeFrom="paragraph">
                  <wp:posOffset>1481455</wp:posOffset>
                </wp:positionV>
                <wp:extent cx="1561465" cy="7086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708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7A17C" w14:textId="77777777" w:rsidR="000E43E5" w:rsidRDefault="00000000">
                            <w:pPr>
                              <w:pStyle w:val="Zkladntext"/>
                              <w:spacing w:after="0" w:line="259" w:lineRule="auto"/>
                            </w:pPr>
                            <w:r>
                              <w:rPr>
                                <w:rStyle w:val="ZkladntextChar"/>
                              </w:rPr>
                              <w:t>Ing. Jaroslav Hrdý předseda představenstva Nový Dvůr Kunovice, a.s.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CE92BF" id="Shape 15" o:spid="_x0000_s1029" type="#_x0000_t202" style="position:absolute;margin-left:316.55pt;margin-top:116.65pt;width:122.95pt;height:55.8pt;z-index:125829385;visibility:visible;mso-wrap-style:square;mso-wrap-distance-left:0;mso-wrap-distance-top:116.65pt;mso-wrap-distance-right:0;mso-wrap-distance-bottom: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" filled="f" stroked="f">
                <v:textbox inset="0,0,0,0">
                  <w:txbxContent>
                    <w:p w14:paraId="0F27A17C" w14:textId="77777777" w:rsidR="000E43E5" w:rsidRDefault="00000000">
                      <w:pPr>
                        <w:pStyle w:val="Zkladntext"/>
                        <w:spacing w:after="0" w:line="259" w:lineRule="auto"/>
                      </w:pPr>
                      <w:r>
                        <w:rPr>
                          <w:rStyle w:val="ZkladntextChar"/>
                        </w:rPr>
                        <w:t>Ing. Jaroslav Hrdý předseda představenstva Nový Dvůr Kunovice, a.s. 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21331" w14:textId="6E8328DB" w:rsidR="000E43E5" w:rsidRDefault="00000000">
      <w:pPr>
        <w:spacing w:line="1" w:lineRule="exact"/>
        <w:sectPr w:rsidR="000E43E5">
          <w:pgSz w:w="11900" w:h="16840"/>
          <w:pgMar w:top="1101" w:right="1521" w:bottom="1358" w:left="1365" w:header="673" w:footer="93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BB96DD" wp14:editId="38C352B8">
                <wp:simplePos x="0" y="0"/>
                <wp:positionH relativeFrom="page">
                  <wp:posOffset>4036060</wp:posOffset>
                </wp:positionH>
                <wp:positionV relativeFrom="paragraph">
                  <wp:posOffset>1279525</wp:posOffset>
                </wp:positionV>
                <wp:extent cx="1785620" cy="70421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7BEE8" w14:textId="77777777" w:rsidR="000E43E5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Ing. Petr Foukal místopředseda představenstva Nový Dvůr Kunovice, a.s. pachtýř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BB96DD" id="Shape 19" o:spid="_x0000_s1030" type="#_x0000_t202" style="position:absolute;margin-left:317.8pt;margin-top:100.75pt;width:140.6pt;height:55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" filled="f" stroked="f">
                <v:textbox inset="0,0,0,0">
                  <w:txbxContent>
                    <w:p w14:paraId="6347BEE8" w14:textId="77777777" w:rsidR="000E43E5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Ing. Petr Foukal místopředseda představenstva Nový Dvůr Kunovice, a.s. pachtýř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E72201" w14:textId="77777777" w:rsidR="000E43E5" w:rsidRDefault="000E43E5">
      <w:pPr>
        <w:spacing w:line="240" w:lineRule="exact"/>
        <w:rPr>
          <w:sz w:val="19"/>
          <w:szCs w:val="19"/>
        </w:rPr>
      </w:pPr>
    </w:p>
    <w:p w14:paraId="59106D15" w14:textId="77777777" w:rsidR="000E43E5" w:rsidRDefault="000E43E5">
      <w:pPr>
        <w:spacing w:before="26" w:after="26" w:line="240" w:lineRule="exact"/>
        <w:rPr>
          <w:sz w:val="19"/>
          <w:szCs w:val="19"/>
        </w:rPr>
      </w:pPr>
    </w:p>
    <w:p w14:paraId="6635ADF8" w14:textId="77777777" w:rsidR="000E43E5" w:rsidRDefault="000E43E5">
      <w:pPr>
        <w:spacing w:line="1" w:lineRule="exact"/>
        <w:sectPr w:rsidR="000E43E5">
          <w:type w:val="continuous"/>
          <w:pgSz w:w="11900" w:h="16840"/>
          <w:pgMar w:top="1056" w:right="0" w:bottom="1056" w:left="0" w:header="0" w:footer="3" w:gutter="0"/>
          <w:cols w:space="720"/>
          <w:noEndnote/>
          <w:docGrid w:linePitch="360"/>
        </w:sectPr>
      </w:pPr>
    </w:p>
    <w:p w14:paraId="6915C1FF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273212B8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222B3AC3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3A9087E3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55134B38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18E6015A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72F90C69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4D0A4069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0124548B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519B5C29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2B29514D" w14:textId="77777777" w:rsidR="00874D72" w:rsidRDefault="00874D72">
      <w:pPr>
        <w:pStyle w:val="Zkladntext"/>
        <w:spacing w:after="0" w:line="240" w:lineRule="auto"/>
        <w:ind w:firstLine="140"/>
        <w:rPr>
          <w:rStyle w:val="ZkladntextChar"/>
        </w:rPr>
      </w:pPr>
    </w:p>
    <w:p w14:paraId="34600026" w14:textId="502B60B1" w:rsidR="000E43E5" w:rsidRDefault="00000000">
      <w:pPr>
        <w:pStyle w:val="Zkladntext"/>
        <w:spacing w:after="0" w:line="240" w:lineRule="auto"/>
        <w:ind w:firstLine="140"/>
      </w:pPr>
      <w:r>
        <w:rPr>
          <w:rStyle w:val="ZkladntextChar"/>
        </w:rPr>
        <w:t>Za správnost: Bc. Martina Nováková</w:t>
      </w:r>
    </w:p>
    <w:p w14:paraId="38492BBE" w14:textId="77777777" w:rsidR="00874D72" w:rsidRDefault="00874D72">
      <w:pPr>
        <w:pStyle w:val="Zkladntext"/>
        <w:spacing w:after="0" w:line="240" w:lineRule="auto"/>
        <w:ind w:firstLine="140"/>
      </w:pPr>
    </w:p>
    <w:sectPr w:rsidR="00874D72">
      <w:type w:val="continuous"/>
      <w:pgSz w:w="11900" w:h="16840"/>
      <w:pgMar w:top="1056" w:right="1646" w:bottom="1056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1409" w14:textId="77777777" w:rsidR="001A4A21" w:rsidRDefault="001A4A21">
      <w:r>
        <w:separator/>
      </w:r>
    </w:p>
  </w:endnote>
  <w:endnote w:type="continuationSeparator" w:id="0">
    <w:p w14:paraId="6D8574B3" w14:textId="77777777" w:rsidR="001A4A21" w:rsidRDefault="001A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1600" w14:textId="77777777" w:rsidR="001A4A21" w:rsidRDefault="001A4A21"/>
  </w:footnote>
  <w:footnote w:type="continuationSeparator" w:id="0">
    <w:p w14:paraId="1EF0F1EA" w14:textId="77777777" w:rsidR="001A4A21" w:rsidRDefault="001A4A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E5"/>
    <w:rsid w:val="000E43E5"/>
    <w:rsid w:val="001A4A21"/>
    <w:rsid w:val="001A5C8E"/>
    <w:rsid w:val="0043422E"/>
    <w:rsid w:val="007B24DE"/>
    <w:rsid w:val="00874D72"/>
    <w:rsid w:val="00983F41"/>
    <w:rsid w:val="00A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EF95"/>
  <w15:docId w15:val="{4AD9CF19-34A9-4871-ADEC-CE06DD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Picturecaption0">
    <w:name w:val="Picture caption"/>
    <w:basedOn w:val="Normln"/>
    <w:link w:val="Picturecaption"/>
    <w:pPr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line="252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pacing w:line="257" w:lineRule="auto"/>
      <w:jc w:val="center"/>
    </w:pPr>
    <w:rPr>
      <w:rFonts w:ascii="Arial" w:eastAsia="Arial" w:hAnsi="Arial" w:cs="Arial"/>
      <w:sz w:val="19"/>
      <w:szCs w:val="19"/>
    </w:rPr>
  </w:style>
  <w:style w:type="paragraph" w:styleId="Zkladntext">
    <w:name w:val="Body Text"/>
    <w:basedOn w:val="Normln"/>
    <w:link w:val="ZkladntextChar"/>
    <w:qFormat/>
    <w:pPr>
      <w:spacing w:after="14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ln"/>
    <w:link w:val="Heading3"/>
    <w:pPr>
      <w:spacing w:after="210" w:line="264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Normln"/>
    <w:link w:val="Other"/>
    <w:pPr>
      <w:spacing w:after="14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spacing w:after="220"/>
      <w:jc w:val="center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0050AA43905F250529094409</dc:title>
  <dc:subject/>
  <dc:creator>drabkovai</dc:creator>
  <cp:keywords/>
  <cp:lastModifiedBy>Drábková Iveta</cp:lastModifiedBy>
  <cp:revision>3</cp:revision>
  <dcterms:created xsi:type="dcterms:W3CDTF">2025-05-29T08:59:00Z</dcterms:created>
  <dcterms:modified xsi:type="dcterms:W3CDTF">2025-05-29T09:00:00Z</dcterms:modified>
</cp:coreProperties>
</file>