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1F4B"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uzavřená podle § 2430 a násl. zákona č. 89/2012 Sb., občanského zákoníku, ve znění pozdějších předpisů (dále jen „občanský zákoník“)</w:t>
      </w:r>
    </w:p>
    <w:p w14:paraId="5AAF7595" w14:textId="77777777" w:rsidR="003F436E" w:rsidRPr="003F436E" w:rsidRDefault="003F436E" w:rsidP="003F436E">
      <w:pPr>
        <w:tabs>
          <w:tab w:val="left" w:pos="284"/>
        </w:tabs>
        <w:spacing w:after="0" w:line="240" w:lineRule="auto"/>
        <w:ind w:left="284"/>
        <w:jc w:val="center"/>
        <w:rPr>
          <w:rFonts w:ascii="Arial" w:eastAsia="Times New Roman" w:hAnsi="Arial" w:cs="Arial"/>
          <w:lang w:eastAsia="cs-CZ"/>
        </w:rPr>
      </w:pPr>
      <w:r w:rsidRPr="003F436E">
        <w:rPr>
          <w:rFonts w:ascii="Arial" w:eastAsia="Times New Roman" w:hAnsi="Arial" w:cs="Arial"/>
          <w:lang w:eastAsia="cs-CZ"/>
        </w:rPr>
        <w:t> </w:t>
      </w:r>
    </w:p>
    <w:p w14:paraId="3A605405" w14:textId="6123AD34" w:rsidR="003F436E" w:rsidRPr="003F436E" w:rsidRDefault="003F436E" w:rsidP="003F436E">
      <w:pPr>
        <w:autoSpaceDE w:val="0"/>
        <w:autoSpaceDN w:val="0"/>
        <w:adjustRightInd w:val="0"/>
        <w:spacing w:after="0" w:line="240" w:lineRule="auto"/>
        <w:rPr>
          <w:rFonts w:ascii="Arial" w:eastAsia="Times New Roman" w:hAnsi="Arial" w:cs="Arial"/>
          <w:b/>
          <w:color w:val="000000"/>
          <w:lang w:eastAsia="cs-CZ"/>
        </w:rPr>
      </w:pPr>
      <w:r w:rsidRPr="003F436E">
        <w:rPr>
          <w:rFonts w:ascii="Arial" w:eastAsia="Times New Roman" w:hAnsi="Arial" w:cs="Arial"/>
          <w:b/>
          <w:color w:val="000000"/>
          <w:lang w:eastAsia="cs-CZ"/>
        </w:rPr>
        <w:t>číslo smlouvy Příkazce:</w:t>
      </w:r>
      <w:r w:rsidRPr="003F436E">
        <w:rPr>
          <w:rFonts w:ascii="Arial" w:hAnsi="Arial" w:cs="Arial"/>
          <w:color w:val="000000"/>
        </w:rPr>
        <w:t xml:space="preserve"> </w:t>
      </w:r>
      <w:r w:rsidR="00F35104" w:rsidRPr="00F35104">
        <w:rPr>
          <w:rFonts w:ascii="Arial" w:hAnsi="Arial" w:cs="Arial"/>
          <w:b/>
          <w:bCs/>
          <w:color w:val="000000"/>
        </w:rPr>
        <w:t>7/25/5600/027</w:t>
      </w:r>
      <w:r w:rsidRPr="003F436E">
        <w:rPr>
          <w:rFonts w:ascii="Arial" w:eastAsia="Times New Roman" w:hAnsi="Arial" w:cs="Arial"/>
          <w:b/>
          <w:color w:val="000000"/>
          <w:lang w:eastAsia="cs-CZ"/>
        </w:rPr>
        <w:tab/>
      </w:r>
      <w:r w:rsidRPr="003F436E">
        <w:rPr>
          <w:rFonts w:ascii="Arial" w:eastAsia="Times New Roman" w:hAnsi="Arial" w:cs="Arial"/>
          <w:b/>
          <w:color w:val="000000"/>
          <w:lang w:eastAsia="cs-CZ"/>
        </w:rPr>
        <w:tab/>
      </w:r>
      <w:r w:rsidR="00636D46">
        <w:rPr>
          <w:rFonts w:ascii="Arial" w:eastAsia="Times New Roman" w:hAnsi="Arial" w:cs="Arial"/>
          <w:b/>
          <w:color w:val="000000"/>
          <w:lang w:eastAsia="cs-CZ"/>
        </w:rPr>
        <w:tab/>
      </w:r>
      <w:r w:rsidRPr="00705FFE">
        <w:rPr>
          <w:rFonts w:ascii="Arial" w:eastAsia="Times New Roman" w:hAnsi="Arial" w:cs="Arial"/>
          <w:b/>
          <w:lang w:eastAsia="cs-CZ"/>
        </w:rPr>
        <w:t xml:space="preserve">PID: </w:t>
      </w:r>
      <w:r w:rsidR="00F35104" w:rsidRPr="00F35104">
        <w:rPr>
          <w:rFonts w:ascii="Arial" w:eastAsia="Times New Roman" w:hAnsi="Arial" w:cs="Arial"/>
          <w:b/>
          <w:lang w:eastAsia="cs-CZ"/>
        </w:rPr>
        <w:t>TSKAX002RRWK</w:t>
      </w:r>
    </w:p>
    <w:p w14:paraId="1C842873" w14:textId="5449F91A" w:rsidR="003F436E" w:rsidRPr="003F436E" w:rsidRDefault="003F436E" w:rsidP="003F436E">
      <w:pPr>
        <w:autoSpaceDE w:val="0"/>
        <w:autoSpaceDN w:val="0"/>
        <w:adjustRightInd w:val="0"/>
        <w:spacing w:after="0" w:line="240" w:lineRule="auto"/>
        <w:rPr>
          <w:rFonts w:ascii="Arial" w:eastAsia="Times New Roman" w:hAnsi="Arial" w:cs="Arial"/>
          <w:bCs/>
          <w:color w:val="000000"/>
          <w:lang w:eastAsia="cs-CZ"/>
        </w:rPr>
      </w:pPr>
      <w:r w:rsidRPr="003F436E">
        <w:rPr>
          <w:rFonts w:ascii="Arial" w:eastAsia="Times New Roman" w:hAnsi="Arial" w:cs="Arial"/>
          <w:b/>
          <w:color w:val="000000"/>
          <w:lang w:eastAsia="cs-CZ"/>
        </w:rPr>
        <w:t xml:space="preserve">číslo smlouvy Příkazníka: </w:t>
      </w:r>
    </w:p>
    <w:p w14:paraId="15107515" w14:textId="7777777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p>
    <w:p w14:paraId="48522D14" w14:textId="69E0185E" w:rsidR="003F436E" w:rsidRPr="003F436E" w:rsidRDefault="003F436E" w:rsidP="003F436E">
      <w:pPr>
        <w:autoSpaceDE w:val="0"/>
        <w:autoSpaceDN w:val="0"/>
        <w:adjustRightInd w:val="0"/>
        <w:spacing w:line="240" w:lineRule="auto"/>
        <w:ind w:firstLine="567"/>
        <w:jc w:val="center"/>
        <w:rPr>
          <w:rFonts w:ascii="Arial" w:hAnsi="Arial" w:cs="Arial"/>
          <w:b/>
        </w:rPr>
      </w:pPr>
      <w:r w:rsidRPr="00B85813">
        <w:rPr>
          <w:rFonts w:ascii="Arial" w:hAnsi="Arial" w:cs="Arial"/>
          <w:b/>
        </w:rPr>
        <w:t>„</w:t>
      </w:r>
      <w:r w:rsidR="00EB47FD" w:rsidRPr="00EB47FD">
        <w:rPr>
          <w:rFonts w:ascii="Arial" w:hAnsi="Arial" w:cs="Arial"/>
          <w:b/>
        </w:rPr>
        <w:t>Most P501..3, Poděbradská, Poděbradská – Metro Hloubětín, P14</w:t>
      </w:r>
      <w:r w:rsidRPr="00B421BD">
        <w:rPr>
          <w:rFonts w:ascii="Arial" w:hAnsi="Arial" w:cs="Arial"/>
          <w:bCs/>
          <w:color w:val="FF0000"/>
        </w:rPr>
        <w:t xml:space="preserve"> </w:t>
      </w:r>
      <w:r w:rsidRPr="003F436E">
        <w:rPr>
          <w:rFonts w:ascii="Arial" w:hAnsi="Arial" w:cs="Arial"/>
          <w:b/>
        </w:rPr>
        <w:t>– zajištění technického dozoru stavebníka (TDS) a výkonu činnosti koordinátora BOZP“</w:t>
      </w:r>
    </w:p>
    <w:p w14:paraId="53286C10" w14:textId="77777777" w:rsidR="003F436E" w:rsidRPr="003F436E" w:rsidRDefault="003F436E" w:rsidP="003F436E">
      <w:pPr>
        <w:tabs>
          <w:tab w:val="left" w:pos="284"/>
        </w:tabs>
        <w:spacing w:after="0" w:line="240" w:lineRule="auto"/>
        <w:ind w:left="284"/>
        <w:jc w:val="center"/>
        <w:rPr>
          <w:rFonts w:ascii="Arial" w:eastAsia="Times New Roman" w:hAnsi="Arial" w:cs="Arial"/>
          <w:b/>
          <w:lang w:eastAsia="cs-CZ"/>
        </w:rPr>
      </w:pPr>
      <w:r w:rsidRPr="003F436E">
        <w:rPr>
          <w:rFonts w:ascii="Arial" w:eastAsia="Times New Roman" w:hAnsi="Arial" w:cs="Arial"/>
          <w:b/>
          <w:lang w:eastAsia="cs-CZ"/>
        </w:rPr>
        <w:t xml:space="preserve">I. </w:t>
      </w:r>
    </w:p>
    <w:p w14:paraId="50C683E5"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r w:rsidRPr="003F436E">
        <w:rPr>
          <w:rFonts w:ascii="Arial" w:eastAsia="Times New Roman" w:hAnsi="Arial" w:cs="Arial"/>
          <w:b/>
          <w:u w:val="single"/>
          <w:lang w:eastAsia="cs-CZ"/>
        </w:rPr>
        <w:t>SMLUVNÍ STRANY</w:t>
      </w:r>
    </w:p>
    <w:p w14:paraId="6ABEB91D" w14:textId="77777777" w:rsidR="003F436E" w:rsidRPr="003F436E" w:rsidRDefault="003F436E" w:rsidP="003F436E">
      <w:pPr>
        <w:tabs>
          <w:tab w:val="left" w:pos="284"/>
        </w:tabs>
        <w:spacing w:after="0" w:line="240" w:lineRule="auto"/>
        <w:ind w:left="284"/>
        <w:jc w:val="center"/>
        <w:rPr>
          <w:rFonts w:ascii="Arial" w:eastAsia="Times New Roman" w:hAnsi="Arial" w:cs="Arial"/>
          <w:b/>
          <w:u w:val="single"/>
          <w:lang w:eastAsia="cs-CZ"/>
        </w:rPr>
      </w:pPr>
    </w:p>
    <w:p w14:paraId="31D06DF8" w14:textId="77777777" w:rsidR="003F436E" w:rsidRPr="003F436E" w:rsidRDefault="003F436E" w:rsidP="007B4597">
      <w:pPr>
        <w:tabs>
          <w:tab w:val="left" w:pos="284"/>
          <w:tab w:val="left" w:pos="1560"/>
        </w:tabs>
        <w:spacing w:after="0" w:line="240" w:lineRule="auto"/>
        <w:ind w:left="284" w:hanging="284"/>
        <w:rPr>
          <w:rFonts w:ascii="Arial" w:hAnsi="Arial" w:cs="Arial"/>
        </w:rPr>
      </w:pPr>
      <w:r w:rsidRPr="003F436E">
        <w:rPr>
          <w:rFonts w:ascii="Arial" w:eastAsia="Times New Roman" w:hAnsi="Arial" w:cs="Arial"/>
          <w:b/>
          <w:lang w:eastAsia="cs-CZ"/>
        </w:rPr>
        <w:t>1. Příkazce:</w:t>
      </w:r>
      <w:r w:rsidRPr="003F436E">
        <w:rPr>
          <w:rFonts w:ascii="Arial" w:eastAsia="Times New Roman" w:hAnsi="Arial" w:cs="Arial"/>
          <w:lang w:eastAsia="cs-CZ"/>
        </w:rPr>
        <w:t xml:space="preserve"> </w:t>
      </w:r>
      <w:r w:rsidRPr="003F436E">
        <w:rPr>
          <w:rFonts w:ascii="Arial" w:hAnsi="Arial" w:cs="Arial"/>
          <w:b/>
        </w:rPr>
        <w:t xml:space="preserve">Technická správa komunikací </w:t>
      </w:r>
      <w:r w:rsidRPr="003F436E">
        <w:rPr>
          <w:rFonts w:ascii="Arial" w:hAnsi="Arial" w:cs="Arial"/>
          <w:b/>
          <w:bCs/>
        </w:rPr>
        <w:t>hl. m. Prahy, a.s.</w:t>
      </w:r>
    </w:p>
    <w:p w14:paraId="2417942B" w14:textId="77777777" w:rsidR="003F436E" w:rsidRPr="003F436E" w:rsidRDefault="003F436E" w:rsidP="007B4597">
      <w:pPr>
        <w:tabs>
          <w:tab w:val="center" w:pos="4536"/>
          <w:tab w:val="right" w:pos="9072"/>
        </w:tabs>
        <w:spacing w:after="0" w:line="240" w:lineRule="auto"/>
        <w:ind w:left="567" w:hanging="284"/>
        <w:rPr>
          <w:rFonts w:ascii="Arial" w:hAnsi="Arial" w:cs="Arial"/>
          <w:b/>
        </w:rPr>
      </w:pPr>
      <w:r w:rsidRPr="003F436E">
        <w:rPr>
          <w:rFonts w:ascii="Arial" w:hAnsi="Arial" w:cs="Arial"/>
        </w:rPr>
        <w:t xml:space="preserve">Sídlo: Veletržní 1623/24, 170 00 Praha 7 – Holešovice </w:t>
      </w:r>
    </w:p>
    <w:p w14:paraId="379BFDA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IČO: 03447286</w:t>
      </w:r>
    </w:p>
    <w:p w14:paraId="765DD251"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DIČ: </w:t>
      </w:r>
      <w:r w:rsidRPr="003F436E">
        <w:rPr>
          <w:rFonts w:ascii="Arial" w:hAnsi="Arial" w:cs="Arial"/>
          <w:bCs/>
          <w:snapToGrid w:val="0"/>
        </w:rPr>
        <w:t xml:space="preserve">CZ </w:t>
      </w:r>
      <w:r w:rsidRPr="003F436E">
        <w:rPr>
          <w:rFonts w:ascii="Arial" w:hAnsi="Arial" w:cs="Arial"/>
        </w:rPr>
        <w:t>03447286</w:t>
      </w:r>
    </w:p>
    <w:p w14:paraId="085A5C8C" w14:textId="77777777" w:rsidR="003F436E" w:rsidRPr="003F436E" w:rsidRDefault="003F436E" w:rsidP="007B4597">
      <w:pPr>
        <w:spacing w:after="0" w:line="240" w:lineRule="auto"/>
        <w:ind w:left="567" w:right="-142" w:hanging="284"/>
        <w:rPr>
          <w:rFonts w:ascii="Arial" w:hAnsi="Arial" w:cs="Arial"/>
        </w:rPr>
      </w:pPr>
      <w:r w:rsidRPr="003F436E">
        <w:rPr>
          <w:rFonts w:ascii="Arial" w:hAnsi="Arial" w:cs="Arial"/>
        </w:rPr>
        <w:t>Zapsána v obchodním rejstříku vedeném Městským soudem v Praze, sp. zn. B, 20059</w:t>
      </w:r>
    </w:p>
    <w:p w14:paraId="0D9D28BA"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Bankovní spojení: PPF banka a.s.</w:t>
      </w:r>
    </w:p>
    <w:p w14:paraId="61300E15" w14:textId="77777777" w:rsidR="003F436E" w:rsidRPr="003F436E" w:rsidRDefault="003F436E" w:rsidP="007B4597">
      <w:pPr>
        <w:spacing w:after="0" w:line="240" w:lineRule="auto"/>
        <w:ind w:left="567" w:hanging="284"/>
        <w:rPr>
          <w:rFonts w:ascii="Arial" w:hAnsi="Arial" w:cs="Arial"/>
        </w:rPr>
      </w:pPr>
      <w:r w:rsidRPr="003F436E">
        <w:rPr>
          <w:rFonts w:ascii="Arial" w:hAnsi="Arial" w:cs="Arial"/>
        </w:rPr>
        <w:t xml:space="preserve">Číslo účtu: 2023100003/6000 </w:t>
      </w:r>
    </w:p>
    <w:p w14:paraId="0B992368" w14:textId="77777777" w:rsidR="003F436E" w:rsidRPr="003F436E" w:rsidRDefault="003F436E" w:rsidP="003F436E">
      <w:pPr>
        <w:spacing w:after="0" w:line="240" w:lineRule="auto"/>
        <w:ind w:left="567"/>
        <w:jc w:val="both"/>
        <w:rPr>
          <w:rFonts w:ascii="Arial" w:hAnsi="Arial" w:cs="Arial"/>
        </w:rPr>
      </w:pPr>
    </w:p>
    <w:p w14:paraId="19B51034" w14:textId="30F6B379" w:rsidR="00636D46" w:rsidRPr="004F7A96" w:rsidRDefault="00636D46" w:rsidP="00636D4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w:t>
      </w:r>
      <w:r w:rsidRPr="00705FFE">
        <w:rPr>
          <w:rFonts w:ascii="Arial" w:hAnsi="Arial" w:cs="Arial"/>
        </w:rPr>
        <w:t xml:space="preserve">Ing. Petr Kožíšek, člen představenstva anebo v případě hodnoty smlouvy do 2 mil. Kč bez DPH </w:t>
      </w:r>
      <w:r w:rsidR="00146DD5">
        <w:rPr>
          <w:rFonts w:ascii="Arial" w:hAnsi="Arial" w:cs="Arial"/>
        </w:rPr>
        <w:t>xxxxxxxxxxx</w:t>
      </w:r>
      <w:r w:rsidRPr="00705FFE">
        <w:rPr>
          <w:rFonts w:ascii="Arial" w:hAnsi="Arial" w:cs="Arial"/>
        </w:rPr>
        <w:t xml:space="preserve"> ředitel úseku správy a údržby speciálních objektů, </w:t>
      </w:r>
      <w:r w:rsidRPr="004F7A96">
        <w:rPr>
          <w:rFonts w:ascii="Arial" w:hAnsi="Arial" w:cs="Arial"/>
        </w:rPr>
        <w:t xml:space="preserve">na základě pověření uděleného představenstvem </w:t>
      </w:r>
      <w:r w:rsidRPr="004F7A96">
        <w:rPr>
          <w:rFonts w:ascii="Arial" w:eastAsia="Times New Roman" w:hAnsi="Arial" w:cs="Arial"/>
          <w:lang w:eastAsia="cs-CZ"/>
        </w:rPr>
        <w:t>(dále jen „Příkazce“)</w:t>
      </w:r>
      <w:r>
        <w:rPr>
          <w:rFonts w:ascii="Arial" w:eastAsia="Times New Roman" w:hAnsi="Arial" w:cs="Arial"/>
          <w:lang w:eastAsia="cs-CZ"/>
        </w:rPr>
        <w:t>.</w:t>
      </w:r>
    </w:p>
    <w:p w14:paraId="7190EFC1" w14:textId="77777777" w:rsidR="003F436E" w:rsidRPr="003F436E" w:rsidRDefault="003F436E" w:rsidP="003F436E">
      <w:pPr>
        <w:spacing w:after="0" w:line="240" w:lineRule="auto"/>
        <w:ind w:left="1701"/>
        <w:rPr>
          <w:rFonts w:ascii="Arial" w:eastAsia="Times New Roman" w:hAnsi="Arial" w:cs="Arial"/>
          <w:lang w:eastAsia="cs-CZ"/>
        </w:rPr>
      </w:pPr>
    </w:p>
    <w:p w14:paraId="604AACA8" w14:textId="77777777" w:rsidR="003F436E" w:rsidRPr="003F436E" w:rsidRDefault="003F436E" w:rsidP="003F436E">
      <w:pPr>
        <w:spacing w:after="0" w:line="240" w:lineRule="auto"/>
        <w:ind w:left="1701"/>
        <w:rPr>
          <w:rFonts w:ascii="Arial" w:eastAsia="Times New Roman" w:hAnsi="Arial" w:cs="Arial"/>
          <w:lang w:eastAsia="cs-CZ"/>
        </w:rPr>
      </w:pPr>
    </w:p>
    <w:p w14:paraId="1A12E103" w14:textId="77777777" w:rsidR="006C5983" w:rsidRPr="006C5983" w:rsidRDefault="003F436E" w:rsidP="006C5983">
      <w:pPr>
        <w:tabs>
          <w:tab w:val="left" w:pos="284"/>
        </w:tabs>
        <w:spacing w:after="0" w:line="240" w:lineRule="auto"/>
        <w:ind w:left="284" w:hanging="284"/>
        <w:jc w:val="both"/>
        <w:rPr>
          <w:rFonts w:ascii="Arial" w:eastAsia="Times New Roman" w:hAnsi="Arial" w:cs="Arial"/>
          <w:b/>
          <w:lang w:eastAsia="cs-CZ"/>
        </w:rPr>
      </w:pPr>
      <w:r w:rsidRPr="003F436E">
        <w:rPr>
          <w:rFonts w:ascii="Arial" w:hAnsi="Arial" w:cs="Arial"/>
          <w:b/>
          <w:bCs/>
        </w:rPr>
        <w:t xml:space="preserve">2. Příkazník: </w:t>
      </w:r>
      <w:r w:rsidR="006C5983" w:rsidRPr="006C5983">
        <w:rPr>
          <w:rFonts w:ascii="Arial" w:eastAsia="Times New Roman" w:hAnsi="Arial" w:cs="Arial"/>
          <w:b/>
          <w:lang w:eastAsia="cs-CZ"/>
        </w:rPr>
        <w:t>Společníci společnosti „SDRUŽENÍ CM-QM-GC-VARIA-INVIN“</w:t>
      </w:r>
    </w:p>
    <w:p w14:paraId="614EFA7E" w14:textId="77777777" w:rsidR="006C5983" w:rsidRPr="006C5983" w:rsidRDefault="006C5983" w:rsidP="006C5983">
      <w:pPr>
        <w:tabs>
          <w:tab w:val="left" w:pos="284"/>
        </w:tabs>
        <w:spacing w:after="0" w:line="240" w:lineRule="auto"/>
        <w:ind w:left="284" w:hanging="284"/>
        <w:jc w:val="both"/>
        <w:rPr>
          <w:rFonts w:ascii="Arial" w:eastAsia="Times New Roman" w:hAnsi="Arial" w:cs="Arial"/>
          <w:b/>
          <w:lang w:eastAsia="cs-CZ"/>
        </w:rPr>
      </w:pPr>
      <w:r w:rsidRPr="006C5983">
        <w:rPr>
          <w:rFonts w:ascii="Arial" w:eastAsia="Times New Roman" w:hAnsi="Arial" w:cs="Arial"/>
          <w:b/>
          <w:lang w:eastAsia="cs-CZ"/>
        </w:rPr>
        <w:t>Contract management, a.s.</w:t>
      </w:r>
    </w:p>
    <w:p w14:paraId="2DEC9BC6"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Sídlo: Pujmanové 1753/10a, Praha 4 Nusle, 140 00</w:t>
      </w:r>
    </w:p>
    <w:p w14:paraId="6920D943"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IČO: 05306035</w:t>
      </w:r>
    </w:p>
    <w:p w14:paraId="2C3BD37B"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DIČ: CZ05306035</w:t>
      </w:r>
    </w:p>
    <w:p w14:paraId="0E2CDDFE"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Zapsán v obchodním rejstříku vedeném u Městského soudu v Praze, oddíl B, vložka 21757</w:t>
      </w:r>
    </w:p>
    <w:p w14:paraId="6A4D179D"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Bankovní spojení: ČSOB a.s.</w:t>
      </w:r>
    </w:p>
    <w:p w14:paraId="2A8FC0AC"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Číslo účtu: 2359999235/0300</w:t>
      </w:r>
    </w:p>
    <w:p w14:paraId="67DF49C5"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Zastoupena: Ing. Martin Bárta, člen představenstva</w:t>
      </w:r>
    </w:p>
    <w:p w14:paraId="7C1DE8BF" w14:textId="04EA85BE" w:rsid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 xml:space="preserve">email pro účely fakturace: </w:t>
      </w:r>
      <w:hyperlink r:id="rId11" w:history="1">
        <w:r w:rsidR="000178E0">
          <w:rPr>
            <w:rStyle w:val="Hypertextovodkaz"/>
            <w:rFonts w:ascii="Arial" w:eastAsia="Times New Roman" w:hAnsi="Arial" w:cs="Arial"/>
            <w:bCs/>
            <w:lang w:eastAsia="cs-CZ"/>
          </w:rPr>
          <w:t>xxxxxxxxxxxxxxxx</w:t>
        </w:r>
      </w:hyperlink>
    </w:p>
    <w:p w14:paraId="2276F3F4"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a</w:t>
      </w:r>
    </w:p>
    <w:p w14:paraId="4879A830" w14:textId="180E33B0"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
          <w:lang w:eastAsia="cs-CZ"/>
        </w:rPr>
        <w:t>QM-4C, s.r.o</w:t>
      </w:r>
      <w:r>
        <w:rPr>
          <w:rFonts w:ascii="Arial" w:eastAsia="Times New Roman" w:hAnsi="Arial" w:cs="Arial"/>
          <w:bCs/>
          <w:lang w:eastAsia="cs-CZ"/>
        </w:rPr>
        <w:t>.</w:t>
      </w:r>
    </w:p>
    <w:p w14:paraId="7E361D63"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se sídlem nám. Soukenné 669/2a, Liberec IV-Perštýn, 460 01 Liberec</w:t>
      </w:r>
    </w:p>
    <w:p w14:paraId="7D126B01"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IČO: 09686380</w:t>
      </w:r>
    </w:p>
    <w:p w14:paraId="469FF1EF"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DIČ: CZ09686380</w:t>
      </w:r>
    </w:p>
    <w:p w14:paraId="01113F4F"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zapsaná v obchodním rejstříku vedeném Krajským soudem v Ústí nad Labem, sp. zn. C 46185</w:t>
      </w:r>
    </w:p>
    <w:p w14:paraId="0DB6793E"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zastoupena: Alešem Bednářem, jednatelem</w:t>
      </w:r>
    </w:p>
    <w:p w14:paraId="2C55F433"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a</w:t>
      </w:r>
    </w:p>
    <w:p w14:paraId="7886221A" w14:textId="77777777" w:rsidR="006C5983" w:rsidRPr="006C5983" w:rsidRDefault="006C5983" w:rsidP="006C5983">
      <w:pPr>
        <w:tabs>
          <w:tab w:val="left" w:pos="284"/>
        </w:tabs>
        <w:spacing w:after="0" w:line="240" w:lineRule="auto"/>
        <w:ind w:left="284" w:hanging="284"/>
        <w:jc w:val="both"/>
        <w:rPr>
          <w:rFonts w:ascii="Arial" w:eastAsia="Times New Roman" w:hAnsi="Arial" w:cs="Arial"/>
          <w:b/>
          <w:lang w:eastAsia="cs-CZ"/>
        </w:rPr>
      </w:pPr>
      <w:r w:rsidRPr="006C5983">
        <w:rPr>
          <w:rFonts w:ascii="Arial" w:eastAsia="Times New Roman" w:hAnsi="Arial" w:cs="Arial"/>
          <w:b/>
          <w:lang w:eastAsia="cs-CZ"/>
        </w:rPr>
        <w:t>Garnets Consulting a.s.</w:t>
      </w:r>
    </w:p>
    <w:p w14:paraId="4CD73246"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se sídlem Československých legií 445/4, 415 01 Teplice – Trnovany</w:t>
      </w:r>
    </w:p>
    <w:p w14:paraId="76B07C2C"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IČO: 27349675</w:t>
      </w:r>
    </w:p>
    <w:p w14:paraId="6B988E88"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DIČ: CZ27349675</w:t>
      </w:r>
    </w:p>
    <w:p w14:paraId="56A0DCA2"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zapsaná v obchodním rejstříku vedeném Krajským soudem v Ústí nad Labem, sp. zn. B 1895</w:t>
      </w:r>
    </w:p>
    <w:p w14:paraId="794D92B0"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zastoupena: Ing. Martinem Vondráčkem, zastupuje při výkonu funkce člena představenstva</w:t>
      </w:r>
    </w:p>
    <w:p w14:paraId="30016C2A"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BROCKVILLE s.r.o., IČO: 278 75 806</w:t>
      </w:r>
    </w:p>
    <w:p w14:paraId="419F5569"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lastRenderedPageBreak/>
        <w:t>a</w:t>
      </w:r>
    </w:p>
    <w:p w14:paraId="189C61EE" w14:textId="77777777" w:rsidR="006C5983" w:rsidRPr="006C5983" w:rsidRDefault="006C5983" w:rsidP="006C5983">
      <w:pPr>
        <w:tabs>
          <w:tab w:val="left" w:pos="284"/>
        </w:tabs>
        <w:spacing w:after="0" w:line="240" w:lineRule="auto"/>
        <w:ind w:left="284" w:hanging="284"/>
        <w:jc w:val="both"/>
        <w:rPr>
          <w:rFonts w:ascii="Arial" w:eastAsia="Times New Roman" w:hAnsi="Arial" w:cs="Arial"/>
          <w:b/>
          <w:lang w:eastAsia="cs-CZ"/>
        </w:rPr>
      </w:pPr>
      <w:r w:rsidRPr="006C5983">
        <w:rPr>
          <w:rFonts w:ascii="Arial" w:eastAsia="Times New Roman" w:hAnsi="Arial" w:cs="Arial"/>
          <w:b/>
          <w:lang w:eastAsia="cs-CZ"/>
        </w:rPr>
        <w:t>V A R I A s.r.o. -– inženýrská činnost a provádění staveb</w:t>
      </w:r>
    </w:p>
    <w:p w14:paraId="4265B78F"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se sídlem Rooseveltova 1804/2, 400 01 Ústí nad Labem</w:t>
      </w:r>
    </w:p>
    <w:p w14:paraId="533FC975"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IČO: 46712143</w:t>
      </w:r>
    </w:p>
    <w:p w14:paraId="5120658B"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DIČ: CZ46712143</w:t>
      </w:r>
    </w:p>
    <w:p w14:paraId="62E46FBE"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zapsaná v obchodním rejstříku vedeném Krajským soudem v Ústí nad Labem, sp. zn. C 2361</w:t>
      </w:r>
    </w:p>
    <w:p w14:paraId="709FBB97"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zastoupena: Jan Jaša, jednatel společnosti</w:t>
      </w:r>
    </w:p>
    <w:p w14:paraId="3AEC7B74"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a</w:t>
      </w:r>
    </w:p>
    <w:p w14:paraId="1D48E4B0"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
          <w:lang w:eastAsia="cs-CZ"/>
        </w:rPr>
        <w:t>INVIN s.r.o</w:t>
      </w:r>
      <w:r w:rsidRPr="006C5983">
        <w:rPr>
          <w:rFonts w:ascii="Arial" w:eastAsia="Times New Roman" w:hAnsi="Arial" w:cs="Arial"/>
          <w:bCs/>
          <w:lang w:eastAsia="cs-CZ"/>
        </w:rPr>
        <w:t>.</w:t>
      </w:r>
    </w:p>
    <w:p w14:paraId="1079FBB9"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se sídlem Sochorova 3262/23, 616 00 Brno</w:t>
      </w:r>
    </w:p>
    <w:p w14:paraId="32BA9C22"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IČO: 29211751</w:t>
      </w:r>
    </w:p>
    <w:p w14:paraId="3C049978"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DIČ: CZ29211751</w:t>
      </w:r>
    </w:p>
    <w:p w14:paraId="1780779F"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zapsaná v obchodním rejstříku vedeném Krajským soudem v Brně, sp. zn. C 66033</w:t>
      </w:r>
    </w:p>
    <w:p w14:paraId="3679DF3C" w14:textId="77777777" w:rsid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zastoupena: Ing. Martin Mlčoch, jednatel společnosti</w:t>
      </w:r>
    </w:p>
    <w:p w14:paraId="3432208C" w14:textId="77777777" w:rsidR="006C5983" w:rsidRPr="006C5983" w:rsidRDefault="006C5983" w:rsidP="006C5983">
      <w:pPr>
        <w:tabs>
          <w:tab w:val="left" w:pos="284"/>
        </w:tabs>
        <w:spacing w:after="0" w:line="240" w:lineRule="auto"/>
        <w:ind w:left="284" w:hanging="284"/>
        <w:jc w:val="both"/>
        <w:rPr>
          <w:rFonts w:ascii="Arial" w:eastAsia="Times New Roman" w:hAnsi="Arial" w:cs="Arial"/>
          <w:bCs/>
          <w:lang w:eastAsia="cs-CZ"/>
        </w:rPr>
      </w:pPr>
    </w:p>
    <w:p w14:paraId="0034361F" w14:textId="77777777" w:rsidR="006C5983" w:rsidRDefault="006C5983" w:rsidP="006C5983">
      <w:pPr>
        <w:tabs>
          <w:tab w:val="left" w:pos="284"/>
        </w:tabs>
        <w:spacing w:after="0" w:line="240" w:lineRule="auto"/>
        <w:ind w:left="284" w:hanging="284"/>
        <w:jc w:val="both"/>
        <w:rPr>
          <w:rFonts w:ascii="Arial" w:eastAsia="Times New Roman" w:hAnsi="Arial" w:cs="Arial"/>
          <w:bCs/>
          <w:lang w:eastAsia="cs-CZ"/>
        </w:rPr>
      </w:pPr>
      <w:r w:rsidRPr="006C5983">
        <w:rPr>
          <w:rFonts w:ascii="Arial" w:eastAsia="Times New Roman" w:hAnsi="Arial" w:cs="Arial"/>
          <w:bCs/>
          <w:lang w:eastAsia="cs-CZ"/>
        </w:rPr>
        <w:t>Společníci jsou sdružení ve společnosti „</w:t>
      </w:r>
      <w:r w:rsidRPr="009A6EEB">
        <w:rPr>
          <w:rFonts w:ascii="Arial" w:eastAsia="Times New Roman" w:hAnsi="Arial" w:cs="Arial"/>
          <w:b/>
          <w:lang w:eastAsia="cs-CZ"/>
        </w:rPr>
        <w:t>SDRUŽENÍ CM-QM-GC-VARIA-INVIN</w:t>
      </w:r>
      <w:r w:rsidRPr="006C5983">
        <w:rPr>
          <w:rFonts w:ascii="Arial" w:eastAsia="Times New Roman" w:hAnsi="Arial" w:cs="Arial"/>
          <w:bCs/>
          <w:lang w:eastAsia="cs-CZ"/>
        </w:rPr>
        <w:t>“ ve smyslu § 2716 a</w:t>
      </w:r>
    </w:p>
    <w:p w14:paraId="4F42851F" w14:textId="77777777" w:rsidR="006C5983" w:rsidRPr="009A6EEB" w:rsidRDefault="006C5983" w:rsidP="006C5983">
      <w:pPr>
        <w:tabs>
          <w:tab w:val="left" w:pos="284"/>
        </w:tabs>
        <w:spacing w:after="0" w:line="240" w:lineRule="auto"/>
        <w:ind w:left="284" w:hanging="284"/>
        <w:jc w:val="both"/>
        <w:rPr>
          <w:rFonts w:ascii="Arial" w:eastAsia="Times New Roman" w:hAnsi="Arial" w:cs="Arial"/>
          <w:b/>
          <w:lang w:eastAsia="cs-CZ"/>
        </w:rPr>
      </w:pPr>
      <w:r w:rsidRPr="006C5983">
        <w:rPr>
          <w:rFonts w:ascii="Arial" w:eastAsia="Times New Roman" w:hAnsi="Arial" w:cs="Arial"/>
          <w:bCs/>
          <w:lang w:eastAsia="cs-CZ"/>
        </w:rPr>
        <w:t xml:space="preserve">násl. občanského zákoníku a jsou zastoupeni vedoucím společníkem, tj. společností </w:t>
      </w:r>
      <w:r w:rsidRPr="009A6EEB">
        <w:rPr>
          <w:rFonts w:ascii="Arial" w:eastAsia="Times New Roman" w:hAnsi="Arial" w:cs="Arial"/>
          <w:b/>
          <w:lang w:eastAsia="cs-CZ"/>
        </w:rPr>
        <w:t xml:space="preserve">Contract </w:t>
      </w:r>
    </w:p>
    <w:p w14:paraId="71A3FF77" w14:textId="02C15E12" w:rsidR="00886342" w:rsidRPr="009A6EEB" w:rsidRDefault="006C5983" w:rsidP="006C5983">
      <w:pPr>
        <w:tabs>
          <w:tab w:val="left" w:pos="284"/>
        </w:tabs>
        <w:spacing w:after="0" w:line="240" w:lineRule="auto"/>
        <w:ind w:left="284" w:hanging="284"/>
        <w:jc w:val="both"/>
        <w:rPr>
          <w:rFonts w:ascii="Arial" w:hAnsi="Arial" w:cs="Arial"/>
          <w:b/>
        </w:rPr>
      </w:pPr>
      <w:r w:rsidRPr="009A6EEB">
        <w:rPr>
          <w:rFonts w:ascii="Arial" w:eastAsia="Times New Roman" w:hAnsi="Arial" w:cs="Arial"/>
          <w:b/>
          <w:lang w:eastAsia="cs-CZ"/>
        </w:rPr>
        <w:t>management, a.s.</w:t>
      </w:r>
    </w:p>
    <w:p w14:paraId="2892DD40" w14:textId="77777777" w:rsidR="00886342" w:rsidRPr="003F436E" w:rsidRDefault="00886342" w:rsidP="003F436E">
      <w:pPr>
        <w:spacing w:after="0" w:line="240" w:lineRule="auto"/>
        <w:rPr>
          <w:rFonts w:ascii="Arial" w:eastAsia="Times New Roman" w:hAnsi="Arial" w:cs="Arial"/>
          <w:lang w:eastAsia="cs-CZ"/>
        </w:rPr>
      </w:pPr>
    </w:p>
    <w:p w14:paraId="11BCC713" w14:textId="77777777" w:rsidR="003F436E" w:rsidRPr="003F436E" w:rsidRDefault="003F436E" w:rsidP="003F436E">
      <w:pPr>
        <w:spacing w:after="0" w:line="240" w:lineRule="auto"/>
        <w:rPr>
          <w:rFonts w:ascii="Arial" w:eastAsia="Times New Roman" w:hAnsi="Arial" w:cs="Arial"/>
          <w:lang w:eastAsia="cs-CZ"/>
        </w:rPr>
      </w:pPr>
      <w:r w:rsidRPr="003F436E">
        <w:rPr>
          <w:rFonts w:ascii="Arial" w:eastAsia="Times New Roman" w:hAnsi="Arial" w:cs="Arial"/>
          <w:lang w:eastAsia="cs-CZ"/>
        </w:rPr>
        <w:t>(dále jen „Příkazník“)</w:t>
      </w:r>
    </w:p>
    <w:p w14:paraId="122DD608" w14:textId="77777777" w:rsidR="003F436E" w:rsidRPr="003F436E" w:rsidRDefault="003F436E" w:rsidP="003F436E">
      <w:pPr>
        <w:spacing w:after="0" w:line="240" w:lineRule="auto"/>
        <w:rPr>
          <w:rFonts w:ascii="Arial" w:eastAsia="Times New Roman" w:hAnsi="Arial" w:cs="Arial"/>
          <w:lang w:eastAsia="cs-CZ"/>
        </w:rPr>
      </w:pPr>
    </w:p>
    <w:p w14:paraId="0378B83E" w14:textId="77777777" w:rsidR="003F436E" w:rsidRPr="003F436E" w:rsidRDefault="003F436E" w:rsidP="003F436E">
      <w:pPr>
        <w:spacing w:after="0" w:line="240" w:lineRule="auto"/>
        <w:jc w:val="both"/>
        <w:rPr>
          <w:rFonts w:ascii="Arial" w:eastAsia="Times New Roman" w:hAnsi="Arial" w:cs="Arial"/>
          <w:b/>
          <w:lang w:eastAsia="cs-CZ"/>
        </w:rPr>
      </w:pPr>
      <w:r w:rsidRPr="003F436E">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940D300"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56EB94D8"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II. </w:t>
      </w:r>
    </w:p>
    <w:p w14:paraId="26BA0740"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PŘEDMĚT PLNĚNÍ</w:t>
      </w:r>
    </w:p>
    <w:p w14:paraId="49B4E17D" w14:textId="77777777" w:rsidR="003F436E" w:rsidRPr="003F436E" w:rsidRDefault="003F436E" w:rsidP="003F436E">
      <w:pPr>
        <w:spacing w:after="0" w:line="240" w:lineRule="auto"/>
        <w:ind w:left="426"/>
        <w:jc w:val="both"/>
        <w:rPr>
          <w:rFonts w:ascii="Arial" w:eastAsia="Times New Roman" w:hAnsi="Arial" w:cs="Arial"/>
          <w:lang w:eastAsia="cs-CZ"/>
        </w:rPr>
      </w:pPr>
      <w:bookmarkStart w:id="0" w:name="_Ref63563030"/>
    </w:p>
    <w:p w14:paraId="3B3B5DF0" w14:textId="3F9BC04B" w:rsidR="003F436E" w:rsidRPr="003F436E" w:rsidRDefault="003F436E" w:rsidP="003F436E">
      <w:pPr>
        <w:tabs>
          <w:tab w:val="left" w:pos="284"/>
        </w:tabs>
        <w:spacing w:after="0" w:line="240" w:lineRule="auto"/>
        <w:ind w:left="284"/>
        <w:jc w:val="both"/>
        <w:rPr>
          <w:rFonts w:ascii="Arial" w:eastAsia="Times New Roman" w:hAnsi="Arial" w:cs="Arial"/>
          <w:lang w:eastAsia="cs-CZ"/>
        </w:rPr>
      </w:pPr>
      <w:r w:rsidRPr="003F436E">
        <w:rPr>
          <w:rFonts w:ascii="Arial" w:eastAsia="Times New Roman" w:hAnsi="Arial" w:cs="Arial"/>
          <w:b/>
          <w:lang w:eastAsia="cs-CZ"/>
        </w:rPr>
        <w:t xml:space="preserve"> </w:t>
      </w:r>
      <w:r w:rsidRPr="003F436E">
        <w:rPr>
          <w:rFonts w:ascii="Arial" w:eastAsia="Times New Roman" w:hAnsi="Arial" w:cs="Arial"/>
          <w:lang w:eastAsia="cs-CZ"/>
        </w:rPr>
        <w:t xml:space="preserve">Název akce: </w:t>
      </w:r>
      <w:r w:rsidRPr="00AA2F70">
        <w:rPr>
          <w:rFonts w:ascii="Arial" w:eastAsia="Times New Roman" w:hAnsi="Arial" w:cs="Arial"/>
          <w:lang w:eastAsia="cs-CZ"/>
        </w:rPr>
        <w:t>„</w:t>
      </w:r>
      <w:r w:rsidR="00EB47FD" w:rsidRPr="00EB47FD">
        <w:rPr>
          <w:rFonts w:ascii="Arial" w:eastAsia="Times New Roman" w:hAnsi="Arial" w:cs="Arial"/>
          <w:lang w:eastAsia="cs-CZ"/>
        </w:rPr>
        <w:t>Most P501..3, Poděbradská, Poděbradská – Metro Hloubětín, P14</w:t>
      </w:r>
      <w:r w:rsidRPr="00AA2F70">
        <w:rPr>
          <w:rFonts w:ascii="Arial" w:eastAsia="Times New Roman" w:hAnsi="Arial" w:cs="Arial"/>
          <w:lang w:eastAsia="cs-CZ"/>
        </w:rPr>
        <w:t xml:space="preserve"> – </w:t>
      </w:r>
      <w:r w:rsidRPr="003F436E">
        <w:rPr>
          <w:rFonts w:ascii="Arial" w:eastAsia="Times New Roman" w:hAnsi="Arial" w:cs="Arial"/>
          <w:lang w:eastAsia="cs-CZ"/>
        </w:rPr>
        <w:t>zajištění technického dozoru stavebníka (TDS) a výkonu činnosti koordinátora BOZP“</w:t>
      </w:r>
    </w:p>
    <w:p w14:paraId="6F8F9EBF" w14:textId="77777777" w:rsidR="003F436E" w:rsidRPr="003F436E" w:rsidRDefault="003F436E" w:rsidP="003F436E">
      <w:pPr>
        <w:spacing w:after="0" w:line="240" w:lineRule="auto"/>
        <w:rPr>
          <w:rFonts w:ascii="Arial" w:eastAsia="Times New Roman" w:hAnsi="Arial" w:cs="Arial"/>
          <w:lang w:eastAsia="cs-CZ"/>
        </w:rPr>
      </w:pPr>
    </w:p>
    <w:p w14:paraId="73C9E810" w14:textId="77777777"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lang w:eastAsia="cs-CZ"/>
        </w:rPr>
        <w:t xml:space="preserve">Předmětem plnění dle této smlouvy je: </w:t>
      </w:r>
    </w:p>
    <w:p w14:paraId="23D8B68F" w14:textId="77777777" w:rsidR="003F436E" w:rsidRPr="003F436E" w:rsidRDefault="003F436E" w:rsidP="00776651">
      <w:pPr>
        <w:numPr>
          <w:ilvl w:val="0"/>
          <w:numId w:val="12"/>
        </w:numPr>
        <w:spacing w:line="240" w:lineRule="auto"/>
        <w:contextualSpacing/>
        <w:jc w:val="both"/>
        <w:rPr>
          <w:rFonts w:ascii="Arial" w:eastAsia="Times New Roman" w:hAnsi="Arial" w:cs="Arial"/>
          <w:lang w:eastAsia="cs-CZ"/>
        </w:rPr>
      </w:pPr>
      <w:r w:rsidRPr="003F436E">
        <w:rPr>
          <w:rFonts w:ascii="Arial" w:eastAsia="Times New Roman" w:hAnsi="Arial" w:cs="Arial"/>
          <w:lang w:eastAsia="cs-CZ"/>
        </w:rPr>
        <w:t>zajištění výkonu technického dozoru stavebníka (TDS)</w:t>
      </w:r>
    </w:p>
    <w:p w14:paraId="4BE05275" w14:textId="77777777" w:rsidR="003F436E" w:rsidRPr="003F436E" w:rsidRDefault="003F436E" w:rsidP="00776651">
      <w:pPr>
        <w:numPr>
          <w:ilvl w:val="0"/>
          <w:numId w:val="12"/>
        </w:numPr>
        <w:suppressAutoHyphens/>
        <w:spacing w:after="0" w:line="240" w:lineRule="auto"/>
        <w:contextualSpacing/>
        <w:jc w:val="both"/>
        <w:rPr>
          <w:rFonts w:ascii="Arial" w:eastAsia="Calibri" w:hAnsi="Arial" w:cs="Arial"/>
          <w:b/>
        </w:rPr>
      </w:pPr>
      <w:r w:rsidRPr="003F436E">
        <w:rPr>
          <w:rFonts w:ascii="Arial" w:hAnsi="Arial" w:cs="Arial"/>
        </w:rPr>
        <w:t>výkon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eastAsia="Calibri" w:hAnsi="Arial" w:cs="Arial"/>
          <w:b/>
        </w:rPr>
        <w:t xml:space="preserve"> </w:t>
      </w:r>
    </w:p>
    <w:p w14:paraId="77C8296B" w14:textId="77777777" w:rsidR="003F436E" w:rsidRPr="003F436E" w:rsidRDefault="003F436E" w:rsidP="003F436E">
      <w:pPr>
        <w:spacing w:after="0" w:line="240" w:lineRule="auto"/>
        <w:ind w:left="426"/>
        <w:jc w:val="both"/>
        <w:rPr>
          <w:rFonts w:ascii="Arial" w:eastAsia="Times New Roman" w:hAnsi="Arial" w:cs="Arial"/>
          <w:lang w:eastAsia="cs-CZ"/>
        </w:rPr>
      </w:pPr>
    </w:p>
    <w:p w14:paraId="54E9E2AF" w14:textId="685C08EB"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lang w:eastAsia="cs-CZ"/>
        </w:rPr>
        <w:t xml:space="preserve">vše při realizaci stavby </w:t>
      </w:r>
      <w:r w:rsidR="00AA2F70" w:rsidRPr="00AA2F70">
        <w:rPr>
          <w:rFonts w:ascii="Arial" w:eastAsia="Times New Roman" w:hAnsi="Arial" w:cs="Arial"/>
          <w:lang w:eastAsia="cs-CZ"/>
        </w:rPr>
        <w:t>„</w:t>
      </w:r>
      <w:r w:rsidR="00EB47FD" w:rsidRPr="00EB47FD">
        <w:rPr>
          <w:rFonts w:ascii="Arial" w:eastAsia="Times New Roman" w:hAnsi="Arial" w:cs="Arial"/>
          <w:lang w:eastAsia="cs-CZ"/>
        </w:rPr>
        <w:t>Most P501..3, Poděbradská, Poděbradská – Metro Hloubětín, P14</w:t>
      </w:r>
      <w:r w:rsidRPr="00262332">
        <w:rPr>
          <w:rFonts w:ascii="Arial" w:eastAsia="Times New Roman" w:hAnsi="Arial" w:cs="Arial"/>
          <w:bCs/>
          <w:color w:val="FF0000"/>
          <w:lang w:eastAsia="cs-CZ"/>
        </w:rPr>
        <w:t xml:space="preserve"> </w:t>
      </w:r>
      <w:r w:rsidRPr="003F436E">
        <w:rPr>
          <w:rFonts w:ascii="Arial" w:eastAsia="Times New Roman" w:hAnsi="Arial" w:cs="Arial"/>
          <w:bCs/>
          <w:lang w:eastAsia="cs-CZ"/>
        </w:rPr>
        <w:t>(dále jen „stavba“).</w:t>
      </w:r>
    </w:p>
    <w:p w14:paraId="2BAA344F"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BA58148"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575D850A" w14:textId="77777777" w:rsidR="003F436E" w:rsidRPr="003F436E" w:rsidRDefault="003F436E" w:rsidP="003F436E">
      <w:pPr>
        <w:spacing w:after="0" w:line="240" w:lineRule="auto"/>
        <w:ind w:left="426"/>
        <w:jc w:val="both"/>
        <w:rPr>
          <w:rFonts w:ascii="Arial" w:eastAsia="Times New Roman" w:hAnsi="Arial" w:cs="Arial"/>
          <w:bCs/>
          <w:lang w:eastAsia="cs-CZ"/>
        </w:rPr>
      </w:pPr>
    </w:p>
    <w:p w14:paraId="39C5C153" w14:textId="77777777" w:rsidR="003F436E" w:rsidRPr="003F436E" w:rsidRDefault="003F436E" w:rsidP="003F436E">
      <w:pPr>
        <w:spacing w:after="0" w:line="240" w:lineRule="auto"/>
        <w:ind w:left="426"/>
        <w:jc w:val="both"/>
        <w:rPr>
          <w:rFonts w:ascii="Arial" w:eastAsia="Times New Roman" w:hAnsi="Arial" w:cs="Arial"/>
          <w:bCs/>
          <w:lang w:eastAsia="cs-CZ"/>
        </w:rPr>
      </w:pPr>
      <w:r w:rsidRPr="003F436E">
        <w:rPr>
          <w:rFonts w:ascii="Arial" w:eastAsia="Times New Roman" w:hAnsi="Arial" w:cs="Arial"/>
          <w:bCs/>
          <w:lang w:eastAsia="cs-CZ"/>
        </w:rPr>
        <w:t xml:space="preserve">Pokud se Příkazník v rámci zadávacího řízení na zavedení Dynamickému nákupního systému na výkon TDS a BOZP dle čl. 6. odst. 6.2 „Kvalita“ zadávací dokumentace zavázal k zajištění realizace praxe studenta vysoké školy v rámci realizace dílčích zakázek (max.2 studenti po dobu </w:t>
      </w:r>
      <w:r w:rsidRPr="003F436E">
        <w:rPr>
          <w:rFonts w:ascii="Arial" w:eastAsia="Times New Roman" w:hAnsi="Arial" w:cs="Arial"/>
          <w:bCs/>
          <w:lang w:eastAsia="cs-CZ"/>
        </w:rPr>
        <w:lastRenderedPageBreak/>
        <w:t>max. 2 měsíců), je povinen předložit Příkazci i závěrečnou písemnou zprávu z praxe studentů, kteří se jí účastnili, a to bez zbytečného odkladu po ukončení praxe.  Dokončení plnění Příkazníka dle čl. III. Smlouvy je podmíněno předáním závěrečné písemné zprávy dle předchozí věty Příkazci.</w:t>
      </w:r>
    </w:p>
    <w:p w14:paraId="100DE389" w14:textId="77777777" w:rsidR="003F436E" w:rsidRPr="003F436E" w:rsidRDefault="003F436E" w:rsidP="003F436E">
      <w:pPr>
        <w:spacing w:after="0" w:line="240" w:lineRule="auto"/>
        <w:ind w:left="426"/>
        <w:jc w:val="both"/>
        <w:rPr>
          <w:rFonts w:ascii="Arial" w:eastAsia="Times New Roman" w:hAnsi="Arial" w:cs="Arial"/>
          <w:lang w:eastAsia="cs-CZ"/>
        </w:rPr>
      </w:pPr>
    </w:p>
    <w:p w14:paraId="7FDEA5F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color w:val="FF0000"/>
        </w:rPr>
      </w:pPr>
      <w:r w:rsidRPr="003F436E">
        <w:rPr>
          <w:rFonts w:ascii="Arial" w:eastAsia="Times New Roman" w:hAnsi="Arial" w:cs="Arial"/>
          <w:b/>
          <w:lang w:eastAsia="cs-CZ"/>
        </w:rPr>
        <w:t xml:space="preserve"> </w:t>
      </w:r>
      <w:r w:rsidRPr="003F436E">
        <w:rPr>
          <w:rFonts w:ascii="Arial" w:hAnsi="Arial" w:cs="Arial"/>
          <w:b/>
        </w:rPr>
        <w:t xml:space="preserve">Při výkonu TDS se jedná zejména o činnosti: </w:t>
      </w:r>
    </w:p>
    <w:p w14:paraId="1B9181C5"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předání staveniště, svolávání pravidelných kontrolních dnů a pořizování zápisů;</w:t>
      </w:r>
    </w:p>
    <w:p w14:paraId="382C2D6C"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lang w:eastAsia="cs-CZ"/>
        </w:rPr>
      </w:pPr>
      <w:r w:rsidRPr="003F436E">
        <w:rPr>
          <w:rFonts w:ascii="Arial" w:eastAsia="Calibri" w:hAnsi="Arial" w:cs="Arial"/>
        </w:rPr>
        <w:t>průběžnou kontrolu kvality a kvantity prováděných prací, dodržování podmínek stavebního povolení, kontrolu každodenního vedení stavebního deníku a jeho odsouhlasení;</w:t>
      </w:r>
    </w:p>
    <w:p w14:paraId="11D74D52"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přímou kontrolu a dohled nad prováděním díla, odsouhlasení správného provedení </w:t>
      </w:r>
      <w:r w:rsidRPr="003F436E">
        <w:rPr>
          <w:rFonts w:ascii="Arial" w:eastAsia="Calibri" w:hAnsi="Arial" w:cs="Arial"/>
        </w:rPr>
        <w:br/>
        <w:t>a odsouhlasení zakrývaných částí díla; kontrolu provádění předepsaných zkoušek;</w:t>
      </w:r>
    </w:p>
    <w:p w14:paraId="0BBE0867"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pořizování fotodokumentace průběhu stavby, případně dalších dokladů o průběhu stavby;</w:t>
      </w:r>
    </w:p>
    <w:p w14:paraId="14550115"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vyžadování a kontrolu dokladů prokazujících kvalitu používaných materiálů a kvalitu díla;</w:t>
      </w:r>
    </w:p>
    <w:p w14:paraId="58F6FFBF" w14:textId="23A475BC" w:rsidR="00886342" w:rsidRPr="0028633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w:t>
      </w:r>
      <w:r w:rsidR="00886342" w:rsidRPr="0028633E">
        <w:rPr>
          <w:rFonts w:ascii="Arial" w:eastAsia="Calibri" w:hAnsi="Arial" w:cs="Arial"/>
        </w:rPr>
        <w:t>;</w:t>
      </w:r>
    </w:p>
    <w:p w14:paraId="4177FBFF"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vyhodnocování harmonogramu (HMG) z hlediska dodržení termínů vyplývajících ze smlouvy o dílo s dodavatelem stavby. Při neplnění – výzva dodavateli stavby k jeho aktualizaci, případně si vyžádání opatření vedoucího k jeho plnění. O skluzech v HMG neprodlené informování příkazce;</w:t>
      </w:r>
    </w:p>
    <w:p w14:paraId="330B4F83"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 xml:space="preserve">kontrola cen stavby na základě rozpočtu dodavatele stavby, který je součástí smlouvy </w:t>
      </w:r>
      <w:r w:rsidRPr="003F436E">
        <w:rPr>
          <w:rFonts w:ascii="Arial" w:eastAsia="Calibri" w:hAnsi="Arial" w:cs="Arial"/>
        </w:rPr>
        <w:br/>
        <w:t>o dílo s dodavatelem stavby, schválení částek k fakturaci, kontrolu, odsouhlasení a písemné potvrzení věcné a cenové správnosti faktur předložených dodavatelem stavby,</w:t>
      </w:r>
    </w:p>
    <w:p w14:paraId="53F62151"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neprodlené informování příkazce o vzniku víceprací nad rámec smlouvy o dílo mezi příkazcem a dodavatelem stavby;</w:t>
      </w:r>
    </w:p>
    <w:p w14:paraId="2468FA44"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kontrola oceňování změn (víceprací, odpočtů) a jejich projednání se příkazcem;</w:t>
      </w:r>
    </w:p>
    <w:p w14:paraId="6A55D45F" w14:textId="77777777" w:rsidR="003F436E" w:rsidRPr="003F436E" w:rsidRDefault="003F436E" w:rsidP="00776651">
      <w:pPr>
        <w:numPr>
          <w:ilvl w:val="0"/>
          <w:numId w:val="11"/>
        </w:numPr>
        <w:tabs>
          <w:tab w:val="left" w:pos="709"/>
        </w:tabs>
        <w:suppressAutoHyphens/>
        <w:spacing w:after="0" w:line="240" w:lineRule="auto"/>
        <w:ind w:left="567" w:hanging="283"/>
        <w:jc w:val="both"/>
        <w:rPr>
          <w:rFonts w:ascii="Arial" w:eastAsia="Calibri" w:hAnsi="Arial" w:cs="Arial"/>
        </w:rPr>
      </w:pPr>
      <w:r w:rsidRPr="003F436E">
        <w:rPr>
          <w:rFonts w:ascii="Arial" w:eastAsia="Calibri" w:hAnsi="Arial" w:cs="Arial"/>
        </w:rPr>
        <w:t>spolupráce a součinnost se zpracovatelem PD, projektantem, autorským dozorem;</w:t>
      </w:r>
    </w:p>
    <w:p w14:paraId="79C14043"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zajištění nápravy případných nedostatků v projektových dokumentacích, jejich projednání s autorským dozorem a projekční kanceláří akce a dodavatelem stavby a příkazcem;</w:t>
      </w:r>
    </w:p>
    <w:p w14:paraId="05CB3EEF"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bezodkladné informování příkazce o všech závažných okolnostech týkajících se realizace stavby</w:t>
      </w:r>
    </w:p>
    <w:p w14:paraId="6139FC36"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podkladů pro závěrečné vyúčtování stavby;</w:t>
      </w:r>
    </w:p>
    <w:p w14:paraId="73562C12" w14:textId="774567F6" w:rsidR="00886342" w:rsidRPr="0028633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eastAsia="Calibri" w:hAnsi="Arial" w:cs="Arial"/>
        </w:rPr>
        <w:t>průběžnou přípravu dokladů nutných pro odevzdání a převzetí díla</w:t>
      </w:r>
      <w:r w:rsidR="00886342" w:rsidRPr="0028633E">
        <w:rPr>
          <w:rFonts w:ascii="Arial" w:eastAsia="Calibri" w:hAnsi="Arial" w:cs="Arial"/>
        </w:rPr>
        <w:t>;</w:t>
      </w:r>
    </w:p>
    <w:p w14:paraId="3ABEB8E3"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eastAsia="Calibri" w:hAnsi="Arial" w:cs="Arial"/>
        </w:rPr>
        <w:t>spolupráce s projektantem v rámci jím vykonávaného autorského dozoru;</w:t>
      </w:r>
    </w:p>
    <w:p w14:paraId="41C7B0FC"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color w:val="000000"/>
        </w:rPr>
      </w:pPr>
      <w:r w:rsidRPr="003F436E">
        <w:rPr>
          <w:rFonts w:ascii="Arial" w:hAnsi="Arial" w:cs="Arial"/>
          <w:color w:val="000000"/>
        </w:rPr>
        <w:t>zajištění odstranění případných vad a nedodělků, příp. požadavků vyplývajících z předávacího řízení stavby;</w:t>
      </w:r>
    </w:p>
    <w:p w14:paraId="24DD8931"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 xml:space="preserve">řízení a organizace stavby v souladu </w:t>
      </w:r>
      <w:r w:rsidRPr="003F436E">
        <w:rPr>
          <w:rFonts w:ascii="Arial" w:hAnsi="Arial" w:cs="Arial"/>
          <w:color w:val="000000"/>
        </w:rPr>
        <w:t xml:space="preserve">s platnými směrnicemi a pracovními postupy příkazce; </w:t>
      </w:r>
    </w:p>
    <w:p w14:paraId="61E4E7E1"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color w:val="000000"/>
        </w:rPr>
        <w:t>pravidelné podávání písemných informací dle požadavku příkazce o průběhu přípravy a realizace akce,</w:t>
      </w:r>
      <w:r w:rsidRPr="003F436E">
        <w:rPr>
          <w:rFonts w:ascii="Arial" w:eastAsia="Calibri" w:hAnsi="Arial" w:cs="Arial"/>
        </w:rPr>
        <w:t xml:space="preserve"> zpracování informací o stavbě dle požadavku příkazce do 24 hodin;</w:t>
      </w:r>
    </w:p>
    <w:p w14:paraId="5E132557" w14:textId="5575AE6A" w:rsidR="00886342" w:rsidRPr="00C832A5" w:rsidRDefault="003F436E" w:rsidP="00776651">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spolupráce s dodavatelem stavby při provádění opatření na odvrácení nebo omezení škod při ohrožení stavby živelnými událostmi;</w:t>
      </w:r>
    </w:p>
    <w:p w14:paraId="41BB5FFD" w14:textId="35203F2D" w:rsidR="00886342" w:rsidRPr="00C832A5" w:rsidRDefault="003F436E" w:rsidP="00776651">
      <w:pPr>
        <w:numPr>
          <w:ilvl w:val="0"/>
          <w:numId w:val="11"/>
        </w:numPr>
        <w:suppressAutoHyphens/>
        <w:spacing w:after="0" w:line="240" w:lineRule="auto"/>
        <w:ind w:left="567" w:hanging="283"/>
        <w:jc w:val="both"/>
        <w:rPr>
          <w:rFonts w:ascii="Arial" w:eastAsia="Calibri" w:hAnsi="Arial" w:cs="Arial"/>
        </w:rPr>
      </w:pPr>
      <w:r w:rsidRPr="00886342">
        <w:rPr>
          <w:rFonts w:ascii="Arial" w:eastAsia="Calibri" w:hAnsi="Arial" w:cs="Arial"/>
        </w:rPr>
        <w:t>zajištění operativních povolení, stanovisek apod., týkajících se realizace výstavby.</w:t>
      </w:r>
    </w:p>
    <w:p w14:paraId="1837EAE6" w14:textId="77777777" w:rsidR="003F436E" w:rsidRPr="003F436E" w:rsidRDefault="003F436E" w:rsidP="003F436E">
      <w:pPr>
        <w:spacing w:after="0" w:line="240" w:lineRule="auto"/>
        <w:rPr>
          <w:rFonts w:ascii="Arial" w:eastAsia="Times New Roman" w:hAnsi="Arial" w:cs="Arial"/>
          <w:b/>
          <w:lang w:eastAsia="cs-CZ"/>
        </w:rPr>
      </w:pPr>
    </w:p>
    <w:p w14:paraId="343B3E44" w14:textId="77777777" w:rsidR="003F436E" w:rsidRPr="003F436E" w:rsidRDefault="003F436E" w:rsidP="003F436E">
      <w:pPr>
        <w:widowControl w:val="0"/>
        <w:shd w:val="clear" w:color="auto" w:fill="FFFFFF"/>
        <w:tabs>
          <w:tab w:val="left" w:pos="397"/>
        </w:tabs>
        <w:autoSpaceDE w:val="0"/>
        <w:autoSpaceDN w:val="0"/>
        <w:adjustRightInd w:val="0"/>
        <w:ind w:right="454"/>
        <w:rPr>
          <w:rFonts w:ascii="Arial" w:hAnsi="Arial" w:cs="Arial"/>
          <w:b/>
        </w:rPr>
      </w:pPr>
      <w:r w:rsidRPr="003F436E">
        <w:rPr>
          <w:rFonts w:ascii="Arial" w:hAnsi="Arial" w:cs="Arial"/>
          <w:b/>
        </w:rPr>
        <w:t>Při výkonu činnosti koordinátora BOZP jedná zejména o činnosti:</w:t>
      </w:r>
    </w:p>
    <w:p w14:paraId="5FD07FD5"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zpracování plánu BOZP na staveništi a zajištění seznámení s plánem BOZP všech dotčených subjektů;</w:t>
      </w:r>
    </w:p>
    <w:p w14:paraId="5CC4F302"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zpracování zákonné dokumentace BOZP;</w:t>
      </w:r>
    </w:p>
    <w:p w14:paraId="0AAB6B65"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dohlížení na dodržování a plnění bezpečnostních požadavků;</w:t>
      </w:r>
    </w:p>
    <w:p w14:paraId="6D43C918"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zaslání oznámení o zahájení prací na oblastní inspektorát práce dle místa stavby a zajištění vyvěšení na viditelném místě u vstupu na stavbu;</w:t>
      </w:r>
    </w:p>
    <w:p w14:paraId="5C86A1E4"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informování všech dotčených zhotovitelů stavby o bezpečnostních a zdravotních rizik, která mohou vzniknout nebo vznikla na staveništi během výstavby;</w:t>
      </w:r>
    </w:p>
    <w:p w14:paraId="33FD918E"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21C5B361" w14:textId="77777777" w:rsidR="003F436E" w:rsidRPr="003F436E" w:rsidRDefault="003F436E" w:rsidP="00776651">
      <w:pPr>
        <w:numPr>
          <w:ilvl w:val="0"/>
          <w:numId w:val="11"/>
        </w:numPr>
        <w:spacing w:after="0" w:line="240" w:lineRule="auto"/>
        <w:ind w:left="567" w:hanging="283"/>
        <w:contextualSpacing/>
        <w:rPr>
          <w:rFonts w:ascii="Arial" w:hAnsi="Arial" w:cs="Arial"/>
        </w:rPr>
      </w:pPr>
      <w:r w:rsidRPr="003F436E">
        <w:rPr>
          <w:rFonts w:ascii="Arial" w:hAnsi="Arial" w:cs="Arial"/>
        </w:rPr>
        <w:t>oznamování příkazci stavby případy, kdy zhotovitelé stavby nesplnili požadavky na bezpečnost a ochranu zdraví nebo nepřijali opatření ke zjednání nápravy;</w:t>
      </w:r>
    </w:p>
    <w:p w14:paraId="387F4BF5" w14:textId="77777777" w:rsidR="003F436E" w:rsidRPr="003F436E" w:rsidRDefault="003F436E" w:rsidP="00776651">
      <w:pPr>
        <w:numPr>
          <w:ilvl w:val="0"/>
          <w:numId w:val="11"/>
        </w:numPr>
        <w:suppressAutoHyphens/>
        <w:spacing w:after="0" w:line="240" w:lineRule="auto"/>
        <w:ind w:left="567" w:hanging="283"/>
        <w:jc w:val="both"/>
        <w:rPr>
          <w:rFonts w:ascii="Arial" w:eastAsia="Calibri" w:hAnsi="Arial" w:cs="Arial"/>
        </w:rPr>
      </w:pPr>
      <w:r w:rsidRPr="003F436E">
        <w:rPr>
          <w:rFonts w:ascii="Arial" w:hAnsi="Arial" w:cs="Arial"/>
        </w:rPr>
        <w:t>provádění dalších činností stanovených prováděcím právním předpisem.</w:t>
      </w:r>
    </w:p>
    <w:p w14:paraId="0691C6EE" w14:textId="77777777" w:rsidR="003F436E" w:rsidRPr="003F436E" w:rsidRDefault="003F436E" w:rsidP="003F436E">
      <w:pPr>
        <w:suppressAutoHyphens/>
        <w:spacing w:before="240" w:after="0" w:line="240" w:lineRule="auto"/>
        <w:ind w:left="709"/>
        <w:jc w:val="both"/>
        <w:rPr>
          <w:rFonts w:ascii="Arial" w:hAnsi="Arial" w:cs="Arial"/>
        </w:rPr>
      </w:pPr>
      <w:r w:rsidRPr="003F436E">
        <w:rPr>
          <w:rFonts w:ascii="Arial" w:hAnsi="Arial" w:cs="Arial"/>
        </w:rPr>
        <w:t>dále jen „činnosti“.</w:t>
      </w:r>
    </w:p>
    <w:bookmarkEnd w:id="0"/>
    <w:p w14:paraId="2C2FFC7B" w14:textId="77777777" w:rsidR="003F436E" w:rsidRPr="003F436E" w:rsidRDefault="003F436E" w:rsidP="003F436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3F436E">
        <w:rPr>
          <w:rFonts w:ascii="Arial" w:eastAsia="Times New Roman" w:hAnsi="Arial" w:cs="Arial"/>
          <w:b/>
          <w:lang w:eastAsia="cs-CZ"/>
        </w:rPr>
        <w:t>III.</w:t>
      </w:r>
    </w:p>
    <w:p w14:paraId="47F5C2B1"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 xml:space="preserve">DOBA PLNĚNÍ </w:t>
      </w:r>
      <w:r w:rsidRPr="003F436E">
        <w:rPr>
          <w:rFonts w:ascii="Arial" w:eastAsia="Times New Roman" w:hAnsi="Arial" w:cs="Arial"/>
          <w:b/>
          <w:caps/>
          <w:u w:val="single"/>
          <w:lang w:eastAsia="cs-CZ"/>
        </w:rPr>
        <w:t>a místo plnění</w:t>
      </w:r>
    </w:p>
    <w:p w14:paraId="3A3AC922"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7C42E61B" w14:textId="77777777" w:rsidR="003F436E" w:rsidRPr="003F436E" w:rsidRDefault="003F436E" w:rsidP="00776651">
      <w:pPr>
        <w:numPr>
          <w:ilvl w:val="0"/>
          <w:numId w:val="9"/>
        </w:numPr>
        <w:tabs>
          <w:tab w:val="left" w:pos="426"/>
        </w:tabs>
        <w:spacing w:line="240" w:lineRule="auto"/>
        <w:ind w:left="426"/>
        <w:contextualSpacing/>
        <w:jc w:val="both"/>
        <w:rPr>
          <w:rFonts w:ascii="Arial" w:eastAsia="Times New Roman" w:hAnsi="Arial" w:cs="Arial"/>
          <w:lang w:eastAsia="cs-CZ"/>
        </w:rPr>
      </w:pPr>
      <w:r w:rsidRPr="003F436E">
        <w:rPr>
          <w:rFonts w:ascii="Arial" w:eastAsia="Times New Roman" w:hAnsi="Arial" w:cs="Arial"/>
          <w:u w:val="single"/>
          <w:lang w:eastAsia="cs-CZ"/>
        </w:rPr>
        <w:t>Doba plnění činností</w:t>
      </w:r>
      <w:r w:rsidRPr="003F436E">
        <w:rPr>
          <w:rFonts w:ascii="Arial" w:eastAsia="Times New Roman" w:hAnsi="Arial" w:cs="Arial"/>
          <w:lang w:eastAsia="cs-CZ"/>
        </w:rPr>
        <w:t xml:space="preserve">: </w:t>
      </w:r>
    </w:p>
    <w:p w14:paraId="2D8281F6"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02C0806E" w14:textId="77777777" w:rsidR="003F436E" w:rsidRPr="003F436E" w:rsidRDefault="003F436E" w:rsidP="003F436E">
      <w:pPr>
        <w:spacing w:after="0" w:line="240" w:lineRule="auto"/>
        <w:ind w:left="426"/>
        <w:jc w:val="both"/>
        <w:rPr>
          <w:rFonts w:ascii="Arial" w:eastAsia="Times New Roman" w:hAnsi="Arial" w:cs="Arial"/>
        </w:rPr>
      </w:pPr>
      <w:r w:rsidRPr="003F436E">
        <w:rPr>
          <w:rFonts w:ascii="Arial" w:eastAsia="Times New Roman" w:hAnsi="Arial" w:cs="Arial"/>
          <w:lang w:eastAsia="cs-CZ"/>
        </w:rPr>
        <w:t xml:space="preserve">zahájení plnění činností – </w:t>
      </w:r>
      <w:r w:rsidRPr="003F436E">
        <w:rPr>
          <w:rFonts w:ascii="Arial" w:eastAsia="MS Mincho" w:hAnsi="Arial" w:cs="Arial"/>
          <w:lang w:eastAsia="cs-CZ"/>
        </w:rPr>
        <w:t xml:space="preserve">po uveřejnění smlouvy v Registru smluv a na výzvu objednatele, </w:t>
      </w:r>
    </w:p>
    <w:p w14:paraId="2E0BA912"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p>
    <w:p w14:paraId="1061D85C" w14:textId="77777777" w:rsidR="003F436E" w:rsidRPr="003F436E" w:rsidRDefault="003F436E" w:rsidP="003F436E">
      <w:pPr>
        <w:tabs>
          <w:tab w:val="left" w:pos="3544"/>
        </w:tabs>
        <w:spacing w:after="0"/>
        <w:ind w:left="709"/>
        <w:contextualSpacing/>
        <w:jc w:val="both"/>
        <w:rPr>
          <w:rFonts w:ascii="Arial" w:eastAsia="Times New Roman" w:hAnsi="Arial" w:cs="Arial"/>
          <w:lang w:eastAsia="cs-CZ"/>
        </w:rPr>
      </w:pPr>
      <w:r w:rsidRPr="003F436E">
        <w:rPr>
          <w:rFonts w:ascii="Arial" w:eastAsia="Times New Roman" w:hAnsi="Arial" w:cs="Arial"/>
          <w:lang w:eastAsia="cs-CZ"/>
        </w:rPr>
        <w:t xml:space="preserve">Příkazcem stanovený termín zahájení plnění veřejné zakázky je podmíněn dalšími okolnostmi: </w:t>
      </w:r>
    </w:p>
    <w:p w14:paraId="14B5EA1C" w14:textId="77777777" w:rsidR="003F436E" w:rsidRPr="003F436E" w:rsidRDefault="003F436E" w:rsidP="003F436E">
      <w:pPr>
        <w:autoSpaceDE w:val="0"/>
        <w:autoSpaceDN w:val="0"/>
        <w:adjustRightInd w:val="0"/>
        <w:spacing w:after="0" w:line="240" w:lineRule="auto"/>
        <w:ind w:left="709"/>
        <w:rPr>
          <w:rFonts w:ascii="Arial" w:eastAsia="Arial Unicode MS" w:hAnsi="Arial" w:cs="Arial"/>
          <w:color w:val="000000"/>
        </w:rPr>
      </w:pPr>
      <w:r w:rsidRPr="003F436E">
        <w:rPr>
          <w:rFonts w:ascii="Arial" w:hAnsi="Arial" w:cs="Arial"/>
          <w:color w:val="000000"/>
        </w:rPr>
        <w:t xml:space="preserve">a) Přípravou a termíny realizace stavebních prací a </w:t>
      </w:r>
      <w:r w:rsidRPr="003F436E">
        <w:rPr>
          <w:rFonts w:ascii="Arial" w:hAnsi="Arial" w:cs="Arial"/>
          <w:color w:val="000000"/>
        </w:rPr>
        <w:br/>
        <w:t>b) Specifikací dle podmínek vydaného DIRu</w:t>
      </w:r>
    </w:p>
    <w:p w14:paraId="21E2FFDA" w14:textId="77777777" w:rsidR="003F436E" w:rsidRPr="003F436E" w:rsidRDefault="003F436E" w:rsidP="003F436E">
      <w:pPr>
        <w:tabs>
          <w:tab w:val="left" w:pos="3544"/>
        </w:tabs>
        <w:spacing w:after="0"/>
        <w:ind w:left="786"/>
        <w:contextualSpacing/>
        <w:jc w:val="both"/>
        <w:rPr>
          <w:rFonts w:ascii="Arial" w:eastAsia="Times New Roman" w:hAnsi="Arial" w:cs="Arial"/>
          <w:lang w:eastAsia="cs-CZ"/>
        </w:rPr>
      </w:pPr>
    </w:p>
    <w:p w14:paraId="6EA6E468" w14:textId="60D8AF20" w:rsidR="00886342" w:rsidRDefault="003F436E" w:rsidP="00886342">
      <w:pPr>
        <w:pStyle w:val="Odstavecseseznamem"/>
        <w:tabs>
          <w:tab w:val="left" w:pos="426"/>
        </w:tabs>
        <w:spacing w:after="0" w:line="240" w:lineRule="auto"/>
        <w:jc w:val="both"/>
        <w:rPr>
          <w:rFonts w:ascii="Arial" w:hAnsi="Arial" w:cs="Arial"/>
        </w:rPr>
      </w:pPr>
      <w:r w:rsidRPr="00C832A5">
        <w:rPr>
          <w:rFonts w:ascii="Arial" w:eastAsia="Times New Roman" w:hAnsi="Arial" w:cs="Arial"/>
          <w:lang w:eastAsia="cs-CZ"/>
        </w:rPr>
        <w:t>dokončení plnění činností –</w:t>
      </w:r>
      <w:bookmarkStart w:id="1" w:name="_Hlk105492458"/>
      <w:r w:rsidR="00C832A5" w:rsidRPr="00C832A5">
        <w:rPr>
          <w:rFonts w:ascii="Arial" w:eastAsia="Times New Roman" w:hAnsi="Arial" w:cs="Arial"/>
          <w:lang w:eastAsia="cs-CZ"/>
        </w:rPr>
        <w:t xml:space="preserve"> </w:t>
      </w:r>
      <w:r w:rsidR="00886342" w:rsidRPr="00C832A5">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bookmarkEnd w:id="1"/>
    </w:p>
    <w:p w14:paraId="1C7E1335" w14:textId="13956E2F" w:rsidR="003F436E" w:rsidRPr="003F436E" w:rsidRDefault="003F436E" w:rsidP="003F436E">
      <w:pPr>
        <w:tabs>
          <w:tab w:val="left" w:pos="426"/>
        </w:tabs>
        <w:spacing w:after="0" w:line="240" w:lineRule="auto"/>
        <w:ind w:left="426"/>
        <w:jc w:val="both"/>
        <w:rPr>
          <w:rFonts w:ascii="Arial" w:hAnsi="Arial" w:cs="Arial"/>
        </w:rPr>
      </w:pPr>
      <w:r w:rsidRPr="003F436E">
        <w:rPr>
          <w:rFonts w:ascii="Arial" w:hAnsi="Arial" w:cs="Arial"/>
        </w:rPr>
        <w:t xml:space="preserve"> </w:t>
      </w:r>
    </w:p>
    <w:p w14:paraId="2BB396E5" w14:textId="77777777" w:rsidR="003F436E" w:rsidRPr="003F436E" w:rsidRDefault="003F436E" w:rsidP="003F436E">
      <w:pPr>
        <w:tabs>
          <w:tab w:val="left" w:pos="360"/>
        </w:tabs>
        <w:spacing w:after="0" w:line="240" w:lineRule="auto"/>
        <w:ind w:left="786"/>
        <w:contextualSpacing/>
        <w:jc w:val="both"/>
        <w:rPr>
          <w:rFonts w:ascii="Arial" w:eastAsia="Times New Roman" w:hAnsi="Arial" w:cs="Arial"/>
          <w:u w:val="single"/>
          <w:lang w:eastAsia="cs-CZ"/>
        </w:rPr>
      </w:pPr>
    </w:p>
    <w:p w14:paraId="23B0A357" w14:textId="7E8F3C2F" w:rsidR="003F436E" w:rsidRPr="003F436E" w:rsidRDefault="003F436E" w:rsidP="003F436E">
      <w:pPr>
        <w:spacing w:line="240" w:lineRule="auto"/>
        <w:ind w:left="426"/>
        <w:jc w:val="both"/>
        <w:rPr>
          <w:rFonts w:ascii="Arial" w:eastAsia="Times New Roman" w:hAnsi="Arial" w:cs="Arial"/>
          <w:lang w:eastAsia="cs-CZ"/>
        </w:rPr>
      </w:pPr>
      <w:r w:rsidRPr="003F436E">
        <w:rPr>
          <w:rFonts w:ascii="Arial" w:eastAsia="Times New Roman" w:hAnsi="Arial" w:cs="Arial"/>
          <w:u w:val="single"/>
          <w:lang w:eastAsia="cs-CZ"/>
        </w:rPr>
        <w:t>Místo plnění</w:t>
      </w:r>
      <w:r w:rsidRPr="003F436E">
        <w:rPr>
          <w:rFonts w:ascii="Arial" w:eastAsia="Times New Roman" w:hAnsi="Arial" w:cs="Arial"/>
          <w:lang w:eastAsia="cs-CZ"/>
        </w:rPr>
        <w:t xml:space="preserve">: </w:t>
      </w:r>
      <w:r w:rsidR="009E3D9D" w:rsidRPr="009E3D9D">
        <w:rPr>
          <w:rFonts w:ascii="Arial" w:eastAsia="Times New Roman" w:hAnsi="Arial" w:cs="Arial"/>
          <w:lang w:eastAsia="cs-CZ"/>
        </w:rPr>
        <w:t xml:space="preserve">Praha </w:t>
      </w:r>
      <w:r w:rsidR="00FB4096">
        <w:rPr>
          <w:rFonts w:ascii="Arial" w:eastAsia="Times New Roman" w:hAnsi="Arial" w:cs="Arial"/>
          <w:lang w:eastAsia="cs-CZ"/>
        </w:rPr>
        <w:t>4</w:t>
      </w:r>
      <w:r w:rsidR="009E3D9D" w:rsidRPr="009E3D9D">
        <w:rPr>
          <w:rFonts w:ascii="Arial" w:eastAsia="Times New Roman" w:hAnsi="Arial" w:cs="Arial"/>
          <w:lang w:eastAsia="cs-CZ"/>
        </w:rPr>
        <w:t xml:space="preserve"> a sídlo dodavatele</w:t>
      </w:r>
      <w:r w:rsidRPr="00DC74CE">
        <w:rPr>
          <w:rFonts w:ascii="Arial" w:hAnsi="Arial" w:cs="Arial"/>
          <w:color w:val="FF0000"/>
        </w:rPr>
        <w:t xml:space="preserve"> </w:t>
      </w:r>
      <w:r w:rsidRPr="003F436E">
        <w:rPr>
          <w:rFonts w:ascii="Arial" w:eastAsia="Times New Roman" w:hAnsi="Arial" w:cs="Arial"/>
          <w:lang w:eastAsia="cs-CZ"/>
        </w:rPr>
        <w:t>a sídlo Příkazníka</w:t>
      </w:r>
    </w:p>
    <w:p w14:paraId="4A76F368" w14:textId="77777777" w:rsidR="003F436E" w:rsidRPr="003F436E" w:rsidRDefault="003F436E" w:rsidP="003F436E">
      <w:pPr>
        <w:tabs>
          <w:tab w:val="left" w:pos="426"/>
        </w:tabs>
        <w:spacing w:line="240" w:lineRule="auto"/>
        <w:ind w:left="426" w:hanging="426"/>
        <w:jc w:val="both"/>
        <w:rPr>
          <w:rFonts w:ascii="Arial" w:eastAsia="Times New Roman" w:hAnsi="Arial" w:cs="Arial"/>
          <w:color w:val="FF0000"/>
          <w:lang w:eastAsia="cs-CZ"/>
        </w:rPr>
      </w:pPr>
      <w:r w:rsidRPr="003F436E">
        <w:rPr>
          <w:rFonts w:ascii="Arial" w:eastAsia="Times New Roman" w:hAnsi="Arial" w:cs="Arial"/>
          <w:lang w:eastAsia="cs-CZ"/>
        </w:rPr>
        <w:t>2.</w:t>
      </w:r>
      <w:r w:rsidRPr="003F436E">
        <w:rPr>
          <w:rFonts w:ascii="Arial" w:eastAsia="Times New Roman" w:hAnsi="Arial" w:cs="Arial"/>
          <w:lang w:eastAsia="cs-CZ"/>
        </w:rPr>
        <w:tab/>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5064BC77" w14:textId="77777777" w:rsidR="003F436E" w:rsidRPr="003F436E" w:rsidRDefault="003F436E" w:rsidP="003F436E">
      <w:pPr>
        <w:tabs>
          <w:tab w:val="left"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Smluvní strany se zavazují, že splnění veškerých činností Příkazníka dle této smlouvy potvrdí strany v písemném protokolu, který bude podepsán oběma smluvními stranami.</w:t>
      </w:r>
    </w:p>
    <w:p w14:paraId="44D0962F"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bookmarkStart w:id="2" w:name="_Ref63556569"/>
    </w:p>
    <w:p w14:paraId="111E7486"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IV.</w:t>
      </w:r>
      <w:bookmarkEnd w:id="2"/>
    </w:p>
    <w:p w14:paraId="5868FE49"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u w:val="single"/>
          <w:lang w:eastAsia="cs-CZ"/>
        </w:rPr>
        <w:t>C</w:t>
      </w:r>
      <w:r w:rsidRPr="003F436E">
        <w:rPr>
          <w:rFonts w:ascii="Arial" w:eastAsia="Times New Roman" w:hAnsi="Arial" w:cs="Arial"/>
          <w:b/>
          <w:caps/>
          <w:u w:val="single"/>
          <w:lang w:eastAsia="cs-CZ"/>
        </w:rPr>
        <w:t>ena</w:t>
      </w:r>
    </w:p>
    <w:p w14:paraId="4EF02CE8"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6EF799D1" w14:textId="77777777" w:rsidR="003F436E" w:rsidRPr="003F436E" w:rsidRDefault="003F436E" w:rsidP="00776651">
      <w:pPr>
        <w:numPr>
          <w:ilvl w:val="0"/>
          <w:numId w:val="4"/>
        </w:numPr>
        <w:tabs>
          <w:tab w:val="left" w:pos="4320"/>
        </w:tabs>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2BD4E974" w14:textId="77777777" w:rsidR="003F436E" w:rsidRPr="003F436E" w:rsidRDefault="003F436E" w:rsidP="003F436E">
      <w:pPr>
        <w:tabs>
          <w:tab w:val="left" w:pos="360"/>
          <w:tab w:val="left" w:pos="4320"/>
        </w:tabs>
        <w:spacing w:after="0" w:line="240" w:lineRule="auto"/>
        <w:ind w:left="357"/>
        <w:jc w:val="both"/>
        <w:rPr>
          <w:rFonts w:ascii="Arial" w:eastAsia="Times New Roman" w:hAnsi="Arial" w:cs="Arial"/>
          <w:lang w:eastAsia="cs-CZ"/>
        </w:rPr>
      </w:pPr>
    </w:p>
    <w:p w14:paraId="220CCACE" w14:textId="16E339C2" w:rsidR="003F436E" w:rsidRPr="003F436E" w:rsidRDefault="003F436E" w:rsidP="003F436E">
      <w:pPr>
        <w:spacing w:before="60"/>
        <w:ind w:left="360"/>
        <w:jc w:val="both"/>
        <w:rPr>
          <w:rFonts w:ascii="Arial" w:hAnsi="Arial" w:cs="Arial"/>
          <w:b/>
          <w:bCs/>
        </w:rPr>
      </w:pPr>
      <w:r w:rsidRPr="003F436E">
        <w:rPr>
          <w:rFonts w:ascii="Arial" w:hAnsi="Arial" w:cs="Arial"/>
          <w:b/>
          <w:bCs/>
        </w:rPr>
        <w:t xml:space="preserve">Celkem cena bez DPH: </w:t>
      </w:r>
      <w:r w:rsidR="009A6EEB" w:rsidRPr="009A6EEB">
        <w:rPr>
          <w:rFonts w:ascii="Arial" w:eastAsia="Times New Roman" w:hAnsi="Arial" w:cs="Arial"/>
          <w:b/>
          <w:lang w:eastAsia="cs-CZ"/>
        </w:rPr>
        <w:t>242 851</w:t>
      </w:r>
      <w:r w:rsidRPr="00DC74CE">
        <w:rPr>
          <w:rFonts w:ascii="Arial" w:eastAsia="Times New Roman" w:hAnsi="Arial" w:cs="Arial"/>
          <w:b/>
          <w:lang w:eastAsia="cs-CZ"/>
        </w:rPr>
        <w:t>,</w:t>
      </w:r>
      <w:r w:rsidRPr="003F436E">
        <w:rPr>
          <w:rFonts w:ascii="Arial" w:hAnsi="Arial" w:cs="Arial"/>
          <w:b/>
        </w:rPr>
        <w:t xml:space="preserve"> - Kč</w:t>
      </w:r>
    </w:p>
    <w:p w14:paraId="5FCCF522" w14:textId="77777777" w:rsidR="003F436E" w:rsidRPr="003F436E" w:rsidRDefault="003F436E" w:rsidP="003F436E">
      <w:pPr>
        <w:spacing w:before="60"/>
        <w:ind w:left="360"/>
        <w:jc w:val="both"/>
        <w:rPr>
          <w:rFonts w:ascii="Arial" w:eastAsia="Times New Roman" w:hAnsi="Arial" w:cs="Arial"/>
          <w:b/>
          <w:lang w:eastAsia="cs-CZ"/>
        </w:rPr>
      </w:pPr>
      <w:r w:rsidRPr="003F436E">
        <w:rPr>
          <w:rFonts w:ascii="Arial" w:eastAsia="Times New Roman" w:hAnsi="Arial" w:cs="Arial"/>
          <w:b/>
          <w:lang w:eastAsia="cs-CZ"/>
        </w:rPr>
        <w:t xml:space="preserve">Podrobná specifikace ceny je uvedena v příloze č. 1 této smlouvy. </w:t>
      </w:r>
    </w:p>
    <w:p w14:paraId="72D5FC7B" w14:textId="77777777" w:rsidR="003F436E" w:rsidRPr="003F436E" w:rsidRDefault="003F436E" w:rsidP="003F436E">
      <w:pPr>
        <w:spacing w:before="120" w:after="120" w:line="240" w:lineRule="auto"/>
        <w:ind w:left="360"/>
        <w:jc w:val="both"/>
        <w:rPr>
          <w:rFonts w:ascii="Arial" w:eastAsia="Times New Roman" w:hAnsi="Arial" w:cs="Arial"/>
          <w:lang w:eastAsia="cs-CZ"/>
        </w:rPr>
      </w:pPr>
      <w:r w:rsidRPr="003F436E">
        <w:rPr>
          <w:rFonts w:ascii="Arial" w:eastAsia="Times New Roman" w:hAnsi="Arial" w:cs="Arial"/>
          <w:lang w:eastAsia="cs-CZ"/>
        </w:rPr>
        <w:t>Daň z přidané hodnoty bude vypočtena dle sazby platné v době uskutečnění zdanitelného plnění.</w:t>
      </w:r>
    </w:p>
    <w:p w14:paraId="1643F36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snapToGrid w:val="0"/>
          <w:lang w:eastAsia="cs-CZ"/>
        </w:rPr>
        <w:t xml:space="preserve"> 2.</w:t>
      </w:r>
      <w:r w:rsidRPr="003F436E">
        <w:rPr>
          <w:rFonts w:ascii="Arial" w:eastAsia="Times New Roman" w:hAnsi="Arial" w:cs="Arial"/>
          <w:snapToGrid w:val="0"/>
          <w:lang w:eastAsia="cs-CZ"/>
        </w:rPr>
        <w:tab/>
      </w:r>
      <w:r w:rsidRPr="003F436E">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47DD3525" w14:textId="77777777" w:rsidR="003F436E" w:rsidRPr="003F436E" w:rsidRDefault="003F436E" w:rsidP="003F436E">
      <w:pPr>
        <w:spacing w:before="120" w:after="12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lastRenderedPageBreak/>
        <w:t>3.</w:t>
      </w:r>
      <w:r w:rsidRPr="003F436E">
        <w:rPr>
          <w:rFonts w:ascii="Arial" w:eastAsia="Times New Roman" w:hAnsi="Arial" w:cs="Arial"/>
          <w:lang w:eastAsia="cs-CZ"/>
        </w:rPr>
        <w:tab/>
      </w:r>
      <w:r w:rsidRPr="003F436E">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Pr="003F436E">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0C4CA2EA" w14:textId="77777777" w:rsidR="003F436E" w:rsidRPr="003F436E" w:rsidRDefault="003F436E" w:rsidP="003F436E">
      <w:pPr>
        <w:spacing w:after="0" w:line="240" w:lineRule="atLeast"/>
        <w:jc w:val="both"/>
        <w:rPr>
          <w:rFonts w:ascii="Arial" w:eastAsia="Times New Roman" w:hAnsi="Arial" w:cs="Arial"/>
          <w:lang w:eastAsia="cs-CZ"/>
        </w:rPr>
      </w:pPr>
    </w:p>
    <w:p w14:paraId="73128FA5" w14:textId="77777777" w:rsidR="003F436E" w:rsidRPr="003F436E" w:rsidRDefault="003F436E" w:rsidP="003F436E">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3F436E">
        <w:rPr>
          <w:rFonts w:ascii="Arial" w:eastAsia="Arial Unicode MS" w:hAnsi="Arial" w:cs="Arial"/>
          <w:lang w:eastAsia="cs-CZ"/>
        </w:rPr>
        <w:t>4.</w:t>
      </w:r>
      <w:r w:rsidRPr="003F436E">
        <w:rPr>
          <w:rFonts w:ascii="Arial" w:eastAsia="Arial Unicode MS" w:hAnsi="Arial" w:cs="Arial"/>
          <w:lang w:eastAsia="cs-CZ"/>
        </w:rPr>
        <w:tab/>
        <w:t xml:space="preserve"> </w:t>
      </w:r>
      <w:r w:rsidRPr="003F436E">
        <w:rPr>
          <w:rFonts w:ascii="Arial" w:eastAsia="Arial Unicode MS" w:hAnsi="Arial" w:cs="Arial"/>
          <w:bCs/>
          <w:iCs/>
          <w:u w:val="single"/>
          <w:lang w:eastAsia="cs-CZ"/>
        </w:rPr>
        <w:t>Případná změna rozsahu závazku</w:t>
      </w:r>
    </w:p>
    <w:p w14:paraId="2A1DA654"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3F436E">
        <w:rPr>
          <w:rFonts w:ascii="Arial" w:eastAsia="Arial Unicode MS" w:hAnsi="Arial" w:cs="Arial"/>
          <w:b/>
          <w:iCs/>
          <w:lang w:eastAsia="cs-CZ"/>
        </w:rPr>
        <w:t>ZZVZ</w:t>
      </w:r>
      <w:r w:rsidRPr="003F436E">
        <w:rPr>
          <w:rFonts w:ascii="Arial" w:eastAsia="Arial Unicode MS" w:hAnsi="Arial" w:cs="Arial"/>
          <w:bCs/>
          <w:iCs/>
          <w:lang w:eastAsia="cs-CZ"/>
        </w:rPr>
        <w:t xml:space="preserve">“). </w:t>
      </w:r>
    </w:p>
    <w:p w14:paraId="4E82A1E2"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04892BE1"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Dojde-li v průběhu provádění činností dle této smlouvy k potřebě změny rozsahu plnění (případné vícepráce či méněpráce), bude takováto změna řešena v souladu s úpravou změn závazku ze smlouvy na veřejnou zakázku ve smyslu ustanovení § 222 ZZVZ. </w:t>
      </w:r>
    </w:p>
    <w:p w14:paraId="1D6502E0"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p>
    <w:p w14:paraId="472BFE53" w14:textId="77777777" w:rsidR="003F436E" w:rsidRPr="003F436E" w:rsidRDefault="003F436E" w:rsidP="003F436E">
      <w:pPr>
        <w:tabs>
          <w:tab w:val="left" w:pos="360"/>
          <w:tab w:val="left" w:pos="6300"/>
        </w:tabs>
        <w:spacing w:after="0" w:line="240" w:lineRule="auto"/>
        <w:ind w:left="283" w:firstLine="1"/>
        <w:jc w:val="both"/>
        <w:rPr>
          <w:rFonts w:ascii="Arial" w:eastAsia="Arial Unicode MS" w:hAnsi="Arial" w:cs="Arial"/>
          <w:bCs/>
          <w:iCs/>
          <w:lang w:eastAsia="cs-CZ"/>
        </w:rPr>
      </w:pPr>
      <w:r w:rsidRPr="003F436E">
        <w:rPr>
          <w:rFonts w:ascii="Arial" w:eastAsia="Arial Unicode MS" w:hAnsi="Arial" w:cs="Arial"/>
          <w:bCs/>
          <w:iCs/>
          <w:lang w:eastAsia="cs-CZ"/>
        </w:rPr>
        <w:t xml:space="preserve">Smluvní strany dále v souladu s ustanovením § 100 odst. 1 ZZVZ sjednávají výhradu změny rozsahu činností, které nejsou definovány jako změna závazků ze smlouvy s limitem hodnoty změny nebo cenového nárůstu dle § 222 ZZVZ, a to tak, že vyhrazenou změnou závazku se rozumí </w:t>
      </w:r>
      <w:r w:rsidRPr="003F436E">
        <w:rPr>
          <w:rFonts w:ascii="Arial" w:hAnsi="Arial" w:cs="Arial"/>
        </w:rPr>
        <w:t>změna doby realizace stavby ve smyslu bodu III.2 této smlouvy.</w:t>
      </w:r>
    </w:p>
    <w:p w14:paraId="6DB523DA"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38CF26B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6469CAC9" w14:textId="77777777" w:rsidR="006E5AF7" w:rsidRDefault="006E5AF7" w:rsidP="003F436E">
      <w:pPr>
        <w:tabs>
          <w:tab w:val="left" w:pos="360"/>
          <w:tab w:val="left" w:pos="6300"/>
        </w:tabs>
        <w:spacing w:after="0" w:line="240" w:lineRule="auto"/>
        <w:ind w:left="283" w:hanging="283"/>
        <w:jc w:val="center"/>
        <w:rPr>
          <w:rFonts w:ascii="Arial" w:eastAsia="Arial Unicode MS" w:hAnsi="Arial" w:cs="Arial"/>
          <w:b/>
          <w:bCs/>
          <w:lang w:eastAsia="cs-CZ"/>
        </w:rPr>
      </w:pPr>
    </w:p>
    <w:p w14:paraId="78A8F0D4" w14:textId="458041D1" w:rsidR="003F436E" w:rsidRPr="003F436E" w:rsidRDefault="003F436E" w:rsidP="003F436E">
      <w:pPr>
        <w:tabs>
          <w:tab w:val="left" w:pos="360"/>
          <w:tab w:val="left" w:pos="6300"/>
        </w:tabs>
        <w:spacing w:after="0" w:line="240" w:lineRule="auto"/>
        <w:ind w:left="283" w:hanging="283"/>
        <w:jc w:val="center"/>
        <w:rPr>
          <w:rFonts w:ascii="Arial" w:eastAsia="Arial Unicode MS" w:hAnsi="Arial" w:cs="Arial"/>
          <w:b/>
          <w:bCs/>
          <w:lang w:eastAsia="cs-CZ"/>
        </w:rPr>
      </w:pPr>
      <w:r w:rsidRPr="003F436E">
        <w:rPr>
          <w:rFonts w:ascii="Arial" w:eastAsia="Arial Unicode MS" w:hAnsi="Arial" w:cs="Arial"/>
          <w:b/>
          <w:bCs/>
          <w:lang w:eastAsia="cs-CZ"/>
        </w:rPr>
        <w:t>V.</w:t>
      </w:r>
    </w:p>
    <w:p w14:paraId="042BFC44"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PLATEBNÍ PODMÍNKY</w:t>
      </w:r>
    </w:p>
    <w:p w14:paraId="26796AF0"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p>
    <w:p w14:paraId="1B082F70"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je povinen průběžně vystavovat daňové doklady Příkazci v závislosti na vykonané činnosti dle této smlouvy.</w:t>
      </w:r>
    </w:p>
    <w:p w14:paraId="2410A2A6"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D3C6E4E" w14:textId="77777777" w:rsidR="003F436E" w:rsidRPr="003F436E" w:rsidRDefault="003F436E" w:rsidP="003F436E">
      <w:pPr>
        <w:spacing w:after="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3.</w:t>
      </w:r>
      <w:r w:rsidRPr="003F436E">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3F436E">
        <w:rPr>
          <w:rFonts w:ascii="Arial" w:hAnsi="Arial" w:cs="Arial"/>
          <w:bCs/>
        </w:rPr>
        <w:t xml:space="preserve"> </w:t>
      </w:r>
      <w:r w:rsidRPr="003F436E">
        <w:rPr>
          <w:rFonts w:ascii="Arial" w:eastAsia="Times New Roman" w:hAnsi="Arial" w:cs="Arial"/>
          <w:lang w:eastAsia="cs-CZ"/>
        </w:rPr>
        <w:t>Celková cena však nepřesáhne cenu uvedenou v čl. IV. této smlouvy.</w:t>
      </w:r>
    </w:p>
    <w:p w14:paraId="0260826D" w14:textId="77777777" w:rsidR="003F436E" w:rsidRPr="003F436E" w:rsidRDefault="003F436E" w:rsidP="003F436E">
      <w:pPr>
        <w:spacing w:after="0" w:line="240" w:lineRule="auto"/>
        <w:ind w:left="357" w:hanging="357"/>
        <w:jc w:val="both"/>
        <w:rPr>
          <w:rFonts w:ascii="Arial" w:eastAsia="Times New Roman" w:hAnsi="Arial" w:cs="Arial"/>
          <w:lang w:eastAsia="cs-CZ"/>
        </w:rPr>
      </w:pPr>
    </w:p>
    <w:p w14:paraId="4B784C24" w14:textId="77777777" w:rsidR="003F436E" w:rsidRPr="003F436E" w:rsidRDefault="003F436E" w:rsidP="003F436E">
      <w:pPr>
        <w:spacing w:after="120" w:line="240" w:lineRule="auto"/>
        <w:ind w:left="357" w:hanging="357"/>
        <w:jc w:val="both"/>
        <w:rPr>
          <w:rFonts w:ascii="Arial" w:eastAsia="Times New Roman" w:hAnsi="Arial" w:cs="Arial"/>
          <w:lang w:eastAsia="cs-CZ"/>
        </w:rPr>
      </w:pPr>
      <w:r w:rsidRPr="003F436E">
        <w:rPr>
          <w:rFonts w:ascii="Arial" w:eastAsia="Times New Roman" w:hAnsi="Arial" w:cs="Arial"/>
          <w:lang w:eastAsia="cs-CZ"/>
        </w:rPr>
        <w:t xml:space="preserve">4. </w:t>
      </w:r>
      <w:r w:rsidRPr="003F436E">
        <w:rPr>
          <w:rFonts w:ascii="Arial" w:eastAsia="Times New Roman" w:hAnsi="Arial" w:cs="Arial"/>
          <w:lang w:eastAsia="cs-CZ"/>
        </w:rPr>
        <w:tab/>
        <w:t>Na faktuře – daňovém dokladu bude Příkazce jako „odběratel“ uveden takto:</w:t>
      </w:r>
    </w:p>
    <w:p w14:paraId="610DD1ED"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Technická správa komunikací hl. m. Prahy, a.s.</w:t>
      </w:r>
    </w:p>
    <w:p w14:paraId="6A3B6190"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 xml:space="preserve">Veletržní 1623/24 </w:t>
      </w:r>
    </w:p>
    <w:p w14:paraId="031AC3CF"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170 00 Praha 7 - Holešovice</w:t>
      </w:r>
    </w:p>
    <w:p w14:paraId="34D67E4B"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IČO: 03447286</w:t>
      </w:r>
    </w:p>
    <w:p w14:paraId="23B7CF87"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DIČ: CZ03447286</w:t>
      </w:r>
    </w:p>
    <w:p w14:paraId="5DA13513" w14:textId="77777777" w:rsidR="003F436E" w:rsidRPr="003F436E" w:rsidRDefault="003F436E" w:rsidP="003F436E">
      <w:pPr>
        <w:snapToGrid w:val="0"/>
        <w:spacing w:after="0" w:line="240" w:lineRule="auto"/>
        <w:ind w:left="425"/>
        <w:jc w:val="both"/>
        <w:rPr>
          <w:rFonts w:ascii="Arial" w:eastAsia="Times New Roman" w:hAnsi="Arial" w:cs="Arial"/>
          <w:lang w:eastAsia="cs-CZ"/>
        </w:rPr>
      </w:pPr>
      <w:r w:rsidRPr="003F436E">
        <w:rPr>
          <w:rFonts w:ascii="Arial" w:eastAsia="Times New Roman" w:hAnsi="Arial" w:cs="Arial"/>
          <w:lang w:eastAsia="cs-CZ"/>
        </w:rPr>
        <w:t>zapsaná v obchodním rejstříku vedeném Městským soudem v Praze, sp. zn. B 20059</w:t>
      </w:r>
    </w:p>
    <w:p w14:paraId="0C7DFB3D" w14:textId="77777777" w:rsidR="003F436E" w:rsidRPr="003F436E" w:rsidRDefault="003F436E" w:rsidP="003F436E">
      <w:pPr>
        <w:tabs>
          <w:tab w:val="left" w:pos="360"/>
          <w:tab w:val="left" w:pos="6300"/>
        </w:tabs>
        <w:spacing w:after="0" w:line="240" w:lineRule="auto"/>
        <w:jc w:val="center"/>
        <w:rPr>
          <w:rFonts w:ascii="Arial" w:eastAsia="Times New Roman" w:hAnsi="Arial" w:cs="Arial"/>
          <w:lang w:eastAsia="cs-CZ"/>
        </w:rPr>
      </w:pPr>
    </w:p>
    <w:p w14:paraId="581C04C3" w14:textId="77777777" w:rsidR="003F436E" w:rsidRPr="003F436E" w:rsidRDefault="003F436E" w:rsidP="003F436E">
      <w:pPr>
        <w:tabs>
          <w:tab w:val="left" w:pos="360"/>
        </w:tabs>
        <w:spacing w:after="0" w:line="240" w:lineRule="auto"/>
        <w:ind w:left="426" w:hanging="606"/>
        <w:jc w:val="both"/>
        <w:rPr>
          <w:rFonts w:ascii="Arial" w:eastAsia="Times New Roman" w:hAnsi="Arial" w:cs="Arial"/>
          <w:lang w:eastAsia="cs-CZ"/>
        </w:rPr>
      </w:pPr>
      <w:r w:rsidRPr="003F436E">
        <w:rPr>
          <w:rFonts w:ascii="Arial" w:eastAsia="Times New Roman" w:hAnsi="Arial" w:cs="Arial"/>
          <w:lang w:eastAsia="cs-CZ"/>
        </w:rPr>
        <w:t xml:space="preserve">  5.   Lhůta splatnosti faktury – daňového dokladu je dohodnuta na 30 dní od data jejího doručení Příkazci.</w:t>
      </w:r>
      <w:r w:rsidRPr="003F436E">
        <w:rPr>
          <w:rFonts w:ascii="Arial" w:hAnsi="Arial" w:cs="Arial"/>
        </w:rPr>
        <w:t xml:space="preserve"> </w:t>
      </w:r>
      <w:r w:rsidRPr="003F436E">
        <w:rPr>
          <w:rFonts w:ascii="Arial" w:eastAsia="Times New Roman" w:hAnsi="Arial" w:cs="Arial"/>
          <w:lang w:eastAsia="cs-CZ"/>
        </w:rPr>
        <w:t>Závazek Příkazce zaplatit fakturu je splněn odepsáním fakturované částky z účtu příkazce ve prospěch účtu Příkazníka. Nebude-li faktura obsahovat náležitosti daňového dokladu dle zákona č. 235/2004 Sb., o dani z přidané hodnoty v platném znění, je Příkazce oprávněn ji vrátit jako neúplnou k doplnění. V takovém případě platí, že splatnost původní faktury nenastává a lhůta splatnosti začne běžet ode dne doručení opravené faktury.</w:t>
      </w:r>
    </w:p>
    <w:p w14:paraId="45EF901F" w14:textId="77777777" w:rsidR="003F436E" w:rsidRPr="003F436E" w:rsidRDefault="003F436E" w:rsidP="003F436E">
      <w:pPr>
        <w:spacing w:before="1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 xml:space="preserve">6.   Veškeré vystavené faktury – daňové doklady musí obsahovat náležitosti daňového dokladu ve smyslu zákona č. 235/2004 Sb., o dani z přidané hodnoty, ve znění pozdějších předpisů, </w:t>
      </w:r>
      <w:r w:rsidRPr="003F436E">
        <w:rPr>
          <w:rFonts w:ascii="Arial" w:eastAsia="Times New Roman" w:hAnsi="Arial" w:cs="Arial"/>
          <w:lang w:eastAsia="cs-CZ"/>
        </w:rPr>
        <w:lastRenderedPageBreak/>
        <w:t>náležitosti dle § 435 Občanského zákoníku a zatřídění plnění uvedením kódu dle klasifikace CZ-CPA a dále musí obsahovat tyto údaje:</w:t>
      </w:r>
    </w:p>
    <w:p w14:paraId="1278C297" w14:textId="77777777" w:rsidR="003F436E" w:rsidRPr="003F436E" w:rsidRDefault="003F436E" w:rsidP="003F436E">
      <w:pPr>
        <w:tabs>
          <w:tab w:val="left" w:pos="720"/>
        </w:tabs>
        <w:spacing w:before="120"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údaje Příkazníka, obchodní jméno, sídlo, IČO, DIČ, bankovní spojení, údaje o zápisu v obchodním rejstříku (číslo vložky, oddíl)</w:t>
      </w:r>
    </w:p>
    <w:p w14:paraId="3DCDDFB7"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smlouvy</w:t>
      </w:r>
    </w:p>
    <w:p w14:paraId="1E0C468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a název stavby</w:t>
      </w:r>
    </w:p>
    <w:p w14:paraId="57FB453F"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předmět smlouvy</w:t>
      </w:r>
    </w:p>
    <w:p w14:paraId="5D9C5A4D"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číslo faktury</w:t>
      </w:r>
    </w:p>
    <w:p w14:paraId="524122B3"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fakturovanou částku</w:t>
      </w:r>
    </w:p>
    <w:p w14:paraId="27DD07FE" w14:textId="77777777" w:rsidR="003F436E" w:rsidRPr="003F436E" w:rsidRDefault="003F436E" w:rsidP="003F436E">
      <w:pPr>
        <w:tabs>
          <w:tab w:val="left" w:pos="720"/>
        </w:tabs>
        <w:spacing w:after="0" w:line="240" w:lineRule="atLeast"/>
        <w:ind w:left="720" w:hanging="360"/>
        <w:jc w:val="both"/>
        <w:rPr>
          <w:rFonts w:ascii="Arial" w:eastAsia="Times New Roman" w:hAnsi="Arial" w:cs="Arial"/>
          <w:lang w:eastAsia="cs-CZ"/>
        </w:rPr>
      </w:pPr>
      <w:r w:rsidRPr="003F436E">
        <w:rPr>
          <w:rFonts w:ascii="Arial" w:eastAsia="Times New Roman" w:hAnsi="Arial" w:cs="Arial"/>
          <w:lang w:eastAsia="cs-CZ"/>
        </w:rPr>
        <w:t>-</w:t>
      </w:r>
      <w:r w:rsidRPr="003F436E">
        <w:rPr>
          <w:rFonts w:ascii="Arial" w:eastAsia="Times New Roman" w:hAnsi="Arial" w:cs="Arial"/>
          <w:lang w:eastAsia="cs-CZ"/>
        </w:rPr>
        <w:tab/>
        <w:t>datum uskutečnění zdanitelného plnění</w:t>
      </w:r>
    </w:p>
    <w:p w14:paraId="65886261" w14:textId="77777777" w:rsidR="003F436E" w:rsidRPr="003F436E" w:rsidRDefault="003F436E" w:rsidP="003F436E">
      <w:pPr>
        <w:spacing w:after="0" w:line="240" w:lineRule="auto"/>
        <w:ind w:left="357" w:hanging="357"/>
        <w:jc w:val="both"/>
        <w:rPr>
          <w:rFonts w:ascii="Arial" w:eastAsia="Times New Roman" w:hAnsi="Arial" w:cs="Arial"/>
          <w:b/>
          <w:lang w:eastAsia="cs-CZ"/>
        </w:rPr>
      </w:pPr>
      <w:r w:rsidRPr="003F436E">
        <w:rPr>
          <w:rFonts w:ascii="Arial" w:eastAsia="Times New Roman" w:hAnsi="Arial" w:cs="Arial"/>
          <w:lang w:eastAsia="cs-CZ"/>
        </w:rPr>
        <w:t>-</w:t>
      </w:r>
      <w:r w:rsidRPr="003F436E">
        <w:rPr>
          <w:rFonts w:ascii="Arial" w:eastAsia="Times New Roman" w:hAnsi="Arial" w:cs="Arial"/>
          <w:lang w:eastAsia="cs-CZ"/>
        </w:rPr>
        <w:tab/>
        <w:t>razítko a podpis oprávněné osoby, stvrzující oprávněnost, formální a věcnou správnost faktury.</w:t>
      </w:r>
    </w:p>
    <w:p w14:paraId="3C330B8A" w14:textId="77777777" w:rsidR="003F436E" w:rsidRPr="003F436E" w:rsidRDefault="003F436E" w:rsidP="003F436E">
      <w:pPr>
        <w:tabs>
          <w:tab w:val="left" w:pos="360"/>
        </w:tabs>
        <w:spacing w:after="0" w:line="240" w:lineRule="auto"/>
        <w:rPr>
          <w:rFonts w:ascii="Arial" w:eastAsia="Times New Roman" w:hAnsi="Arial" w:cs="Arial"/>
          <w:b/>
          <w:lang w:eastAsia="cs-CZ"/>
        </w:rPr>
      </w:pPr>
    </w:p>
    <w:p w14:paraId="0D4E80FB" w14:textId="0BB7C959" w:rsidR="003F436E" w:rsidRPr="003F436E" w:rsidRDefault="003F436E" w:rsidP="003F436E">
      <w:pPr>
        <w:spacing w:after="0" w:line="240" w:lineRule="auto"/>
        <w:ind w:left="426" w:hanging="426"/>
        <w:jc w:val="both"/>
        <w:rPr>
          <w:rFonts w:ascii="Arial" w:hAnsi="Arial" w:cs="Arial"/>
        </w:rPr>
      </w:pPr>
      <w:r w:rsidRPr="003F436E">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216543">
          <w:rPr>
            <w:rFonts w:ascii="Arial" w:hAnsi="Arial" w:cs="Arial"/>
            <w:b/>
            <w:color w:val="0000FF" w:themeColor="hyperlink"/>
            <w:u w:val="single"/>
          </w:rPr>
          <w:t>xxxxxxxxxxxx</w:t>
        </w:r>
      </w:hyperlink>
      <w:r w:rsidRPr="003F436E">
        <w:rPr>
          <w:rFonts w:ascii="Arial" w:hAnsi="Arial" w:cs="Arial"/>
        </w:rPr>
        <w:t>. Zaslání Elektronické faktury Příkazníkem na jinou e-mailovou adresu,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Ministerstva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17B6DA7A" w14:textId="77777777" w:rsidR="003F436E" w:rsidRPr="003F436E" w:rsidRDefault="003F436E" w:rsidP="003F436E">
      <w:pPr>
        <w:spacing w:after="0" w:line="240" w:lineRule="auto"/>
        <w:ind w:left="426" w:hanging="426"/>
        <w:jc w:val="both"/>
        <w:rPr>
          <w:rFonts w:ascii="Arial" w:hAnsi="Arial" w:cs="Arial"/>
        </w:rPr>
      </w:pPr>
    </w:p>
    <w:p w14:paraId="5CE84420" w14:textId="77777777" w:rsidR="003F436E" w:rsidRPr="003F436E" w:rsidRDefault="003F436E" w:rsidP="003F436E">
      <w:pPr>
        <w:spacing w:after="0" w:line="240" w:lineRule="auto"/>
        <w:ind w:left="426" w:hanging="426"/>
        <w:jc w:val="center"/>
        <w:rPr>
          <w:rFonts w:ascii="Arial" w:eastAsia="Times New Roman" w:hAnsi="Arial" w:cs="Arial"/>
          <w:b/>
          <w:lang w:eastAsia="cs-CZ"/>
        </w:rPr>
      </w:pPr>
      <w:r w:rsidRPr="003F436E">
        <w:rPr>
          <w:rFonts w:ascii="Arial" w:eastAsia="Times New Roman" w:hAnsi="Arial" w:cs="Arial"/>
          <w:b/>
          <w:lang w:eastAsia="cs-CZ"/>
        </w:rPr>
        <w:t>VI.</w:t>
      </w:r>
    </w:p>
    <w:p w14:paraId="558A563E" w14:textId="77777777" w:rsidR="003F436E" w:rsidRPr="003F436E" w:rsidRDefault="003F436E" w:rsidP="003F436E">
      <w:pPr>
        <w:tabs>
          <w:tab w:val="left" w:pos="36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PŘÍKAZNÍKA</w:t>
      </w:r>
    </w:p>
    <w:p w14:paraId="371B6177"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076DD03" w14:textId="77777777" w:rsidR="003F436E" w:rsidRPr="003F436E" w:rsidRDefault="003F436E" w:rsidP="00776651">
      <w:pPr>
        <w:numPr>
          <w:ilvl w:val="0"/>
          <w:numId w:val="5"/>
        </w:numPr>
        <w:tabs>
          <w:tab w:val="num" w:pos="426"/>
        </w:tabs>
        <w:spacing w:after="0" w:line="240" w:lineRule="auto"/>
        <w:ind w:left="426" w:hanging="426"/>
        <w:jc w:val="both"/>
        <w:rPr>
          <w:rFonts w:ascii="Arial" w:eastAsia="Times New Roman" w:hAnsi="Arial" w:cs="Arial"/>
          <w:lang w:eastAsia="cs-CZ"/>
        </w:rPr>
      </w:pPr>
      <w:r w:rsidRPr="003F436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5B097A34" w14:textId="77777777" w:rsidR="003F436E" w:rsidRPr="003F436E" w:rsidRDefault="003F436E" w:rsidP="00776651">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 xml:space="preserve">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w:t>
      </w:r>
      <w:r w:rsidRPr="003F436E">
        <w:rPr>
          <w:rFonts w:ascii="Arial" w:eastAsia="Times New Roman" w:hAnsi="Arial" w:cs="Arial"/>
          <w:lang w:eastAsia="cs-CZ"/>
        </w:rPr>
        <w:lastRenderedPageBreak/>
        <w:t>oprávněných zástupců obou smluvních stran, a že zvolí nejúčinnější a ekonomicky nejvýhodnější způsob jejich zabezpečení.</w:t>
      </w:r>
    </w:p>
    <w:p w14:paraId="15A20CFC" w14:textId="77777777" w:rsidR="003F436E" w:rsidRPr="003F436E" w:rsidRDefault="003F436E" w:rsidP="00776651">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může od pokynů Příkazce odchýlit, jen je-li to nezbytné v zájmu Příkazce a nemůže-li si vyžádat včas jeho souhlas.</w:t>
      </w:r>
    </w:p>
    <w:p w14:paraId="04D8EF33" w14:textId="77777777" w:rsidR="003F436E" w:rsidRPr="003F436E" w:rsidRDefault="003F436E" w:rsidP="00776651">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115D2E3A" w14:textId="77777777" w:rsidR="003F436E" w:rsidRPr="003F436E" w:rsidRDefault="003F436E" w:rsidP="00776651">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3EC33179" w14:textId="77777777" w:rsidR="003F436E" w:rsidRPr="003F436E" w:rsidRDefault="003F436E" w:rsidP="00776651">
      <w:pPr>
        <w:numPr>
          <w:ilvl w:val="0"/>
          <w:numId w:val="5"/>
        </w:numPr>
        <w:tabs>
          <w:tab w:val="left" w:pos="-2268"/>
        </w:tabs>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614DD6F5" w14:textId="77777777" w:rsidR="003F436E" w:rsidRPr="003F436E" w:rsidRDefault="003F436E" w:rsidP="00776651">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p>
    <w:p w14:paraId="023C5358" w14:textId="77777777" w:rsidR="003F436E" w:rsidRPr="003F436E" w:rsidRDefault="003F436E" w:rsidP="00776651">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osoby vykonávající činnost TDS a koordinátora BOZP budou disponovat právními předpisy vyžadovanými oprávněními pro výkon této činnosti.</w:t>
      </w:r>
    </w:p>
    <w:p w14:paraId="5F55FE61" w14:textId="77777777" w:rsidR="003F436E" w:rsidRPr="003F436E" w:rsidRDefault="003F436E" w:rsidP="00776651">
      <w:pPr>
        <w:numPr>
          <w:ilvl w:val="0"/>
          <w:numId w:val="5"/>
        </w:numPr>
        <w:spacing w:before="140" w:after="0" w:line="240" w:lineRule="auto"/>
        <w:ind w:left="360"/>
        <w:jc w:val="both"/>
        <w:rPr>
          <w:rFonts w:ascii="Arial" w:eastAsia="Times New Roman" w:hAnsi="Arial" w:cs="Arial"/>
          <w:lang w:eastAsia="cs-CZ"/>
        </w:rPr>
      </w:pPr>
      <w:r w:rsidRPr="003F436E">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406EB323" w14:textId="77777777" w:rsidR="00EB47FD" w:rsidRDefault="00EB47FD" w:rsidP="003F436E">
      <w:pPr>
        <w:tabs>
          <w:tab w:val="left" w:pos="540"/>
        </w:tabs>
        <w:spacing w:after="0" w:line="240" w:lineRule="auto"/>
        <w:jc w:val="center"/>
        <w:rPr>
          <w:rFonts w:ascii="Arial" w:eastAsia="Times New Roman" w:hAnsi="Arial" w:cs="Arial"/>
          <w:b/>
          <w:lang w:eastAsia="cs-CZ"/>
        </w:rPr>
      </w:pPr>
    </w:p>
    <w:p w14:paraId="506B55CC" w14:textId="77777777" w:rsidR="00EB47FD" w:rsidRDefault="00EB47FD" w:rsidP="003F436E">
      <w:pPr>
        <w:tabs>
          <w:tab w:val="left" w:pos="540"/>
        </w:tabs>
        <w:spacing w:after="0" w:line="240" w:lineRule="auto"/>
        <w:jc w:val="center"/>
        <w:rPr>
          <w:rFonts w:ascii="Arial" w:eastAsia="Times New Roman" w:hAnsi="Arial" w:cs="Arial"/>
          <w:b/>
          <w:lang w:eastAsia="cs-CZ"/>
        </w:rPr>
      </w:pPr>
    </w:p>
    <w:p w14:paraId="010CBDEA" w14:textId="33C6104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VII. </w:t>
      </w:r>
    </w:p>
    <w:p w14:paraId="60DE68FC"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povinnosti PŘÍKAZCE</w:t>
      </w:r>
    </w:p>
    <w:p w14:paraId="4F6E877B"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5E504942" w14:textId="77777777" w:rsidR="003F436E" w:rsidRPr="003F436E" w:rsidRDefault="003F436E" w:rsidP="003F436E">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F436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49173F12" w14:textId="77777777" w:rsidR="003F436E" w:rsidRPr="003F436E" w:rsidRDefault="003F436E" w:rsidP="003F436E">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F436E">
        <w:rPr>
          <w:rFonts w:ascii="Arial" w:eastAsia="Times New Roman" w:hAnsi="Arial" w:cs="Arial"/>
          <w:lang w:eastAsia="cs-CZ"/>
        </w:rPr>
        <w:t>Příkazce je povinen řádně a včas zaplatit fakturu za činnost Příkazníka vykonanou dle této smlouvy.</w:t>
      </w:r>
    </w:p>
    <w:p w14:paraId="1BDB6411" w14:textId="77777777" w:rsidR="003F436E" w:rsidRPr="003F436E" w:rsidRDefault="003F436E" w:rsidP="003F436E">
      <w:pPr>
        <w:tabs>
          <w:tab w:val="left" w:pos="54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VIII.</w:t>
      </w:r>
    </w:p>
    <w:p w14:paraId="4A9AA170"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r w:rsidRPr="003F436E">
        <w:rPr>
          <w:rFonts w:ascii="Arial" w:eastAsia="Times New Roman" w:hAnsi="Arial" w:cs="Arial"/>
          <w:b/>
          <w:caps/>
          <w:u w:val="single"/>
          <w:lang w:eastAsia="cs-CZ"/>
        </w:rPr>
        <w:t>ZMOCNĚNÍ PŘÍKAZNÍKA</w:t>
      </w:r>
    </w:p>
    <w:p w14:paraId="2930278C"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p>
    <w:p w14:paraId="3769E1E1" w14:textId="77777777" w:rsidR="003F436E" w:rsidRPr="003F436E" w:rsidRDefault="003F436E" w:rsidP="00776651">
      <w:pPr>
        <w:numPr>
          <w:ilvl w:val="0"/>
          <w:numId w:val="2"/>
        </w:numPr>
        <w:tabs>
          <w:tab w:val="left" w:pos="-2268"/>
        </w:tabs>
        <w:spacing w:line="240" w:lineRule="auto"/>
        <w:jc w:val="both"/>
        <w:rPr>
          <w:rFonts w:ascii="Arial" w:eastAsia="Times New Roman" w:hAnsi="Arial" w:cs="Arial"/>
          <w:lang w:eastAsia="cs-CZ"/>
        </w:rPr>
      </w:pPr>
      <w:r w:rsidRPr="003F436E">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740B3B2B" w14:textId="77777777" w:rsidR="003F436E" w:rsidRPr="003F436E" w:rsidRDefault="003F436E" w:rsidP="00776651">
      <w:pPr>
        <w:numPr>
          <w:ilvl w:val="0"/>
          <w:numId w:val="2"/>
        </w:num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Příkazník bude obstarávat všechny práce a činnosti, doklady, rozhodnutí a jiné podklady jménem Příkazce s tím, že veškerá podání, právní jednání, doklady a další dokumenty bude Příkazník podepisovat za Příkazce takto: </w:t>
      </w:r>
    </w:p>
    <w:p w14:paraId="6DE9D6E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3F436E" w:rsidRPr="003F436E" w14:paraId="4D931FEB" w14:textId="77777777" w:rsidTr="00E04102">
        <w:tc>
          <w:tcPr>
            <w:tcW w:w="7380" w:type="dxa"/>
            <w:shd w:val="clear" w:color="auto" w:fill="auto"/>
          </w:tcPr>
          <w:p w14:paraId="3EE7617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„Technická správa komunikací hl. m. Prahy, a.s., </w:t>
            </w:r>
            <w:r w:rsidRPr="003F436E">
              <w:rPr>
                <w:rFonts w:ascii="Arial" w:eastAsia="Times New Roman" w:hAnsi="Arial" w:cs="Arial"/>
                <w:b/>
                <w:bCs/>
                <w:lang w:eastAsia="cs-CZ"/>
              </w:rPr>
              <w:t>Veletržní 1623/24</w:t>
            </w:r>
            <w:r w:rsidRPr="003F436E">
              <w:rPr>
                <w:rFonts w:ascii="Arial" w:eastAsia="Times New Roman" w:hAnsi="Arial" w:cs="Arial"/>
                <w:b/>
                <w:lang w:eastAsia="cs-CZ"/>
              </w:rPr>
              <w:t xml:space="preserve">, </w:t>
            </w:r>
            <w:r w:rsidRPr="003F436E">
              <w:rPr>
                <w:rFonts w:ascii="Arial" w:eastAsia="Times New Roman" w:hAnsi="Arial" w:cs="Arial"/>
                <w:b/>
                <w:bCs/>
                <w:lang w:eastAsia="cs-CZ"/>
              </w:rPr>
              <w:t>170 00 Praha 7 – Holešovice</w:t>
            </w:r>
          </w:p>
        </w:tc>
      </w:tr>
      <w:tr w:rsidR="003F436E" w:rsidRPr="003F436E" w14:paraId="483D6D58" w14:textId="77777777" w:rsidTr="00E04102">
        <w:tc>
          <w:tcPr>
            <w:tcW w:w="7380" w:type="dxa"/>
            <w:shd w:val="clear" w:color="auto" w:fill="auto"/>
          </w:tcPr>
          <w:p w14:paraId="203C66B8"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p>
        </w:tc>
      </w:tr>
      <w:tr w:rsidR="003F436E" w:rsidRPr="003F436E" w14:paraId="4E669500" w14:textId="77777777" w:rsidTr="00E04102">
        <w:tc>
          <w:tcPr>
            <w:tcW w:w="7380" w:type="dxa"/>
            <w:shd w:val="clear" w:color="auto" w:fill="auto"/>
          </w:tcPr>
          <w:p w14:paraId="7798B443"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dle smlouvy příkazní č.  ……………………a plné moci ze dne …….</w:t>
            </w:r>
          </w:p>
          <w:p w14:paraId="384872BD" w14:textId="77777777" w:rsidR="003F436E" w:rsidRPr="003F436E" w:rsidRDefault="003F436E" w:rsidP="003F436E">
            <w:pPr>
              <w:tabs>
                <w:tab w:val="left" w:pos="-2268"/>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Příkazník: „……………………“</w:t>
            </w:r>
          </w:p>
        </w:tc>
      </w:tr>
      <w:tr w:rsidR="003F436E" w:rsidRPr="003F436E" w14:paraId="4D7CF18F" w14:textId="77777777" w:rsidTr="00E04102">
        <w:tc>
          <w:tcPr>
            <w:tcW w:w="7380" w:type="dxa"/>
            <w:shd w:val="clear" w:color="auto" w:fill="auto"/>
          </w:tcPr>
          <w:p w14:paraId="506F00C2" w14:textId="77777777" w:rsidR="003F436E" w:rsidRPr="003F436E" w:rsidRDefault="003F436E" w:rsidP="003F436E">
            <w:pPr>
              <w:tabs>
                <w:tab w:val="left" w:pos="-2268"/>
              </w:tabs>
              <w:spacing w:after="0" w:line="240" w:lineRule="auto"/>
              <w:rPr>
                <w:rFonts w:ascii="Arial" w:eastAsia="Times New Roman" w:hAnsi="Arial" w:cs="Arial"/>
                <w:b/>
                <w:lang w:eastAsia="cs-CZ"/>
              </w:rPr>
            </w:pPr>
          </w:p>
        </w:tc>
      </w:tr>
    </w:tbl>
    <w:p w14:paraId="4D4BE80B" w14:textId="77777777" w:rsidR="003F436E" w:rsidRPr="003F436E" w:rsidRDefault="003F436E" w:rsidP="003F436E">
      <w:pPr>
        <w:tabs>
          <w:tab w:val="left" w:pos="-2268"/>
        </w:tabs>
        <w:spacing w:line="240" w:lineRule="auto"/>
        <w:ind w:left="284"/>
        <w:jc w:val="both"/>
        <w:rPr>
          <w:rFonts w:ascii="Arial" w:eastAsia="Times New Roman" w:hAnsi="Arial" w:cs="Arial"/>
          <w:lang w:eastAsia="cs-CZ"/>
        </w:rPr>
      </w:pPr>
      <w:r w:rsidRPr="003F436E">
        <w:rPr>
          <w:rFonts w:ascii="Arial" w:eastAsia="Times New Roman" w:hAnsi="Arial" w:cs="Arial"/>
          <w:lang w:eastAsia="cs-CZ"/>
        </w:rPr>
        <w:lastRenderedPageBreak/>
        <w:t>Po této specifikaci bude připojeno firemní razítko Příkazníka a podpis oprávněného pracovníka Příkazníka.</w:t>
      </w:r>
    </w:p>
    <w:p w14:paraId="7411D9D1" w14:textId="77777777" w:rsidR="003F436E" w:rsidRPr="003F436E" w:rsidRDefault="003F436E" w:rsidP="00776651">
      <w:pPr>
        <w:numPr>
          <w:ilvl w:val="0"/>
          <w:numId w:val="3"/>
        </w:numPr>
        <w:tabs>
          <w:tab w:val="left" w:pos="-2268"/>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Za tímto účelem vystaví Příkazce Příkazníkovi plnou moc dle přílohy č.4.</w:t>
      </w:r>
    </w:p>
    <w:p w14:paraId="6BDE0F60" w14:textId="77777777" w:rsidR="003F436E" w:rsidRPr="003F436E" w:rsidRDefault="003F436E" w:rsidP="003F436E">
      <w:pPr>
        <w:spacing w:after="0" w:line="240" w:lineRule="auto"/>
        <w:jc w:val="both"/>
        <w:rPr>
          <w:rFonts w:ascii="Arial" w:eastAsia="Times New Roman" w:hAnsi="Arial" w:cs="Arial"/>
          <w:lang w:eastAsia="cs-CZ"/>
        </w:rPr>
      </w:pPr>
    </w:p>
    <w:p w14:paraId="53984342" w14:textId="77777777" w:rsidR="003F436E" w:rsidRPr="003F436E" w:rsidRDefault="003F436E" w:rsidP="003F436E">
      <w:pPr>
        <w:tabs>
          <w:tab w:val="left" w:pos="540"/>
        </w:tabs>
        <w:spacing w:after="0" w:line="240" w:lineRule="auto"/>
        <w:ind w:left="4680"/>
        <w:rPr>
          <w:rFonts w:ascii="Arial" w:eastAsia="Times New Roman" w:hAnsi="Arial" w:cs="Arial"/>
          <w:b/>
          <w:lang w:eastAsia="cs-CZ"/>
        </w:rPr>
      </w:pPr>
      <w:r w:rsidRPr="003F436E">
        <w:rPr>
          <w:rFonts w:ascii="Arial" w:eastAsia="Times New Roman" w:hAnsi="Arial" w:cs="Arial"/>
          <w:b/>
          <w:lang w:eastAsia="cs-CZ"/>
        </w:rPr>
        <w:t xml:space="preserve">IX. </w:t>
      </w:r>
    </w:p>
    <w:p w14:paraId="13592A9F" w14:textId="77777777" w:rsidR="003F436E" w:rsidRPr="003F436E" w:rsidRDefault="003F436E" w:rsidP="003F436E">
      <w:pPr>
        <w:tabs>
          <w:tab w:val="left" w:pos="54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ODPOVĚDNOST PŘÍKAZNÍKA</w:t>
      </w:r>
    </w:p>
    <w:p w14:paraId="5EC4E1F6" w14:textId="77777777" w:rsidR="003F436E" w:rsidRPr="003F436E" w:rsidRDefault="003F436E" w:rsidP="003F436E">
      <w:pPr>
        <w:tabs>
          <w:tab w:val="left" w:pos="540"/>
        </w:tabs>
        <w:spacing w:after="0" w:line="240" w:lineRule="auto"/>
        <w:jc w:val="center"/>
        <w:rPr>
          <w:rFonts w:ascii="Arial" w:eastAsia="Times New Roman" w:hAnsi="Arial" w:cs="Arial"/>
          <w:b/>
          <w:caps/>
          <w:u w:val="single"/>
          <w:lang w:eastAsia="cs-CZ"/>
        </w:rPr>
      </w:pPr>
    </w:p>
    <w:p w14:paraId="421D9028"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1.</w:t>
      </w:r>
      <w:r w:rsidRPr="003F436E">
        <w:rPr>
          <w:rFonts w:ascii="Arial" w:eastAsia="Times New Roman" w:hAnsi="Arial" w:cs="Arial"/>
          <w:lang w:eastAsia="cs-CZ"/>
        </w:rPr>
        <w:tab/>
        <w:t>Příkazník odpovídá za poctivé a pečlivé provádění činnosti v rozsahu daném touto smlouvou a příslušnými obecně závaznými právními předpisy. Pokud k plnění této smlouvy použije jiné osoby, odpovídá tak, jako by činnost prováděl sám.</w:t>
      </w:r>
    </w:p>
    <w:p w14:paraId="033016B1" w14:textId="77777777" w:rsidR="003F436E" w:rsidRPr="003F436E" w:rsidRDefault="003F436E" w:rsidP="003F436E">
      <w:pPr>
        <w:tabs>
          <w:tab w:val="left" w:pos="540"/>
        </w:tabs>
        <w:spacing w:after="0" w:line="240" w:lineRule="auto"/>
        <w:ind w:left="540" w:hanging="540"/>
        <w:jc w:val="both"/>
        <w:rPr>
          <w:rFonts w:ascii="Arial" w:eastAsia="Times New Roman" w:hAnsi="Arial" w:cs="Arial"/>
          <w:lang w:eastAsia="cs-CZ"/>
        </w:rPr>
      </w:pPr>
    </w:p>
    <w:p w14:paraId="66E334B4" w14:textId="77777777" w:rsidR="003F436E" w:rsidRPr="003F436E" w:rsidRDefault="003F436E" w:rsidP="003F436E">
      <w:pPr>
        <w:tabs>
          <w:tab w:val="left" w:pos="284"/>
        </w:tabs>
        <w:spacing w:line="240" w:lineRule="auto"/>
        <w:jc w:val="both"/>
        <w:rPr>
          <w:rFonts w:ascii="Arial" w:eastAsia="Times New Roman" w:hAnsi="Arial" w:cs="Arial"/>
          <w:lang w:eastAsia="cs-CZ"/>
        </w:rPr>
      </w:pPr>
      <w:r w:rsidRPr="003F436E">
        <w:rPr>
          <w:rFonts w:ascii="Arial" w:eastAsia="Times New Roman" w:hAnsi="Arial" w:cs="Arial"/>
          <w:lang w:eastAsia="cs-CZ"/>
        </w:rPr>
        <w:t>2.</w:t>
      </w:r>
      <w:r w:rsidRPr="003F436E">
        <w:rPr>
          <w:rFonts w:ascii="Arial" w:eastAsia="Times New Roman" w:hAnsi="Arial" w:cs="Arial"/>
          <w:lang w:eastAsia="cs-CZ"/>
        </w:rPr>
        <w:tab/>
        <w:t>Příkazník prohlašuje:</w:t>
      </w:r>
    </w:p>
    <w:p w14:paraId="3569C445" w14:textId="77777777" w:rsidR="003F436E" w:rsidRPr="003F436E" w:rsidRDefault="003F436E" w:rsidP="00776651">
      <w:pPr>
        <w:numPr>
          <w:ilvl w:val="0"/>
          <w:numId w:val="6"/>
        </w:numPr>
        <w:tabs>
          <w:tab w:val="clear" w:pos="720"/>
        </w:tabs>
        <w:spacing w:after="12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 xml:space="preserve">že zná podmínky, za nichž má vykonávat činnost dle této smlouvy, </w:t>
      </w:r>
    </w:p>
    <w:p w14:paraId="359B649B" w14:textId="77777777" w:rsidR="003F436E" w:rsidRPr="003F436E" w:rsidRDefault="003F436E" w:rsidP="00776651">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3F436E">
        <w:rPr>
          <w:rFonts w:ascii="Arial" w:eastAsia="Times New Roman" w:hAnsi="Arial" w:cs="Arial"/>
          <w:lang w:eastAsia="cs-CZ"/>
        </w:rPr>
        <w:t>že podrobně zvážil způsob výkonu činnosti dle této smlouvy,</w:t>
      </w:r>
    </w:p>
    <w:p w14:paraId="256F6A79" w14:textId="77777777" w:rsidR="003F436E" w:rsidRPr="003F436E" w:rsidRDefault="003F436E" w:rsidP="0077665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stavebního povolení, vč. vyjádření dotčených orgánů státní správy a správců poduličních sítí,</w:t>
      </w:r>
    </w:p>
    <w:p w14:paraId="3E546778" w14:textId="77777777" w:rsidR="003F436E" w:rsidRPr="003F436E" w:rsidRDefault="003F436E" w:rsidP="0077665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47123352" w14:textId="77777777" w:rsidR="003F436E" w:rsidRPr="003F436E" w:rsidRDefault="003F436E" w:rsidP="0077665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 xml:space="preserve">že je dokonale seznámen s dokumentací pro výběr zhotovitele (DVZ) a místem staveniště, </w:t>
      </w:r>
    </w:p>
    <w:p w14:paraId="2047AAA1" w14:textId="77777777" w:rsidR="003F436E" w:rsidRPr="003F436E" w:rsidRDefault="003F436E" w:rsidP="00776651">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3F436E">
        <w:rPr>
          <w:rFonts w:ascii="Arial" w:eastAsia="Times New Roman" w:hAnsi="Arial" w:cs="Arial"/>
          <w:lang w:eastAsia="cs-CZ"/>
        </w:rPr>
        <w:t>že jakoukoliv změnu poddodavatelského zajištění nechá předem odsouhlasit Příkazcem,</w:t>
      </w:r>
    </w:p>
    <w:p w14:paraId="7869B428" w14:textId="77777777" w:rsidR="003F436E" w:rsidRPr="003F436E" w:rsidRDefault="003F436E" w:rsidP="00776651">
      <w:pPr>
        <w:numPr>
          <w:ilvl w:val="0"/>
          <w:numId w:val="6"/>
        </w:numPr>
        <w:spacing w:after="0" w:line="240" w:lineRule="auto"/>
        <w:jc w:val="both"/>
        <w:rPr>
          <w:rFonts w:ascii="Arial" w:eastAsia="Times New Roman" w:hAnsi="Arial" w:cs="Arial"/>
          <w:strike/>
          <w:lang w:eastAsia="cs-CZ"/>
        </w:rPr>
      </w:pPr>
      <w:r w:rsidRPr="003F436E">
        <w:rPr>
          <w:rFonts w:ascii="Arial" w:eastAsia="Times New Roman" w:hAnsi="Arial" w:cs="Arial"/>
          <w:lang w:eastAsia="cs-CZ"/>
        </w:rPr>
        <w:t>že neposkytne žádné informace týkající se prováděných činností dalším osobám, s výjimkou oprávněných zástupců Příkazce.</w:t>
      </w:r>
    </w:p>
    <w:p w14:paraId="0A31624A" w14:textId="77777777" w:rsidR="003F436E" w:rsidRPr="003F436E" w:rsidRDefault="003F436E" w:rsidP="003F436E">
      <w:pPr>
        <w:spacing w:after="0" w:line="240" w:lineRule="auto"/>
        <w:jc w:val="both"/>
        <w:rPr>
          <w:rFonts w:ascii="Arial" w:eastAsia="Times New Roman" w:hAnsi="Arial" w:cs="Arial"/>
          <w:strike/>
          <w:lang w:eastAsia="cs-CZ"/>
        </w:rPr>
      </w:pPr>
    </w:p>
    <w:p w14:paraId="239458D2" w14:textId="77777777" w:rsidR="003F436E" w:rsidRPr="003F436E" w:rsidRDefault="003F436E" w:rsidP="00776651">
      <w:pPr>
        <w:numPr>
          <w:ilvl w:val="0"/>
          <w:numId w:val="2"/>
        </w:numPr>
        <w:tabs>
          <w:tab w:val="left" w:pos="284"/>
        </w:tabs>
        <w:spacing w:after="0" w:line="240" w:lineRule="auto"/>
        <w:contextualSpacing/>
        <w:jc w:val="both"/>
        <w:rPr>
          <w:rFonts w:ascii="Arial" w:eastAsia="Times New Roman" w:hAnsi="Arial" w:cs="Arial"/>
          <w:lang w:eastAsia="cs-CZ"/>
        </w:rPr>
      </w:pPr>
      <w:r w:rsidRPr="003F436E">
        <w:rPr>
          <w:rFonts w:ascii="Arial" w:eastAsia="Times New Roman" w:hAnsi="Arial" w:cs="Arial"/>
          <w:lang w:eastAsia="cs-CZ"/>
        </w:rPr>
        <w:tab/>
        <w:t>Příkazce je oprávněn namítat nedostatky v činnosti Příkazníka nejpozději do uplynutí lhůty jednoho roku ode dne podpisu protokolu dle čl. III. odst. 3. této smlouvy. V případě oprávněných námitek má Příkazce právo na bezodkladné a bezplatné odstranění nedostatků či slevu z ceny uhrazené Příkazníkovi za jeho činnost.</w:t>
      </w:r>
    </w:p>
    <w:p w14:paraId="0D204303" w14:textId="77777777" w:rsidR="003F436E" w:rsidRPr="003F436E" w:rsidRDefault="003F436E" w:rsidP="003F436E">
      <w:pPr>
        <w:tabs>
          <w:tab w:val="left" w:pos="284"/>
        </w:tabs>
        <w:spacing w:after="0" w:line="240" w:lineRule="auto"/>
        <w:ind w:left="284" w:hanging="284"/>
        <w:jc w:val="both"/>
        <w:rPr>
          <w:rFonts w:ascii="Arial" w:eastAsia="Times New Roman" w:hAnsi="Arial" w:cs="Arial"/>
          <w:lang w:eastAsia="cs-CZ"/>
        </w:rPr>
      </w:pPr>
    </w:p>
    <w:p w14:paraId="29B791F3" w14:textId="77777777" w:rsidR="003F436E" w:rsidRPr="003F436E" w:rsidRDefault="003F436E" w:rsidP="003F436E">
      <w:pPr>
        <w:spacing w:after="0" w:line="240" w:lineRule="auto"/>
        <w:ind w:left="357"/>
        <w:jc w:val="center"/>
        <w:rPr>
          <w:rFonts w:ascii="Arial" w:eastAsia="Times New Roman" w:hAnsi="Arial" w:cs="Arial"/>
          <w:b/>
          <w:iCs/>
          <w:u w:val="single"/>
          <w:lang w:eastAsia="cs-CZ"/>
        </w:rPr>
      </w:pPr>
      <w:r w:rsidRPr="003F436E">
        <w:rPr>
          <w:rFonts w:ascii="Arial" w:eastAsia="Times New Roman" w:hAnsi="Arial" w:cs="Arial"/>
          <w:b/>
          <w:iCs/>
          <w:lang w:eastAsia="cs-CZ"/>
        </w:rPr>
        <w:t>X.</w:t>
      </w:r>
      <w:r w:rsidRPr="003F436E">
        <w:rPr>
          <w:rFonts w:ascii="Arial" w:eastAsia="Times New Roman" w:hAnsi="Arial" w:cs="Arial"/>
          <w:b/>
          <w:iCs/>
          <w:u w:val="single"/>
          <w:lang w:eastAsia="cs-CZ"/>
        </w:rPr>
        <w:t xml:space="preserve"> </w:t>
      </w:r>
    </w:p>
    <w:p w14:paraId="0266D22D"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r w:rsidRPr="003F436E">
        <w:rPr>
          <w:rFonts w:ascii="Arial" w:eastAsia="Times New Roman" w:hAnsi="Arial" w:cs="Arial"/>
          <w:b/>
          <w:iCs/>
          <w:caps/>
          <w:u w:val="single"/>
          <w:lang w:eastAsia="cs-CZ"/>
        </w:rPr>
        <w:t>Smluvní SANKCE</w:t>
      </w:r>
    </w:p>
    <w:p w14:paraId="3D99B2FB" w14:textId="77777777" w:rsidR="003F436E" w:rsidRPr="003F436E" w:rsidRDefault="003F436E" w:rsidP="003F436E">
      <w:pPr>
        <w:spacing w:after="0" w:line="240" w:lineRule="auto"/>
        <w:ind w:left="357"/>
        <w:jc w:val="center"/>
        <w:rPr>
          <w:rFonts w:ascii="Arial" w:eastAsia="Times New Roman" w:hAnsi="Arial" w:cs="Arial"/>
          <w:b/>
          <w:iCs/>
          <w:caps/>
          <w:u w:val="single"/>
          <w:lang w:eastAsia="cs-CZ"/>
        </w:rPr>
      </w:pPr>
    </w:p>
    <w:p w14:paraId="4C742E96" w14:textId="77777777" w:rsidR="003F436E" w:rsidRPr="003F436E" w:rsidRDefault="003F436E" w:rsidP="00776651">
      <w:pPr>
        <w:numPr>
          <w:ilvl w:val="3"/>
          <w:numId w:val="8"/>
        </w:numPr>
        <w:tabs>
          <w:tab w:val="num" w:pos="284"/>
        </w:tabs>
        <w:spacing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Smluvní strany sjednávají následující smluvní sankce:</w:t>
      </w:r>
    </w:p>
    <w:p w14:paraId="202C1473" w14:textId="77777777" w:rsidR="003F436E" w:rsidRPr="003F436E" w:rsidRDefault="003F436E" w:rsidP="00776651">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56193F17" w14:textId="77777777" w:rsidR="003F436E" w:rsidRPr="003F436E" w:rsidRDefault="003F436E" w:rsidP="00776651">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pokuta za nesplnění povinností Příkazníka daných touto smlouvou v článku II. Předmět plnění, a to ve výší 1 % z celkové ceny uvedené v čl. IV. této smlouvy za každý jednotlivý případ,</w:t>
      </w:r>
    </w:p>
    <w:p w14:paraId="219641DB" w14:textId="77777777" w:rsidR="003F436E" w:rsidRPr="003F436E" w:rsidRDefault="003F436E" w:rsidP="00776651">
      <w:pPr>
        <w:numPr>
          <w:ilvl w:val="0"/>
          <w:numId w:val="7"/>
        </w:numPr>
        <w:spacing w:after="120" w:line="240" w:lineRule="auto"/>
        <w:jc w:val="both"/>
        <w:rPr>
          <w:rFonts w:ascii="Arial" w:eastAsia="Times New Roman" w:hAnsi="Arial" w:cs="Arial"/>
          <w:lang w:eastAsia="cs-CZ"/>
        </w:rPr>
      </w:pPr>
      <w:r w:rsidRPr="003F436E">
        <w:rPr>
          <w:rFonts w:ascii="Arial" w:eastAsia="Times New Roman" w:hAnsi="Arial" w:cs="Arial"/>
          <w:lang w:eastAsia="cs-CZ"/>
        </w:rPr>
        <w:t>smluvní úrok z prodlení pro případ prodlení Příkazce s úhradou faktury nebo její části v dohodnutých termínech ve výši 0,01 % z dlužné částky za každý den prodlení.</w:t>
      </w:r>
    </w:p>
    <w:p w14:paraId="1C6922A3" w14:textId="77777777" w:rsidR="003F436E" w:rsidRPr="003F436E" w:rsidRDefault="003F436E" w:rsidP="00776651">
      <w:pPr>
        <w:numPr>
          <w:ilvl w:val="0"/>
          <w:numId w:val="8"/>
        </w:numPr>
        <w:tabs>
          <w:tab w:val="num" w:pos="284"/>
        </w:tabs>
        <w:spacing w:after="12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t>Úhradou smluvní pokuty není dotčeno právo na náhradu škody způsobené porušením povinnosti, na kterou se smluvní pokuta vztahuje, a to v plné výši.</w:t>
      </w:r>
    </w:p>
    <w:p w14:paraId="086283E9" w14:textId="77777777" w:rsidR="003F436E" w:rsidRPr="003F436E" w:rsidRDefault="003F436E" w:rsidP="00776651">
      <w:pPr>
        <w:numPr>
          <w:ilvl w:val="0"/>
          <w:numId w:val="8"/>
        </w:numPr>
        <w:tabs>
          <w:tab w:val="num" w:pos="284"/>
        </w:tabs>
        <w:spacing w:after="0" w:line="240" w:lineRule="auto"/>
        <w:ind w:left="284" w:hanging="284"/>
        <w:jc w:val="both"/>
        <w:rPr>
          <w:rFonts w:ascii="Arial" w:eastAsia="Times New Roman" w:hAnsi="Arial" w:cs="Arial"/>
          <w:lang w:eastAsia="cs-CZ"/>
        </w:rPr>
      </w:pPr>
      <w:r w:rsidRPr="003F436E">
        <w:rPr>
          <w:rFonts w:ascii="Arial" w:eastAsia="Times New Roman" w:hAnsi="Arial" w:cs="Arial"/>
          <w:lang w:eastAsia="cs-CZ"/>
        </w:rPr>
        <w:lastRenderedPageBreak/>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p>
    <w:p w14:paraId="466B3A11" w14:textId="77777777" w:rsidR="003F436E" w:rsidRPr="003F436E" w:rsidRDefault="003F436E" w:rsidP="003F436E">
      <w:pPr>
        <w:spacing w:after="0" w:line="240" w:lineRule="auto"/>
        <w:jc w:val="both"/>
        <w:rPr>
          <w:rFonts w:ascii="Arial" w:eastAsia="Times New Roman" w:hAnsi="Arial" w:cs="Arial"/>
          <w:lang w:eastAsia="cs-CZ"/>
        </w:rPr>
      </w:pPr>
    </w:p>
    <w:p w14:paraId="718171FF"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lang w:eastAsia="cs-CZ"/>
        </w:rPr>
      </w:pPr>
      <w:r w:rsidRPr="003F436E">
        <w:rPr>
          <w:rFonts w:ascii="Arial" w:eastAsia="Times New Roman" w:hAnsi="Arial" w:cs="Arial"/>
          <w:b/>
          <w:lang w:eastAsia="cs-CZ"/>
        </w:rPr>
        <w:t xml:space="preserve">XI. </w:t>
      </w:r>
    </w:p>
    <w:p w14:paraId="0DFF2A97"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r w:rsidRPr="003F436E">
        <w:rPr>
          <w:rFonts w:ascii="Arial" w:eastAsia="Times New Roman" w:hAnsi="Arial" w:cs="Arial"/>
          <w:b/>
          <w:u w:val="single"/>
          <w:lang w:eastAsia="cs-CZ"/>
        </w:rPr>
        <w:t>VYŠŠÍ MOC</w:t>
      </w:r>
    </w:p>
    <w:p w14:paraId="1111AC83" w14:textId="77777777" w:rsidR="003F436E" w:rsidRPr="003F436E" w:rsidRDefault="003F436E" w:rsidP="003F436E">
      <w:pPr>
        <w:keepLines/>
        <w:widowControl w:val="0"/>
        <w:tabs>
          <w:tab w:val="num" w:pos="992"/>
        </w:tabs>
        <w:spacing w:after="0" w:line="240" w:lineRule="auto"/>
        <w:ind w:left="992" w:hanging="425"/>
        <w:jc w:val="center"/>
        <w:rPr>
          <w:rFonts w:ascii="Arial" w:eastAsia="Times New Roman" w:hAnsi="Arial" w:cs="Arial"/>
          <w:b/>
          <w:u w:val="single"/>
          <w:lang w:eastAsia="cs-CZ"/>
        </w:rPr>
      </w:pPr>
    </w:p>
    <w:p w14:paraId="6E13E645" w14:textId="77777777" w:rsidR="003F436E" w:rsidRPr="003F436E" w:rsidRDefault="003F436E" w:rsidP="003F436E">
      <w:pPr>
        <w:keepLines/>
        <w:widowControl w:val="0"/>
        <w:tabs>
          <w:tab w:val="left" w:pos="142"/>
          <w:tab w:val="num" w:pos="284"/>
          <w:tab w:val="num" w:pos="992"/>
        </w:tabs>
        <w:spacing w:before="120" w:after="120" w:line="240" w:lineRule="auto"/>
        <w:ind w:left="284" w:hanging="284"/>
        <w:jc w:val="both"/>
        <w:rPr>
          <w:rFonts w:ascii="Arial" w:eastAsia="Times New Roman" w:hAnsi="Arial" w:cs="Arial"/>
        </w:rPr>
      </w:pPr>
      <w:r w:rsidRPr="003F436E">
        <w:rPr>
          <w:rFonts w:ascii="Arial" w:eastAsia="Times New Roman" w:hAnsi="Arial" w:cs="Arial"/>
        </w:rPr>
        <w:t>1.  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C75C640" w14:textId="77777777" w:rsidR="003F436E" w:rsidRPr="003F436E" w:rsidRDefault="003F436E" w:rsidP="003F436E">
      <w:pPr>
        <w:keepLines/>
        <w:widowControl w:val="0"/>
        <w:tabs>
          <w:tab w:val="num" w:pos="284"/>
          <w:tab w:val="num" w:pos="992"/>
        </w:tabs>
        <w:spacing w:before="120" w:after="120" w:line="240" w:lineRule="auto"/>
        <w:ind w:left="284" w:hanging="709"/>
        <w:jc w:val="both"/>
        <w:rPr>
          <w:rFonts w:ascii="Arial" w:eastAsia="Times New Roman" w:hAnsi="Arial" w:cs="Arial"/>
          <w:b/>
          <w:lang w:eastAsia="cs-CZ"/>
        </w:rPr>
      </w:pPr>
      <w:r w:rsidRPr="003F436E">
        <w:rPr>
          <w:rFonts w:ascii="Arial" w:eastAsia="Times New Roman" w:hAnsi="Arial" w:cs="Arial"/>
        </w:rPr>
        <w:t xml:space="preserve">      2. 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1D434F5B" w14:textId="77777777" w:rsidR="003F436E" w:rsidRPr="003F436E" w:rsidRDefault="003F436E" w:rsidP="00776651">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živelné události – zemětřesení, záplavy, vichřice atd.;</w:t>
      </w:r>
    </w:p>
    <w:p w14:paraId="3A482230" w14:textId="77777777" w:rsidR="003F436E" w:rsidRPr="003F436E" w:rsidRDefault="003F436E" w:rsidP="00776651">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C5453E4" w14:textId="77777777" w:rsidR="003F436E" w:rsidRPr="003F436E" w:rsidRDefault="003F436E" w:rsidP="00776651">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shd w:val="clear" w:color="auto" w:fill="FFFFFF"/>
        </w:rPr>
        <w:t>epidemie, karanténa, či krizová a další opatření orgánů veřejné moci, a to </w:t>
      </w:r>
      <w:r w:rsidRPr="003F436E">
        <w:rPr>
          <w:rFonts w:ascii="Arial" w:eastAsia="Times New Roman" w:hAnsi="Arial" w:cs="Arial"/>
          <w:u w:val="single"/>
          <w:shd w:val="clear" w:color="auto" w:fill="FFFFFF"/>
        </w:rPr>
        <w:t>zejména</w:t>
      </w:r>
      <w:r w:rsidRPr="003F436E">
        <w:rPr>
          <w:rFonts w:ascii="Arial" w:eastAsia="Times New Roman" w:hAnsi="Arial" w:cs="Arial"/>
          <w:shd w:val="clear" w:color="auto" w:fill="FFFFFF"/>
        </w:rPr>
        <w:t xml:space="preserve"> epidemie </w:t>
      </w:r>
      <w:r w:rsidRPr="003F436E">
        <w:rPr>
          <w:rFonts w:ascii="Arial" w:eastAsiaTheme="minorEastAsia" w:hAnsi="Arial" w:cs="Arial"/>
          <w:shd w:val="clear" w:color="auto" w:fill="FFFFFF"/>
        </w:rPr>
        <w:t>koronaviru</w:t>
      </w:r>
      <w:r w:rsidRPr="003F436E">
        <w:rPr>
          <w:rFonts w:ascii="Arial" w:eastAsia="Times New Roman" w:hAnsi="Arial" w:cs="Arial"/>
          <w:shd w:val="clear" w:color="auto" w:fill="FFFFFF"/>
        </w:rPr>
        <w:t> označovaného jako </w:t>
      </w:r>
      <w:r w:rsidRPr="003F436E">
        <w:rPr>
          <w:rFonts w:ascii="Arial" w:eastAsia="Times New Roman" w:hAnsi="Arial" w:cs="Arial"/>
          <w:u w:val="single"/>
          <w:shd w:val="clear" w:color="auto" w:fill="FFFFFF"/>
        </w:rPr>
        <w:t>SARS CoV-2</w:t>
      </w:r>
      <w:r w:rsidRPr="003F436E">
        <w:rPr>
          <w:rFonts w:ascii="Arial" w:eastAsia="Times New Roman" w:hAnsi="Arial" w:cs="Arial"/>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4A234478" w14:textId="77777777" w:rsidR="003F436E" w:rsidRPr="003F436E" w:rsidRDefault="003F436E" w:rsidP="00776651">
      <w:pPr>
        <w:keepLines/>
        <w:widowControl w:val="0"/>
        <w:numPr>
          <w:ilvl w:val="2"/>
          <w:numId w:val="13"/>
        </w:numPr>
        <w:spacing w:before="120" w:after="120" w:line="240" w:lineRule="auto"/>
        <w:jc w:val="both"/>
        <w:rPr>
          <w:rFonts w:ascii="Arial" w:eastAsia="Times New Roman" w:hAnsi="Arial" w:cs="Arial"/>
        </w:rPr>
      </w:pPr>
      <w:r w:rsidRPr="003F436E">
        <w:rPr>
          <w:rFonts w:ascii="Arial" w:eastAsia="Times New Roman" w:hAnsi="Arial" w:cs="Arial"/>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46068623" w14:textId="77777777" w:rsidR="003F436E" w:rsidRPr="003F436E" w:rsidRDefault="003F436E" w:rsidP="003F436E">
      <w:pPr>
        <w:keepLines/>
        <w:widowControl w:val="0"/>
        <w:spacing w:before="120" w:after="120" w:line="240" w:lineRule="auto"/>
        <w:ind w:left="567"/>
        <w:jc w:val="both"/>
        <w:rPr>
          <w:rFonts w:ascii="Arial" w:eastAsia="Times New Roman" w:hAnsi="Arial" w:cs="Arial"/>
        </w:rPr>
      </w:pPr>
      <w:r w:rsidRPr="003F436E">
        <w:rPr>
          <w:rFonts w:ascii="Arial" w:eastAsia="Times New Roman" w:hAnsi="Arial" w:cs="Arial"/>
        </w:rPr>
        <w:t>(„</w:t>
      </w:r>
      <w:r w:rsidRPr="003F436E">
        <w:rPr>
          <w:rFonts w:ascii="Arial" w:eastAsia="Times New Roman" w:hAnsi="Arial" w:cs="Arial"/>
          <w:bCs/>
        </w:rPr>
        <w:t>Vyšší moc</w:t>
      </w:r>
      <w:r w:rsidRPr="003F436E">
        <w:rPr>
          <w:rFonts w:ascii="Arial" w:eastAsia="Times New Roman" w:hAnsi="Arial" w:cs="Arial"/>
        </w:rPr>
        <w:t>“)</w:t>
      </w:r>
    </w:p>
    <w:p w14:paraId="0354BEB1"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652434D6"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390BD9D9" w14:textId="77777777" w:rsidR="003F436E" w:rsidRPr="003F436E" w:rsidRDefault="003F436E" w:rsidP="003F436E">
      <w:pPr>
        <w:tabs>
          <w:tab w:val="num" w:pos="567"/>
        </w:tabs>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w:t>
      </w:r>
      <w:r w:rsidRPr="003F436E">
        <w:rPr>
          <w:rFonts w:ascii="Arial" w:eastAsia="Times New Roman" w:hAnsi="Arial" w:cs="Arial"/>
          <w:bCs/>
          <w:iCs/>
        </w:rPr>
        <w:lastRenderedPageBreak/>
        <w:t>Smlouva může s odstoupením spojovat, nejsou však dotčeny nároky Stran řádně vzniklé do té doby.</w:t>
      </w:r>
    </w:p>
    <w:p w14:paraId="16B13E17" w14:textId="77777777" w:rsidR="003F436E" w:rsidRPr="003F436E" w:rsidRDefault="003F436E" w:rsidP="003F436E">
      <w:pPr>
        <w:spacing w:before="120" w:after="120" w:line="240" w:lineRule="auto"/>
        <w:ind w:left="284" w:hanging="284"/>
        <w:jc w:val="both"/>
        <w:outlineLvl w:val="1"/>
        <w:rPr>
          <w:rFonts w:ascii="Arial" w:eastAsia="Times New Roman" w:hAnsi="Arial" w:cs="Arial"/>
          <w:bCs/>
          <w:iCs/>
        </w:rPr>
      </w:pPr>
      <w:r w:rsidRPr="003F436E">
        <w:rPr>
          <w:rFonts w:ascii="Arial" w:eastAsia="Times New Roman" w:hAnsi="Arial" w:cs="Arial"/>
          <w:bCs/>
          <w:iCs/>
        </w:rPr>
        <w:t xml:space="preserve">6.  Žádná </w:t>
      </w:r>
      <w:bookmarkStart w:id="3" w:name="_DV_M343"/>
      <w:bookmarkEnd w:id="3"/>
      <w:r w:rsidRPr="003F436E">
        <w:rPr>
          <w:rFonts w:ascii="Arial" w:eastAsia="Times New Roman" w:hAnsi="Arial" w:cs="Arial"/>
          <w:bCs/>
          <w:iCs/>
        </w:rPr>
        <w:t xml:space="preserve">Strana není odpovědná za prodlení se splněním svého závazku v případě, že i druhá </w:t>
      </w:r>
      <w:bookmarkStart w:id="4" w:name="_DV_M344"/>
      <w:bookmarkEnd w:id="4"/>
      <w:r w:rsidRPr="003F436E">
        <w:rPr>
          <w:rFonts w:ascii="Arial" w:eastAsia="Times New Roman" w:hAnsi="Arial" w:cs="Arial"/>
          <w:bCs/>
          <w:iCs/>
        </w:rPr>
        <w:t>Strana je v prodlení se splněním svého synallagmatického závazku.</w:t>
      </w:r>
    </w:p>
    <w:p w14:paraId="24A6FCC3" w14:textId="77777777" w:rsidR="007B4597" w:rsidRPr="007B4597" w:rsidRDefault="007B4597" w:rsidP="003F436E">
      <w:pPr>
        <w:keepNext/>
        <w:widowControl w:val="0"/>
        <w:spacing w:after="0" w:line="240" w:lineRule="auto"/>
        <w:jc w:val="center"/>
        <w:rPr>
          <w:rFonts w:ascii="Arial" w:eastAsia="Times New Roman" w:hAnsi="Arial" w:cs="Arial"/>
          <w:b/>
          <w:sz w:val="12"/>
          <w:szCs w:val="12"/>
          <w:lang w:eastAsia="cs-CZ"/>
        </w:rPr>
      </w:pPr>
    </w:p>
    <w:p w14:paraId="43AB99B9" w14:textId="35735595" w:rsidR="003F436E" w:rsidRPr="003F436E" w:rsidRDefault="003F436E" w:rsidP="003F436E">
      <w:pPr>
        <w:keepNext/>
        <w:widowControl w:val="0"/>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XII.</w:t>
      </w:r>
    </w:p>
    <w:p w14:paraId="29352A25"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SOUHRNNÁ SMLUVNÍ DOLOŽKA UZAVŘENÁ NA ZÁKLADĚ COMPLIANCE PROGRAMU TSK</w:t>
      </w:r>
    </w:p>
    <w:p w14:paraId="779EA268" w14:textId="77777777" w:rsidR="003F436E" w:rsidRPr="003F436E" w:rsidRDefault="003F436E" w:rsidP="003F436E">
      <w:pPr>
        <w:keepNext/>
        <w:widowControl w:val="0"/>
        <w:spacing w:after="0" w:line="240" w:lineRule="auto"/>
        <w:jc w:val="center"/>
        <w:rPr>
          <w:rFonts w:ascii="Arial" w:eastAsia="Times New Roman" w:hAnsi="Arial" w:cs="Arial"/>
          <w:b/>
          <w:lang w:eastAsia="cs-CZ"/>
        </w:rPr>
      </w:pPr>
    </w:p>
    <w:p w14:paraId="1BC96F3D" w14:textId="77777777" w:rsidR="003F436E" w:rsidRPr="003F436E" w:rsidRDefault="003F436E" w:rsidP="00776651">
      <w:pPr>
        <w:numPr>
          <w:ilvl w:val="0"/>
          <w:numId w:val="17"/>
        </w:numPr>
        <w:spacing w:before="120" w:after="120" w:line="240" w:lineRule="auto"/>
        <w:jc w:val="both"/>
        <w:rPr>
          <w:rFonts w:ascii="Arial" w:hAnsi="Arial" w:cs="Arial"/>
          <w:snapToGrid w:val="0"/>
        </w:rPr>
      </w:pPr>
      <w:r w:rsidRPr="003F436E">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19BD2997" w14:textId="77777777" w:rsidR="003F436E" w:rsidRPr="003F436E" w:rsidRDefault="003F436E" w:rsidP="00776651">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Příkazník se zavazuje tyto povinnosti dodržovat.  </w:t>
      </w:r>
    </w:p>
    <w:p w14:paraId="08F142B3" w14:textId="77777777" w:rsidR="003F436E" w:rsidRPr="003F436E" w:rsidRDefault="003F436E" w:rsidP="00776651">
      <w:pPr>
        <w:numPr>
          <w:ilvl w:val="0"/>
          <w:numId w:val="17"/>
        </w:numPr>
        <w:spacing w:before="120" w:after="120" w:line="240" w:lineRule="auto"/>
        <w:jc w:val="both"/>
        <w:rPr>
          <w:rFonts w:ascii="Arial" w:hAnsi="Arial" w:cs="Arial"/>
          <w:snapToGrid w:val="0"/>
        </w:rPr>
      </w:pPr>
      <w:r w:rsidRPr="003F436E">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2A989363" w14:textId="77777777" w:rsidR="003F436E" w:rsidRPr="003F436E" w:rsidRDefault="003F436E" w:rsidP="00776651">
      <w:pPr>
        <w:numPr>
          <w:ilvl w:val="0"/>
          <w:numId w:val="17"/>
        </w:numPr>
        <w:spacing w:before="120" w:after="120" w:line="240" w:lineRule="auto"/>
        <w:jc w:val="both"/>
        <w:rPr>
          <w:rFonts w:ascii="Arial" w:hAnsi="Arial" w:cs="Arial"/>
          <w:snapToGrid w:val="0"/>
        </w:rPr>
      </w:pPr>
      <w:r w:rsidRPr="003F436E">
        <w:rPr>
          <w:rFonts w:ascii="Arial" w:hAnsi="Arial" w:cs="Arial"/>
          <w:snapToGrid w:val="0"/>
        </w:rPr>
        <w:t>Podrobně jsou práva a povinnosti Smluvních stran rozvedeny v příloze č. 2 Souhrnná smluvní doložka, která tvoří nedílnou součást Smlouvy. V uvedeném textu je výraz „Příkazník“ nahrazen výrazem „dodavatel“; výraz „TSK“ je shodný s výrazem „Příkazce“.</w:t>
      </w:r>
    </w:p>
    <w:p w14:paraId="317D2001" w14:textId="77777777" w:rsidR="003F436E" w:rsidRPr="003F436E" w:rsidRDefault="003F436E" w:rsidP="003F436E">
      <w:pPr>
        <w:tabs>
          <w:tab w:val="left" w:pos="360"/>
        </w:tabs>
        <w:spacing w:after="0" w:line="240" w:lineRule="auto"/>
        <w:jc w:val="center"/>
        <w:rPr>
          <w:rFonts w:ascii="Arial" w:eastAsia="Times New Roman" w:hAnsi="Arial" w:cs="Arial"/>
          <w:b/>
          <w:lang w:eastAsia="cs-CZ"/>
        </w:rPr>
      </w:pPr>
      <w:r w:rsidRPr="003F436E">
        <w:rPr>
          <w:rFonts w:ascii="Arial" w:eastAsia="Times New Roman" w:hAnsi="Arial" w:cs="Arial"/>
          <w:b/>
          <w:lang w:eastAsia="cs-CZ"/>
        </w:rPr>
        <w:t xml:space="preserve">XIII. </w:t>
      </w:r>
    </w:p>
    <w:p w14:paraId="284184DB"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r w:rsidRPr="003F436E">
        <w:rPr>
          <w:rFonts w:ascii="Arial" w:eastAsia="Times New Roman" w:hAnsi="Arial" w:cs="Arial"/>
          <w:b/>
          <w:u w:val="single"/>
          <w:lang w:eastAsia="cs-CZ"/>
        </w:rPr>
        <w:t>ZÁVĚREČNÁ USTANOVENÍ</w:t>
      </w:r>
    </w:p>
    <w:p w14:paraId="74928BC3" w14:textId="77777777" w:rsidR="003F436E" w:rsidRPr="003F436E" w:rsidRDefault="003F436E" w:rsidP="003F436E">
      <w:pPr>
        <w:tabs>
          <w:tab w:val="left" w:pos="360"/>
        </w:tabs>
        <w:spacing w:after="0" w:line="240" w:lineRule="auto"/>
        <w:jc w:val="center"/>
        <w:rPr>
          <w:rFonts w:ascii="Arial" w:eastAsia="Times New Roman" w:hAnsi="Arial" w:cs="Arial"/>
          <w:b/>
          <w:u w:val="single"/>
          <w:lang w:eastAsia="cs-CZ"/>
        </w:rPr>
      </w:pPr>
    </w:p>
    <w:p w14:paraId="3508BF9C" w14:textId="77777777" w:rsidR="003F436E" w:rsidRPr="003F436E" w:rsidRDefault="003F436E" w:rsidP="00776651">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2BABA29C" w14:textId="77777777" w:rsidR="003F436E" w:rsidRPr="003F436E" w:rsidRDefault="003F436E" w:rsidP="00776651">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7289F377" w14:textId="77777777" w:rsidR="003F436E" w:rsidRPr="003F436E" w:rsidRDefault="003F436E" w:rsidP="00776651">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Tato smlouva nabývá platnosti dnem jejího podpisu oběma smluvními stranami a účinnosti dnem jejího uveřejnění v registru smluv.</w:t>
      </w:r>
    </w:p>
    <w:p w14:paraId="314E104C" w14:textId="77777777" w:rsidR="003F436E" w:rsidRPr="003F436E" w:rsidRDefault="003F436E" w:rsidP="00776651">
      <w:pPr>
        <w:numPr>
          <w:ilvl w:val="1"/>
          <w:numId w:val="10"/>
        </w:numPr>
        <w:tabs>
          <w:tab w:val="num" w:pos="426"/>
        </w:tabs>
        <w:spacing w:before="120" w:after="0" w:line="240" w:lineRule="auto"/>
        <w:ind w:left="426"/>
        <w:jc w:val="both"/>
        <w:rPr>
          <w:rFonts w:ascii="Arial" w:eastAsia="Times New Roman" w:hAnsi="Arial" w:cs="Arial"/>
          <w:lang w:eastAsia="cs-CZ"/>
        </w:rPr>
      </w:pPr>
      <w:r w:rsidRPr="003F436E">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1AD3F506" w14:textId="77777777" w:rsidR="003F436E" w:rsidRPr="003F436E" w:rsidRDefault="003F436E" w:rsidP="00776651">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3F436E">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506BB09C" w14:textId="77777777" w:rsidR="003F436E" w:rsidRPr="003F436E" w:rsidRDefault="003F436E" w:rsidP="00776651">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lastRenderedPageBreak/>
        <w:t>Smluvní strany výslovně sjednávají, že uveřejnění této smlouvy v registru smluv dle zákona č. 340/2015 Sb., o zvláštních podmínkách účinnosti některých smluv, uveřejňování těchto smluv a o registru smluv (zákon o registru smluv), v platném znění, zajistí Příkazce.</w:t>
      </w:r>
    </w:p>
    <w:p w14:paraId="4E632ACF" w14:textId="77777777" w:rsidR="003F436E" w:rsidRPr="003F436E" w:rsidRDefault="003F436E" w:rsidP="00776651">
      <w:pPr>
        <w:numPr>
          <w:ilvl w:val="1"/>
          <w:numId w:val="10"/>
        </w:numPr>
        <w:spacing w:before="120" w:after="0" w:line="240" w:lineRule="auto"/>
        <w:ind w:left="426" w:hanging="426"/>
        <w:contextualSpacing/>
        <w:jc w:val="both"/>
        <w:rPr>
          <w:rFonts w:ascii="Arial" w:eastAsia="Times New Roman" w:hAnsi="Arial" w:cs="Arial"/>
          <w:lang w:eastAsia="cs-CZ"/>
        </w:rPr>
      </w:pPr>
      <w:r w:rsidRPr="003F436E">
        <w:rPr>
          <w:rFonts w:ascii="Arial" w:eastAsia="Times New Roman" w:hAnsi="Arial" w:cs="Arial"/>
          <w:lang w:eastAsia="cs-CZ"/>
        </w:rPr>
        <w:t>Tato smlouva je sepsána ve čtyřech vyhotoveních, po dvou pro každou smluvní stranu.</w:t>
      </w:r>
      <w:r w:rsidRPr="003F436E">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2D6B1756"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272E9350" w14:textId="77777777" w:rsidR="00E912E2" w:rsidRDefault="00E912E2" w:rsidP="003F436E">
      <w:pPr>
        <w:tabs>
          <w:tab w:val="left" w:pos="-2268"/>
        </w:tabs>
        <w:spacing w:after="0" w:line="240" w:lineRule="auto"/>
        <w:jc w:val="both"/>
        <w:rPr>
          <w:rFonts w:ascii="Arial" w:eastAsia="Times New Roman" w:hAnsi="Arial" w:cs="Arial"/>
          <w:lang w:eastAsia="cs-CZ"/>
        </w:rPr>
      </w:pPr>
    </w:p>
    <w:p w14:paraId="79C8161F" w14:textId="006B15C3"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Přílohy: č.1: Specifikace ceny</w:t>
      </w:r>
    </w:p>
    <w:p w14:paraId="0C058FE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č.2: </w:t>
      </w:r>
      <w:r w:rsidRPr="003F436E">
        <w:rPr>
          <w:rFonts w:ascii="Arial" w:hAnsi="Arial" w:cs="Arial"/>
          <w:snapToGrid w:val="0"/>
        </w:rPr>
        <w:t>Souhrnná smluvní doložka</w:t>
      </w:r>
    </w:p>
    <w:p w14:paraId="4C6E9FCE"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 xml:space="preserve">             č.3: Plná moc – vzor</w:t>
      </w:r>
    </w:p>
    <w:p w14:paraId="4AF58A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ab/>
        <w:t xml:space="preserve"> č.4: Kontaktní údaje</w:t>
      </w:r>
      <w:r w:rsidRPr="003F436E">
        <w:rPr>
          <w:rFonts w:ascii="Arial" w:eastAsia="Times New Roman" w:hAnsi="Arial" w:cs="Arial"/>
          <w:lang w:eastAsia="cs-CZ"/>
        </w:rPr>
        <w:tab/>
      </w:r>
    </w:p>
    <w:p w14:paraId="6B4AB822" w14:textId="443944FB" w:rsidR="00886342" w:rsidRPr="005B0B42" w:rsidRDefault="003F436E" w:rsidP="00886342">
      <w:pPr>
        <w:tabs>
          <w:tab w:val="left" w:pos="-2268"/>
        </w:tabs>
        <w:spacing w:after="0" w:line="240" w:lineRule="auto"/>
        <w:jc w:val="both"/>
        <w:rPr>
          <w:rFonts w:ascii="Arial" w:eastAsia="Times New Roman" w:hAnsi="Arial" w:cs="Arial"/>
          <w:color w:val="FF0000"/>
          <w:lang w:eastAsia="cs-CZ"/>
        </w:rPr>
      </w:pPr>
      <w:r w:rsidRPr="003F436E">
        <w:rPr>
          <w:rFonts w:ascii="Arial" w:eastAsia="Times New Roman" w:hAnsi="Arial" w:cs="Arial"/>
          <w:lang w:eastAsia="cs-CZ"/>
        </w:rPr>
        <w:tab/>
        <w:t xml:space="preserve"> č.5: </w:t>
      </w:r>
      <w:r w:rsidR="006F0138">
        <w:rPr>
          <w:rFonts w:ascii="Arial" w:eastAsia="Times New Roman" w:hAnsi="Arial" w:cs="Arial"/>
          <w:lang w:eastAsia="cs-CZ"/>
        </w:rPr>
        <w:t>xxxxxxxxxxx</w:t>
      </w:r>
    </w:p>
    <w:p w14:paraId="48D273C9" w14:textId="1CD7E766" w:rsidR="003F436E" w:rsidRPr="003F436E" w:rsidRDefault="003F436E" w:rsidP="003F436E">
      <w:pPr>
        <w:tabs>
          <w:tab w:val="left" w:pos="-2268"/>
        </w:tabs>
        <w:spacing w:after="0" w:line="240" w:lineRule="auto"/>
        <w:jc w:val="both"/>
        <w:rPr>
          <w:rFonts w:ascii="Arial" w:eastAsia="Times New Roman" w:hAnsi="Arial" w:cs="Arial"/>
          <w:lang w:eastAsia="cs-CZ"/>
        </w:rPr>
      </w:pPr>
    </w:p>
    <w:p w14:paraId="42A84C5E" w14:textId="330213C5"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V Praze dne</w:t>
      </w:r>
      <w:r w:rsidR="009A6EEB">
        <w:rPr>
          <w:rFonts w:ascii="Arial" w:eastAsia="Times New Roman" w:hAnsi="Arial" w:cs="Arial"/>
          <w:lang w:eastAsia="cs-CZ"/>
        </w:rPr>
        <w:t xml:space="preserve"> dle el. podpisu</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 xml:space="preserve">V Praze dne </w:t>
      </w:r>
      <w:r w:rsidR="006F0138">
        <w:rPr>
          <w:rFonts w:ascii="Arial" w:eastAsia="Times New Roman" w:hAnsi="Arial" w:cs="Arial"/>
          <w:bCs/>
          <w:lang w:eastAsia="cs-CZ"/>
        </w:rPr>
        <w:t>27. 5. 2025</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F436E" w:rsidRPr="003F436E" w14:paraId="3B965197" w14:textId="77777777" w:rsidTr="00E04102">
        <w:tc>
          <w:tcPr>
            <w:tcW w:w="4890" w:type="dxa"/>
            <w:shd w:val="clear" w:color="auto" w:fill="auto"/>
          </w:tcPr>
          <w:p w14:paraId="4D86828C"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3C4B0AE1"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eastAsia="Times New Roman" w:hAnsi="Arial" w:cs="Arial"/>
                <w:lang w:eastAsia="cs-CZ"/>
              </w:rPr>
              <w:t>za Příkazce</w:t>
            </w:r>
          </w:p>
          <w:p w14:paraId="25ED214C" w14:textId="77777777" w:rsidR="003F436E" w:rsidRPr="003F436E" w:rsidRDefault="003F436E" w:rsidP="003F436E">
            <w:pPr>
              <w:tabs>
                <w:tab w:val="left" w:pos="-2268"/>
                <w:tab w:val="left" w:pos="5670"/>
              </w:tabs>
              <w:spacing w:after="0" w:line="240" w:lineRule="auto"/>
              <w:rPr>
                <w:rFonts w:ascii="Arial" w:hAnsi="Arial" w:cs="Arial"/>
              </w:rPr>
            </w:pPr>
            <w:r w:rsidRPr="003F436E">
              <w:rPr>
                <w:rFonts w:ascii="Arial" w:hAnsi="Arial" w:cs="Arial"/>
              </w:rPr>
              <w:t xml:space="preserve">Technická správa komunikací </w:t>
            </w:r>
          </w:p>
          <w:p w14:paraId="152325FF" w14:textId="77777777" w:rsidR="003F436E" w:rsidRPr="003F436E" w:rsidRDefault="003F436E" w:rsidP="003F436E">
            <w:pPr>
              <w:tabs>
                <w:tab w:val="left" w:pos="-2268"/>
                <w:tab w:val="left" w:pos="5670"/>
              </w:tabs>
              <w:spacing w:after="0" w:line="240" w:lineRule="auto"/>
              <w:rPr>
                <w:rFonts w:ascii="Arial" w:hAnsi="Arial" w:cs="Arial"/>
                <w:b/>
              </w:rPr>
            </w:pPr>
            <w:r w:rsidRPr="003F436E">
              <w:rPr>
                <w:rFonts w:ascii="Arial" w:hAnsi="Arial" w:cs="Arial"/>
                <w:bCs/>
              </w:rPr>
              <w:t>hl. m. Prahy, a.s.</w:t>
            </w:r>
            <w:r w:rsidRPr="003F436E">
              <w:rPr>
                <w:rFonts w:ascii="Arial" w:hAnsi="Arial" w:cs="Arial"/>
              </w:rPr>
              <w:t xml:space="preserve">                                                         </w:t>
            </w:r>
          </w:p>
          <w:p w14:paraId="007562C2"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25A6C04" w14:textId="77777777" w:rsidR="003F436E" w:rsidRPr="003F436E" w:rsidRDefault="003F436E" w:rsidP="003F436E">
            <w:pPr>
              <w:tabs>
                <w:tab w:val="left" w:pos="-2268"/>
                <w:tab w:val="left" w:pos="5670"/>
              </w:tabs>
              <w:spacing w:after="0" w:line="240" w:lineRule="auto"/>
              <w:jc w:val="center"/>
              <w:rPr>
                <w:rFonts w:ascii="Arial" w:eastAsia="Times New Roman" w:hAnsi="Arial" w:cs="Arial"/>
                <w:lang w:eastAsia="cs-CZ"/>
              </w:rPr>
            </w:pPr>
          </w:p>
          <w:p w14:paraId="51EEB07E" w14:textId="4CA27CA7" w:rsidR="003F436E" w:rsidRPr="003F436E" w:rsidRDefault="003F436E" w:rsidP="003F436E">
            <w:pPr>
              <w:tabs>
                <w:tab w:val="left" w:pos="284"/>
              </w:tabs>
              <w:spacing w:after="0" w:line="240" w:lineRule="auto"/>
              <w:ind w:left="284"/>
              <w:jc w:val="both"/>
              <w:rPr>
                <w:rFonts w:ascii="Arial" w:eastAsia="Times New Roman" w:hAnsi="Arial" w:cs="Arial"/>
                <w:bCs/>
                <w:lang w:eastAsia="cs-CZ"/>
              </w:rPr>
            </w:pPr>
            <w:r w:rsidRPr="003F436E">
              <w:rPr>
                <w:rFonts w:ascii="Arial" w:eastAsia="Times New Roman" w:hAnsi="Arial" w:cs="Arial"/>
                <w:lang w:eastAsia="cs-CZ"/>
              </w:rPr>
              <w:t xml:space="preserve">       za Příkazníka</w:t>
            </w:r>
          </w:p>
          <w:p w14:paraId="4CF5AB5A" w14:textId="12D4D6D7" w:rsidR="003F436E" w:rsidRPr="003F436E" w:rsidRDefault="009A6EEB" w:rsidP="003F436E">
            <w:pPr>
              <w:tabs>
                <w:tab w:val="left" w:pos="-2268"/>
                <w:tab w:val="left" w:pos="5670"/>
              </w:tabs>
              <w:spacing w:after="0" w:line="240" w:lineRule="auto"/>
              <w:rPr>
                <w:rFonts w:ascii="Arial" w:hAnsi="Arial" w:cs="Arial"/>
                <w:bCs/>
              </w:rPr>
            </w:pPr>
            <w:r>
              <w:rPr>
                <w:rFonts w:ascii="Arial" w:hAnsi="Arial" w:cs="Arial"/>
                <w:bCs/>
              </w:rPr>
              <w:t xml:space="preserve">           </w:t>
            </w:r>
            <w:r w:rsidRPr="009A6EEB">
              <w:rPr>
                <w:rFonts w:ascii="Arial" w:hAnsi="Arial" w:cs="Arial"/>
                <w:bCs/>
              </w:rPr>
              <w:t>Contract management, a.s.</w:t>
            </w:r>
            <w:r>
              <w:rPr>
                <w:rFonts w:ascii="Arial" w:hAnsi="Arial" w:cs="Arial"/>
                <w:bCs/>
              </w:rPr>
              <w:t xml:space="preserve"> </w:t>
            </w:r>
          </w:p>
          <w:p w14:paraId="07BB6820" w14:textId="77777777" w:rsidR="003F436E" w:rsidRPr="003F436E" w:rsidRDefault="003F436E" w:rsidP="003F436E">
            <w:pPr>
              <w:tabs>
                <w:tab w:val="left" w:pos="-2268"/>
                <w:tab w:val="left" w:pos="5670"/>
              </w:tabs>
              <w:spacing w:after="0" w:line="240" w:lineRule="auto"/>
              <w:rPr>
                <w:rFonts w:ascii="Arial" w:eastAsia="Times New Roman" w:hAnsi="Arial" w:cs="Arial"/>
                <w:lang w:eastAsia="cs-CZ"/>
              </w:rPr>
            </w:pPr>
            <w:r w:rsidRPr="003F436E">
              <w:rPr>
                <w:rFonts w:ascii="Arial" w:hAnsi="Arial" w:cs="Arial"/>
                <w:bCs/>
              </w:rPr>
              <w:t xml:space="preserve">             </w:t>
            </w:r>
          </w:p>
        </w:tc>
      </w:tr>
    </w:tbl>
    <w:p w14:paraId="10C4F004"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E387AFA"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07D2CB80"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3CD59896"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p>
    <w:p w14:paraId="694B76F9" w14:textId="77777777" w:rsidR="003F436E" w:rsidRPr="003F436E" w:rsidRDefault="003F436E" w:rsidP="003F436E">
      <w:pPr>
        <w:tabs>
          <w:tab w:val="left" w:pos="-2268"/>
        </w:tabs>
        <w:spacing w:after="0" w:line="240" w:lineRule="auto"/>
        <w:jc w:val="both"/>
        <w:rPr>
          <w:rFonts w:ascii="Arial" w:eastAsia="Times New Roman" w:hAnsi="Arial" w:cs="Arial"/>
          <w:lang w:eastAsia="cs-CZ"/>
        </w:rPr>
      </w:pPr>
      <w:r w:rsidRPr="003F436E">
        <w:rPr>
          <w:rFonts w:ascii="Arial" w:eastAsia="Times New Roman" w:hAnsi="Arial" w:cs="Arial"/>
          <w:lang w:eastAsia="cs-CZ"/>
        </w:rPr>
        <w:t>______________________________</w:t>
      </w:r>
      <w:r w:rsidRPr="003F436E">
        <w:rPr>
          <w:rFonts w:ascii="Arial" w:eastAsia="Times New Roman" w:hAnsi="Arial" w:cs="Arial"/>
          <w:lang w:eastAsia="cs-CZ"/>
        </w:rPr>
        <w:tab/>
      </w:r>
      <w:r w:rsidRPr="003F436E">
        <w:rPr>
          <w:rFonts w:ascii="Arial" w:eastAsia="Times New Roman" w:hAnsi="Arial" w:cs="Arial"/>
          <w:lang w:eastAsia="cs-CZ"/>
        </w:rPr>
        <w:tab/>
      </w:r>
      <w:r w:rsidRPr="003F436E">
        <w:rPr>
          <w:rFonts w:ascii="Arial" w:eastAsia="Times New Roman" w:hAnsi="Arial" w:cs="Arial"/>
          <w:lang w:eastAsia="cs-CZ"/>
        </w:rPr>
        <w:tab/>
        <w:t>___________________________</w:t>
      </w:r>
    </w:p>
    <w:p w14:paraId="321DC519" w14:textId="4A481859" w:rsidR="00194AE3" w:rsidRPr="00194AE3" w:rsidRDefault="00F706A0" w:rsidP="00194AE3">
      <w:pPr>
        <w:tabs>
          <w:tab w:val="left" w:pos="284"/>
        </w:tabs>
        <w:spacing w:after="0" w:line="240" w:lineRule="auto"/>
        <w:jc w:val="both"/>
        <w:rPr>
          <w:rFonts w:ascii="Arial" w:eastAsia="Times New Roman" w:hAnsi="Arial" w:cs="Arial"/>
          <w:color w:val="333333"/>
          <w:lang w:eastAsia="cs-CZ"/>
        </w:rPr>
      </w:pPr>
      <w:r>
        <w:rPr>
          <w:rFonts w:ascii="Arial" w:eastAsia="Times New Roman" w:hAnsi="Arial" w:cs="Arial"/>
          <w:color w:val="333333"/>
          <w:lang w:eastAsia="cs-CZ"/>
        </w:rPr>
        <w:t xml:space="preserve"> </w:t>
      </w:r>
      <w:r w:rsidR="006F0138">
        <w:rPr>
          <w:rFonts w:ascii="Arial" w:eastAsia="Times New Roman" w:hAnsi="Arial" w:cs="Arial"/>
          <w:color w:val="333333"/>
          <w:lang w:eastAsia="cs-CZ"/>
        </w:rPr>
        <w:t xml:space="preserve">xxxxxxxxxxx            </w:t>
      </w:r>
      <w:r>
        <w:rPr>
          <w:rFonts w:ascii="Arial" w:eastAsia="Times New Roman" w:hAnsi="Arial" w:cs="Arial"/>
          <w:color w:val="333333"/>
          <w:lang w:eastAsia="cs-CZ"/>
        </w:rPr>
        <w:t xml:space="preserve">  </w:t>
      </w:r>
      <w:r w:rsidR="00194AE3">
        <w:rPr>
          <w:rFonts w:ascii="Arial" w:eastAsia="Times New Roman" w:hAnsi="Arial" w:cs="Arial"/>
          <w:color w:val="333333"/>
          <w:lang w:eastAsia="cs-CZ"/>
        </w:rPr>
        <w:t xml:space="preserve">                                                         </w:t>
      </w:r>
      <w:r w:rsidR="006F0138">
        <w:rPr>
          <w:rFonts w:ascii="Arial" w:eastAsia="Times New Roman" w:hAnsi="Arial" w:cs="Arial"/>
          <w:color w:val="333333"/>
          <w:lang w:eastAsia="cs-CZ"/>
        </w:rPr>
        <w:t>xxxxxxxxxxxxxxxxx</w:t>
      </w:r>
    </w:p>
    <w:p w14:paraId="7393060B" w14:textId="5D02DBA4" w:rsidR="00194AE3" w:rsidRPr="00247654" w:rsidRDefault="00247654" w:rsidP="00194AE3">
      <w:pPr>
        <w:tabs>
          <w:tab w:val="left" w:pos="284"/>
        </w:tabs>
        <w:spacing w:after="0" w:line="240" w:lineRule="auto"/>
        <w:jc w:val="both"/>
        <w:rPr>
          <w:rFonts w:ascii="Arial" w:eastAsia="Times New Roman" w:hAnsi="Arial" w:cs="Arial"/>
          <w:color w:val="333333"/>
          <w:lang w:eastAsia="cs-CZ"/>
        </w:rPr>
      </w:pPr>
      <w:r w:rsidRPr="00247654">
        <w:rPr>
          <w:rFonts w:ascii="Arial" w:eastAsia="Times New Roman" w:hAnsi="Arial" w:cs="Arial"/>
          <w:color w:val="333333"/>
          <w:lang w:eastAsia="cs-CZ"/>
        </w:rPr>
        <w:t>ředitel úseku správy mostních a speciálních objektů</w:t>
      </w:r>
      <w:r w:rsidR="00194AE3">
        <w:rPr>
          <w:rFonts w:ascii="Arial" w:eastAsia="Times New Roman" w:hAnsi="Arial" w:cs="Arial"/>
          <w:color w:val="333333"/>
          <w:lang w:eastAsia="cs-CZ"/>
        </w:rPr>
        <w:t xml:space="preserve">          </w:t>
      </w:r>
      <w:r w:rsidR="00194AE3" w:rsidRPr="00194AE3">
        <w:rPr>
          <w:rFonts w:ascii="Arial" w:eastAsia="Times New Roman" w:hAnsi="Arial" w:cs="Arial"/>
          <w:color w:val="333333"/>
          <w:lang w:eastAsia="cs-CZ"/>
        </w:rPr>
        <w:t>na základě pověření</w:t>
      </w:r>
    </w:p>
    <w:p w14:paraId="3C3E3127" w14:textId="6A5BC0DD" w:rsidR="00EB47FD" w:rsidRPr="00247654" w:rsidRDefault="00EB47FD" w:rsidP="00247654">
      <w:pPr>
        <w:tabs>
          <w:tab w:val="left" w:pos="284"/>
        </w:tabs>
        <w:spacing w:after="0" w:line="240" w:lineRule="auto"/>
        <w:jc w:val="both"/>
        <w:rPr>
          <w:rFonts w:ascii="Arial" w:eastAsia="Times New Roman" w:hAnsi="Arial" w:cs="Arial"/>
          <w:color w:val="333333"/>
          <w:lang w:eastAsia="cs-CZ"/>
        </w:rPr>
      </w:pPr>
    </w:p>
    <w:p w14:paraId="760409D8"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0D74DC8E"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7B12D6C9"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134A0F15"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D839681"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2BB504CB"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546D40D9"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6A6049DA"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F8BC4AA"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097982C2"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E989559"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5F4B0239"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F34B17F"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57F6B5F5"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164E23DE"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21124A47"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19CFC2D7"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0D646C20"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7F4026C"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67F5AB12"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54606640"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FC6FB51" w14:textId="77777777" w:rsidR="009A6EEB" w:rsidRDefault="009A6EEB" w:rsidP="003F436E">
      <w:pPr>
        <w:tabs>
          <w:tab w:val="left" w:pos="284"/>
        </w:tabs>
        <w:spacing w:after="0" w:line="240" w:lineRule="auto"/>
        <w:jc w:val="both"/>
        <w:rPr>
          <w:rFonts w:ascii="Arial" w:eastAsia="Times New Roman" w:hAnsi="Arial" w:cs="Arial"/>
          <w:b/>
          <w:bCs/>
          <w:color w:val="333333"/>
          <w:lang w:eastAsia="cs-CZ"/>
        </w:rPr>
      </w:pPr>
    </w:p>
    <w:p w14:paraId="412E26CA" w14:textId="77777777" w:rsidR="00C634C7" w:rsidRDefault="00C634C7" w:rsidP="003F436E">
      <w:pPr>
        <w:tabs>
          <w:tab w:val="left" w:pos="284"/>
        </w:tabs>
        <w:spacing w:after="0" w:line="240" w:lineRule="auto"/>
        <w:jc w:val="both"/>
        <w:rPr>
          <w:rFonts w:ascii="Arial" w:eastAsia="Times New Roman" w:hAnsi="Arial" w:cs="Arial"/>
          <w:b/>
          <w:bCs/>
          <w:color w:val="333333"/>
          <w:lang w:eastAsia="cs-CZ"/>
        </w:rPr>
      </w:pPr>
    </w:p>
    <w:p w14:paraId="3048CF5D" w14:textId="113F986B" w:rsidR="003F436E" w:rsidRPr="003F436E" w:rsidRDefault="003F436E" w:rsidP="003F436E">
      <w:pPr>
        <w:tabs>
          <w:tab w:val="left" w:pos="284"/>
        </w:tabs>
        <w:spacing w:after="0" w:line="240" w:lineRule="auto"/>
        <w:jc w:val="both"/>
        <w:rPr>
          <w:rFonts w:ascii="Arial" w:eastAsia="Times New Roman" w:hAnsi="Arial" w:cs="Arial"/>
          <w:bCs/>
          <w:lang w:eastAsia="cs-CZ"/>
        </w:rPr>
      </w:pPr>
      <w:r w:rsidRPr="003F436E">
        <w:rPr>
          <w:rFonts w:ascii="Arial" w:eastAsia="Times New Roman" w:hAnsi="Arial" w:cs="Arial"/>
          <w:b/>
          <w:bCs/>
          <w:color w:val="333333"/>
          <w:lang w:eastAsia="cs-CZ"/>
        </w:rPr>
        <w:t xml:space="preserve">Příloha č. 1 Specifikace ceny </w:t>
      </w:r>
      <w:r w:rsidRPr="003F436E">
        <w:rPr>
          <w:rFonts w:ascii="Arial" w:eastAsia="Times New Roman" w:hAnsi="Arial" w:cs="Arial"/>
          <w:bCs/>
          <w:lang w:eastAsia="cs-CZ"/>
        </w:rPr>
        <w:t xml:space="preserve">– </w:t>
      </w:r>
      <w:bookmarkStart w:id="5" w:name="_Hlk117693213"/>
      <w:r w:rsidRPr="003F436E">
        <w:rPr>
          <w:rFonts w:ascii="Arial" w:eastAsia="Times New Roman" w:hAnsi="Arial" w:cs="Arial"/>
          <w:b/>
          <w:lang w:eastAsia="cs-CZ"/>
        </w:rPr>
        <w:t>Specifikace ceny</w:t>
      </w:r>
      <w:r w:rsidRPr="003F436E">
        <w:rPr>
          <w:rFonts w:ascii="Arial" w:eastAsia="Times New Roman" w:hAnsi="Arial" w:cs="Arial"/>
          <w:bCs/>
          <w:lang w:eastAsia="cs-CZ"/>
        </w:rPr>
        <w:t xml:space="preserve"> - samostatná příloha xlsx </w:t>
      </w:r>
    </w:p>
    <w:p w14:paraId="7447E086" w14:textId="77777777" w:rsidR="003F436E" w:rsidRPr="003F436E" w:rsidRDefault="003F436E" w:rsidP="003F436E">
      <w:pPr>
        <w:spacing w:after="0" w:line="240" w:lineRule="auto"/>
        <w:rPr>
          <w:rFonts w:ascii="Arial" w:eastAsia="Times New Roman" w:hAnsi="Arial" w:cs="Arial"/>
          <w:b/>
          <w:bCs/>
          <w:color w:val="333333"/>
          <w:lang w:eastAsia="cs-CZ"/>
        </w:rPr>
      </w:pPr>
    </w:p>
    <w:p w14:paraId="446F2680" w14:textId="77777777" w:rsidR="007C6E5A" w:rsidRDefault="007C6E5A" w:rsidP="003F436E">
      <w:pPr>
        <w:spacing w:after="0" w:line="240" w:lineRule="auto"/>
        <w:ind w:left="2836" w:firstLine="709"/>
        <w:rPr>
          <w:rFonts w:ascii="Arial" w:eastAsia="Times New Roman" w:hAnsi="Arial" w:cs="Arial"/>
          <w:bCs/>
          <w:lang w:eastAsia="cs-CZ"/>
        </w:rPr>
      </w:pPr>
    </w:p>
    <w:p w14:paraId="5A738275" w14:textId="77777777" w:rsidR="007C6E5A" w:rsidRDefault="007C6E5A" w:rsidP="003F436E">
      <w:pPr>
        <w:spacing w:after="0" w:line="240" w:lineRule="auto"/>
        <w:ind w:left="2836" w:firstLine="709"/>
        <w:rPr>
          <w:rFonts w:ascii="Arial" w:eastAsia="Times New Roman" w:hAnsi="Arial" w:cs="Arial"/>
          <w:bCs/>
          <w:lang w:eastAsia="cs-CZ"/>
        </w:rPr>
      </w:pPr>
    </w:p>
    <w:p w14:paraId="44E704C6" w14:textId="77777777" w:rsidR="007C6E5A" w:rsidRDefault="007C6E5A" w:rsidP="003F436E">
      <w:pPr>
        <w:spacing w:after="0" w:line="240" w:lineRule="auto"/>
        <w:ind w:left="2836" w:firstLine="709"/>
        <w:rPr>
          <w:rFonts w:ascii="Arial" w:eastAsia="Times New Roman" w:hAnsi="Arial" w:cs="Arial"/>
          <w:bCs/>
          <w:lang w:eastAsia="cs-CZ"/>
        </w:rPr>
      </w:pPr>
    </w:p>
    <w:p w14:paraId="6CF00964" w14:textId="77777777" w:rsidR="007C6E5A" w:rsidRDefault="007C6E5A" w:rsidP="003F436E">
      <w:pPr>
        <w:spacing w:after="0" w:line="240" w:lineRule="auto"/>
        <w:ind w:left="2836" w:firstLine="709"/>
        <w:rPr>
          <w:rFonts w:ascii="Arial" w:eastAsia="Times New Roman" w:hAnsi="Arial" w:cs="Arial"/>
          <w:bCs/>
          <w:lang w:eastAsia="cs-CZ"/>
        </w:rPr>
      </w:pPr>
    </w:p>
    <w:p w14:paraId="0FA7E8FD" w14:textId="77777777" w:rsidR="007C6E5A" w:rsidRDefault="007C6E5A" w:rsidP="003F436E">
      <w:pPr>
        <w:spacing w:after="0" w:line="240" w:lineRule="auto"/>
        <w:ind w:left="2836" w:firstLine="709"/>
        <w:rPr>
          <w:rFonts w:ascii="Arial" w:eastAsia="Times New Roman" w:hAnsi="Arial" w:cs="Arial"/>
          <w:bCs/>
          <w:lang w:eastAsia="cs-CZ"/>
        </w:rPr>
      </w:pPr>
    </w:p>
    <w:p w14:paraId="57BC0637" w14:textId="77777777" w:rsidR="007C6E5A" w:rsidRDefault="007C6E5A" w:rsidP="003F436E">
      <w:pPr>
        <w:spacing w:after="0" w:line="240" w:lineRule="auto"/>
        <w:ind w:left="2836" w:firstLine="709"/>
        <w:rPr>
          <w:rFonts w:ascii="Arial" w:eastAsia="Times New Roman" w:hAnsi="Arial" w:cs="Arial"/>
          <w:bCs/>
          <w:lang w:eastAsia="cs-CZ"/>
        </w:rPr>
      </w:pPr>
    </w:p>
    <w:p w14:paraId="41D8293E" w14:textId="77777777" w:rsidR="007C6E5A" w:rsidRDefault="007C6E5A" w:rsidP="003F436E">
      <w:pPr>
        <w:spacing w:after="0" w:line="240" w:lineRule="auto"/>
        <w:ind w:left="2836" w:firstLine="709"/>
        <w:rPr>
          <w:rFonts w:ascii="Arial" w:eastAsia="Times New Roman" w:hAnsi="Arial" w:cs="Arial"/>
          <w:bCs/>
          <w:lang w:eastAsia="cs-CZ"/>
        </w:rPr>
      </w:pPr>
    </w:p>
    <w:p w14:paraId="1D0A947C" w14:textId="77777777" w:rsidR="007C6E5A" w:rsidRDefault="007C6E5A" w:rsidP="003F436E">
      <w:pPr>
        <w:spacing w:after="0" w:line="240" w:lineRule="auto"/>
        <w:ind w:left="2836" w:firstLine="709"/>
        <w:rPr>
          <w:rFonts w:ascii="Arial" w:eastAsia="Times New Roman" w:hAnsi="Arial" w:cs="Arial"/>
          <w:bCs/>
          <w:lang w:eastAsia="cs-CZ"/>
        </w:rPr>
      </w:pPr>
    </w:p>
    <w:p w14:paraId="23139E9A" w14:textId="77777777" w:rsidR="007C6E5A" w:rsidRDefault="007C6E5A" w:rsidP="003F436E">
      <w:pPr>
        <w:spacing w:after="0" w:line="240" w:lineRule="auto"/>
        <w:ind w:left="2836" w:firstLine="709"/>
        <w:rPr>
          <w:rFonts w:ascii="Arial" w:eastAsia="Times New Roman" w:hAnsi="Arial" w:cs="Arial"/>
          <w:bCs/>
          <w:lang w:eastAsia="cs-CZ"/>
        </w:rPr>
      </w:pPr>
    </w:p>
    <w:p w14:paraId="33B84019" w14:textId="77777777" w:rsidR="007C6E5A" w:rsidRDefault="007C6E5A" w:rsidP="003F436E">
      <w:pPr>
        <w:spacing w:after="0" w:line="240" w:lineRule="auto"/>
        <w:ind w:left="2836" w:firstLine="709"/>
        <w:rPr>
          <w:rFonts w:ascii="Arial" w:eastAsia="Times New Roman" w:hAnsi="Arial" w:cs="Arial"/>
          <w:bCs/>
          <w:lang w:eastAsia="cs-CZ"/>
        </w:rPr>
      </w:pPr>
    </w:p>
    <w:p w14:paraId="49868959" w14:textId="77777777" w:rsidR="007C6E5A" w:rsidRDefault="007C6E5A" w:rsidP="003F436E">
      <w:pPr>
        <w:spacing w:after="0" w:line="240" w:lineRule="auto"/>
        <w:ind w:left="2836" w:firstLine="709"/>
        <w:rPr>
          <w:rFonts w:ascii="Arial" w:eastAsia="Times New Roman" w:hAnsi="Arial" w:cs="Arial"/>
          <w:bCs/>
          <w:lang w:eastAsia="cs-CZ"/>
        </w:rPr>
      </w:pPr>
    </w:p>
    <w:p w14:paraId="1930252C" w14:textId="77777777" w:rsidR="007C6E5A" w:rsidRDefault="007C6E5A" w:rsidP="003F436E">
      <w:pPr>
        <w:spacing w:after="0" w:line="240" w:lineRule="auto"/>
        <w:ind w:left="2836" w:firstLine="709"/>
        <w:rPr>
          <w:rFonts w:ascii="Arial" w:eastAsia="Times New Roman" w:hAnsi="Arial" w:cs="Arial"/>
          <w:bCs/>
          <w:lang w:eastAsia="cs-CZ"/>
        </w:rPr>
      </w:pPr>
    </w:p>
    <w:p w14:paraId="3B6F2BE5" w14:textId="77777777" w:rsidR="007C6E5A" w:rsidRDefault="007C6E5A" w:rsidP="003F436E">
      <w:pPr>
        <w:spacing w:after="0" w:line="240" w:lineRule="auto"/>
        <w:ind w:left="2836" w:firstLine="709"/>
        <w:rPr>
          <w:rFonts w:ascii="Arial" w:eastAsia="Times New Roman" w:hAnsi="Arial" w:cs="Arial"/>
          <w:bCs/>
          <w:lang w:eastAsia="cs-CZ"/>
        </w:rPr>
      </w:pPr>
    </w:p>
    <w:p w14:paraId="4A72AAEB" w14:textId="77777777" w:rsidR="007C6E5A" w:rsidRDefault="007C6E5A" w:rsidP="003F436E">
      <w:pPr>
        <w:spacing w:after="0" w:line="240" w:lineRule="auto"/>
        <w:ind w:left="2836" w:firstLine="709"/>
        <w:rPr>
          <w:rFonts w:ascii="Arial" w:eastAsia="Times New Roman" w:hAnsi="Arial" w:cs="Arial"/>
          <w:bCs/>
          <w:lang w:eastAsia="cs-CZ"/>
        </w:rPr>
      </w:pPr>
    </w:p>
    <w:p w14:paraId="109A64C8" w14:textId="77777777" w:rsidR="007C6E5A" w:rsidRDefault="007C6E5A" w:rsidP="003F436E">
      <w:pPr>
        <w:spacing w:after="0" w:line="240" w:lineRule="auto"/>
        <w:ind w:left="2836" w:firstLine="709"/>
        <w:rPr>
          <w:rFonts w:ascii="Arial" w:eastAsia="Times New Roman" w:hAnsi="Arial" w:cs="Arial"/>
          <w:bCs/>
          <w:lang w:eastAsia="cs-CZ"/>
        </w:rPr>
      </w:pPr>
    </w:p>
    <w:p w14:paraId="729C6DB3" w14:textId="77777777" w:rsidR="007C6E5A" w:rsidRDefault="007C6E5A" w:rsidP="003F436E">
      <w:pPr>
        <w:spacing w:after="0" w:line="240" w:lineRule="auto"/>
        <w:ind w:left="2836" w:firstLine="709"/>
        <w:rPr>
          <w:rFonts w:ascii="Arial" w:eastAsia="Times New Roman" w:hAnsi="Arial" w:cs="Arial"/>
          <w:bCs/>
          <w:lang w:eastAsia="cs-CZ"/>
        </w:rPr>
      </w:pPr>
    </w:p>
    <w:p w14:paraId="2B1368AC" w14:textId="77777777" w:rsidR="007C6E5A" w:rsidRDefault="007C6E5A" w:rsidP="003F436E">
      <w:pPr>
        <w:spacing w:after="0" w:line="240" w:lineRule="auto"/>
        <w:ind w:left="2836" w:firstLine="709"/>
        <w:rPr>
          <w:rFonts w:ascii="Arial" w:eastAsia="Times New Roman" w:hAnsi="Arial" w:cs="Arial"/>
          <w:bCs/>
          <w:lang w:eastAsia="cs-CZ"/>
        </w:rPr>
      </w:pPr>
    </w:p>
    <w:p w14:paraId="6F3428DC" w14:textId="77777777" w:rsidR="007C6E5A" w:rsidRDefault="007C6E5A" w:rsidP="003F436E">
      <w:pPr>
        <w:spacing w:after="0" w:line="240" w:lineRule="auto"/>
        <w:ind w:left="2836" w:firstLine="709"/>
        <w:rPr>
          <w:rFonts w:ascii="Arial" w:eastAsia="Times New Roman" w:hAnsi="Arial" w:cs="Arial"/>
          <w:bCs/>
          <w:lang w:eastAsia="cs-CZ"/>
        </w:rPr>
      </w:pPr>
    </w:p>
    <w:p w14:paraId="75BCECA1" w14:textId="77777777" w:rsidR="007C6E5A" w:rsidRDefault="007C6E5A" w:rsidP="003F436E">
      <w:pPr>
        <w:spacing w:after="0" w:line="240" w:lineRule="auto"/>
        <w:ind w:left="2836" w:firstLine="709"/>
        <w:rPr>
          <w:rFonts w:ascii="Arial" w:eastAsia="Times New Roman" w:hAnsi="Arial" w:cs="Arial"/>
          <w:bCs/>
          <w:lang w:eastAsia="cs-CZ"/>
        </w:rPr>
      </w:pPr>
    </w:p>
    <w:p w14:paraId="79122E30" w14:textId="77777777" w:rsidR="007C6E5A" w:rsidRDefault="007C6E5A" w:rsidP="003F436E">
      <w:pPr>
        <w:spacing w:after="0" w:line="240" w:lineRule="auto"/>
        <w:ind w:left="2836" w:firstLine="709"/>
        <w:rPr>
          <w:rFonts w:ascii="Arial" w:eastAsia="Times New Roman" w:hAnsi="Arial" w:cs="Arial"/>
          <w:bCs/>
          <w:lang w:eastAsia="cs-CZ"/>
        </w:rPr>
      </w:pPr>
    </w:p>
    <w:p w14:paraId="3AFAF2FC" w14:textId="77777777" w:rsidR="007C6E5A" w:rsidRDefault="007C6E5A" w:rsidP="003F436E">
      <w:pPr>
        <w:spacing w:after="0" w:line="240" w:lineRule="auto"/>
        <w:ind w:left="2836" w:firstLine="709"/>
        <w:rPr>
          <w:rFonts w:ascii="Arial" w:eastAsia="Times New Roman" w:hAnsi="Arial" w:cs="Arial"/>
          <w:bCs/>
          <w:lang w:eastAsia="cs-CZ"/>
        </w:rPr>
      </w:pPr>
    </w:p>
    <w:p w14:paraId="2142555B" w14:textId="77777777" w:rsidR="007C6E5A" w:rsidRDefault="007C6E5A" w:rsidP="003F436E">
      <w:pPr>
        <w:spacing w:after="0" w:line="240" w:lineRule="auto"/>
        <w:ind w:left="2836" w:firstLine="709"/>
        <w:rPr>
          <w:rFonts w:ascii="Arial" w:eastAsia="Times New Roman" w:hAnsi="Arial" w:cs="Arial"/>
          <w:bCs/>
          <w:lang w:eastAsia="cs-CZ"/>
        </w:rPr>
      </w:pPr>
    </w:p>
    <w:p w14:paraId="5EB3A446" w14:textId="77777777" w:rsidR="007C6E5A" w:rsidRDefault="007C6E5A" w:rsidP="003F436E">
      <w:pPr>
        <w:spacing w:after="0" w:line="240" w:lineRule="auto"/>
        <w:ind w:left="2836" w:firstLine="709"/>
        <w:rPr>
          <w:rFonts w:ascii="Arial" w:eastAsia="Times New Roman" w:hAnsi="Arial" w:cs="Arial"/>
          <w:bCs/>
          <w:lang w:eastAsia="cs-CZ"/>
        </w:rPr>
      </w:pPr>
    </w:p>
    <w:p w14:paraId="43D4829F" w14:textId="77777777" w:rsidR="007C6E5A" w:rsidRDefault="007C6E5A" w:rsidP="003F436E">
      <w:pPr>
        <w:spacing w:after="0" w:line="240" w:lineRule="auto"/>
        <w:ind w:left="2836" w:firstLine="709"/>
        <w:rPr>
          <w:rFonts w:ascii="Arial" w:eastAsia="Times New Roman" w:hAnsi="Arial" w:cs="Arial"/>
          <w:bCs/>
          <w:lang w:eastAsia="cs-CZ"/>
        </w:rPr>
      </w:pPr>
    </w:p>
    <w:p w14:paraId="0DE1A625" w14:textId="77777777" w:rsidR="007C6E5A" w:rsidRDefault="007C6E5A" w:rsidP="003F436E">
      <w:pPr>
        <w:spacing w:after="0" w:line="240" w:lineRule="auto"/>
        <w:ind w:left="2836" w:firstLine="709"/>
        <w:rPr>
          <w:rFonts w:ascii="Arial" w:eastAsia="Times New Roman" w:hAnsi="Arial" w:cs="Arial"/>
          <w:bCs/>
          <w:lang w:eastAsia="cs-CZ"/>
        </w:rPr>
      </w:pPr>
    </w:p>
    <w:p w14:paraId="7F647207" w14:textId="77777777" w:rsidR="007C6E5A" w:rsidRDefault="007C6E5A" w:rsidP="003F436E">
      <w:pPr>
        <w:spacing w:after="0" w:line="240" w:lineRule="auto"/>
        <w:ind w:left="2836" w:firstLine="709"/>
        <w:rPr>
          <w:rFonts w:ascii="Arial" w:eastAsia="Times New Roman" w:hAnsi="Arial" w:cs="Arial"/>
          <w:bCs/>
          <w:lang w:eastAsia="cs-CZ"/>
        </w:rPr>
      </w:pPr>
    </w:p>
    <w:p w14:paraId="4235A1FF" w14:textId="77777777" w:rsidR="007C6E5A" w:rsidRDefault="007C6E5A" w:rsidP="003F436E">
      <w:pPr>
        <w:spacing w:after="0" w:line="240" w:lineRule="auto"/>
        <w:ind w:left="2836" w:firstLine="709"/>
        <w:rPr>
          <w:rFonts w:ascii="Arial" w:eastAsia="Times New Roman" w:hAnsi="Arial" w:cs="Arial"/>
          <w:bCs/>
          <w:lang w:eastAsia="cs-CZ"/>
        </w:rPr>
      </w:pPr>
    </w:p>
    <w:p w14:paraId="44D069CF" w14:textId="77777777" w:rsidR="007C6E5A" w:rsidRDefault="007C6E5A" w:rsidP="003F436E">
      <w:pPr>
        <w:spacing w:after="0" w:line="240" w:lineRule="auto"/>
        <w:ind w:left="2836" w:firstLine="709"/>
        <w:rPr>
          <w:rFonts w:ascii="Arial" w:eastAsia="Times New Roman" w:hAnsi="Arial" w:cs="Arial"/>
          <w:bCs/>
          <w:lang w:eastAsia="cs-CZ"/>
        </w:rPr>
      </w:pPr>
    </w:p>
    <w:p w14:paraId="3B538D61" w14:textId="77777777" w:rsidR="007C6E5A" w:rsidRDefault="007C6E5A" w:rsidP="003F436E">
      <w:pPr>
        <w:spacing w:after="0" w:line="240" w:lineRule="auto"/>
        <w:ind w:left="2836" w:firstLine="709"/>
        <w:rPr>
          <w:rFonts w:ascii="Arial" w:eastAsia="Times New Roman" w:hAnsi="Arial" w:cs="Arial"/>
          <w:bCs/>
          <w:lang w:eastAsia="cs-CZ"/>
        </w:rPr>
      </w:pPr>
    </w:p>
    <w:p w14:paraId="7C11154E" w14:textId="77777777" w:rsidR="007C6E5A" w:rsidRDefault="007C6E5A" w:rsidP="003F436E">
      <w:pPr>
        <w:spacing w:after="0" w:line="240" w:lineRule="auto"/>
        <w:ind w:left="2836" w:firstLine="709"/>
        <w:rPr>
          <w:rFonts w:ascii="Arial" w:eastAsia="Times New Roman" w:hAnsi="Arial" w:cs="Arial"/>
          <w:bCs/>
          <w:lang w:eastAsia="cs-CZ"/>
        </w:rPr>
      </w:pPr>
    </w:p>
    <w:p w14:paraId="4C2163F4" w14:textId="77777777" w:rsidR="007C6E5A" w:rsidRDefault="007C6E5A" w:rsidP="003F436E">
      <w:pPr>
        <w:spacing w:after="0" w:line="240" w:lineRule="auto"/>
        <w:ind w:left="2836" w:firstLine="709"/>
        <w:rPr>
          <w:rFonts w:ascii="Arial" w:eastAsia="Times New Roman" w:hAnsi="Arial" w:cs="Arial"/>
          <w:bCs/>
          <w:lang w:eastAsia="cs-CZ"/>
        </w:rPr>
      </w:pPr>
    </w:p>
    <w:p w14:paraId="1C5B8F01" w14:textId="77777777" w:rsidR="007C6E5A" w:rsidRDefault="007C6E5A" w:rsidP="003F436E">
      <w:pPr>
        <w:spacing w:after="0" w:line="240" w:lineRule="auto"/>
        <w:ind w:left="2836" w:firstLine="709"/>
        <w:rPr>
          <w:rFonts w:ascii="Arial" w:eastAsia="Times New Roman" w:hAnsi="Arial" w:cs="Arial"/>
          <w:bCs/>
          <w:lang w:eastAsia="cs-CZ"/>
        </w:rPr>
      </w:pPr>
    </w:p>
    <w:p w14:paraId="64E30182" w14:textId="77777777" w:rsidR="007C6E5A" w:rsidRDefault="007C6E5A" w:rsidP="003F436E">
      <w:pPr>
        <w:spacing w:after="0" w:line="240" w:lineRule="auto"/>
        <w:ind w:left="2836" w:firstLine="709"/>
        <w:rPr>
          <w:rFonts w:ascii="Arial" w:eastAsia="Times New Roman" w:hAnsi="Arial" w:cs="Arial"/>
          <w:bCs/>
          <w:lang w:eastAsia="cs-CZ"/>
        </w:rPr>
      </w:pPr>
    </w:p>
    <w:p w14:paraId="51F46A5C" w14:textId="77777777" w:rsidR="007C6E5A" w:rsidRDefault="007C6E5A" w:rsidP="003F436E">
      <w:pPr>
        <w:spacing w:after="0" w:line="240" w:lineRule="auto"/>
        <w:ind w:left="2836" w:firstLine="709"/>
        <w:rPr>
          <w:rFonts w:ascii="Arial" w:eastAsia="Times New Roman" w:hAnsi="Arial" w:cs="Arial"/>
          <w:bCs/>
          <w:lang w:eastAsia="cs-CZ"/>
        </w:rPr>
      </w:pPr>
    </w:p>
    <w:p w14:paraId="4BFF2BE7" w14:textId="77777777" w:rsidR="007C6E5A" w:rsidRDefault="007C6E5A" w:rsidP="003F436E">
      <w:pPr>
        <w:spacing w:after="0" w:line="240" w:lineRule="auto"/>
        <w:ind w:left="2836" w:firstLine="709"/>
        <w:rPr>
          <w:rFonts w:ascii="Arial" w:eastAsia="Times New Roman" w:hAnsi="Arial" w:cs="Arial"/>
          <w:bCs/>
          <w:lang w:eastAsia="cs-CZ"/>
        </w:rPr>
      </w:pPr>
    </w:p>
    <w:p w14:paraId="2CF881D2" w14:textId="77777777" w:rsidR="007C6E5A" w:rsidRDefault="007C6E5A" w:rsidP="003F436E">
      <w:pPr>
        <w:spacing w:after="0" w:line="240" w:lineRule="auto"/>
        <w:ind w:left="2836" w:firstLine="709"/>
        <w:rPr>
          <w:rFonts w:ascii="Arial" w:eastAsia="Times New Roman" w:hAnsi="Arial" w:cs="Arial"/>
          <w:bCs/>
          <w:lang w:eastAsia="cs-CZ"/>
        </w:rPr>
      </w:pPr>
    </w:p>
    <w:p w14:paraId="0EB59016" w14:textId="77777777" w:rsidR="007C6E5A" w:rsidRDefault="007C6E5A" w:rsidP="003F436E">
      <w:pPr>
        <w:spacing w:after="0" w:line="240" w:lineRule="auto"/>
        <w:ind w:left="2836" w:firstLine="709"/>
        <w:rPr>
          <w:rFonts w:ascii="Arial" w:eastAsia="Times New Roman" w:hAnsi="Arial" w:cs="Arial"/>
          <w:bCs/>
          <w:lang w:eastAsia="cs-CZ"/>
        </w:rPr>
      </w:pPr>
    </w:p>
    <w:p w14:paraId="55D4D537" w14:textId="77777777" w:rsidR="007C6E5A" w:rsidRDefault="007C6E5A" w:rsidP="003F436E">
      <w:pPr>
        <w:spacing w:after="0" w:line="240" w:lineRule="auto"/>
        <w:ind w:left="2836" w:firstLine="709"/>
        <w:rPr>
          <w:rFonts w:ascii="Arial" w:eastAsia="Times New Roman" w:hAnsi="Arial" w:cs="Arial"/>
          <w:bCs/>
          <w:lang w:eastAsia="cs-CZ"/>
        </w:rPr>
      </w:pPr>
    </w:p>
    <w:p w14:paraId="047D684C" w14:textId="66654354" w:rsidR="003F436E" w:rsidRPr="003F436E" w:rsidRDefault="003F436E" w:rsidP="003F436E">
      <w:pPr>
        <w:spacing w:after="0" w:line="240" w:lineRule="auto"/>
        <w:ind w:left="2836" w:firstLine="709"/>
        <w:rPr>
          <w:rFonts w:ascii="Arial" w:eastAsia="Times New Roman" w:hAnsi="Arial" w:cs="Arial"/>
          <w:b/>
          <w:bCs/>
          <w:color w:val="333333"/>
          <w:lang w:eastAsia="cs-CZ"/>
        </w:rPr>
      </w:pPr>
      <w:r w:rsidRPr="00685E59">
        <w:rPr>
          <w:rFonts w:ascii="Arial" w:eastAsia="Times New Roman" w:hAnsi="Arial" w:cs="Arial"/>
          <w:bCs/>
          <w:lang w:eastAsia="cs-CZ"/>
        </w:rPr>
        <w:t xml:space="preserve"> </w:t>
      </w:r>
    </w:p>
    <w:bookmarkEnd w:id="5"/>
    <w:p w14:paraId="5A16E993" w14:textId="77777777" w:rsidR="003F436E" w:rsidRPr="003F436E" w:rsidRDefault="003F436E" w:rsidP="003F436E">
      <w:pPr>
        <w:spacing w:after="0" w:line="240" w:lineRule="auto"/>
        <w:rPr>
          <w:rFonts w:ascii="Arial" w:eastAsia="Times New Roman" w:hAnsi="Arial" w:cs="Arial"/>
          <w:b/>
          <w:bCs/>
          <w:color w:val="333333"/>
          <w:lang w:eastAsia="cs-CZ"/>
        </w:rPr>
      </w:pPr>
    </w:p>
    <w:p w14:paraId="3C0B8E8F" w14:textId="77777777" w:rsidR="003F436E" w:rsidRPr="003F436E" w:rsidRDefault="003F436E" w:rsidP="003F436E">
      <w:pPr>
        <w:spacing w:after="0" w:line="240" w:lineRule="auto"/>
        <w:rPr>
          <w:rFonts w:ascii="Arial" w:eastAsia="Times New Roman" w:hAnsi="Arial" w:cs="Arial"/>
          <w:b/>
          <w:bCs/>
          <w:color w:val="333333"/>
          <w:lang w:eastAsia="cs-CZ"/>
        </w:rPr>
      </w:pPr>
    </w:p>
    <w:p w14:paraId="2268DBD8" w14:textId="77777777" w:rsidR="003F436E" w:rsidRPr="003F436E" w:rsidRDefault="003F436E" w:rsidP="003F436E">
      <w:pPr>
        <w:spacing w:after="0" w:line="240" w:lineRule="auto"/>
        <w:rPr>
          <w:rFonts w:ascii="Arial" w:eastAsia="Times New Roman" w:hAnsi="Arial" w:cs="Arial"/>
          <w:b/>
          <w:bCs/>
          <w:color w:val="333333"/>
          <w:lang w:eastAsia="cs-CZ"/>
        </w:rPr>
      </w:pPr>
    </w:p>
    <w:p w14:paraId="2BC6A36B" w14:textId="77777777" w:rsidR="003F436E" w:rsidRPr="003F436E" w:rsidRDefault="003F436E" w:rsidP="003F436E">
      <w:pPr>
        <w:spacing w:after="0" w:line="240" w:lineRule="auto"/>
        <w:rPr>
          <w:rFonts w:ascii="Arial" w:eastAsia="Times New Roman" w:hAnsi="Arial" w:cs="Arial"/>
          <w:b/>
          <w:bCs/>
          <w:color w:val="333333"/>
          <w:lang w:eastAsia="cs-CZ"/>
        </w:rPr>
      </w:pPr>
    </w:p>
    <w:p w14:paraId="7E781151" w14:textId="77777777" w:rsidR="003F436E" w:rsidRPr="003F436E" w:rsidRDefault="003F436E" w:rsidP="003F436E">
      <w:pPr>
        <w:spacing w:after="0" w:line="240" w:lineRule="auto"/>
        <w:rPr>
          <w:rFonts w:ascii="Arial" w:eastAsia="Times New Roman" w:hAnsi="Arial" w:cs="Arial"/>
          <w:b/>
          <w:bCs/>
          <w:color w:val="333333"/>
          <w:lang w:eastAsia="cs-CZ"/>
        </w:rPr>
      </w:pPr>
    </w:p>
    <w:p w14:paraId="5F3D3B46" w14:textId="77777777" w:rsidR="003F436E" w:rsidRPr="003F436E" w:rsidRDefault="003F436E" w:rsidP="003F436E">
      <w:pPr>
        <w:spacing w:after="0" w:line="240" w:lineRule="auto"/>
        <w:rPr>
          <w:rFonts w:ascii="Arial" w:eastAsia="Times New Roman" w:hAnsi="Arial" w:cs="Arial"/>
          <w:b/>
          <w:bCs/>
          <w:color w:val="333333"/>
          <w:lang w:eastAsia="cs-CZ"/>
        </w:rPr>
      </w:pPr>
    </w:p>
    <w:p w14:paraId="4B17C72B" w14:textId="77777777" w:rsidR="003F436E" w:rsidRPr="003F436E" w:rsidRDefault="003F436E" w:rsidP="003F436E">
      <w:pPr>
        <w:spacing w:after="0" w:line="240" w:lineRule="auto"/>
        <w:rPr>
          <w:rFonts w:ascii="Arial" w:eastAsia="Times New Roman" w:hAnsi="Arial" w:cs="Arial"/>
          <w:b/>
          <w:bCs/>
          <w:color w:val="333333"/>
          <w:lang w:eastAsia="cs-CZ"/>
        </w:rPr>
      </w:pPr>
    </w:p>
    <w:p w14:paraId="6A40952F" w14:textId="77777777" w:rsidR="003F436E" w:rsidRPr="003F436E" w:rsidRDefault="003F436E" w:rsidP="003F436E">
      <w:pPr>
        <w:spacing w:after="0" w:line="240" w:lineRule="auto"/>
        <w:rPr>
          <w:rFonts w:ascii="Arial" w:eastAsia="Times New Roman" w:hAnsi="Arial" w:cs="Arial"/>
          <w:b/>
          <w:bCs/>
          <w:color w:val="333333"/>
          <w:lang w:eastAsia="cs-CZ"/>
        </w:rPr>
      </w:pPr>
    </w:p>
    <w:p w14:paraId="4AA820BD" w14:textId="77777777" w:rsidR="003F436E" w:rsidRPr="003F436E" w:rsidRDefault="003F436E" w:rsidP="003F436E">
      <w:pPr>
        <w:spacing w:after="0" w:line="240" w:lineRule="auto"/>
        <w:rPr>
          <w:rFonts w:ascii="Arial" w:eastAsia="Times New Roman" w:hAnsi="Arial" w:cs="Arial"/>
          <w:b/>
          <w:bCs/>
          <w:color w:val="333333"/>
          <w:lang w:eastAsia="cs-CZ"/>
        </w:rPr>
      </w:pPr>
    </w:p>
    <w:p w14:paraId="7E83AE7C" w14:textId="399499AC" w:rsidR="003F436E" w:rsidRDefault="003F436E" w:rsidP="007B4597">
      <w:pPr>
        <w:rPr>
          <w:rFonts w:ascii="Arial" w:eastAsia="Times New Roman" w:hAnsi="Arial" w:cs="Arial"/>
          <w:color w:val="333333"/>
          <w:lang w:eastAsia="cs-CZ"/>
        </w:rPr>
      </w:pPr>
      <w:r w:rsidRPr="003F436E">
        <w:rPr>
          <w:rFonts w:ascii="Arial" w:eastAsia="Times New Roman" w:hAnsi="Arial" w:cs="Arial"/>
          <w:b/>
          <w:bCs/>
          <w:color w:val="333333"/>
          <w:lang w:eastAsia="cs-CZ"/>
        </w:rPr>
        <w:lastRenderedPageBreak/>
        <w:t xml:space="preserve">Příloha č.  </w:t>
      </w:r>
      <w:sdt>
        <w:sdtPr>
          <w:rPr>
            <w:rFonts w:ascii="Arial" w:eastAsia="Times New Roman" w:hAnsi="Arial" w:cs="Arial"/>
            <w:b/>
            <w:bCs/>
            <w:color w:val="333333"/>
            <w:lang w:eastAsia="cs-CZ"/>
          </w:rPr>
          <w:id w:val="995993554"/>
          <w:placeholder>
            <w:docPart w:val="7EEEBAC128B3407CB05C8E38E96CC934"/>
          </w:placeholder>
        </w:sdtPr>
        <w:sdtEndPr/>
        <w:sdtContent>
          <w:r w:rsidRPr="003F436E">
            <w:rPr>
              <w:rFonts w:ascii="Arial" w:eastAsia="Times New Roman" w:hAnsi="Arial" w:cs="Arial"/>
              <w:b/>
              <w:bCs/>
              <w:color w:val="333333"/>
              <w:lang w:eastAsia="cs-CZ"/>
            </w:rPr>
            <w:t>2</w:t>
          </w:r>
        </w:sdtContent>
      </w:sdt>
      <w:r w:rsidRPr="003F436E">
        <w:rPr>
          <w:rFonts w:ascii="Arial" w:eastAsia="Times New Roman" w:hAnsi="Arial" w:cs="Arial"/>
          <w:b/>
          <w:bCs/>
          <w:color w:val="333333"/>
          <w:lang w:eastAsia="cs-CZ"/>
        </w:rPr>
        <w:tab/>
        <w:t xml:space="preserve">Souhrnná doložka do smluv uzavíraných Technickou správou komunikací hl. m. Prahy, a.s. </w:t>
      </w:r>
    </w:p>
    <w:p w14:paraId="21ABA8C9" w14:textId="77777777" w:rsidR="00776651" w:rsidRDefault="00776651" w:rsidP="00776651">
      <w:pPr>
        <w:pStyle w:val="Bezmezer"/>
        <w:jc w:val="center"/>
        <w:rPr>
          <w:rFonts w:ascii="Arial" w:hAnsi="Arial" w:cs="Arial"/>
          <w:b/>
          <w:bCs/>
          <w:sz w:val="28"/>
        </w:rPr>
      </w:pPr>
      <w:r>
        <w:rPr>
          <w:rFonts w:ascii="Arial" w:hAnsi="Arial" w:cs="Arial"/>
          <w:b/>
          <w:bCs/>
          <w:sz w:val="28"/>
        </w:rPr>
        <w:t xml:space="preserve">Souhrnná doložka do smluv </w:t>
      </w:r>
    </w:p>
    <w:p w14:paraId="5176F40C" w14:textId="77777777" w:rsidR="00776651" w:rsidRDefault="00776651" w:rsidP="00776651">
      <w:pPr>
        <w:pStyle w:val="Bezmezer"/>
        <w:jc w:val="center"/>
        <w:rPr>
          <w:rFonts w:ascii="Arial" w:hAnsi="Arial" w:cs="Arial"/>
          <w:b/>
          <w:bCs/>
          <w:sz w:val="28"/>
        </w:rPr>
      </w:pPr>
      <w:r>
        <w:rPr>
          <w:rFonts w:ascii="Arial" w:hAnsi="Arial" w:cs="Arial"/>
          <w:b/>
          <w:bCs/>
          <w:sz w:val="28"/>
        </w:rPr>
        <w:t>uzavíraných Technickou správou komunikací hl. m. Prahy, a.s.</w:t>
      </w:r>
    </w:p>
    <w:p w14:paraId="5B7D3FB5" w14:textId="77777777" w:rsidR="00776651" w:rsidRDefault="00776651" w:rsidP="00776651">
      <w:pPr>
        <w:pStyle w:val="Bezmezer"/>
        <w:jc w:val="center"/>
        <w:rPr>
          <w:rFonts w:ascii="Arial" w:hAnsi="Arial" w:cs="Arial"/>
          <w:b/>
          <w:bCs/>
          <w:sz w:val="28"/>
        </w:rPr>
      </w:pPr>
    </w:p>
    <w:p w14:paraId="6F01EA4D" w14:textId="77777777" w:rsidR="00776651" w:rsidRDefault="00776651" w:rsidP="00776651">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37868D3A" w14:textId="77777777" w:rsidR="00776651" w:rsidRDefault="00776651" w:rsidP="00776651">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3FE4AA49" w14:textId="77777777" w:rsidR="00776651" w:rsidRDefault="00776651" w:rsidP="00776651">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42657F8C" w14:textId="77777777" w:rsidR="00776651" w:rsidRDefault="00776651" w:rsidP="00776651">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4ADAED35" w14:textId="77777777" w:rsidR="00776651" w:rsidRDefault="00776651" w:rsidP="00776651">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4BCAF1CE"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3AB46B9"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1CC50DB6"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w:t>
      </w:r>
      <w:r>
        <w:rPr>
          <w:rFonts w:ascii="Arial" w:eastAsia="Times New Roman" w:hAnsi="Arial" w:cs="Arial"/>
          <w:color w:val="333333"/>
          <w:lang w:eastAsia="cs-CZ"/>
        </w:rPr>
        <w:lastRenderedPageBreak/>
        <w:t>kodex TSK, nebo (ii)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w:t>
      </w:r>
    </w:p>
    <w:p w14:paraId="4EABC52D"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2EB822D2"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691C931A"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08442ADC"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2CE84E"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7D8BC85"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00C51F66"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6" w:name="_Hlk90992813"/>
      <w:r>
        <w:rPr>
          <w:rFonts w:ascii="Arial" w:eastAsia="Times New Roman" w:hAnsi="Arial" w:cs="Arial"/>
          <w:color w:val="333333"/>
          <w:lang w:eastAsia="cs-CZ"/>
        </w:rPr>
        <w:lastRenderedPageBreak/>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7" w:name="_Hlk90993071"/>
      <w:r>
        <w:rPr>
          <w:rFonts w:ascii="Arial" w:eastAsia="Times New Roman" w:hAnsi="Arial" w:cs="Arial"/>
          <w:color w:val="333333"/>
          <w:lang w:eastAsia="cs-CZ"/>
        </w:rPr>
        <w:t>případné i jiné zcela bezohledné jednání rozporné se zásadami a hodnotami Etického kodexu TSK</w:t>
      </w:r>
      <w:bookmarkEnd w:id="7"/>
      <w:r>
        <w:rPr>
          <w:rFonts w:ascii="Arial" w:eastAsia="Times New Roman" w:hAnsi="Arial" w:cs="Arial"/>
          <w:color w:val="333333"/>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6"/>
      <w:r>
        <w:rPr>
          <w:rFonts w:ascii="Arial" w:eastAsia="Times New Roman" w:hAnsi="Arial" w:cs="Arial"/>
          <w:color w:val="333333"/>
          <w:lang w:eastAsia="cs-CZ"/>
        </w:rPr>
        <w:t xml:space="preserve">.  </w:t>
      </w:r>
    </w:p>
    <w:p w14:paraId="255240CE" w14:textId="77777777" w:rsidR="00776651" w:rsidRDefault="00776651" w:rsidP="00776651">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5F8CF3E1" w14:textId="77777777" w:rsidR="00776651" w:rsidRDefault="00776651" w:rsidP="00776651">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3D74EA4C" w14:textId="77777777" w:rsidR="00776651" w:rsidRDefault="00776651" w:rsidP="0077665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94D48D0" w14:textId="77777777" w:rsidR="00776651" w:rsidRDefault="00776651" w:rsidP="0077665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4EF4049" w14:textId="77777777" w:rsidR="00776651" w:rsidRDefault="00776651" w:rsidP="00776651">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5981F980" w14:textId="77777777" w:rsidR="00776651" w:rsidRDefault="00776651" w:rsidP="00776651">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6A4D7A31" w14:textId="77777777" w:rsidR="00776651" w:rsidRDefault="00776651" w:rsidP="0077665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395589B6" w14:textId="77777777" w:rsidR="00776651" w:rsidRDefault="00776651" w:rsidP="0077665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w:t>
      </w:r>
      <w:r>
        <w:rPr>
          <w:rFonts w:ascii="Arial" w:hAnsi="Arial" w:cs="Arial"/>
        </w:rPr>
        <w:lastRenderedPageBreak/>
        <w:t>neovládá, ani se jakoukoli jinou formou, ať už skrytou či zjevnou, nepodílí na jeho chodu, fungování či podnikání.</w:t>
      </w:r>
    </w:p>
    <w:p w14:paraId="2190D1C7" w14:textId="77777777" w:rsidR="00776651" w:rsidRDefault="00776651" w:rsidP="0077665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BCC7DC8" w14:textId="77777777" w:rsidR="00776651" w:rsidRDefault="00776651" w:rsidP="0077665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7F024E39" w14:textId="77777777" w:rsidR="00776651" w:rsidRDefault="00776651" w:rsidP="00776651">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167FE87B" w14:textId="77777777" w:rsidR="00776651" w:rsidRDefault="00776651" w:rsidP="00776651">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44066F41" w14:textId="77777777" w:rsidR="00776651" w:rsidRDefault="00776651" w:rsidP="00776651">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45E6EFC6" w14:textId="77777777" w:rsidR="00776651" w:rsidRDefault="00776651" w:rsidP="00776651">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47894CA1" w14:textId="77777777" w:rsidR="00776651" w:rsidRDefault="00776651" w:rsidP="00776651">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432C9DB9" w14:textId="77777777" w:rsidR="00776651" w:rsidRPr="003F436E" w:rsidRDefault="00776651" w:rsidP="007B4597">
      <w:pPr>
        <w:rPr>
          <w:rFonts w:ascii="Arial" w:eastAsia="Times New Roman" w:hAnsi="Arial" w:cs="Arial"/>
          <w:color w:val="333333"/>
          <w:lang w:eastAsia="cs-CZ"/>
        </w:rPr>
      </w:pPr>
    </w:p>
    <w:p w14:paraId="1CC9B42C" w14:textId="77777777" w:rsidR="003F436E" w:rsidRPr="003F436E" w:rsidRDefault="003F436E" w:rsidP="003F436E">
      <w:pPr>
        <w:spacing w:after="0" w:line="240" w:lineRule="auto"/>
        <w:jc w:val="center"/>
        <w:rPr>
          <w:rFonts w:ascii="Arial" w:hAnsi="Arial" w:cs="Arial"/>
          <w:b/>
          <w:bCs/>
        </w:rPr>
      </w:pPr>
    </w:p>
    <w:p w14:paraId="0111CFD5" w14:textId="77777777" w:rsidR="003F436E" w:rsidRPr="003F436E" w:rsidRDefault="003F436E" w:rsidP="003F436E">
      <w:pPr>
        <w:spacing w:after="0" w:line="240" w:lineRule="auto"/>
        <w:rPr>
          <w:rFonts w:ascii="Arial" w:hAnsi="Arial" w:cs="Arial"/>
        </w:rPr>
      </w:pPr>
    </w:p>
    <w:p w14:paraId="235EDBAC" w14:textId="77777777" w:rsidR="003F436E" w:rsidRPr="003F436E" w:rsidRDefault="003F436E" w:rsidP="003F436E">
      <w:pPr>
        <w:spacing w:after="0" w:line="240" w:lineRule="auto"/>
        <w:rPr>
          <w:rFonts w:ascii="Arial" w:hAnsi="Arial" w:cs="Arial"/>
        </w:rPr>
      </w:pPr>
    </w:p>
    <w:p w14:paraId="091E1F4B" w14:textId="77777777" w:rsidR="003F436E" w:rsidRPr="003F436E" w:rsidRDefault="003F436E" w:rsidP="003F436E">
      <w:pPr>
        <w:spacing w:after="0" w:line="240" w:lineRule="auto"/>
        <w:rPr>
          <w:rFonts w:ascii="Arial" w:hAnsi="Arial" w:cs="Arial"/>
        </w:rPr>
      </w:pPr>
    </w:p>
    <w:p w14:paraId="63A33C00" w14:textId="77777777" w:rsidR="003F436E" w:rsidRPr="003F436E" w:rsidRDefault="003F436E" w:rsidP="003F436E">
      <w:pPr>
        <w:spacing w:after="0" w:line="240" w:lineRule="auto"/>
        <w:rPr>
          <w:rFonts w:ascii="Arial" w:hAnsi="Arial" w:cs="Arial"/>
        </w:rPr>
      </w:pPr>
    </w:p>
    <w:p w14:paraId="0841B398" w14:textId="77777777" w:rsidR="003F436E" w:rsidRPr="003F436E" w:rsidRDefault="003F436E" w:rsidP="003F436E">
      <w:pPr>
        <w:spacing w:after="0" w:line="240" w:lineRule="auto"/>
        <w:rPr>
          <w:rFonts w:ascii="Arial" w:hAnsi="Arial" w:cs="Arial"/>
        </w:rPr>
      </w:pPr>
    </w:p>
    <w:p w14:paraId="5B937315" w14:textId="77777777" w:rsidR="003F436E" w:rsidRPr="003F436E" w:rsidRDefault="003F436E" w:rsidP="003F436E">
      <w:pPr>
        <w:spacing w:after="0" w:line="240" w:lineRule="auto"/>
        <w:rPr>
          <w:rFonts w:ascii="Arial" w:hAnsi="Arial" w:cs="Arial"/>
        </w:rPr>
      </w:pPr>
    </w:p>
    <w:p w14:paraId="42B2D48E" w14:textId="77777777" w:rsidR="003F436E" w:rsidRPr="003F436E" w:rsidRDefault="003F436E" w:rsidP="003F436E">
      <w:pPr>
        <w:spacing w:after="0" w:line="240" w:lineRule="auto"/>
        <w:rPr>
          <w:rFonts w:ascii="Arial" w:hAnsi="Arial" w:cs="Arial"/>
        </w:rPr>
      </w:pPr>
    </w:p>
    <w:p w14:paraId="619122F3" w14:textId="77777777" w:rsidR="003F436E" w:rsidRPr="003F436E" w:rsidRDefault="003F436E" w:rsidP="003F436E">
      <w:pPr>
        <w:spacing w:after="0" w:line="240" w:lineRule="auto"/>
        <w:rPr>
          <w:rFonts w:ascii="Arial" w:hAnsi="Arial" w:cs="Arial"/>
        </w:rPr>
      </w:pPr>
    </w:p>
    <w:p w14:paraId="17F6BC8A" w14:textId="77777777" w:rsidR="003F436E" w:rsidRPr="003F436E" w:rsidRDefault="003F436E" w:rsidP="003F436E">
      <w:pPr>
        <w:rPr>
          <w:rFonts w:ascii="Arial" w:hAnsi="Arial" w:cs="Arial"/>
        </w:rPr>
      </w:pPr>
      <w:r w:rsidRPr="003F436E">
        <w:rPr>
          <w:rFonts w:ascii="Arial" w:hAnsi="Arial" w:cs="Arial"/>
        </w:rPr>
        <w:br w:type="page"/>
      </w:r>
    </w:p>
    <w:p w14:paraId="6FABC210" w14:textId="77777777" w:rsidR="003F436E" w:rsidRPr="003F436E" w:rsidRDefault="003F436E" w:rsidP="003F436E">
      <w:pPr>
        <w:keepNext/>
        <w:keepLines/>
        <w:tabs>
          <w:tab w:val="left" w:pos="-2268"/>
        </w:tabs>
        <w:spacing w:before="120" w:after="120"/>
        <w:contextualSpacing/>
        <w:rPr>
          <w:rFonts w:ascii="Arial" w:hAnsi="Arial" w:cs="Arial"/>
          <w:b/>
        </w:rPr>
      </w:pPr>
      <w:r w:rsidRPr="003F436E">
        <w:rPr>
          <w:rFonts w:ascii="Arial" w:hAnsi="Arial" w:cs="Arial"/>
          <w:b/>
        </w:rPr>
        <w:lastRenderedPageBreak/>
        <w:t>Příloha č. 3 - vzor</w:t>
      </w:r>
    </w:p>
    <w:p w14:paraId="2B40C80A" w14:textId="77777777" w:rsidR="003F436E" w:rsidRPr="003F436E" w:rsidRDefault="003F436E" w:rsidP="003F436E">
      <w:pPr>
        <w:keepNext/>
        <w:keepLines/>
        <w:spacing w:before="480" w:after="0"/>
        <w:ind w:left="3545" w:firstLine="709"/>
        <w:outlineLvl w:val="0"/>
        <w:rPr>
          <w:rFonts w:ascii="Arial" w:eastAsiaTheme="majorEastAsia" w:hAnsi="Arial" w:cs="Arial"/>
          <w:b/>
          <w:bCs/>
        </w:rPr>
      </w:pPr>
      <w:r w:rsidRPr="003F436E">
        <w:rPr>
          <w:rFonts w:ascii="Arial" w:eastAsiaTheme="majorEastAsia" w:hAnsi="Arial" w:cs="Arial"/>
          <w:b/>
          <w:bCs/>
        </w:rPr>
        <w:t>PLNÁ MOC</w:t>
      </w:r>
    </w:p>
    <w:p w14:paraId="6F46F495" w14:textId="77777777" w:rsidR="003F436E" w:rsidRPr="003F436E" w:rsidRDefault="003F436E" w:rsidP="003F436E">
      <w:pPr>
        <w:tabs>
          <w:tab w:val="left" w:pos="284"/>
        </w:tabs>
        <w:jc w:val="both"/>
        <w:rPr>
          <w:rFonts w:ascii="Arial" w:hAnsi="Arial" w:cs="Arial"/>
        </w:rPr>
      </w:pPr>
    </w:p>
    <w:p w14:paraId="1021E6E0"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Společnost </w:t>
      </w:r>
      <w:r w:rsidRPr="003F436E">
        <w:rPr>
          <w:rFonts w:ascii="Arial" w:hAnsi="Arial" w:cs="Arial"/>
          <w:b/>
          <w:bCs/>
        </w:rPr>
        <w:t>Technická správa komunikací hl. m. Prahy, a.s.</w:t>
      </w:r>
      <w:r w:rsidRPr="003F436E">
        <w:rPr>
          <w:rFonts w:ascii="Arial" w:hAnsi="Arial" w:cs="Arial"/>
        </w:rPr>
        <w:t xml:space="preserve">, IČO 034 47 286, se sídlem Praha 7, Veletržní 1623/24, Holešovice, PSČ 170 00, zapsaná v obchodním rejstříku vedeném u Městského soudu v Praze pod sp. zn. B 20059 </w:t>
      </w:r>
    </w:p>
    <w:p w14:paraId="7FA2E4D4" w14:textId="77777777" w:rsidR="003F436E" w:rsidRPr="003F436E" w:rsidRDefault="003F436E" w:rsidP="003F436E">
      <w:pPr>
        <w:tabs>
          <w:tab w:val="left" w:pos="284"/>
        </w:tabs>
        <w:jc w:val="both"/>
        <w:rPr>
          <w:rFonts w:ascii="Arial" w:hAnsi="Arial" w:cs="Arial"/>
        </w:rPr>
      </w:pPr>
      <w:r w:rsidRPr="003F436E">
        <w:rPr>
          <w:rFonts w:ascii="Arial" w:hAnsi="Arial" w:cs="Arial"/>
        </w:rPr>
        <w:t>(dále jen „</w:t>
      </w:r>
      <w:r w:rsidRPr="003F436E">
        <w:rPr>
          <w:rFonts w:ascii="Arial" w:hAnsi="Arial" w:cs="Arial"/>
          <w:b/>
        </w:rPr>
        <w:t>zmocnitel</w:t>
      </w:r>
      <w:r w:rsidRPr="003F436E">
        <w:rPr>
          <w:rFonts w:ascii="Arial" w:hAnsi="Arial" w:cs="Arial"/>
        </w:rPr>
        <w:t>“),</w:t>
      </w:r>
    </w:p>
    <w:p w14:paraId="2731A7D5" w14:textId="77777777" w:rsidR="003F436E" w:rsidRPr="003F436E" w:rsidRDefault="003F436E" w:rsidP="003F436E">
      <w:pPr>
        <w:tabs>
          <w:tab w:val="left" w:pos="284"/>
        </w:tabs>
        <w:jc w:val="center"/>
        <w:rPr>
          <w:rFonts w:ascii="Arial" w:hAnsi="Arial" w:cs="Arial"/>
          <w:b/>
        </w:rPr>
      </w:pPr>
      <w:r w:rsidRPr="003F436E">
        <w:rPr>
          <w:rFonts w:ascii="Arial" w:hAnsi="Arial" w:cs="Arial"/>
          <w:b/>
        </w:rPr>
        <w:t>zmocňuje</w:t>
      </w:r>
    </w:p>
    <w:p w14:paraId="370051F3" w14:textId="77777777" w:rsidR="003F436E" w:rsidRPr="003F436E" w:rsidRDefault="003F436E" w:rsidP="003F436E">
      <w:pPr>
        <w:tabs>
          <w:tab w:val="left" w:pos="284"/>
        </w:tabs>
        <w:jc w:val="center"/>
        <w:rPr>
          <w:rFonts w:ascii="Arial" w:hAnsi="Arial" w:cs="Arial"/>
          <w:b/>
        </w:rPr>
      </w:pPr>
      <w:r w:rsidRPr="003F436E">
        <w:rPr>
          <w:rFonts w:ascii="Arial" w:eastAsia="Times New Roman" w:hAnsi="Arial" w:cs="Arial"/>
          <w:bCs/>
          <w:lang w:eastAsia="cs-CZ"/>
        </w:rPr>
        <w:t>[</w:t>
      </w:r>
      <w:r w:rsidRPr="003F436E">
        <w:rPr>
          <w:rFonts w:ascii="Arial" w:eastAsia="Times New Roman" w:hAnsi="Arial" w:cs="Arial"/>
          <w:bCs/>
          <w:highlight w:val="green"/>
          <w:lang w:eastAsia="cs-CZ"/>
        </w:rPr>
        <w:t>bude doplněno</w:t>
      </w:r>
      <w:r w:rsidRPr="003F436E">
        <w:rPr>
          <w:rFonts w:ascii="Arial" w:eastAsia="Times New Roman" w:hAnsi="Arial" w:cs="Arial"/>
          <w:bCs/>
          <w:lang w:eastAsia="cs-CZ"/>
        </w:rPr>
        <w:t>]</w:t>
      </w:r>
    </w:p>
    <w:p w14:paraId="22549A44" w14:textId="77777777" w:rsidR="003F436E" w:rsidRPr="003F436E" w:rsidRDefault="003F436E" w:rsidP="003F436E">
      <w:pPr>
        <w:spacing w:after="0"/>
        <w:jc w:val="both"/>
        <w:rPr>
          <w:rFonts w:ascii="Arial" w:hAnsi="Arial" w:cs="Arial"/>
        </w:rPr>
      </w:pPr>
      <w:r w:rsidRPr="003F436E">
        <w:rPr>
          <w:rFonts w:ascii="Arial" w:hAnsi="Arial" w:cs="Arial"/>
          <w:b/>
        </w:rPr>
        <w:t xml:space="preserve">na základě příkazní smlouvy …………………………………, </w:t>
      </w:r>
      <w:r w:rsidRPr="003F436E">
        <w:rPr>
          <w:rFonts w:ascii="Arial" w:hAnsi="Arial" w:cs="Arial"/>
        </w:rPr>
        <w:t>číslo smlouvy zmocnitele: ……………………, číslo smlouvy zmocněnce:…………………………….(dále jen „Smlouva“),</w:t>
      </w:r>
    </w:p>
    <w:p w14:paraId="22AEE504" w14:textId="77777777" w:rsidR="003F436E" w:rsidRPr="003F436E" w:rsidRDefault="003F436E" w:rsidP="003F436E">
      <w:pPr>
        <w:tabs>
          <w:tab w:val="left" w:pos="284"/>
        </w:tabs>
        <w:jc w:val="both"/>
        <w:rPr>
          <w:rFonts w:ascii="Arial" w:hAnsi="Arial" w:cs="Arial"/>
        </w:rPr>
      </w:pPr>
    </w:p>
    <w:p w14:paraId="2A949AC7"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bCs/>
        </w:rPr>
        <w:t>/</w:t>
      </w:r>
      <w:r w:rsidRPr="003F436E">
        <w:rPr>
          <w:rFonts w:ascii="Arial" w:eastAsia="Times New Roman" w:hAnsi="Arial" w:cs="Arial"/>
          <w:bCs/>
          <w:i/>
        </w:rPr>
        <w:t>subjekt</w:t>
      </w:r>
      <w:r w:rsidRPr="003F436E">
        <w:rPr>
          <w:rFonts w:ascii="Arial" w:eastAsia="Times New Roman" w:hAnsi="Arial" w:cs="Arial"/>
          <w:bCs/>
        </w:rPr>
        <w:t>/</w:t>
      </w:r>
      <w:r w:rsidRPr="003F436E">
        <w:rPr>
          <w:rFonts w:ascii="Arial" w:eastAsia="Times New Roman" w:hAnsi="Arial" w:cs="Arial"/>
          <w:b/>
          <w:bCs/>
        </w:rPr>
        <w:t xml:space="preserve"> ………………………. </w:t>
      </w:r>
      <w:r w:rsidRPr="003F436E">
        <w:rPr>
          <w:rFonts w:ascii="Arial" w:eastAsia="Times New Roman" w:hAnsi="Arial" w:cs="Arial"/>
          <w:bCs/>
        </w:rPr>
        <w:t>se sídlem</w:t>
      </w:r>
      <w:r w:rsidRPr="003F436E">
        <w:rPr>
          <w:rFonts w:ascii="Arial" w:eastAsia="Times New Roman" w:hAnsi="Arial" w:cs="Arial"/>
          <w:b/>
          <w:bCs/>
        </w:rPr>
        <w:t xml:space="preserve"> ……………………………………..</w:t>
      </w:r>
      <w:r w:rsidRPr="003F436E">
        <w:rPr>
          <w:rFonts w:ascii="Arial" w:eastAsia="Times New Roman" w:hAnsi="Arial" w:cs="Arial"/>
          <w:bCs/>
        </w:rPr>
        <w:t>IČO:</w:t>
      </w:r>
      <w:r w:rsidRPr="003F436E">
        <w:rPr>
          <w:rFonts w:ascii="Arial" w:eastAsia="Times New Roman" w:hAnsi="Arial" w:cs="Arial"/>
        </w:rPr>
        <w:t xml:space="preserve"> ………..</w:t>
      </w:r>
    </w:p>
    <w:p w14:paraId="22029358"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kterého zastupuje: ……………………………………..</w:t>
      </w:r>
    </w:p>
    <w:p w14:paraId="57DB62A5" w14:textId="77777777" w:rsidR="003F436E" w:rsidRPr="003F436E" w:rsidRDefault="003F436E" w:rsidP="003F436E">
      <w:pPr>
        <w:keepNext/>
        <w:keepLines/>
        <w:widowControl w:val="0"/>
        <w:spacing w:before="120" w:after="120" w:line="240" w:lineRule="auto"/>
        <w:jc w:val="both"/>
        <w:rPr>
          <w:rFonts w:ascii="Arial" w:eastAsia="Times New Roman" w:hAnsi="Arial" w:cs="Arial"/>
        </w:rPr>
      </w:pPr>
      <w:r w:rsidRPr="003F436E">
        <w:rPr>
          <w:rFonts w:ascii="Arial" w:eastAsia="Times New Roman" w:hAnsi="Arial" w:cs="Arial"/>
        </w:rPr>
        <w:t>(dále jen „</w:t>
      </w:r>
      <w:r w:rsidRPr="003F436E">
        <w:rPr>
          <w:rFonts w:ascii="Arial" w:eastAsia="Times New Roman" w:hAnsi="Arial" w:cs="Arial"/>
          <w:b/>
        </w:rPr>
        <w:t>zmocněnec</w:t>
      </w:r>
      <w:r w:rsidRPr="003F436E">
        <w:rPr>
          <w:rFonts w:ascii="Arial" w:eastAsia="Times New Roman" w:hAnsi="Arial" w:cs="Arial"/>
        </w:rPr>
        <w:t>“)</w:t>
      </w:r>
      <w:r w:rsidRPr="003F436E">
        <w:rPr>
          <w:rFonts w:ascii="Arial" w:eastAsia="Times New Roman" w:hAnsi="Arial" w:cs="Arial"/>
        </w:rPr>
        <w:tab/>
      </w:r>
    </w:p>
    <w:p w14:paraId="16643F51" w14:textId="77777777" w:rsidR="003F436E" w:rsidRPr="003F436E" w:rsidRDefault="003F436E" w:rsidP="003F436E">
      <w:pPr>
        <w:contextualSpacing/>
        <w:jc w:val="both"/>
        <w:rPr>
          <w:rFonts w:ascii="Arial" w:hAnsi="Arial" w:cs="Arial"/>
          <w:b/>
          <w:bCs/>
        </w:rPr>
      </w:pPr>
    </w:p>
    <w:p w14:paraId="1EDDC511" w14:textId="77777777" w:rsidR="003F436E" w:rsidRPr="003F436E" w:rsidRDefault="003F436E" w:rsidP="003F436E">
      <w:pPr>
        <w:contextualSpacing/>
        <w:jc w:val="both"/>
        <w:rPr>
          <w:rFonts w:ascii="Arial" w:hAnsi="Arial" w:cs="Arial"/>
        </w:rPr>
      </w:pPr>
      <w:r w:rsidRPr="003F436E">
        <w:rPr>
          <w:rFonts w:ascii="Arial" w:hAnsi="Arial" w:cs="Arial"/>
        </w:rPr>
        <w:t>ke všem právním úkonům nezbytným</w:t>
      </w:r>
      <w:r w:rsidRPr="003F436E">
        <w:rPr>
          <w:rFonts w:ascii="Arial" w:eastAsia="Times New Roman" w:hAnsi="Arial" w:cs="Arial"/>
          <w:lang w:eastAsia="cs-CZ"/>
        </w:rPr>
        <w:t xml:space="preserve"> pro výkon investorských služeb a další inženýrské činnosti </w:t>
      </w:r>
      <w:r w:rsidRPr="003F436E">
        <w:rPr>
          <w:rFonts w:ascii="Arial" w:hAnsi="Arial" w:cs="Arial"/>
        </w:rPr>
        <w:t xml:space="preserve">v souvislosti s realizací stavby……………………………….. č. akce……………………, a to při </w:t>
      </w:r>
    </w:p>
    <w:p w14:paraId="3CDDF152"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w:t>
      </w:r>
      <w:r w:rsidRPr="003F436E">
        <w:rPr>
          <w:rFonts w:ascii="Arial" w:eastAsia="Times New Roman" w:hAnsi="Arial" w:cs="Arial"/>
          <w:lang w:eastAsia="cs-CZ"/>
        </w:rPr>
        <w:t xml:space="preserve">  zajištění výkonu technického dozoru stavebníka (TDS) </w:t>
      </w:r>
    </w:p>
    <w:p w14:paraId="297FAFF5" w14:textId="77777777" w:rsidR="003F436E" w:rsidRPr="003F436E" w:rsidRDefault="003F436E" w:rsidP="003F436E">
      <w:pPr>
        <w:contextualSpacing/>
        <w:jc w:val="both"/>
        <w:rPr>
          <w:rFonts w:ascii="Arial" w:hAnsi="Arial" w:cs="Arial"/>
          <w:b/>
        </w:rPr>
      </w:pPr>
      <w:r w:rsidRPr="003F436E">
        <w:rPr>
          <w:rFonts w:ascii="Arial" w:eastAsia="Times New Roman" w:hAnsi="Arial" w:cs="Arial"/>
          <w:lang w:eastAsia="cs-CZ"/>
        </w:rPr>
        <w:t xml:space="preserve">- </w:t>
      </w:r>
      <w:r w:rsidRPr="003F436E">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sidRPr="003F436E">
        <w:rPr>
          <w:rFonts w:ascii="Arial" w:hAnsi="Arial" w:cs="Arial"/>
          <w:b/>
        </w:rPr>
        <w:t xml:space="preserve"> </w:t>
      </w:r>
    </w:p>
    <w:p w14:paraId="228E0354" w14:textId="77777777" w:rsidR="003F436E" w:rsidRPr="003F436E" w:rsidRDefault="003F436E" w:rsidP="003F436E">
      <w:pPr>
        <w:contextualSpacing/>
        <w:jc w:val="both"/>
        <w:rPr>
          <w:rFonts w:ascii="Arial" w:hAnsi="Arial" w:cs="Arial"/>
          <w:b/>
        </w:rPr>
      </w:pPr>
    </w:p>
    <w:p w14:paraId="3D225F45" w14:textId="77777777" w:rsidR="003F436E" w:rsidRPr="003F436E" w:rsidRDefault="003F436E" w:rsidP="003F436E">
      <w:pPr>
        <w:contextualSpacing/>
        <w:jc w:val="both"/>
        <w:rPr>
          <w:rFonts w:ascii="Arial" w:eastAsia="Times New Roman" w:hAnsi="Arial" w:cs="Arial"/>
          <w:lang w:eastAsia="cs-CZ"/>
        </w:rPr>
      </w:pPr>
      <w:r w:rsidRPr="003F436E">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6AADA4EB" w14:textId="77777777" w:rsidR="003F436E" w:rsidRPr="003F436E" w:rsidRDefault="003F436E" w:rsidP="003F436E">
      <w:pPr>
        <w:contextualSpacing/>
        <w:jc w:val="both"/>
        <w:rPr>
          <w:rFonts w:ascii="Arial" w:hAnsi="Arial" w:cs="Arial"/>
        </w:rPr>
      </w:pPr>
    </w:p>
    <w:p w14:paraId="229CB6D2" w14:textId="77777777" w:rsidR="003F436E" w:rsidRPr="003F436E" w:rsidRDefault="003F436E" w:rsidP="003F436E">
      <w:pPr>
        <w:contextualSpacing/>
        <w:jc w:val="both"/>
        <w:rPr>
          <w:rFonts w:ascii="Arial" w:hAnsi="Arial" w:cs="Arial"/>
        </w:rPr>
      </w:pPr>
      <w:bookmarkStart w:id="8" w:name="_Hlk74574478"/>
      <w:r w:rsidRPr="003F436E">
        <w:rPr>
          <w:rFonts w:ascii="Arial" w:hAnsi="Arial" w:cs="Arial"/>
        </w:rPr>
        <w:t>Zmocněnec může udělit plnou moc jiné osobě, aby místo něho za zmocnitele jednala.</w:t>
      </w:r>
    </w:p>
    <w:bookmarkEnd w:id="8"/>
    <w:p w14:paraId="711E5BE5" w14:textId="77777777" w:rsidR="003F436E" w:rsidRPr="003F436E" w:rsidRDefault="003F436E" w:rsidP="003F436E">
      <w:pPr>
        <w:tabs>
          <w:tab w:val="left" w:pos="284"/>
        </w:tabs>
        <w:jc w:val="both"/>
        <w:rPr>
          <w:rFonts w:ascii="Arial" w:hAnsi="Arial" w:cs="Arial"/>
          <w:iCs/>
        </w:rPr>
      </w:pPr>
      <w:r w:rsidRPr="003F436E">
        <w:rPr>
          <w:rFonts w:ascii="Arial" w:hAnsi="Arial" w:cs="Arial"/>
        </w:rPr>
        <w:t>Tato plná moc se uděluje na dobu ……………….</w:t>
      </w:r>
    </w:p>
    <w:p w14:paraId="34B85694" w14:textId="77777777" w:rsidR="003F436E" w:rsidRPr="003F436E" w:rsidRDefault="003F436E" w:rsidP="003F436E">
      <w:pPr>
        <w:tabs>
          <w:tab w:val="left" w:pos="284"/>
        </w:tabs>
        <w:jc w:val="both"/>
        <w:rPr>
          <w:rFonts w:ascii="Arial" w:hAnsi="Arial" w:cs="Arial"/>
        </w:rPr>
      </w:pPr>
      <w:r w:rsidRPr="003F436E">
        <w:rPr>
          <w:rFonts w:ascii="Arial" w:hAnsi="Arial" w:cs="Arial"/>
        </w:rPr>
        <w:t xml:space="preserve">V Praze dne: </w:t>
      </w:r>
    </w:p>
    <w:p w14:paraId="6847FB02" w14:textId="77777777" w:rsidR="003F436E" w:rsidRPr="003F436E" w:rsidRDefault="003F436E" w:rsidP="003F436E">
      <w:pPr>
        <w:jc w:val="both"/>
        <w:rPr>
          <w:rFonts w:ascii="Arial" w:hAnsi="Arial" w:cs="Arial"/>
        </w:rPr>
      </w:pPr>
    </w:p>
    <w:p w14:paraId="2C756ED1" w14:textId="77777777" w:rsidR="003F436E" w:rsidRPr="003F436E" w:rsidRDefault="003F436E" w:rsidP="003F436E">
      <w:pPr>
        <w:jc w:val="both"/>
        <w:rPr>
          <w:rFonts w:ascii="Arial" w:hAnsi="Arial" w:cs="Arial"/>
        </w:rPr>
      </w:pPr>
    </w:p>
    <w:p w14:paraId="302921C4" w14:textId="77777777" w:rsidR="003F436E" w:rsidRPr="003F436E" w:rsidRDefault="003F436E" w:rsidP="003F436E">
      <w:pPr>
        <w:spacing w:after="0" w:line="240" w:lineRule="auto"/>
        <w:rPr>
          <w:rFonts w:ascii="Arial" w:hAnsi="Arial" w:cs="Arial"/>
        </w:rPr>
      </w:pPr>
      <w:r w:rsidRPr="003F436E">
        <w:rPr>
          <w:rFonts w:ascii="Arial" w:hAnsi="Arial" w:cs="Arial"/>
        </w:rPr>
        <w:t xml:space="preserve">___________________________   </w:t>
      </w:r>
      <w:r w:rsidRPr="003F436E">
        <w:rPr>
          <w:rFonts w:ascii="Arial" w:hAnsi="Arial" w:cs="Arial"/>
        </w:rPr>
        <w:tab/>
      </w:r>
      <w:r w:rsidRPr="003F436E">
        <w:rPr>
          <w:rFonts w:ascii="Arial" w:hAnsi="Arial" w:cs="Arial"/>
        </w:rPr>
        <w:tab/>
      </w:r>
      <w:r w:rsidRPr="003F436E">
        <w:rPr>
          <w:rFonts w:ascii="Arial" w:hAnsi="Arial" w:cs="Arial"/>
        </w:rPr>
        <w:tab/>
        <w:t>____________________________</w:t>
      </w:r>
      <w:r w:rsidRPr="003F436E">
        <w:rPr>
          <w:rFonts w:ascii="Arial" w:hAnsi="Arial" w:cs="Arial"/>
        </w:rPr>
        <w:tab/>
      </w:r>
    </w:p>
    <w:p w14:paraId="35012DE0" w14:textId="77777777" w:rsidR="003F436E" w:rsidRPr="003F436E" w:rsidRDefault="003F436E" w:rsidP="003F436E">
      <w:pPr>
        <w:tabs>
          <w:tab w:val="left" w:pos="5018"/>
          <w:tab w:val="left" w:pos="5670"/>
        </w:tabs>
        <w:spacing w:after="0" w:line="240" w:lineRule="auto"/>
        <w:ind w:left="1701" w:hanging="1701"/>
        <w:jc w:val="both"/>
        <w:rPr>
          <w:rFonts w:ascii="Arial" w:hAnsi="Arial" w:cs="Arial"/>
          <w:b/>
          <w:bCs/>
        </w:rPr>
      </w:pPr>
      <w:r w:rsidRPr="003F436E">
        <w:rPr>
          <w:rFonts w:ascii="Arial" w:hAnsi="Arial" w:cs="Arial"/>
          <w:b/>
          <w:bCs/>
        </w:rPr>
        <w:t xml:space="preserve">Technická správa komunikací </w:t>
      </w:r>
      <w:r w:rsidRPr="003F436E">
        <w:rPr>
          <w:rFonts w:ascii="Arial" w:hAnsi="Arial" w:cs="Arial"/>
          <w:b/>
          <w:bCs/>
        </w:rPr>
        <w:tab/>
        <w:t xml:space="preserve">Technická správa komunikací </w:t>
      </w:r>
    </w:p>
    <w:p w14:paraId="0949C3C5" w14:textId="77777777" w:rsidR="003F436E" w:rsidRPr="003F436E" w:rsidRDefault="003F436E" w:rsidP="003F436E">
      <w:pPr>
        <w:tabs>
          <w:tab w:val="left" w:pos="5018"/>
          <w:tab w:val="left" w:pos="5670"/>
        </w:tabs>
        <w:spacing w:after="0"/>
        <w:ind w:left="1701" w:hanging="1701"/>
        <w:jc w:val="both"/>
        <w:rPr>
          <w:rFonts w:ascii="Arial" w:hAnsi="Arial" w:cs="Arial"/>
          <w:b/>
          <w:bCs/>
        </w:rPr>
      </w:pPr>
      <w:r w:rsidRPr="003F436E">
        <w:rPr>
          <w:rFonts w:ascii="Arial" w:hAnsi="Arial" w:cs="Arial"/>
          <w:b/>
          <w:bCs/>
        </w:rPr>
        <w:t>hl. m. Prahy, a.s.</w:t>
      </w:r>
      <w:r w:rsidRPr="003F436E">
        <w:rPr>
          <w:rFonts w:ascii="Arial" w:hAnsi="Arial" w:cs="Arial"/>
          <w:b/>
        </w:rPr>
        <w:tab/>
      </w:r>
      <w:r w:rsidRPr="003F436E">
        <w:rPr>
          <w:rFonts w:ascii="Arial" w:hAnsi="Arial" w:cs="Arial"/>
          <w:b/>
          <w:bCs/>
        </w:rPr>
        <w:t>hl. m. Prahy, a.s.</w:t>
      </w:r>
      <w:r w:rsidRPr="003F436E">
        <w:rPr>
          <w:rFonts w:ascii="Arial" w:hAnsi="Arial" w:cs="Arial"/>
          <w:b/>
        </w:rPr>
        <w:tab/>
      </w:r>
    </w:p>
    <w:p w14:paraId="78FEBBB6" w14:textId="77777777" w:rsidR="003F436E" w:rsidRPr="003F436E" w:rsidRDefault="003F436E" w:rsidP="003F436E">
      <w:pPr>
        <w:keepNext/>
        <w:keepLines/>
        <w:tabs>
          <w:tab w:val="left" w:pos="-2268"/>
        </w:tabs>
        <w:spacing w:before="120" w:after="120"/>
        <w:rPr>
          <w:rFonts w:ascii="Arial" w:hAnsi="Arial" w:cs="Arial"/>
          <w:b/>
        </w:rPr>
      </w:pPr>
      <w:r w:rsidRPr="003F436E">
        <w:rPr>
          <w:rFonts w:ascii="Arial" w:hAnsi="Arial" w:cs="Arial"/>
          <w:b/>
        </w:rPr>
        <w:lastRenderedPageBreak/>
        <w:t>Příloha č. 4 – Kontaktní údaje</w:t>
      </w:r>
    </w:p>
    <w:p w14:paraId="5F742788" w14:textId="77777777" w:rsidR="003F436E" w:rsidRPr="003F436E" w:rsidRDefault="003F436E" w:rsidP="00776651">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061D7456"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62577AE3" w14:textId="44AD3CE9" w:rsidR="005807B8" w:rsidRPr="00FE5256" w:rsidRDefault="00BD5FD5" w:rsidP="005807B8">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r>
        <w:rPr>
          <w:rFonts w:ascii="Arial" w:hAnsi="Arial" w:cs="Arial"/>
        </w:rPr>
        <w:t>xxxxxxxxxx</w:t>
      </w:r>
      <w:r w:rsidR="005807B8" w:rsidRPr="00FE5256">
        <w:rPr>
          <w:rFonts w:ascii="Arial" w:hAnsi="Arial" w:cs="Arial"/>
        </w:rPr>
        <w:t>.           +420 </w:t>
      </w:r>
      <w:r>
        <w:rPr>
          <w:rFonts w:ascii="Arial" w:hAnsi="Arial" w:cs="Arial"/>
        </w:rPr>
        <w:t>xxxxxxxx</w:t>
      </w:r>
      <w:r w:rsidR="005807B8" w:rsidRPr="00FE5256">
        <w:rPr>
          <w:rFonts w:ascii="Arial" w:hAnsi="Arial" w:cs="Arial"/>
        </w:rPr>
        <w:tab/>
      </w:r>
      <w:hyperlink r:id="rId14" w:history="1">
        <w:r>
          <w:rPr>
            <w:rStyle w:val="Hypertextovodkaz"/>
            <w:rFonts w:ascii="Arial" w:hAnsi="Arial" w:cs="Arial"/>
          </w:rPr>
          <w:t>xxxxxxxxxxxxxxx</w:t>
        </w:r>
      </w:hyperlink>
    </w:p>
    <w:p w14:paraId="571D1AC8"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29958F4" w14:textId="77777777" w:rsidR="003F436E" w:rsidRPr="003F436E" w:rsidRDefault="003F436E" w:rsidP="00776651">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1FF64A81" w14:textId="77777777" w:rsidR="003F436E" w:rsidRPr="003F436E" w:rsidRDefault="003F436E" w:rsidP="008B772C">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1107F53F" w14:textId="7EACDE9A" w:rsidR="00AA18D1" w:rsidRPr="00AA18D1" w:rsidRDefault="003F436E" w:rsidP="00AA18D1">
      <w:pPr>
        <w:keepNext/>
        <w:keepLines/>
        <w:tabs>
          <w:tab w:val="left" w:pos="-2268"/>
        </w:tabs>
        <w:spacing w:before="60" w:after="60"/>
        <w:ind w:left="426"/>
        <w:rPr>
          <w:rFonts w:ascii="Arial" w:hAnsi="Arial" w:cs="Arial"/>
        </w:rPr>
      </w:pPr>
      <w:r w:rsidRPr="00AA18D1">
        <w:rPr>
          <w:rFonts w:ascii="Arial" w:hAnsi="Arial" w:cs="Arial"/>
        </w:rPr>
        <w:t xml:space="preserve">● </w:t>
      </w:r>
      <w:r w:rsidR="00AA18D1" w:rsidRPr="00AA18D1">
        <w:rPr>
          <w:rFonts w:ascii="Arial" w:hAnsi="Arial" w:cs="Arial"/>
        </w:rPr>
        <w:t xml:space="preserve">Ing. Martin Bárta, člen představenstva </w:t>
      </w:r>
    </w:p>
    <w:p w14:paraId="7958297B" w14:textId="3571E636" w:rsidR="00AA18D1"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telefon: +420 </w:t>
      </w:r>
      <w:r w:rsidR="00BD5FD5">
        <w:rPr>
          <w:rFonts w:ascii="Arial" w:hAnsi="Arial" w:cs="Arial"/>
        </w:rPr>
        <w:t>xxxxxxxxx</w:t>
      </w:r>
      <w:r w:rsidRPr="00AA18D1">
        <w:rPr>
          <w:rFonts w:ascii="Arial" w:hAnsi="Arial" w:cs="Arial"/>
        </w:rPr>
        <w:t xml:space="preserve"> </w:t>
      </w:r>
    </w:p>
    <w:p w14:paraId="1142E5A0" w14:textId="759C73FC" w:rsidR="00AA18D1"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5" w:history="1">
        <w:r w:rsidR="00BD5FD5">
          <w:rPr>
            <w:rStyle w:val="Hypertextovodkaz"/>
            <w:rFonts w:ascii="Arial" w:hAnsi="Arial" w:cs="Arial"/>
          </w:rPr>
          <w:t>xxxxxxxxxxxxx</w:t>
        </w:r>
      </w:hyperlink>
    </w:p>
    <w:p w14:paraId="25ECFC0A" w14:textId="12234BF5" w:rsidR="003F436E"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korespondenční adresa: Pujmanové 1753/10a, 140 00 Praha 4 - Nusle</w:t>
      </w:r>
    </w:p>
    <w:p w14:paraId="0F8DD2D1" w14:textId="77777777" w:rsidR="003F436E" w:rsidRPr="003F436E" w:rsidRDefault="003F436E" w:rsidP="00776651">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7DA749E3" w14:textId="2D332215" w:rsidR="005807B8" w:rsidRPr="00A74983" w:rsidRDefault="00BD5FD5" w:rsidP="005807B8">
      <w:pPr>
        <w:pStyle w:val="Odstavecseseznamem"/>
        <w:keepNext/>
        <w:keepLines/>
        <w:numPr>
          <w:ilvl w:val="0"/>
          <w:numId w:val="16"/>
        </w:numPr>
        <w:tabs>
          <w:tab w:val="left" w:pos="-2268"/>
        </w:tabs>
        <w:spacing w:before="120" w:after="120" w:line="240" w:lineRule="auto"/>
        <w:ind w:left="426" w:firstLine="0"/>
        <w:contextualSpacing w:val="0"/>
        <w:jc w:val="both"/>
        <w:rPr>
          <w:rFonts w:ascii="Arial" w:hAnsi="Arial" w:cs="Arial"/>
        </w:rPr>
      </w:pPr>
      <w:r>
        <w:rPr>
          <w:rFonts w:ascii="Arial" w:hAnsi="Arial" w:cs="Arial"/>
        </w:rPr>
        <w:t>xxxxxxxxxxxx</w:t>
      </w:r>
      <w:r w:rsidR="005807B8" w:rsidRPr="004527AC">
        <w:rPr>
          <w:rFonts w:ascii="Arial" w:hAnsi="Arial" w:cs="Arial"/>
        </w:rPr>
        <w:tab/>
      </w:r>
      <w:r w:rsidR="005807B8" w:rsidRPr="004527AC">
        <w:rPr>
          <w:rFonts w:ascii="Arial" w:hAnsi="Arial" w:cs="Arial"/>
        </w:rPr>
        <w:tab/>
      </w:r>
      <w:r>
        <w:rPr>
          <w:rFonts w:ascii="Arial" w:hAnsi="Arial" w:cs="Arial"/>
        </w:rPr>
        <w:t xml:space="preserve">            </w:t>
      </w:r>
      <w:r w:rsidR="005807B8" w:rsidRPr="004527AC">
        <w:rPr>
          <w:rFonts w:ascii="Arial" w:hAnsi="Arial" w:cs="Arial"/>
        </w:rPr>
        <w:t>+420 </w:t>
      </w:r>
      <w:r>
        <w:rPr>
          <w:rFonts w:ascii="Arial" w:hAnsi="Arial" w:cs="Arial"/>
        </w:rPr>
        <w:t xml:space="preserve">xxxxxxxxxxxxxx  </w:t>
      </w:r>
      <w:r w:rsidR="005807B8" w:rsidRPr="004527AC">
        <w:rPr>
          <w:rFonts w:ascii="Arial" w:hAnsi="Arial" w:cs="Arial"/>
        </w:rPr>
        <w:tab/>
      </w:r>
      <w:hyperlink r:id="rId16" w:history="1">
        <w:r>
          <w:rPr>
            <w:rStyle w:val="Hypertextovodkaz"/>
            <w:rFonts w:ascii="Arial" w:hAnsi="Arial" w:cs="Arial"/>
          </w:rPr>
          <w:t>xxxxxxxxxxxxx</w:t>
        </w:r>
      </w:hyperlink>
    </w:p>
    <w:p w14:paraId="1E720F1B" w14:textId="15CA845A" w:rsidR="003F436E" w:rsidRPr="005807B8" w:rsidRDefault="003F436E" w:rsidP="005807B8">
      <w:pPr>
        <w:keepNext/>
        <w:keepLines/>
        <w:tabs>
          <w:tab w:val="left" w:pos="-2268"/>
        </w:tabs>
        <w:spacing w:before="60" w:after="60" w:line="240" w:lineRule="auto"/>
        <w:ind w:left="425"/>
        <w:jc w:val="both"/>
        <w:rPr>
          <w:rFonts w:ascii="Arial" w:hAnsi="Arial" w:cs="Arial"/>
        </w:rPr>
      </w:pPr>
      <w:r w:rsidRPr="005807B8">
        <w:rPr>
          <w:rFonts w:ascii="Arial" w:hAnsi="Arial" w:cs="Arial"/>
        </w:rPr>
        <w:t xml:space="preserve">Korespondenční adresa: </w:t>
      </w:r>
      <w:r w:rsidRPr="005807B8">
        <w:rPr>
          <w:rFonts w:ascii="Arial" w:hAnsi="Arial" w:cs="Arial"/>
        </w:rPr>
        <w:tab/>
        <w:t>Veletržní 1623/24, 170 00 Praha 7 – Holešovice</w:t>
      </w:r>
    </w:p>
    <w:p w14:paraId="18BA3C7A" w14:textId="4A3BD42C" w:rsidR="003F436E" w:rsidRPr="005807B8" w:rsidRDefault="00BD5FD5" w:rsidP="00127926">
      <w:pPr>
        <w:pStyle w:val="Odstavecseseznamem"/>
        <w:keepNext/>
        <w:keepLines/>
        <w:numPr>
          <w:ilvl w:val="0"/>
          <w:numId w:val="16"/>
        </w:numPr>
        <w:tabs>
          <w:tab w:val="left" w:pos="-2268"/>
        </w:tabs>
        <w:spacing w:before="60" w:after="60" w:line="240" w:lineRule="auto"/>
        <w:ind w:left="426" w:firstLine="0"/>
        <w:contextualSpacing w:val="0"/>
        <w:jc w:val="both"/>
        <w:rPr>
          <w:rFonts w:ascii="Arial" w:hAnsi="Arial" w:cs="Arial"/>
        </w:rPr>
      </w:pPr>
      <w:r>
        <w:rPr>
          <w:rFonts w:ascii="Arial" w:hAnsi="Arial" w:cs="Arial"/>
        </w:rPr>
        <w:t>xxxxxxxxxxxxxx</w:t>
      </w:r>
      <w:r w:rsidR="005807B8" w:rsidRPr="005807B8">
        <w:rPr>
          <w:rFonts w:ascii="Arial" w:hAnsi="Arial" w:cs="Arial"/>
        </w:rPr>
        <w:t xml:space="preserve"> </w:t>
      </w:r>
      <w:r w:rsidR="005807B8" w:rsidRPr="005807B8">
        <w:rPr>
          <w:rFonts w:ascii="Arial" w:hAnsi="Arial" w:cs="Arial"/>
        </w:rPr>
        <w:tab/>
      </w:r>
      <w:r w:rsidR="005807B8" w:rsidRPr="005807B8">
        <w:rPr>
          <w:rFonts w:ascii="Arial" w:hAnsi="Arial" w:cs="Arial"/>
        </w:rPr>
        <w:tab/>
        <w:t>+420 </w:t>
      </w:r>
      <w:r>
        <w:rPr>
          <w:rFonts w:ascii="Arial" w:hAnsi="Arial" w:cs="Arial"/>
        </w:rPr>
        <w:t>xxxxxxxxxxxx</w:t>
      </w:r>
      <w:r w:rsidR="005807B8" w:rsidRPr="005807B8">
        <w:rPr>
          <w:rFonts w:ascii="Arial" w:hAnsi="Arial" w:cs="Arial"/>
        </w:rPr>
        <w:tab/>
      </w:r>
      <w:hyperlink r:id="rId17" w:history="1">
        <w:r>
          <w:rPr>
            <w:rStyle w:val="Hypertextovodkaz"/>
            <w:rFonts w:ascii="Arial" w:hAnsi="Arial" w:cs="Arial"/>
          </w:rPr>
          <w:t>xxxxxxxxxx</w:t>
        </w:r>
      </w:hyperlink>
    </w:p>
    <w:p w14:paraId="3BAEDA9B" w14:textId="77777777" w:rsidR="003F436E" w:rsidRPr="003F436E" w:rsidRDefault="003F436E" w:rsidP="008B772C">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3E052E52" w14:textId="77777777" w:rsidR="003F436E" w:rsidRPr="003F436E" w:rsidRDefault="003F436E" w:rsidP="00776651">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67CEDA9A" w14:textId="77777777" w:rsidR="003F436E" w:rsidRPr="003F436E" w:rsidRDefault="003F436E" w:rsidP="00776651">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7E88B0E9" w14:textId="64B2627D" w:rsidR="00AA18D1" w:rsidRPr="00AA18D1" w:rsidRDefault="003F436E" w:rsidP="00AA18D1">
      <w:pPr>
        <w:keepNext/>
        <w:keepLines/>
        <w:tabs>
          <w:tab w:val="left" w:pos="-2268"/>
        </w:tabs>
        <w:spacing w:before="60" w:after="60"/>
        <w:ind w:left="426"/>
        <w:rPr>
          <w:rFonts w:ascii="Arial" w:hAnsi="Arial" w:cs="Arial"/>
        </w:rPr>
      </w:pPr>
      <w:r w:rsidRPr="00AA18D1">
        <w:rPr>
          <w:rFonts w:ascii="Arial" w:hAnsi="Arial" w:cs="Arial"/>
        </w:rPr>
        <w:t xml:space="preserve">● </w:t>
      </w:r>
      <w:r w:rsidR="00BD5FD5">
        <w:rPr>
          <w:rFonts w:ascii="Arial" w:hAnsi="Arial" w:cs="Arial"/>
        </w:rPr>
        <w:t>xxxxxxxxxxxx</w:t>
      </w:r>
      <w:r w:rsidR="00AA18D1" w:rsidRPr="00AA18D1">
        <w:rPr>
          <w:rFonts w:ascii="Arial" w:hAnsi="Arial" w:cs="Arial"/>
        </w:rPr>
        <w:t xml:space="preserve"> </w:t>
      </w:r>
    </w:p>
    <w:p w14:paraId="5CF7DEF7" w14:textId="099A00B0" w:rsidR="00AA18D1"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telefon: +420 </w:t>
      </w:r>
      <w:r w:rsidR="00BD5FD5">
        <w:rPr>
          <w:rFonts w:ascii="Arial" w:hAnsi="Arial" w:cs="Arial"/>
        </w:rPr>
        <w:t>xxxxxxxxxx</w:t>
      </w:r>
      <w:r w:rsidRPr="00AA18D1">
        <w:rPr>
          <w:rFonts w:ascii="Arial" w:hAnsi="Arial" w:cs="Arial"/>
        </w:rPr>
        <w:t xml:space="preserve"> </w:t>
      </w:r>
    </w:p>
    <w:p w14:paraId="22A06321" w14:textId="07EB903C" w:rsidR="005807B8"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8" w:history="1">
        <w:r w:rsidR="00BD5FD5">
          <w:rPr>
            <w:rStyle w:val="Hypertextovodkaz"/>
            <w:rFonts w:ascii="Arial" w:hAnsi="Arial" w:cs="Arial"/>
          </w:rPr>
          <w:t>xxxxxxxxxxxxxxx</w:t>
        </w:r>
      </w:hyperlink>
    </w:p>
    <w:p w14:paraId="0C8EB1F1" w14:textId="070F15FC" w:rsidR="003F436E"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korespondenční adresa: nám. Soukenné 669/2a, Liberec IV-Perštýn, 460 01 Liberec</w:t>
      </w:r>
      <w:r w:rsidR="003F436E" w:rsidRPr="00AA18D1">
        <w:rPr>
          <w:rFonts w:ascii="Arial" w:hAnsi="Arial" w:cs="Arial"/>
        </w:rPr>
        <w:t> </w:t>
      </w:r>
    </w:p>
    <w:p w14:paraId="594D10D7" w14:textId="77777777" w:rsidR="003F436E" w:rsidRPr="003F436E" w:rsidRDefault="003F436E" w:rsidP="00776651">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4604BA8F" w14:textId="2F1AB3CE" w:rsidR="00AA18D1" w:rsidRPr="00AA18D1" w:rsidRDefault="003F436E" w:rsidP="00AA18D1">
      <w:pPr>
        <w:keepNext/>
        <w:keepLines/>
        <w:tabs>
          <w:tab w:val="left" w:pos="-2268"/>
        </w:tabs>
        <w:spacing w:before="60" w:after="60"/>
        <w:ind w:left="426"/>
        <w:rPr>
          <w:rFonts w:ascii="Arial" w:hAnsi="Arial" w:cs="Arial"/>
        </w:rPr>
      </w:pPr>
      <w:r w:rsidRPr="00AA18D1">
        <w:rPr>
          <w:rFonts w:ascii="Arial" w:hAnsi="Arial" w:cs="Arial"/>
        </w:rPr>
        <w:t xml:space="preserve">● </w:t>
      </w:r>
      <w:r w:rsidR="00BD5FD5">
        <w:rPr>
          <w:rFonts w:ascii="Arial" w:hAnsi="Arial" w:cs="Arial"/>
        </w:rPr>
        <w:t>xxxxxxxxxxx</w:t>
      </w:r>
      <w:r w:rsidR="00AA18D1" w:rsidRPr="00AA18D1">
        <w:rPr>
          <w:rFonts w:ascii="Arial" w:hAnsi="Arial" w:cs="Arial"/>
        </w:rPr>
        <w:t xml:space="preserve"> </w:t>
      </w:r>
    </w:p>
    <w:p w14:paraId="3E75DCB6" w14:textId="39E46D48" w:rsidR="00AA18D1"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telefon: +420 </w:t>
      </w:r>
      <w:r w:rsidR="00BD5FD5">
        <w:rPr>
          <w:rFonts w:ascii="Arial" w:hAnsi="Arial" w:cs="Arial"/>
        </w:rPr>
        <w:t>xxxxxxxxxxxx</w:t>
      </w:r>
      <w:r w:rsidRPr="00AA18D1">
        <w:rPr>
          <w:rFonts w:ascii="Arial" w:hAnsi="Arial" w:cs="Arial"/>
        </w:rPr>
        <w:t xml:space="preserve"> </w:t>
      </w:r>
    </w:p>
    <w:p w14:paraId="4F6E9040" w14:textId="27A9A12D" w:rsidR="005807B8" w:rsidRDefault="00AA18D1" w:rsidP="00AA18D1">
      <w:pPr>
        <w:keepNext/>
        <w:keepLines/>
        <w:tabs>
          <w:tab w:val="left" w:pos="-2268"/>
        </w:tabs>
        <w:spacing w:before="60" w:after="60"/>
        <w:ind w:left="426"/>
        <w:rPr>
          <w:rFonts w:ascii="Arial" w:hAnsi="Arial" w:cs="Arial"/>
        </w:rPr>
      </w:pPr>
      <w:r w:rsidRPr="00AA18D1">
        <w:rPr>
          <w:rFonts w:ascii="Arial" w:hAnsi="Arial" w:cs="Arial"/>
        </w:rPr>
        <w:t xml:space="preserve">e-mail: </w:t>
      </w:r>
      <w:hyperlink r:id="rId19" w:history="1">
        <w:r w:rsidR="00BD5FD5">
          <w:rPr>
            <w:rStyle w:val="Hypertextovodkaz"/>
            <w:rFonts w:ascii="Arial" w:hAnsi="Arial" w:cs="Arial"/>
          </w:rPr>
          <w:t>xxxxxxxxxxxx</w:t>
        </w:r>
      </w:hyperlink>
    </w:p>
    <w:p w14:paraId="6D2D7256" w14:textId="1E96D037" w:rsidR="003F436E" w:rsidRPr="00AA18D1" w:rsidRDefault="00AA18D1" w:rsidP="00AA18D1">
      <w:pPr>
        <w:keepNext/>
        <w:keepLines/>
        <w:tabs>
          <w:tab w:val="left" w:pos="-2268"/>
        </w:tabs>
        <w:spacing w:before="60" w:after="60"/>
        <w:ind w:left="426"/>
        <w:rPr>
          <w:rFonts w:ascii="Arial" w:hAnsi="Arial" w:cs="Arial"/>
        </w:rPr>
      </w:pPr>
      <w:r w:rsidRPr="00AA18D1">
        <w:rPr>
          <w:rFonts w:ascii="Arial" w:hAnsi="Arial" w:cs="Arial"/>
        </w:rPr>
        <w:t>korespondenční adresa: nám. Soukenné 669/2a, Liberec IV-Perštýn, 460 01 Liberec</w:t>
      </w:r>
    </w:p>
    <w:p w14:paraId="03884FD9" w14:textId="77777777" w:rsidR="003F436E" w:rsidRPr="003F436E" w:rsidRDefault="003F436E" w:rsidP="008B772C">
      <w:pPr>
        <w:keepNext/>
        <w:keepLines/>
        <w:tabs>
          <w:tab w:val="left" w:pos="-2268"/>
        </w:tabs>
        <w:spacing w:before="240" w:after="60"/>
        <w:rPr>
          <w:rFonts w:ascii="Arial" w:hAnsi="Arial" w:cs="Arial"/>
          <w:b/>
        </w:rPr>
      </w:pPr>
      <w:r w:rsidRPr="003F436E">
        <w:rPr>
          <w:rFonts w:ascii="Arial" w:hAnsi="Arial" w:cs="Arial"/>
          <w:b/>
        </w:rPr>
        <w:t>5.     Kontaktní údaje pro elektronickou fakturaci</w:t>
      </w:r>
    </w:p>
    <w:p w14:paraId="1F6BDC06"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07E4A1C2" w14:textId="06CECF68"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ab/>
      </w:r>
      <w:hyperlink r:id="rId20" w:history="1">
        <w:r w:rsidR="00BD5FD5">
          <w:rPr>
            <w:rFonts w:ascii="Arial" w:hAnsi="Arial" w:cs="Arial"/>
            <w:b/>
            <w:color w:val="0000FF" w:themeColor="hyperlink"/>
            <w:u w:val="single"/>
          </w:rPr>
          <w:t>xxxxxxxxxxxxx</w:t>
        </w:r>
      </w:hyperlink>
    </w:p>
    <w:p w14:paraId="691E3F34" w14:textId="77777777" w:rsidR="003F436E" w:rsidRPr="003F436E" w:rsidRDefault="003F436E" w:rsidP="008B772C">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486BA2C7" w14:textId="1A7ABB1F" w:rsidR="003F436E" w:rsidRPr="002D4F83" w:rsidRDefault="003F436E" w:rsidP="008B772C">
      <w:pPr>
        <w:keepNext/>
        <w:keepLines/>
        <w:tabs>
          <w:tab w:val="left" w:pos="-2268"/>
        </w:tabs>
        <w:spacing w:before="60" w:after="60"/>
        <w:rPr>
          <w:rFonts w:ascii="Arial" w:hAnsi="Arial" w:cs="Arial"/>
          <w:b/>
          <w:bCs/>
          <w:color w:val="FF0000"/>
        </w:rPr>
      </w:pPr>
      <w:r w:rsidRPr="003F436E">
        <w:rPr>
          <w:rFonts w:ascii="Arial" w:hAnsi="Arial" w:cs="Arial"/>
        </w:rPr>
        <w:tab/>
      </w:r>
      <w:hyperlink r:id="rId21" w:history="1">
        <w:r w:rsidR="00BD5FD5">
          <w:rPr>
            <w:rStyle w:val="Hypertextovodkaz"/>
            <w:rFonts w:ascii="Arial" w:hAnsi="Arial" w:cs="Arial"/>
            <w:b/>
            <w:bCs/>
          </w:rPr>
          <w:t>xxxxxxxxxxxxxxx</w:t>
        </w:r>
      </w:hyperlink>
    </w:p>
    <w:p w14:paraId="7821D3E8" w14:textId="1A559CA7" w:rsidR="000D3671" w:rsidRPr="00583A3F" w:rsidRDefault="000D3671" w:rsidP="00AD16D0">
      <w:pPr>
        <w:keepNext/>
        <w:keepLines/>
        <w:tabs>
          <w:tab w:val="left" w:pos="-2268"/>
        </w:tabs>
        <w:spacing w:before="120" w:after="120" w:line="240" w:lineRule="auto"/>
        <w:rPr>
          <w:rFonts w:ascii="Arial" w:hAnsi="Arial" w:cs="Arial"/>
        </w:rPr>
      </w:pPr>
    </w:p>
    <w:sectPr w:rsidR="000D3671" w:rsidRPr="00583A3F" w:rsidSect="007977E3">
      <w:headerReference w:type="default" r:id="rId22"/>
      <w:footerReference w:type="default" r:id="rId23"/>
      <w:headerReference w:type="first" r:id="rId24"/>
      <w:footerReference w:type="first" r:id="rId25"/>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F40" w14:textId="77777777" w:rsidR="004201C2" w:rsidRDefault="004201C2" w:rsidP="00E425DE">
      <w:pPr>
        <w:spacing w:after="0" w:line="240" w:lineRule="auto"/>
      </w:pPr>
      <w:r>
        <w:separator/>
      </w:r>
    </w:p>
  </w:endnote>
  <w:endnote w:type="continuationSeparator" w:id="0">
    <w:p w14:paraId="6EE3F2B9" w14:textId="77777777" w:rsidR="004201C2" w:rsidRDefault="004201C2"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64D2" w14:textId="0B373486" w:rsidR="00331486" w:rsidRPr="00E82ED6" w:rsidRDefault="00331486" w:rsidP="00331486">
    <w:pPr>
      <w:pStyle w:val="Zpat"/>
      <w:rPr>
        <w:sz w:val="12"/>
        <w:szCs w:val="12"/>
      </w:rPr>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331486" w:rsidRPr="00DA6DED" w14:paraId="187EDC0C" w14:textId="77777777" w:rsidTr="00E51ACC">
      <w:tc>
        <w:tcPr>
          <w:tcW w:w="3720" w:type="dxa"/>
        </w:tcPr>
        <w:p w14:paraId="55CFC0A7" w14:textId="77777777" w:rsidR="00331486" w:rsidRDefault="00331486" w:rsidP="00331486">
          <w:pPr>
            <w:pStyle w:val="Zpat"/>
            <w:ind w:left="-108"/>
            <w:rPr>
              <w:i/>
              <w:sz w:val="16"/>
              <w:szCs w:val="16"/>
            </w:rPr>
          </w:pPr>
        </w:p>
        <w:p w14:paraId="1E1EA3F5" w14:textId="77777777" w:rsidR="00331486" w:rsidRPr="00DA6DED" w:rsidRDefault="00331486" w:rsidP="00331486">
          <w:pPr>
            <w:pStyle w:val="Zpat"/>
            <w:ind w:left="-108"/>
            <w:rPr>
              <w:iCs/>
              <w:sz w:val="16"/>
              <w:szCs w:val="16"/>
            </w:rPr>
          </w:pPr>
        </w:p>
      </w:tc>
      <w:tc>
        <w:tcPr>
          <w:tcW w:w="4020" w:type="dxa"/>
        </w:tcPr>
        <w:p w14:paraId="1884A6F4" w14:textId="77777777" w:rsidR="00331486" w:rsidRDefault="00331486" w:rsidP="00331486">
          <w:pPr>
            <w:pStyle w:val="Zpat"/>
            <w:ind w:left="-108"/>
            <w:jc w:val="center"/>
            <w:rPr>
              <w:i/>
              <w:sz w:val="16"/>
              <w:szCs w:val="16"/>
            </w:rPr>
          </w:pPr>
        </w:p>
        <w:p w14:paraId="340593EA" w14:textId="77777777" w:rsidR="00331486" w:rsidRPr="00681250" w:rsidRDefault="00331486" w:rsidP="00331486">
          <w:pPr>
            <w:pStyle w:val="Zpat"/>
            <w:ind w:left="-108"/>
            <w:rPr>
              <w:i/>
              <w:sz w:val="2"/>
              <w:szCs w:val="2"/>
            </w:rPr>
          </w:pPr>
        </w:p>
      </w:tc>
      <w:tc>
        <w:tcPr>
          <w:tcW w:w="2075" w:type="dxa"/>
        </w:tcPr>
        <w:p w14:paraId="55085777" w14:textId="77777777" w:rsidR="00331486" w:rsidRPr="00DA6DED" w:rsidRDefault="00331486" w:rsidP="00331486">
          <w:pPr>
            <w:pStyle w:val="Zpat"/>
            <w:ind w:left="-108"/>
            <w:jc w:val="right"/>
            <w:rPr>
              <w:iCs/>
              <w:sz w:val="16"/>
              <w:szCs w:val="16"/>
            </w:rPr>
          </w:pPr>
        </w:p>
        <w:p w14:paraId="3C1059CE" w14:textId="77777777" w:rsidR="00331486" w:rsidRPr="00DA6DED" w:rsidRDefault="00331486" w:rsidP="0033148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24</w:t>
          </w:r>
          <w:r w:rsidRPr="00DA6DED">
            <w:rPr>
              <w:b/>
              <w:bCs/>
              <w:iCs/>
              <w:sz w:val="16"/>
              <w:szCs w:val="16"/>
            </w:rPr>
            <w:fldChar w:fldCharType="end"/>
          </w:r>
          <w:r w:rsidRPr="00DA6DED">
            <w:rPr>
              <w:iCs/>
              <w:sz w:val="16"/>
              <w:szCs w:val="16"/>
            </w:rPr>
            <w:t xml:space="preserve"> </w:t>
          </w:r>
        </w:p>
        <w:p w14:paraId="7AB8F004" w14:textId="30C0CAE9" w:rsidR="00331486" w:rsidRDefault="00331486" w:rsidP="00BB38B9">
          <w:pPr>
            <w:pStyle w:val="Zpat"/>
            <w:ind w:left="-108" w:right="33" w:hanging="616"/>
            <w:jc w:val="right"/>
            <w:rPr>
              <w:i/>
              <w:sz w:val="16"/>
              <w:szCs w:val="16"/>
            </w:rPr>
          </w:pPr>
          <w:r w:rsidRPr="00972BAF">
            <w:rPr>
              <w:i/>
              <w:sz w:val="16"/>
              <w:szCs w:val="16"/>
            </w:rPr>
            <w:t>VD-</w:t>
          </w:r>
          <w:r w:rsidR="00BB38B9" w:rsidRPr="00972BAF">
            <w:rPr>
              <w:i/>
              <w:sz w:val="16"/>
              <w:szCs w:val="16"/>
            </w:rPr>
            <w:t>77/W/</w:t>
          </w:r>
          <w:r w:rsidR="00583A3F" w:rsidRPr="00972BAF">
            <w:rPr>
              <w:i/>
              <w:sz w:val="16"/>
              <w:szCs w:val="16"/>
            </w:rPr>
            <w:t>5</w:t>
          </w:r>
          <w:r w:rsidR="00BB38B9" w:rsidRPr="00972BAF">
            <w:rPr>
              <w:i/>
              <w:sz w:val="16"/>
              <w:szCs w:val="16"/>
            </w:rPr>
            <w:t>/</w:t>
          </w:r>
          <w:r w:rsidR="00583A3F" w:rsidRPr="00972BAF">
            <w:rPr>
              <w:i/>
              <w:sz w:val="16"/>
              <w:szCs w:val="16"/>
            </w:rPr>
            <w:t>20022025</w:t>
          </w:r>
        </w:p>
        <w:p w14:paraId="5A520B0D" w14:textId="4D4F8EA6" w:rsidR="00331486" w:rsidRPr="00DA6DED" w:rsidRDefault="00331486" w:rsidP="00BB38B9">
          <w:pPr>
            <w:pStyle w:val="Zpat"/>
            <w:ind w:left="-108" w:right="33"/>
            <w:jc w:val="right"/>
            <w:rPr>
              <w:i/>
              <w:sz w:val="16"/>
              <w:szCs w:val="16"/>
            </w:rPr>
          </w:pPr>
        </w:p>
      </w:tc>
    </w:tr>
  </w:tbl>
  <w:p w14:paraId="3C8C30CA" w14:textId="51AD94ED" w:rsidR="00331486" w:rsidRPr="00A918DA" w:rsidRDefault="00331486">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58ABD263" w14:textId="77777777" w:rsidR="00BB38B9" w:rsidRDefault="00BB38B9" w:rsidP="00BB38B9">
        <w:pPr>
          <w:pStyle w:val="Zpat"/>
        </w:pP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BB38B9" w:rsidRPr="00CB31B1" w14:paraId="71A61052" w14:textId="77777777" w:rsidTr="00E51ACC">
          <w:tc>
            <w:tcPr>
              <w:tcW w:w="3720" w:type="dxa"/>
            </w:tcPr>
            <w:p w14:paraId="52B3069E" w14:textId="77777777" w:rsidR="00BB38B9" w:rsidRPr="00CB31B1" w:rsidRDefault="00BB38B9" w:rsidP="00BB38B9">
              <w:pPr>
                <w:pStyle w:val="Zpat"/>
                <w:ind w:left="-108"/>
                <w:rPr>
                  <w:i/>
                  <w:sz w:val="14"/>
                  <w:szCs w:val="14"/>
                </w:rPr>
              </w:pPr>
            </w:p>
            <w:p w14:paraId="3911C666" w14:textId="77777777" w:rsidR="00BB38B9" w:rsidRPr="00CB31B1" w:rsidRDefault="00BB38B9" w:rsidP="00BB38B9">
              <w:pPr>
                <w:pStyle w:val="Zpat"/>
                <w:ind w:left="-108"/>
                <w:rPr>
                  <w:iCs/>
                  <w:sz w:val="14"/>
                  <w:szCs w:val="14"/>
                </w:rPr>
              </w:pPr>
            </w:p>
          </w:tc>
          <w:tc>
            <w:tcPr>
              <w:tcW w:w="4020" w:type="dxa"/>
            </w:tcPr>
            <w:p w14:paraId="79F4F937" w14:textId="77777777" w:rsidR="00BB38B9" w:rsidRPr="00CB31B1" w:rsidRDefault="00BB38B9" w:rsidP="00BB38B9">
              <w:pPr>
                <w:pStyle w:val="Zpat"/>
                <w:ind w:left="-108"/>
                <w:jc w:val="center"/>
                <w:rPr>
                  <w:i/>
                  <w:sz w:val="14"/>
                  <w:szCs w:val="14"/>
                </w:rPr>
              </w:pPr>
            </w:p>
            <w:p w14:paraId="46099BBB" w14:textId="77777777" w:rsidR="00BB38B9" w:rsidRPr="00CB31B1" w:rsidRDefault="00BB38B9" w:rsidP="00BB38B9">
              <w:pPr>
                <w:pStyle w:val="Zpat"/>
                <w:ind w:left="-108"/>
                <w:rPr>
                  <w:i/>
                  <w:sz w:val="14"/>
                  <w:szCs w:val="14"/>
                </w:rPr>
              </w:pPr>
            </w:p>
          </w:tc>
          <w:tc>
            <w:tcPr>
              <w:tcW w:w="2075" w:type="dxa"/>
            </w:tcPr>
            <w:p w14:paraId="79A82C5F" w14:textId="77777777" w:rsidR="00BB38B9" w:rsidRPr="00CB31B1" w:rsidRDefault="00BB38B9" w:rsidP="00BB38B9">
              <w:pPr>
                <w:pStyle w:val="Zpat"/>
                <w:ind w:left="-108"/>
                <w:jc w:val="right"/>
                <w:rPr>
                  <w:iCs/>
                  <w:sz w:val="14"/>
                  <w:szCs w:val="14"/>
                </w:rPr>
              </w:pPr>
            </w:p>
            <w:p w14:paraId="43BB37BD" w14:textId="77777777" w:rsidR="00BB38B9" w:rsidRPr="00CB31B1" w:rsidRDefault="00BB38B9" w:rsidP="00BB38B9">
              <w:pPr>
                <w:pStyle w:val="Zpat"/>
                <w:ind w:left="-108"/>
                <w:jc w:val="right"/>
                <w:rPr>
                  <w:iCs/>
                  <w:sz w:val="14"/>
                  <w:szCs w:val="14"/>
                </w:rPr>
              </w:pPr>
              <w:r w:rsidRPr="00CB31B1">
                <w:rPr>
                  <w:iCs/>
                  <w:sz w:val="14"/>
                  <w:szCs w:val="14"/>
                </w:rPr>
                <w:t xml:space="preserve">Stránka </w:t>
              </w:r>
              <w:r w:rsidRPr="00CB31B1">
                <w:rPr>
                  <w:b/>
                  <w:bCs/>
                  <w:iCs/>
                  <w:sz w:val="14"/>
                  <w:szCs w:val="14"/>
                </w:rPr>
                <w:fldChar w:fldCharType="begin"/>
              </w:r>
              <w:r w:rsidRPr="00CB31B1">
                <w:rPr>
                  <w:b/>
                  <w:bCs/>
                  <w:iCs/>
                  <w:sz w:val="14"/>
                  <w:szCs w:val="14"/>
                </w:rPr>
                <w:instrText>PAGE</w:instrText>
              </w:r>
              <w:r w:rsidRPr="00CB31B1">
                <w:rPr>
                  <w:b/>
                  <w:bCs/>
                  <w:iCs/>
                  <w:sz w:val="14"/>
                  <w:szCs w:val="14"/>
                </w:rPr>
                <w:fldChar w:fldCharType="separate"/>
              </w:r>
              <w:r w:rsidRPr="00CB31B1">
                <w:rPr>
                  <w:b/>
                  <w:bCs/>
                  <w:iCs/>
                  <w:sz w:val="14"/>
                  <w:szCs w:val="14"/>
                </w:rPr>
                <w:t>4</w:t>
              </w:r>
              <w:r w:rsidRPr="00CB31B1">
                <w:rPr>
                  <w:b/>
                  <w:bCs/>
                  <w:iCs/>
                  <w:sz w:val="14"/>
                  <w:szCs w:val="14"/>
                </w:rPr>
                <w:fldChar w:fldCharType="end"/>
              </w:r>
              <w:r w:rsidRPr="00CB31B1">
                <w:rPr>
                  <w:iCs/>
                  <w:sz w:val="14"/>
                  <w:szCs w:val="14"/>
                </w:rPr>
                <w:t xml:space="preserve"> z </w:t>
              </w:r>
              <w:r w:rsidRPr="00CB31B1">
                <w:rPr>
                  <w:b/>
                  <w:bCs/>
                  <w:iCs/>
                  <w:sz w:val="14"/>
                  <w:szCs w:val="14"/>
                </w:rPr>
                <w:fldChar w:fldCharType="begin"/>
              </w:r>
              <w:r w:rsidRPr="00CB31B1">
                <w:rPr>
                  <w:b/>
                  <w:bCs/>
                  <w:iCs/>
                  <w:sz w:val="14"/>
                  <w:szCs w:val="14"/>
                </w:rPr>
                <w:instrText>NUMPAGES</w:instrText>
              </w:r>
              <w:r w:rsidRPr="00CB31B1">
                <w:rPr>
                  <w:b/>
                  <w:bCs/>
                  <w:iCs/>
                  <w:sz w:val="14"/>
                  <w:szCs w:val="14"/>
                </w:rPr>
                <w:fldChar w:fldCharType="separate"/>
              </w:r>
              <w:r w:rsidRPr="00CB31B1">
                <w:rPr>
                  <w:b/>
                  <w:bCs/>
                  <w:iCs/>
                  <w:sz w:val="14"/>
                  <w:szCs w:val="14"/>
                </w:rPr>
                <w:t>21</w:t>
              </w:r>
              <w:r w:rsidRPr="00CB31B1">
                <w:rPr>
                  <w:b/>
                  <w:bCs/>
                  <w:iCs/>
                  <w:sz w:val="14"/>
                  <w:szCs w:val="14"/>
                </w:rPr>
                <w:fldChar w:fldCharType="end"/>
              </w:r>
              <w:r w:rsidRPr="00CB31B1">
                <w:rPr>
                  <w:iCs/>
                  <w:sz w:val="14"/>
                  <w:szCs w:val="14"/>
                </w:rPr>
                <w:t xml:space="preserve"> </w:t>
              </w:r>
            </w:p>
            <w:p w14:paraId="005637FD" w14:textId="37A259CB" w:rsidR="00BB38B9" w:rsidRPr="00CB31B1" w:rsidRDefault="00BB38B9" w:rsidP="00BB38B9">
              <w:pPr>
                <w:pStyle w:val="Zpat"/>
                <w:ind w:left="-108" w:right="33" w:hanging="616"/>
                <w:jc w:val="right"/>
                <w:rPr>
                  <w:i/>
                  <w:sz w:val="14"/>
                  <w:szCs w:val="14"/>
                </w:rPr>
              </w:pPr>
              <w:r w:rsidRPr="00EB47FD">
                <w:rPr>
                  <w:i/>
                  <w:sz w:val="14"/>
                  <w:szCs w:val="14"/>
                </w:rPr>
                <w:t>VD-77/W/</w:t>
              </w:r>
              <w:r w:rsidR="00583A3F" w:rsidRPr="00EB47FD">
                <w:rPr>
                  <w:i/>
                  <w:sz w:val="14"/>
                  <w:szCs w:val="14"/>
                </w:rPr>
                <w:t>5</w:t>
              </w:r>
              <w:r w:rsidRPr="00EB47FD">
                <w:rPr>
                  <w:i/>
                  <w:sz w:val="14"/>
                  <w:szCs w:val="14"/>
                </w:rPr>
                <w:t>/</w:t>
              </w:r>
              <w:r w:rsidR="00583A3F" w:rsidRPr="00EB47FD">
                <w:rPr>
                  <w:i/>
                  <w:sz w:val="14"/>
                  <w:szCs w:val="14"/>
                </w:rPr>
                <w:t>20022025</w:t>
              </w:r>
            </w:p>
            <w:p w14:paraId="06AE8EB9" w14:textId="77777777" w:rsidR="00BB38B9" w:rsidRPr="00CB31B1" w:rsidRDefault="00BB38B9" w:rsidP="00BB38B9">
              <w:pPr>
                <w:pStyle w:val="Zpat"/>
                <w:ind w:left="-108" w:right="33"/>
                <w:jc w:val="right"/>
                <w:rPr>
                  <w:i/>
                  <w:sz w:val="14"/>
                  <w:szCs w:val="14"/>
                </w:rPr>
              </w:pPr>
            </w:p>
          </w:tc>
        </w:tr>
      </w:tbl>
      <w:p w14:paraId="48C9C3CC" w14:textId="2575418F" w:rsidR="008963FC" w:rsidRPr="00CB31B1" w:rsidRDefault="00BD5FD5" w:rsidP="00CB31B1">
        <w:pPr>
          <w:pStyle w:val="Zpat"/>
          <w:jc w:val="cen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DF5B" w14:textId="77777777" w:rsidR="004201C2" w:rsidRDefault="004201C2" w:rsidP="00E425DE">
      <w:pPr>
        <w:spacing w:after="0" w:line="240" w:lineRule="auto"/>
      </w:pPr>
      <w:r>
        <w:separator/>
      </w:r>
    </w:p>
  </w:footnote>
  <w:footnote w:type="continuationSeparator" w:id="0">
    <w:p w14:paraId="6E417CF6" w14:textId="77777777" w:rsidR="004201C2" w:rsidRDefault="004201C2"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065" w:type="dxa"/>
      <w:tblInd w:w="-142" w:type="dxa"/>
      <w:tblLook w:val="04A0" w:firstRow="1" w:lastRow="0" w:firstColumn="1" w:lastColumn="0" w:noHBand="0" w:noVBand="1"/>
    </w:tblPr>
    <w:tblGrid>
      <w:gridCol w:w="1146"/>
      <w:gridCol w:w="8919"/>
    </w:tblGrid>
    <w:tr w:rsidR="00BB266D" w:rsidRPr="00F93559" w14:paraId="74047585" w14:textId="77777777" w:rsidTr="00E51ACC">
      <w:tc>
        <w:tcPr>
          <w:tcW w:w="1144" w:type="dxa"/>
          <w:tcBorders>
            <w:top w:val="nil"/>
            <w:left w:val="nil"/>
            <w:bottom w:val="nil"/>
            <w:right w:val="nil"/>
          </w:tcBorders>
          <w:vAlign w:val="center"/>
        </w:tcPr>
        <w:p w14:paraId="03570F7F" w14:textId="77777777" w:rsidR="00BB266D" w:rsidRDefault="00BB266D" w:rsidP="00BB266D">
          <w:pPr>
            <w:pStyle w:val="Zhlav"/>
          </w:pPr>
          <w:r w:rsidRPr="001C3BEF">
            <w:rPr>
              <w:noProof/>
            </w:rPr>
            <w:drawing>
              <wp:inline distT="0" distB="0" distL="0" distR="0" wp14:anchorId="6A1D5E82" wp14:editId="03BF9059">
                <wp:extent cx="586740" cy="546735"/>
                <wp:effectExtent l="0" t="0" r="3810" b="5715"/>
                <wp:docPr id="2108596247" name="Obrázek 210859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3DFA3535" w14:textId="77777777" w:rsidR="00BB266D" w:rsidRPr="00BB266D" w:rsidRDefault="00BB266D" w:rsidP="00BB266D">
          <w:pPr>
            <w:pStyle w:val="Nadpis1"/>
            <w:spacing w:before="120" w:after="120"/>
            <w:ind w:hanging="1967"/>
            <w:jc w:val="center"/>
            <w:rPr>
              <w:color w:val="C00000"/>
              <w:sz w:val="18"/>
              <w:szCs w:val="24"/>
            </w:rPr>
          </w:pPr>
        </w:p>
        <w:p w14:paraId="42D80354" w14:textId="60088064" w:rsidR="00BB266D" w:rsidRPr="00F93559" w:rsidRDefault="00BB266D" w:rsidP="00BB266D">
          <w:pPr>
            <w:pStyle w:val="Nadpis1"/>
            <w:spacing w:before="120" w:after="120"/>
            <w:ind w:hanging="1967"/>
          </w:pPr>
        </w:p>
      </w:tc>
    </w:tr>
  </w:tbl>
  <w:p w14:paraId="5CD66C78" w14:textId="77777777" w:rsidR="00BB266D" w:rsidRDefault="00BB266D" w:rsidP="00BB266D">
    <w:pPr>
      <w:pStyle w:val="Zhlav"/>
    </w:pPr>
  </w:p>
  <w:p w14:paraId="1AEBC866" w14:textId="77777777" w:rsidR="00BB266D" w:rsidRPr="00E82ED6" w:rsidRDefault="00BB266D" w:rsidP="00BB266D">
    <w:pPr>
      <w:pStyle w:val="Zhlav"/>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723B" w14:textId="6C24C65C" w:rsidR="00BB266D" w:rsidRDefault="00BB266D">
    <w:pPr>
      <w:pStyle w:val="Zhlav"/>
    </w:pPr>
  </w:p>
  <w:tbl>
    <w:tblPr>
      <w:tblStyle w:val="Mkatabulky"/>
      <w:tblW w:w="10065" w:type="dxa"/>
      <w:tblInd w:w="-142" w:type="dxa"/>
      <w:tblLook w:val="04A0" w:firstRow="1" w:lastRow="0" w:firstColumn="1" w:lastColumn="0" w:noHBand="0" w:noVBand="1"/>
    </w:tblPr>
    <w:tblGrid>
      <w:gridCol w:w="1146"/>
      <w:gridCol w:w="8919"/>
    </w:tblGrid>
    <w:tr w:rsidR="00BB266D" w:rsidRPr="00F93559" w14:paraId="7B27A975" w14:textId="77777777" w:rsidTr="00E51ACC">
      <w:tc>
        <w:tcPr>
          <w:tcW w:w="1144" w:type="dxa"/>
          <w:tcBorders>
            <w:top w:val="nil"/>
            <w:left w:val="nil"/>
            <w:bottom w:val="nil"/>
            <w:right w:val="nil"/>
          </w:tcBorders>
          <w:vAlign w:val="center"/>
        </w:tcPr>
        <w:p w14:paraId="2FE02337" w14:textId="77777777" w:rsidR="00BB266D" w:rsidRDefault="00BB266D" w:rsidP="00BB266D">
          <w:pPr>
            <w:pStyle w:val="Zhlav"/>
          </w:pPr>
          <w:r w:rsidRPr="001C3BEF">
            <w:rPr>
              <w:noProof/>
            </w:rPr>
            <w:drawing>
              <wp:inline distT="0" distB="0" distL="0" distR="0" wp14:anchorId="3B9CE9F6" wp14:editId="0DC850F8">
                <wp:extent cx="586740" cy="546735"/>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6DFE6DB" w14:textId="77777777" w:rsidR="00BB266D" w:rsidRPr="00BB266D" w:rsidRDefault="00BB266D" w:rsidP="00BB266D">
          <w:pPr>
            <w:pStyle w:val="Nadpis1"/>
            <w:spacing w:before="120" w:after="120"/>
            <w:ind w:hanging="1967"/>
            <w:jc w:val="center"/>
            <w:rPr>
              <w:color w:val="C00000"/>
              <w:sz w:val="18"/>
              <w:szCs w:val="24"/>
            </w:rPr>
          </w:pPr>
        </w:p>
        <w:p w14:paraId="414E7D3F" w14:textId="61723ECB" w:rsidR="00BB266D" w:rsidRPr="00900C61" w:rsidRDefault="00BB266D" w:rsidP="00BB266D">
          <w:pPr>
            <w:pStyle w:val="Nadpis1"/>
            <w:spacing w:before="120" w:after="120"/>
            <w:ind w:hanging="1967"/>
            <w:jc w:val="center"/>
            <w:rPr>
              <w:rFonts w:ascii="Arial" w:hAnsi="Arial" w:cs="Arial"/>
            </w:rPr>
          </w:pPr>
          <w:r>
            <w:rPr>
              <w:color w:val="C00000"/>
              <w:sz w:val="32"/>
              <w:szCs w:val="44"/>
            </w:rPr>
            <w:t xml:space="preserve">        </w:t>
          </w:r>
          <w:r w:rsidRPr="00900C61">
            <w:rPr>
              <w:rFonts w:ascii="Arial" w:hAnsi="Arial" w:cs="Arial"/>
              <w:color w:val="C00000"/>
              <w:sz w:val="32"/>
              <w:szCs w:val="44"/>
            </w:rPr>
            <w:t>SMLOUVA PŘÍKAZNÍ</w:t>
          </w:r>
        </w:p>
      </w:tc>
    </w:tr>
  </w:tbl>
  <w:p w14:paraId="7AA40018" w14:textId="087F1E99" w:rsidR="0030107F" w:rsidRDefault="00BB266D" w:rsidP="00BB266D">
    <w:pPr>
      <w:pStyle w:val="Zhlav"/>
      <w:tabs>
        <w:tab w:val="clear" w:pos="4536"/>
        <w:tab w:val="clear" w:pos="9072"/>
        <w:tab w:val="left" w:pos="2052"/>
        <w:tab w:val="left" w:pos="43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0"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0"/>
  </w:num>
  <w:num w:numId="11" w16cid:durableId="1616402353">
    <w:abstractNumId w:val="19"/>
  </w:num>
  <w:num w:numId="12" w16cid:durableId="959140773">
    <w:abstractNumId w:val="3"/>
  </w:num>
  <w:num w:numId="13" w16cid:durableId="144394632">
    <w:abstractNumId w:val="17"/>
  </w:num>
  <w:num w:numId="14" w16cid:durableId="1107507238">
    <w:abstractNumId w:val="21"/>
  </w:num>
  <w:num w:numId="15" w16cid:durableId="1958022078">
    <w:abstractNumId w:val="16"/>
  </w:num>
  <w:num w:numId="16" w16cid:durableId="1670980421">
    <w:abstractNumId w:val="18"/>
  </w:num>
  <w:num w:numId="17" w16cid:durableId="1431395829">
    <w:abstractNumId w:val="13"/>
  </w:num>
  <w:num w:numId="18" w16cid:durableId="602879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038F4"/>
    <w:rsid w:val="000161CA"/>
    <w:rsid w:val="000178E0"/>
    <w:rsid w:val="00017DE4"/>
    <w:rsid w:val="000221B7"/>
    <w:rsid w:val="00022510"/>
    <w:rsid w:val="0002456B"/>
    <w:rsid w:val="00024A55"/>
    <w:rsid w:val="000268BD"/>
    <w:rsid w:val="00032879"/>
    <w:rsid w:val="00034083"/>
    <w:rsid w:val="0004315F"/>
    <w:rsid w:val="00045433"/>
    <w:rsid w:val="000501CB"/>
    <w:rsid w:val="00050958"/>
    <w:rsid w:val="00052725"/>
    <w:rsid w:val="00055C51"/>
    <w:rsid w:val="00057143"/>
    <w:rsid w:val="00062CDB"/>
    <w:rsid w:val="000655F8"/>
    <w:rsid w:val="00066AC1"/>
    <w:rsid w:val="000719AD"/>
    <w:rsid w:val="00071E65"/>
    <w:rsid w:val="0007577B"/>
    <w:rsid w:val="0007663D"/>
    <w:rsid w:val="00077CC1"/>
    <w:rsid w:val="00082D02"/>
    <w:rsid w:val="00085995"/>
    <w:rsid w:val="00085CE9"/>
    <w:rsid w:val="00087259"/>
    <w:rsid w:val="000933E9"/>
    <w:rsid w:val="00095D99"/>
    <w:rsid w:val="000A0CC3"/>
    <w:rsid w:val="000A33C2"/>
    <w:rsid w:val="000B171F"/>
    <w:rsid w:val="000B6BFF"/>
    <w:rsid w:val="000C442F"/>
    <w:rsid w:val="000C6E04"/>
    <w:rsid w:val="000D0201"/>
    <w:rsid w:val="000D1502"/>
    <w:rsid w:val="000D1CE5"/>
    <w:rsid w:val="000D34EE"/>
    <w:rsid w:val="000D3671"/>
    <w:rsid w:val="000D4A70"/>
    <w:rsid w:val="000D6FF7"/>
    <w:rsid w:val="000E288B"/>
    <w:rsid w:val="000E736A"/>
    <w:rsid w:val="000F22BC"/>
    <w:rsid w:val="000F6943"/>
    <w:rsid w:val="000F696C"/>
    <w:rsid w:val="000F6CC5"/>
    <w:rsid w:val="000F772B"/>
    <w:rsid w:val="00101FBB"/>
    <w:rsid w:val="0010344F"/>
    <w:rsid w:val="00105C72"/>
    <w:rsid w:val="00106CCA"/>
    <w:rsid w:val="00121E0D"/>
    <w:rsid w:val="00123348"/>
    <w:rsid w:val="0012635C"/>
    <w:rsid w:val="001269E6"/>
    <w:rsid w:val="00126C96"/>
    <w:rsid w:val="001359BA"/>
    <w:rsid w:val="00135D1B"/>
    <w:rsid w:val="00141DCA"/>
    <w:rsid w:val="00146DD5"/>
    <w:rsid w:val="001502AE"/>
    <w:rsid w:val="00150348"/>
    <w:rsid w:val="00152366"/>
    <w:rsid w:val="0015437A"/>
    <w:rsid w:val="00156117"/>
    <w:rsid w:val="00160181"/>
    <w:rsid w:val="00167FEB"/>
    <w:rsid w:val="00170D56"/>
    <w:rsid w:val="0017243E"/>
    <w:rsid w:val="001724C9"/>
    <w:rsid w:val="001736C1"/>
    <w:rsid w:val="00173FA5"/>
    <w:rsid w:val="00174609"/>
    <w:rsid w:val="00175659"/>
    <w:rsid w:val="00176D41"/>
    <w:rsid w:val="00181D70"/>
    <w:rsid w:val="001844C1"/>
    <w:rsid w:val="001851E5"/>
    <w:rsid w:val="00185A36"/>
    <w:rsid w:val="00185FEE"/>
    <w:rsid w:val="0019371F"/>
    <w:rsid w:val="00194AE3"/>
    <w:rsid w:val="001A01A9"/>
    <w:rsid w:val="001A1442"/>
    <w:rsid w:val="001A3E90"/>
    <w:rsid w:val="001A641B"/>
    <w:rsid w:val="001A6E69"/>
    <w:rsid w:val="001A74E9"/>
    <w:rsid w:val="001B28EE"/>
    <w:rsid w:val="001B4A98"/>
    <w:rsid w:val="001B4B76"/>
    <w:rsid w:val="001C3955"/>
    <w:rsid w:val="001C46AB"/>
    <w:rsid w:val="001C6BA1"/>
    <w:rsid w:val="001C7C17"/>
    <w:rsid w:val="001D03BB"/>
    <w:rsid w:val="001D6226"/>
    <w:rsid w:val="001E1449"/>
    <w:rsid w:val="001E3AB3"/>
    <w:rsid w:val="001F3D6B"/>
    <w:rsid w:val="00202251"/>
    <w:rsid w:val="00204CAB"/>
    <w:rsid w:val="00207493"/>
    <w:rsid w:val="00213C47"/>
    <w:rsid w:val="00216543"/>
    <w:rsid w:val="00220359"/>
    <w:rsid w:val="00221D17"/>
    <w:rsid w:val="00222BD3"/>
    <w:rsid w:val="00224CC1"/>
    <w:rsid w:val="00232B7A"/>
    <w:rsid w:val="00235B2F"/>
    <w:rsid w:val="00243CF6"/>
    <w:rsid w:val="00247654"/>
    <w:rsid w:val="002504E9"/>
    <w:rsid w:val="00252748"/>
    <w:rsid w:val="00254903"/>
    <w:rsid w:val="0025590B"/>
    <w:rsid w:val="00256DB8"/>
    <w:rsid w:val="00262332"/>
    <w:rsid w:val="00263E36"/>
    <w:rsid w:val="002645BF"/>
    <w:rsid w:val="00264DFA"/>
    <w:rsid w:val="00276330"/>
    <w:rsid w:val="002827F1"/>
    <w:rsid w:val="002852D3"/>
    <w:rsid w:val="002927E4"/>
    <w:rsid w:val="002A0A5A"/>
    <w:rsid w:val="002A60BD"/>
    <w:rsid w:val="002A7F22"/>
    <w:rsid w:val="002B228D"/>
    <w:rsid w:val="002C00AD"/>
    <w:rsid w:val="002D433C"/>
    <w:rsid w:val="002D4F83"/>
    <w:rsid w:val="002D7D78"/>
    <w:rsid w:val="002E3DD5"/>
    <w:rsid w:val="002E3DF2"/>
    <w:rsid w:val="002E7946"/>
    <w:rsid w:val="002F37AD"/>
    <w:rsid w:val="002F5ABB"/>
    <w:rsid w:val="002F6E20"/>
    <w:rsid w:val="0030107F"/>
    <w:rsid w:val="0030330F"/>
    <w:rsid w:val="003053DE"/>
    <w:rsid w:val="00305D3E"/>
    <w:rsid w:val="003107F3"/>
    <w:rsid w:val="00311243"/>
    <w:rsid w:val="003163D9"/>
    <w:rsid w:val="00316708"/>
    <w:rsid w:val="00330D32"/>
    <w:rsid w:val="00331486"/>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A76EF"/>
    <w:rsid w:val="003B125A"/>
    <w:rsid w:val="003C034D"/>
    <w:rsid w:val="003C263D"/>
    <w:rsid w:val="003C2AE9"/>
    <w:rsid w:val="003C7578"/>
    <w:rsid w:val="003E2DE5"/>
    <w:rsid w:val="003E7A31"/>
    <w:rsid w:val="003F2CE3"/>
    <w:rsid w:val="003F436E"/>
    <w:rsid w:val="003F4F45"/>
    <w:rsid w:val="003F7894"/>
    <w:rsid w:val="0040070D"/>
    <w:rsid w:val="004201C2"/>
    <w:rsid w:val="004201CA"/>
    <w:rsid w:val="00421206"/>
    <w:rsid w:val="00421F6F"/>
    <w:rsid w:val="00431328"/>
    <w:rsid w:val="004319DB"/>
    <w:rsid w:val="004332E2"/>
    <w:rsid w:val="00434A7E"/>
    <w:rsid w:val="00436DFB"/>
    <w:rsid w:val="004376C2"/>
    <w:rsid w:val="00455756"/>
    <w:rsid w:val="00455BC3"/>
    <w:rsid w:val="00462161"/>
    <w:rsid w:val="00463DDC"/>
    <w:rsid w:val="00463FF8"/>
    <w:rsid w:val="00465153"/>
    <w:rsid w:val="004652FD"/>
    <w:rsid w:val="0046661E"/>
    <w:rsid w:val="004703BB"/>
    <w:rsid w:val="0047212B"/>
    <w:rsid w:val="0047360F"/>
    <w:rsid w:val="004758B6"/>
    <w:rsid w:val="00477D02"/>
    <w:rsid w:val="004815F9"/>
    <w:rsid w:val="004850D9"/>
    <w:rsid w:val="004855FD"/>
    <w:rsid w:val="0049024F"/>
    <w:rsid w:val="004A46A1"/>
    <w:rsid w:val="004A6921"/>
    <w:rsid w:val="004A6E03"/>
    <w:rsid w:val="004B3B23"/>
    <w:rsid w:val="004C3EAD"/>
    <w:rsid w:val="004C42CB"/>
    <w:rsid w:val="004C6E24"/>
    <w:rsid w:val="004D4B94"/>
    <w:rsid w:val="004D74F0"/>
    <w:rsid w:val="004E100F"/>
    <w:rsid w:val="004E566D"/>
    <w:rsid w:val="004E715A"/>
    <w:rsid w:val="004F02C0"/>
    <w:rsid w:val="004F6AD0"/>
    <w:rsid w:val="0050758A"/>
    <w:rsid w:val="00507A27"/>
    <w:rsid w:val="005104F3"/>
    <w:rsid w:val="00512F15"/>
    <w:rsid w:val="00514503"/>
    <w:rsid w:val="00517D76"/>
    <w:rsid w:val="00520771"/>
    <w:rsid w:val="005212A6"/>
    <w:rsid w:val="0052344D"/>
    <w:rsid w:val="005325B0"/>
    <w:rsid w:val="00534FFE"/>
    <w:rsid w:val="00536D75"/>
    <w:rsid w:val="00542AFD"/>
    <w:rsid w:val="00543262"/>
    <w:rsid w:val="00543FFD"/>
    <w:rsid w:val="005467D1"/>
    <w:rsid w:val="00553354"/>
    <w:rsid w:val="00556A37"/>
    <w:rsid w:val="00557412"/>
    <w:rsid w:val="00562AA0"/>
    <w:rsid w:val="00565FE6"/>
    <w:rsid w:val="00575B3E"/>
    <w:rsid w:val="005804C7"/>
    <w:rsid w:val="00580519"/>
    <w:rsid w:val="005807B8"/>
    <w:rsid w:val="00583A3F"/>
    <w:rsid w:val="00584F80"/>
    <w:rsid w:val="005853D3"/>
    <w:rsid w:val="005912FA"/>
    <w:rsid w:val="00592401"/>
    <w:rsid w:val="00594CB3"/>
    <w:rsid w:val="005A282E"/>
    <w:rsid w:val="005B0B42"/>
    <w:rsid w:val="005B3E19"/>
    <w:rsid w:val="005C1588"/>
    <w:rsid w:val="005C3A43"/>
    <w:rsid w:val="005D26CF"/>
    <w:rsid w:val="005D43E7"/>
    <w:rsid w:val="005D7A99"/>
    <w:rsid w:val="005E27E6"/>
    <w:rsid w:val="005E4F35"/>
    <w:rsid w:val="005F307C"/>
    <w:rsid w:val="005F5532"/>
    <w:rsid w:val="005F6B46"/>
    <w:rsid w:val="00602CC2"/>
    <w:rsid w:val="00604F3D"/>
    <w:rsid w:val="00611A7B"/>
    <w:rsid w:val="006158F5"/>
    <w:rsid w:val="00621327"/>
    <w:rsid w:val="00621A90"/>
    <w:rsid w:val="006274B8"/>
    <w:rsid w:val="00627748"/>
    <w:rsid w:val="006277E8"/>
    <w:rsid w:val="006311A2"/>
    <w:rsid w:val="006338D4"/>
    <w:rsid w:val="00633B29"/>
    <w:rsid w:val="00636D46"/>
    <w:rsid w:val="00640827"/>
    <w:rsid w:val="00641C19"/>
    <w:rsid w:val="00641CD5"/>
    <w:rsid w:val="0064580F"/>
    <w:rsid w:val="00645910"/>
    <w:rsid w:val="00647D2D"/>
    <w:rsid w:val="00654BBF"/>
    <w:rsid w:val="006723E8"/>
    <w:rsid w:val="00685E59"/>
    <w:rsid w:val="00687932"/>
    <w:rsid w:val="00692007"/>
    <w:rsid w:val="00692D06"/>
    <w:rsid w:val="00693803"/>
    <w:rsid w:val="006A35D7"/>
    <w:rsid w:val="006A388F"/>
    <w:rsid w:val="006B0752"/>
    <w:rsid w:val="006B45FC"/>
    <w:rsid w:val="006B5FB3"/>
    <w:rsid w:val="006B6CAA"/>
    <w:rsid w:val="006B7564"/>
    <w:rsid w:val="006B787B"/>
    <w:rsid w:val="006B799A"/>
    <w:rsid w:val="006C1DB3"/>
    <w:rsid w:val="006C5983"/>
    <w:rsid w:val="006D36F9"/>
    <w:rsid w:val="006D5216"/>
    <w:rsid w:val="006E5AF7"/>
    <w:rsid w:val="006E6FC5"/>
    <w:rsid w:val="006F0138"/>
    <w:rsid w:val="006F2158"/>
    <w:rsid w:val="006F7EB8"/>
    <w:rsid w:val="00703AA3"/>
    <w:rsid w:val="00703B4D"/>
    <w:rsid w:val="00705FFE"/>
    <w:rsid w:val="007118CC"/>
    <w:rsid w:val="00720467"/>
    <w:rsid w:val="0072576C"/>
    <w:rsid w:val="00727C33"/>
    <w:rsid w:val="00730FBB"/>
    <w:rsid w:val="0073585E"/>
    <w:rsid w:val="00743A17"/>
    <w:rsid w:val="00745643"/>
    <w:rsid w:val="00754B70"/>
    <w:rsid w:val="0076617E"/>
    <w:rsid w:val="00772E7C"/>
    <w:rsid w:val="00773B81"/>
    <w:rsid w:val="00774CE5"/>
    <w:rsid w:val="00774EFA"/>
    <w:rsid w:val="00776651"/>
    <w:rsid w:val="00781B53"/>
    <w:rsid w:val="00782CBC"/>
    <w:rsid w:val="00791E25"/>
    <w:rsid w:val="007929E2"/>
    <w:rsid w:val="007977E3"/>
    <w:rsid w:val="007A2C75"/>
    <w:rsid w:val="007A3983"/>
    <w:rsid w:val="007A7209"/>
    <w:rsid w:val="007B057A"/>
    <w:rsid w:val="007B4597"/>
    <w:rsid w:val="007B4E6F"/>
    <w:rsid w:val="007B77B3"/>
    <w:rsid w:val="007C32FA"/>
    <w:rsid w:val="007C4123"/>
    <w:rsid w:val="007C5CDB"/>
    <w:rsid w:val="007C6E5A"/>
    <w:rsid w:val="007C7429"/>
    <w:rsid w:val="007D5B7F"/>
    <w:rsid w:val="007E00F2"/>
    <w:rsid w:val="007E15FC"/>
    <w:rsid w:val="007E16C7"/>
    <w:rsid w:val="007E4AEB"/>
    <w:rsid w:val="007E54D7"/>
    <w:rsid w:val="007E58D8"/>
    <w:rsid w:val="007E73DE"/>
    <w:rsid w:val="007F3AB1"/>
    <w:rsid w:val="007F6BE8"/>
    <w:rsid w:val="00801E44"/>
    <w:rsid w:val="008042B9"/>
    <w:rsid w:val="00804B40"/>
    <w:rsid w:val="00806292"/>
    <w:rsid w:val="0081125D"/>
    <w:rsid w:val="008119F4"/>
    <w:rsid w:val="00812C9F"/>
    <w:rsid w:val="00813413"/>
    <w:rsid w:val="008149D8"/>
    <w:rsid w:val="00816135"/>
    <w:rsid w:val="00821725"/>
    <w:rsid w:val="00823162"/>
    <w:rsid w:val="00830BD5"/>
    <w:rsid w:val="0084520B"/>
    <w:rsid w:val="008511E5"/>
    <w:rsid w:val="008523A2"/>
    <w:rsid w:val="0085246F"/>
    <w:rsid w:val="008579C1"/>
    <w:rsid w:val="00861172"/>
    <w:rsid w:val="0086251F"/>
    <w:rsid w:val="00867FAF"/>
    <w:rsid w:val="00867FD5"/>
    <w:rsid w:val="00870354"/>
    <w:rsid w:val="008704A3"/>
    <w:rsid w:val="00870B95"/>
    <w:rsid w:val="00872A22"/>
    <w:rsid w:val="00874157"/>
    <w:rsid w:val="00874956"/>
    <w:rsid w:val="0087582D"/>
    <w:rsid w:val="008765D7"/>
    <w:rsid w:val="00884728"/>
    <w:rsid w:val="00884C4A"/>
    <w:rsid w:val="008855E5"/>
    <w:rsid w:val="00886342"/>
    <w:rsid w:val="00890959"/>
    <w:rsid w:val="00891E72"/>
    <w:rsid w:val="00892EB2"/>
    <w:rsid w:val="008950D5"/>
    <w:rsid w:val="008952CC"/>
    <w:rsid w:val="008963FC"/>
    <w:rsid w:val="00897248"/>
    <w:rsid w:val="00897A38"/>
    <w:rsid w:val="008A2CFA"/>
    <w:rsid w:val="008A3D09"/>
    <w:rsid w:val="008B5212"/>
    <w:rsid w:val="008B5E16"/>
    <w:rsid w:val="008B664C"/>
    <w:rsid w:val="008B772C"/>
    <w:rsid w:val="008C1C97"/>
    <w:rsid w:val="008C2815"/>
    <w:rsid w:val="008C5461"/>
    <w:rsid w:val="008D3CB1"/>
    <w:rsid w:val="008D73D9"/>
    <w:rsid w:val="008E08F4"/>
    <w:rsid w:val="008E503D"/>
    <w:rsid w:val="008E561A"/>
    <w:rsid w:val="008E70A4"/>
    <w:rsid w:val="008F040C"/>
    <w:rsid w:val="008F2FE6"/>
    <w:rsid w:val="00900C61"/>
    <w:rsid w:val="00901F51"/>
    <w:rsid w:val="00903BBE"/>
    <w:rsid w:val="00903EAC"/>
    <w:rsid w:val="009059CE"/>
    <w:rsid w:val="009116FC"/>
    <w:rsid w:val="00911F78"/>
    <w:rsid w:val="009122D5"/>
    <w:rsid w:val="00913289"/>
    <w:rsid w:val="00915FFB"/>
    <w:rsid w:val="009161D3"/>
    <w:rsid w:val="009329D8"/>
    <w:rsid w:val="00942E58"/>
    <w:rsid w:val="00946DF2"/>
    <w:rsid w:val="00947DE3"/>
    <w:rsid w:val="00950B56"/>
    <w:rsid w:val="009511EC"/>
    <w:rsid w:val="00951EB6"/>
    <w:rsid w:val="00952F72"/>
    <w:rsid w:val="00952FE7"/>
    <w:rsid w:val="00963094"/>
    <w:rsid w:val="00963DEA"/>
    <w:rsid w:val="00972BAF"/>
    <w:rsid w:val="00974C7E"/>
    <w:rsid w:val="009757AF"/>
    <w:rsid w:val="009878FA"/>
    <w:rsid w:val="00991225"/>
    <w:rsid w:val="00993041"/>
    <w:rsid w:val="009962A2"/>
    <w:rsid w:val="0099772D"/>
    <w:rsid w:val="00997896"/>
    <w:rsid w:val="009A04B8"/>
    <w:rsid w:val="009A15FE"/>
    <w:rsid w:val="009A6EEB"/>
    <w:rsid w:val="009A72C0"/>
    <w:rsid w:val="009B5653"/>
    <w:rsid w:val="009B5E73"/>
    <w:rsid w:val="009B68CD"/>
    <w:rsid w:val="009C19E2"/>
    <w:rsid w:val="009C5161"/>
    <w:rsid w:val="009C592D"/>
    <w:rsid w:val="009C6FA2"/>
    <w:rsid w:val="009C7B8E"/>
    <w:rsid w:val="009D13BB"/>
    <w:rsid w:val="009D243B"/>
    <w:rsid w:val="009D4192"/>
    <w:rsid w:val="009E2722"/>
    <w:rsid w:val="009E30AD"/>
    <w:rsid w:val="009E3D9D"/>
    <w:rsid w:val="009E40E7"/>
    <w:rsid w:val="009E66B0"/>
    <w:rsid w:val="009F6B72"/>
    <w:rsid w:val="00A00913"/>
    <w:rsid w:val="00A03EA5"/>
    <w:rsid w:val="00A11C5C"/>
    <w:rsid w:val="00A11C7C"/>
    <w:rsid w:val="00A15196"/>
    <w:rsid w:val="00A20B3D"/>
    <w:rsid w:val="00A21144"/>
    <w:rsid w:val="00A21EAE"/>
    <w:rsid w:val="00A245EF"/>
    <w:rsid w:val="00A24D5D"/>
    <w:rsid w:val="00A31828"/>
    <w:rsid w:val="00A34350"/>
    <w:rsid w:val="00A36E25"/>
    <w:rsid w:val="00A373D5"/>
    <w:rsid w:val="00A375E5"/>
    <w:rsid w:val="00A43C90"/>
    <w:rsid w:val="00A44978"/>
    <w:rsid w:val="00A54731"/>
    <w:rsid w:val="00A56F38"/>
    <w:rsid w:val="00A61ECD"/>
    <w:rsid w:val="00A64DFC"/>
    <w:rsid w:val="00A740F0"/>
    <w:rsid w:val="00A74983"/>
    <w:rsid w:val="00A75257"/>
    <w:rsid w:val="00A76887"/>
    <w:rsid w:val="00A84E2C"/>
    <w:rsid w:val="00A8761B"/>
    <w:rsid w:val="00A918DA"/>
    <w:rsid w:val="00A921AE"/>
    <w:rsid w:val="00A941B1"/>
    <w:rsid w:val="00AA1868"/>
    <w:rsid w:val="00AA18D1"/>
    <w:rsid w:val="00AA2F70"/>
    <w:rsid w:val="00AA52ED"/>
    <w:rsid w:val="00AA5A02"/>
    <w:rsid w:val="00AB114B"/>
    <w:rsid w:val="00AB14C6"/>
    <w:rsid w:val="00AB3773"/>
    <w:rsid w:val="00AC1808"/>
    <w:rsid w:val="00AC35AC"/>
    <w:rsid w:val="00AC4BFB"/>
    <w:rsid w:val="00AC7059"/>
    <w:rsid w:val="00AD16D0"/>
    <w:rsid w:val="00AD5AB5"/>
    <w:rsid w:val="00AE3D1C"/>
    <w:rsid w:val="00AE3D28"/>
    <w:rsid w:val="00AE5461"/>
    <w:rsid w:val="00AE5A7C"/>
    <w:rsid w:val="00AF1407"/>
    <w:rsid w:val="00AF27EC"/>
    <w:rsid w:val="00AF2849"/>
    <w:rsid w:val="00AF3A72"/>
    <w:rsid w:val="00AF6D02"/>
    <w:rsid w:val="00B0158E"/>
    <w:rsid w:val="00B05097"/>
    <w:rsid w:val="00B06B07"/>
    <w:rsid w:val="00B07EFB"/>
    <w:rsid w:val="00B16F61"/>
    <w:rsid w:val="00B2125F"/>
    <w:rsid w:val="00B323D5"/>
    <w:rsid w:val="00B4013C"/>
    <w:rsid w:val="00B421BD"/>
    <w:rsid w:val="00B527B6"/>
    <w:rsid w:val="00B63559"/>
    <w:rsid w:val="00B652D7"/>
    <w:rsid w:val="00B70A93"/>
    <w:rsid w:val="00B71E8C"/>
    <w:rsid w:val="00B74530"/>
    <w:rsid w:val="00B85813"/>
    <w:rsid w:val="00B93EB6"/>
    <w:rsid w:val="00B96124"/>
    <w:rsid w:val="00BA14AA"/>
    <w:rsid w:val="00BB0FAC"/>
    <w:rsid w:val="00BB154F"/>
    <w:rsid w:val="00BB266D"/>
    <w:rsid w:val="00BB29B8"/>
    <w:rsid w:val="00BB38B9"/>
    <w:rsid w:val="00BB44A9"/>
    <w:rsid w:val="00BB6373"/>
    <w:rsid w:val="00BB720C"/>
    <w:rsid w:val="00BC01E4"/>
    <w:rsid w:val="00BC3397"/>
    <w:rsid w:val="00BC37AB"/>
    <w:rsid w:val="00BC37E3"/>
    <w:rsid w:val="00BD158E"/>
    <w:rsid w:val="00BD2DB7"/>
    <w:rsid w:val="00BD42F1"/>
    <w:rsid w:val="00BD48DA"/>
    <w:rsid w:val="00BD552C"/>
    <w:rsid w:val="00BD5FD5"/>
    <w:rsid w:val="00BE43B8"/>
    <w:rsid w:val="00BE4950"/>
    <w:rsid w:val="00BE4E4A"/>
    <w:rsid w:val="00BE5AEB"/>
    <w:rsid w:val="00BE5D86"/>
    <w:rsid w:val="00C004A3"/>
    <w:rsid w:val="00C03615"/>
    <w:rsid w:val="00C05FDB"/>
    <w:rsid w:val="00C0780C"/>
    <w:rsid w:val="00C261DE"/>
    <w:rsid w:val="00C368AE"/>
    <w:rsid w:val="00C40782"/>
    <w:rsid w:val="00C563E0"/>
    <w:rsid w:val="00C57214"/>
    <w:rsid w:val="00C634C7"/>
    <w:rsid w:val="00C65592"/>
    <w:rsid w:val="00C66C0C"/>
    <w:rsid w:val="00C70BD5"/>
    <w:rsid w:val="00C72982"/>
    <w:rsid w:val="00C7304E"/>
    <w:rsid w:val="00C73F92"/>
    <w:rsid w:val="00C751AE"/>
    <w:rsid w:val="00C8109C"/>
    <w:rsid w:val="00C832A5"/>
    <w:rsid w:val="00C8408D"/>
    <w:rsid w:val="00C841AA"/>
    <w:rsid w:val="00C85AC8"/>
    <w:rsid w:val="00C90075"/>
    <w:rsid w:val="00CA0F18"/>
    <w:rsid w:val="00CA20CC"/>
    <w:rsid w:val="00CA2320"/>
    <w:rsid w:val="00CA411F"/>
    <w:rsid w:val="00CB28B8"/>
    <w:rsid w:val="00CB31B1"/>
    <w:rsid w:val="00CB56FC"/>
    <w:rsid w:val="00CC3356"/>
    <w:rsid w:val="00CE0BDD"/>
    <w:rsid w:val="00CE1D4A"/>
    <w:rsid w:val="00CE63E4"/>
    <w:rsid w:val="00CE747E"/>
    <w:rsid w:val="00CF028A"/>
    <w:rsid w:val="00CF43D7"/>
    <w:rsid w:val="00CF4489"/>
    <w:rsid w:val="00D0258D"/>
    <w:rsid w:val="00D040C8"/>
    <w:rsid w:val="00D051C8"/>
    <w:rsid w:val="00D05817"/>
    <w:rsid w:val="00D05CBD"/>
    <w:rsid w:val="00D0644A"/>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5F94"/>
    <w:rsid w:val="00D57E29"/>
    <w:rsid w:val="00D6132A"/>
    <w:rsid w:val="00D62D99"/>
    <w:rsid w:val="00D65017"/>
    <w:rsid w:val="00D67D14"/>
    <w:rsid w:val="00D72958"/>
    <w:rsid w:val="00D73FB5"/>
    <w:rsid w:val="00D74342"/>
    <w:rsid w:val="00D74DE5"/>
    <w:rsid w:val="00D863BF"/>
    <w:rsid w:val="00D93224"/>
    <w:rsid w:val="00DA1620"/>
    <w:rsid w:val="00DA5AE8"/>
    <w:rsid w:val="00DB037F"/>
    <w:rsid w:val="00DB0F46"/>
    <w:rsid w:val="00DB114F"/>
    <w:rsid w:val="00DB7B6D"/>
    <w:rsid w:val="00DC19FE"/>
    <w:rsid w:val="00DC2CA4"/>
    <w:rsid w:val="00DC423C"/>
    <w:rsid w:val="00DC74CE"/>
    <w:rsid w:val="00DD04F9"/>
    <w:rsid w:val="00DD1A4B"/>
    <w:rsid w:val="00DD66C0"/>
    <w:rsid w:val="00DD6C89"/>
    <w:rsid w:val="00DD70E0"/>
    <w:rsid w:val="00DD7235"/>
    <w:rsid w:val="00DE758A"/>
    <w:rsid w:val="00DF12F9"/>
    <w:rsid w:val="00DF2458"/>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1715"/>
    <w:rsid w:val="00E3300E"/>
    <w:rsid w:val="00E425DE"/>
    <w:rsid w:val="00E42DDA"/>
    <w:rsid w:val="00E42EB4"/>
    <w:rsid w:val="00E44F00"/>
    <w:rsid w:val="00E51548"/>
    <w:rsid w:val="00E54FFD"/>
    <w:rsid w:val="00E56C4D"/>
    <w:rsid w:val="00E572E4"/>
    <w:rsid w:val="00E609D6"/>
    <w:rsid w:val="00E60A4F"/>
    <w:rsid w:val="00E62FCB"/>
    <w:rsid w:val="00E66A69"/>
    <w:rsid w:val="00E72741"/>
    <w:rsid w:val="00E73376"/>
    <w:rsid w:val="00E73A8F"/>
    <w:rsid w:val="00E73AC9"/>
    <w:rsid w:val="00E75C2D"/>
    <w:rsid w:val="00E82ED6"/>
    <w:rsid w:val="00E8653A"/>
    <w:rsid w:val="00E87FFB"/>
    <w:rsid w:val="00E912A8"/>
    <w:rsid w:val="00E912E2"/>
    <w:rsid w:val="00E91DDF"/>
    <w:rsid w:val="00E93124"/>
    <w:rsid w:val="00EA2625"/>
    <w:rsid w:val="00EA6EB6"/>
    <w:rsid w:val="00EB00CC"/>
    <w:rsid w:val="00EB2D62"/>
    <w:rsid w:val="00EB47FD"/>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5104"/>
    <w:rsid w:val="00F36DAE"/>
    <w:rsid w:val="00F37DA8"/>
    <w:rsid w:val="00F41A1B"/>
    <w:rsid w:val="00F44D40"/>
    <w:rsid w:val="00F45036"/>
    <w:rsid w:val="00F45EC9"/>
    <w:rsid w:val="00F4636F"/>
    <w:rsid w:val="00F47807"/>
    <w:rsid w:val="00F50203"/>
    <w:rsid w:val="00F50C7D"/>
    <w:rsid w:val="00F51832"/>
    <w:rsid w:val="00F54265"/>
    <w:rsid w:val="00F55908"/>
    <w:rsid w:val="00F649CC"/>
    <w:rsid w:val="00F64A50"/>
    <w:rsid w:val="00F706A0"/>
    <w:rsid w:val="00F7733F"/>
    <w:rsid w:val="00F777AC"/>
    <w:rsid w:val="00F82143"/>
    <w:rsid w:val="00F83313"/>
    <w:rsid w:val="00F83608"/>
    <w:rsid w:val="00F83C84"/>
    <w:rsid w:val="00F84485"/>
    <w:rsid w:val="00F85CB0"/>
    <w:rsid w:val="00F87A78"/>
    <w:rsid w:val="00F87AA1"/>
    <w:rsid w:val="00F87D64"/>
    <w:rsid w:val="00F87F2B"/>
    <w:rsid w:val="00F90490"/>
    <w:rsid w:val="00F93700"/>
    <w:rsid w:val="00F962E6"/>
    <w:rsid w:val="00F972D4"/>
    <w:rsid w:val="00FA6FA5"/>
    <w:rsid w:val="00FB00BA"/>
    <w:rsid w:val="00FB0231"/>
    <w:rsid w:val="00FB4096"/>
    <w:rsid w:val="00FB4307"/>
    <w:rsid w:val="00FC5ABF"/>
    <w:rsid w:val="00FC6C87"/>
    <w:rsid w:val="00FD22A5"/>
    <w:rsid w:val="00FD2B95"/>
    <w:rsid w:val="00FD4144"/>
    <w:rsid w:val="00FE0A1E"/>
    <w:rsid w:val="00FE177B"/>
    <w:rsid w:val="00FF6334"/>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3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C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198970368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kadlec@qmanagement.c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kturace@cmanagement.cz" TargetMode="Externa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avel.novak@tsk-praha.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avel.hovorka@tsk-praha.cz" TargetMode="External"/><Relationship Id="rId20" Type="http://schemas.openxmlformats.org/officeDocument/2006/relationships/hyperlink" Target="mailto:fakturace@tsk-prah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management.c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obchod@cmanagement.c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ednar@qmanagement.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sestak@tsk-praha.cz"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EEBAC128B3407CB05C8E38E96CC934"/>
        <w:category>
          <w:name w:val="Obecné"/>
          <w:gallery w:val="placeholder"/>
        </w:category>
        <w:types>
          <w:type w:val="bbPlcHdr"/>
        </w:types>
        <w:behaviors>
          <w:behavior w:val="content"/>
        </w:behaviors>
        <w:guid w:val="{E6E07280-F121-4E6C-ABC9-5AEE057C654F}"/>
      </w:docPartPr>
      <w:docPartBody>
        <w:p w:rsidR="00440286" w:rsidRDefault="00440286" w:rsidP="00440286">
          <w:pPr>
            <w:pStyle w:val="7EEEBAC128B3407CB05C8E38E96CC93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062CDB"/>
    <w:rsid w:val="000655F8"/>
    <w:rsid w:val="000D1502"/>
    <w:rsid w:val="000F6943"/>
    <w:rsid w:val="00245082"/>
    <w:rsid w:val="002D307E"/>
    <w:rsid w:val="00311243"/>
    <w:rsid w:val="00400F33"/>
    <w:rsid w:val="00440286"/>
    <w:rsid w:val="00463DDC"/>
    <w:rsid w:val="004D4B94"/>
    <w:rsid w:val="005B58B1"/>
    <w:rsid w:val="005C1588"/>
    <w:rsid w:val="005D2647"/>
    <w:rsid w:val="006A388F"/>
    <w:rsid w:val="006A5C5E"/>
    <w:rsid w:val="006B787B"/>
    <w:rsid w:val="00745643"/>
    <w:rsid w:val="008119F4"/>
    <w:rsid w:val="00860D40"/>
    <w:rsid w:val="0087582D"/>
    <w:rsid w:val="009878FA"/>
    <w:rsid w:val="009B10FA"/>
    <w:rsid w:val="00AA5422"/>
    <w:rsid w:val="00BB6373"/>
    <w:rsid w:val="00CE1D4A"/>
    <w:rsid w:val="00D051C8"/>
    <w:rsid w:val="00D30D5D"/>
    <w:rsid w:val="00D55F94"/>
    <w:rsid w:val="00E16322"/>
    <w:rsid w:val="00E72960"/>
    <w:rsid w:val="00E955B7"/>
    <w:rsid w:val="00EF5142"/>
    <w:rsid w:val="00F41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0286"/>
    <w:rPr>
      <w:color w:val="808080"/>
    </w:rPr>
  </w:style>
  <w:style w:type="paragraph" w:customStyle="1" w:styleId="7EEEBAC128B3407CB05C8E38E96CC934">
    <w:name w:val="7EEEBAC128B3407CB05C8E38E96CC934"/>
    <w:rsid w:val="004402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3.xml><?xml version="1.0" encoding="utf-8"?>
<ds:datastoreItem xmlns:ds="http://schemas.openxmlformats.org/officeDocument/2006/customXml" ds:itemID="{0E207B8C-3E80-4F94-8D4D-3402DB2ED2D5}">
  <ds:schemaRefs>
    <ds:schemaRef ds:uri="http://schemas.openxmlformats.org/package/2006/metadata/core-properties"/>
    <ds:schemaRef ds:uri="http://purl.org/dc/terms/"/>
    <ds:schemaRef ds:uri="http://purl.org/dc/dcmitype/"/>
    <ds:schemaRef ds:uri="07f3cc84-d0a4-4be5-94d3-3c3ec02abe0c"/>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E9747F-7EF6-47AB-9AC7-42F01DB8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6518</Words>
  <Characters>38461</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10</cp:revision>
  <cp:lastPrinted>2025-05-20T12:36:00Z</cp:lastPrinted>
  <dcterms:created xsi:type="dcterms:W3CDTF">2025-05-29T11:17:00Z</dcterms:created>
  <dcterms:modified xsi:type="dcterms:W3CDTF">2025-05-29T11:25:00Z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