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132D2" w14:textId="77777777" w:rsidR="00812053" w:rsidRPr="00812053" w:rsidRDefault="00812053" w:rsidP="00812053">
      <w:pPr>
        <w:pStyle w:val="Nadpis1"/>
        <w:ind w:firstLine="4"/>
        <w:jc w:val="center"/>
        <w:rPr>
          <w:bCs/>
          <w:sz w:val="22"/>
          <w:szCs w:val="22"/>
        </w:rPr>
      </w:pPr>
      <w:r w:rsidRPr="00812053">
        <w:rPr>
          <w:sz w:val="22"/>
          <w:szCs w:val="22"/>
        </w:rPr>
        <w:t>Smlouva o provádění plavecké výuky</w:t>
      </w:r>
    </w:p>
    <w:p w14:paraId="5C679334" w14:textId="7A25D52C" w:rsidR="00812053" w:rsidRPr="00812053" w:rsidRDefault="00812053" w:rsidP="00812053">
      <w:pPr>
        <w:pStyle w:val="Zkladntext2"/>
        <w:spacing w:after="0" w:line="240" w:lineRule="auto"/>
        <w:jc w:val="center"/>
        <w:rPr>
          <w:rFonts w:ascii="Roboto" w:hAnsi="Roboto" w:cs="Arial"/>
        </w:rPr>
      </w:pPr>
      <w:r w:rsidRPr="00812053">
        <w:rPr>
          <w:rFonts w:ascii="Roboto" w:hAnsi="Roboto" w:cs="Arial"/>
        </w:rPr>
        <w:t xml:space="preserve"> (uzavřená podle ust. § 1746 odst. 2 č. 89/2012 Sb. Občanský zákoník, ve znění pozdějších předpisů)</w:t>
      </w:r>
    </w:p>
    <w:p w14:paraId="0C8727E8" w14:textId="77777777" w:rsidR="00812053" w:rsidRPr="00812053" w:rsidRDefault="00812053" w:rsidP="00812053">
      <w:pPr>
        <w:ind w:left="3540" w:firstLine="708"/>
        <w:rPr>
          <w:b/>
          <w:szCs w:val="20"/>
        </w:rPr>
      </w:pPr>
    </w:p>
    <w:p w14:paraId="3812A5FB" w14:textId="7EDB2E5E" w:rsidR="00812053" w:rsidRPr="008D0366" w:rsidRDefault="00812053" w:rsidP="008D0366">
      <w:pPr>
        <w:pStyle w:val="Nadpis2"/>
        <w:spacing w:before="0" w:after="0"/>
        <w:rPr>
          <w:szCs w:val="20"/>
        </w:rPr>
      </w:pPr>
      <w:r w:rsidRPr="008D0366">
        <w:rPr>
          <w:szCs w:val="20"/>
        </w:rPr>
        <w:t>Příspěvková organizace Městská sportovní zařízení v Litoměřicích</w:t>
      </w:r>
    </w:p>
    <w:p w14:paraId="3E765896" w14:textId="77777777" w:rsidR="00812053" w:rsidRPr="008D0366" w:rsidRDefault="00812053" w:rsidP="008D0366">
      <w:pPr>
        <w:spacing w:after="0"/>
        <w:jc w:val="both"/>
        <w:rPr>
          <w:rFonts w:cs="Arial"/>
          <w:szCs w:val="20"/>
        </w:rPr>
      </w:pPr>
      <w:r w:rsidRPr="008D0366">
        <w:rPr>
          <w:rFonts w:cs="Arial"/>
          <w:szCs w:val="20"/>
        </w:rPr>
        <w:t xml:space="preserve">se sídlem Zahradnická 28, 412 01 Litoměřice </w:t>
      </w:r>
    </w:p>
    <w:p w14:paraId="5D315A7E" w14:textId="35429607" w:rsidR="00812053" w:rsidRPr="008D0366" w:rsidRDefault="00812053" w:rsidP="008D0366">
      <w:pPr>
        <w:spacing w:after="0"/>
        <w:jc w:val="both"/>
        <w:rPr>
          <w:rFonts w:cs="Arial"/>
          <w:szCs w:val="20"/>
        </w:rPr>
      </w:pPr>
      <w:r w:rsidRPr="008D0366">
        <w:rPr>
          <w:rFonts w:cs="Arial"/>
          <w:szCs w:val="20"/>
        </w:rPr>
        <w:t>IČO: 70923477</w:t>
      </w:r>
    </w:p>
    <w:p w14:paraId="1AA918E9" w14:textId="53D462A1" w:rsidR="00812053" w:rsidRPr="008D0366" w:rsidRDefault="00812053" w:rsidP="008D0366">
      <w:pPr>
        <w:spacing w:after="0"/>
        <w:jc w:val="both"/>
        <w:rPr>
          <w:rFonts w:cs="Arial"/>
          <w:szCs w:val="20"/>
        </w:rPr>
      </w:pPr>
      <w:r w:rsidRPr="008D0366">
        <w:rPr>
          <w:rFonts w:cs="Arial"/>
          <w:szCs w:val="20"/>
        </w:rPr>
        <w:t>zastupuje: Ing. Jan Fišera, MPA, ředitel</w:t>
      </w:r>
    </w:p>
    <w:p w14:paraId="4969721C" w14:textId="2F2BB28B" w:rsidR="00812053" w:rsidRPr="008D0366" w:rsidRDefault="00812053" w:rsidP="008D0366">
      <w:pPr>
        <w:spacing w:after="0"/>
        <w:rPr>
          <w:rFonts w:cs="Arial"/>
          <w:szCs w:val="20"/>
        </w:rPr>
      </w:pPr>
      <w:r w:rsidRPr="008D0366">
        <w:rPr>
          <w:rFonts w:cs="Arial"/>
          <w:szCs w:val="20"/>
        </w:rPr>
        <w:t xml:space="preserve">na straně </w:t>
      </w:r>
      <w:r w:rsidR="008D0366" w:rsidRPr="008D0366">
        <w:rPr>
          <w:rFonts w:cs="Arial"/>
          <w:szCs w:val="20"/>
        </w:rPr>
        <w:t>jedné</w:t>
      </w:r>
      <w:r w:rsidRPr="008D0366">
        <w:rPr>
          <w:rFonts w:cs="Arial"/>
          <w:szCs w:val="20"/>
        </w:rPr>
        <w:t xml:space="preserve"> jako ,,poskytovatel“</w:t>
      </w:r>
    </w:p>
    <w:p w14:paraId="012C5796" w14:textId="77777777" w:rsidR="00812053" w:rsidRPr="008D0366" w:rsidRDefault="00812053" w:rsidP="008D0366">
      <w:pPr>
        <w:spacing w:before="160"/>
        <w:rPr>
          <w:szCs w:val="20"/>
        </w:rPr>
      </w:pPr>
      <w:r w:rsidRPr="008D0366">
        <w:rPr>
          <w:szCs w:val="20"/>
        </w:rPr>
        <w:t>a</w:t>
      </w:r>
    </w:p>
    <w:p w14:paraId="627FD072" w14:textId="77777777" w:rsidR="00205E0F" w:rsidRPr="008D0366" w:rsidRDefault="00205E0F" w:rsidP="008D0366">
      <w:pPr>
        <w:spacing w:after="0"/>
        <w:jc w:val="both"/>
        <w:rPr>
          <w:rFonts w:cs="Helvetica"/>
          <w:bCs/>
          <w:color w:val="373737"/>
          <w:szCs w:val="20"/>
        </w:rPr>
      </w:pPr>
      <w:r w:rsidRPr="008D0366">
        <w:rPr>
          <w:rFonts w:cs="Helvetica"/>
          <w:bCs/>
          <w:color w:val="373737"/>
          <w:szCs w:val="20"/>
        </w:rPr>
        <w:t>Základní škola Litoměřice, Na Valech 53</w:t>
      </w:r>
    </w:p>
    <w:p w14:paraId="5C6C9521" w14:textId="77777777" w:rsidR="00205E0F" w:rsidRPr="008D0366" w:rsidRDefault="00205E0F" w:rsidP="008D0366">
      <w:pPr>
        <w:spacing w:after="0"/>
        <w:jc w:val="both"/>
        <w:rPr>
          <w:rFonts w:cs="Arial"/>
          <w:szCs w:val="20"/>
        </w:rPr>
      </w:pPr>
      <w:r w:rsidRPr="008D0366">
        <w:rPr>
          <w:rFonts w:cs="Arial"/>
          <w:szCs w:val="20"/>
        </w:rPr>
        <w:t xml:space="preserve">se sídlem </w:t>
      </w:r>
      <w:r w:rsidRPr="008D0366">
        <w:rPr>
          <w:rFonts w:cs="Helvetica"/>
          <w:color w:val="373737"/>
          <w:szCs w:val="20"/>
        </w:rPr>
        <w:t>Na Valech 53, Litoměřice 412 01</w:t>
      </w:r>
    </w:p>
    <w:p w14:paraId="4CA20C86" w14:textId="2D44A731" w:rsidR="00205E0F" w:rsidRPr="008D0366" w:rsidRDefault="00205E0F" w:rsidP="008D0366">
      <w:pPr>
        <w:spacing w:after="0"/>
        <w:jc w:val="both"/>
        <w:rPr>
          <w:rFonts w:cs="Arial"/>
          <w:szCs w:val="20"/>
        </w:rPr>
      </w:pPr>
      <w:r w:rsidRPr="008D0366">
        <w:rPr>
          <w:rFonts w:cs="Arial"/>
          <w:szCs w:val="20"/>
        </w:rPr>
        <w:t>IČ</w:t>
      </w:r>
      <w:r w:rsidR="008D0366" w:rsidRPr="008D0366">
        <w:rPr>
          <w:rFonts w:cs="Arial"/>
          <w:szCs w:val="20"/>
        </w:rPr>
        <w:t>O</w:t>
      </w:r>
      <w:r w:rsidRPr="008D0366">
        <w:rPr>
          <w:rFonts w:cs="Arial"/>
          <w:szCs w:val="20"/>
        </w:rPr>
        <w:t xml:space="preserve">: </w:t>
      </w:r>
      <w:r w:rsidRPr="008D0366">
        <w:rPr>
          <w:rFonts w:cs="Helvetica"/>
          <w:color w:val="373737"/>
          <w:szCs w:val="20"/>
        </w:rPr>
        <w:t>46773428</w:t>
      </w:r>
    </w:p>
    <w:p w14:paraId="6CA1E23B" w14:textId="5F1047C8" w:rsidR="00812053" w:rsidRPr="008D0366" w:rsidRDefault="00812053" w:rsidP="008D0366">
      <w:pPr>
        <w:spacing w:after="0"/>
        <w:jc w:val="both"/>
        <w:rPr>
          <w:rFonts w:cs="Arial"/>
          <w:szCs w:val="20"/>
        </w:rPr>
      </w:pPr>
      <w:r w:rsidRPr="008D0366">
        <w:rPr>
          <w:rFonts w:cs="Arial"/>
          <w:szCs w:val="20"/>
        </w:rPr>
        <w:t xml:space="preserve">na straně </w:t>
      </w:r>
      <w:r w:rsidR="008D0366" w:rsidRPr="008D0366">
        <w:rPr>
          <w:rFonts w:cs="Arial"/>
          <w:szCs w:val="20"/>
        </w:rPr>
        <w:t>druhé</w:t>
      </w:r>
      <w:r w:rsidRPr="008D0366">
        <w:rPr>
          <w:rFonts w:cs="Arial"/>
          <w:szCs w:val="20"/>
        </w:rPr>
        <w:t xml:space="preserve"> jako ,,objednatel“</w:t>
      </w:r>
    </w:p>
    <w:p w14:paraId="1970EB32" w14:textId="77777777" w:rsidR="00812053" w:rsidRPr="00812053" w:rsidRDefault="00812053" w:rsidP="00812053">
      <w:pPr>
        <w:jc w:val="center"/>
        <w:rPr>
          <w:szCs w:val="20"/>
        </w:rPr>
      </w:pPr>
    </w:p>
    <w:p w14:paraId="1BFB9716" w14:textId="77777777" w:rsidR="00812053" w:rsidRPr="00812053" w:rsidRDefault="00812053" w:rsidP="00812053">
      <w:pPr>
        <w:jc w:val="center"/>
        <w:rPr>
          <w:szCs w:val="20"/>
        </w:rPr>
      </w:pPr>
      <w:r w:rsidRPr="00812053">
        <w:rPr>
          <w:szCs w:val="20"/>
        </w:rPr>
        <w:t>uzavírají</w:t>
      </w:r>
    </w:p>
    <w:p w14:paraId="1DDFEA21" w14:textId="77777777" w:rsidR="00812053" w:rsidRPr="00812053" w:rsidRDefault="00812053" w:rsidP="00812053">
      <w:pPr>
        <w:pStyle w:val="Nadpis1"/>
        <w:jc w:val="center"/>
        <w:rPr>
          <w:sz w:val="20"/>
          <w:szCs w:val="20"/>
        </w:rPr>
      </w:pPr>
      <w:r w:rsidRPr="00812053">
        <w:rPr>
          <w:sz w:val="20"/>
          <w:szCs w:val="20"/>
        </w:rPr>
        <w:t>smlouvu o provádění plavecké výuky ve školním roce 2025/2026</w:t>
      </w:r>
    </w:p>
    <w:p w14:paraId="6DE6203D" w14:textId="77777777" w:rsidR="00812053" w:rsidRPr="00812053" w:rsidRDefault="00812053" w:rsidP="00812053">
      <w:pPr>
        <w:jc w:val="center"/>
        <w:rPr>
          <w:szCs w:val="20"/>
        </w:rPr>
      </w:pPr>
    </w:p>
    <w:p w14:paraId="306FBA53" w14:textId="77777777" w:rsidR="00812053" w:rsidRPr="00812053" w:rsidRDefault="00812053" w:rsidP="00812053">
      <w:pPr>
        <w:ind w:left="3"/>
        <w:jc w:val="center"/>
        <w:rPr>
          <w:szCs w:val="20"/>
        </w:rPr>
      </w:pPr>
      <w:r w:rsidRPr="00812053">
        <w:rPr>
          <w:b/>
          <w:bCs/>
          <w:szCs w:val="20"/>
        </w:rPr>
        <w:t>1. Předmět smlouvy</w:t>
      </w:r>
    </w:p>
    <w:p w14:paraId="7B18D569" w14:textId="36CB0E5A" w:rsidR="00812053" w:rsidRPr="00812053" w:rsidRDefault="00DE44C2" w:rsidP="00DE44C2">
      <w:pPr>
        <w:jc w:val="both"/>
      </w:pPr>
      <w:r w:rsidRPr="00DE44C2">
        <w:rPr>
          <w:lang w:eastAsia="cs-CZ"/>
        </w:rPr>
        <w:t>Provádění plavecké výuky pro osoby označené objednatelem. Plavecká výuka probíhá formou uzavřeného kurzu. Jeden kurz MŠ je deset vyučovacích hodin po 45 minutách. Jeden kurz ZŠ je dvacet vyučovacích hodin o délce 45 minut.</w:t>
      </w:r>
    </w:p>
    <w:p w14:paraId="02C02824" w14:textId="77777777" w:rsidR="00812053" w:rsidRPr="00812053" w:rsidRDefault="00812053" w:rsidP="00812053">
      <w:pPr>
        <w:ind w:left="3"/>
        <w:jc w:val="center"/>
        <w:rPr>
          <w:szCs w:val="20"/>
        </w:rPr>
      </w:pPr>
      <w:r w:rsidRPr="00812053">
        <w:rPr>
          <w:b/>
          <w:bCs/>
          <w:szCs w:val="20"/>
        </w:rPr>
        <w:t>2. Místo plnění</w:t>
      </w:r>
    </w:p>
    <w:p w14:paraId="20D09E75" w14:textId="77777777" w:rsidR="00812053" w:rsidRPr="00812053" w:rsidRDefault="00812053" w:rsidP="00812053">
      <w:pPr>
        <w:pStyle w:val="Odstavecseseznamem"/>
        <w:ind w:left="0"/>
        <w:jc w:val="both"/>
        <w:rPr>
          <w:rFonts w:ascii="Roboto" w:hAnsi="Roboto"/>
          <w:sz w:val="20"/>
          <w:szCs w:val="20"/>
        </w:rPr>
      </w:pPr>
      <w:r w:rsidRPr="00812053">
        <w:rPr>
          <w:rFonts w:ascii="Roboto" w:hAnsi="Roboto"/>
          <w:sz w:val="20"/>
          <w:szCs w:val="20"/>
        </w:rPr>
        <w:t>Výuka bude prováděna v plaveckém bazénu v Litoměřicích, Daliborova 7, který provozuje vlastním jménem a na vlastní účet poskytovatel.</w:t>
      </w:r>
    </w:p>
    <w:p w14:paraId="7E5BBCE1" w14:textId="77777777" w:rsidR="00812053" w:rsidRPr="00812053" w:rsidRDefault="00812053" w:rsidP="00812053">
      <w:pPr>
        <w:rPr>
          <w:szCs w:val="20"/>
        </w:rPr>
      </w:pPr>
    </w:p>
    <w:p w14:paraId="2069F46F" w14:textId="77777777" w:rsidR="00812053" w:rsidRPr="00812053" w:rsidRDefault="00812053" w:rsidP="00812053">
      <w:pPr>
        <w:ind w:left="3"/>
        <w:jc w:val="center"/>
        <w:rPr>
          <w:szCs w:val="20"/>
        </w:rPr>
      </w:pPr>
      <w:r w:rsidRPr="00812053">
        <w:rPr>
          <w:b/>
          <w:bCs/>
          <w:szCs w:val="20"/>
        </w:rPr>
        <w:t>3. Termín plnění</w:t>
      </w:r>
    </w:p>
    <w:p w14:paraId="1FE3B2F6" w14:textId="77777777" w:rsidR="00DE44C2" w:rsidRDefault="00DE44C2" w:rsidP="008D0366">
      <w:pPr>
        <w:pStyle w:val="Odstavecseseznamem"/>
        <w:spacing w:line="276" w:lineRule="auto"/>
        <w:ind w:left="0"/>
        <w:jc w:val="both"/>
        <w:rPr>
          <w:rFonts w:ascii="Roboto" w:hAnsi="Roboto"/>
          <w:sz w:val="20"/>
          <w:szCs w:val="20"/>
        </w:rPr>
      </w:pPr>
      <w:r w:rsidRPr="00DE44C2">
        <w:rPr>
          <w:rFonts w:ascii="Roboto" w:hAnsi="Roboto"/>
          <w:sz w:val="20"/>
          <w:szCs w:val="20"/>
        </w:rPr>
        <w:t xml:space="preserve">Výuka bude probíhat dle rozvrhu. Rozvrh výukových jednotek sestavený na základě této smlouvy je její nedílnou součástí. Maximální počet osob zúčastněných na kurzu ZŠ se sjednává v počtu 40 žáků třetích a čtvrtých tříd, výcvik žáků prvních a druhých tříd může probíhat pouze po odsouhlasení vedením plavecké školy. </w:t>
      </w:r>
    </w:p>
    <w:p w14:paraId="08D9F2BC" w14:textId="3A7E71E2" w:rsidR="00812053" w:rsidRPr="00812053" w:rsidRDefault="00DE44C2" w:rsidP="008D0366">
      <w:pPr>
        <w:pStyle w:val="Odstavecseseznamem"/>
        <w:spacing w:line="276" w:lineRule="auto"/>
        <w:ind w:left="0"/>
        <w:jc w:val="both"/>
        <w:rPr>
          <w:rFonts w:ascii="Roboto" w:hAnsi="Roboto"/>
          <w:sz w:val="20"/>
          <w:szCs w:val="20"/>
        </w:rPr>
      </w:pPr>
      <w:r w:rsidRPr="00DE44C2">
        <w:rPr>
          <w:rFonts w:ascii="Roboto" w:hAnsi="Roboto"/>
          <w:sz w:val="20"/>
          <w:szCs w:val="20"/>
        </w:rPr>
        <w:t>Maximální počet MŠ je 15 os/kurz. Počet účastníků kurzu MŠ lze navýšit na maximálně 25 při dodržení bodu č. 16 Pokynů pro pedagogický dozor žáků MŠ, který je nedílnou součástí této smlouvy. Věk účastníků kurzu MŠ musí být, dle § 19 a § 22 vyhlášky č. 238/2011 Sb. ve znění 97/2014 Sb. minimálně tři roky.</w:t>
      </w:r>
    </w:p>
    <w:p w14:paraId="2C41BD56" w14:textId="77777777" w:rsidR="00812053" w:rsidRPr="00812053" w:rsidRDefault="00812053" w:rsidP="00812053">
      <w:pPr>
        <w:ind w:left="2880" w:hanging="2877"/>
        <w:jc w:val="center"/>
        <w:rPr>
          <w:szCs w:val="20"/>
        </w:rPr>
      </w:pPr>
      <w:r w:rsidRPr="00812053">
        <w:rPr>
          <w:b/>
          <w:bCs/>
          <w:szCs w:val="20"/>
        </w:rPr>
        <w:t>4. Cena a úhrada</w:t>
      </w:r>
    </w:p>
    <w:p w14:paraId="5183B894" w14:textId="58B877EE" w:rsidR="00DE44C2" w:rsidRDefault="00DE44C2" w:rsidP="00DE44C2">
      <w:pPr>
        <w:jc w:val="both"/>
        <w:rPr>
          <w:szCs w:val="20"/>
        </w:rPr>
      </w:pPr>
      <w:r w:rsidRPr="00DE44C2">
        <w:rPr>
          <w:szCs w:val="20"/>
        </w:rPr>
        <w:t>Objednatel uhradí za každého účastníka kurzu MŠ cenu 500 Kč, za každého účastníka kurzu ZŠ cenu 700 Kč. Výsledná cena zjištěná jako součin počtu účastníků a jednotkové ceny dle předchozí věty a</w:t>
      </w:r>
      <w:r>
        <w:rPr>
          <w:szCs w:val="20"/>
        </w:rPr>
        <w:t> </w:t>
      </w:r>
      <w:r w:rsidRPr="00DE44C2">
        <w:rPr>
          <w:szCs w:val="20"/>
        </w:rPr>
        <w:t xml:space="preserve">bude fakturována poskytovatelem po skončení kurzu s vystavením daňového dokladu dle zákona č. 235/2004 Sb., o dani z přidané hodnoty. Splatnost faktury se sjednává v délce 14 dnů ode dne jejího doručení objednateli. </w:t>
      </w:r>
    </w:p>
    <w:p w14:paraId="37DDB99B" w14:textId="77777777" w:rsidR="00DE44C2" w:rsidRDefault="00DE44C2">
      <w:pPr>
        <w:spacing w:line="259" w:lineRule="auto"/>
        <w:rPr>
          <w:szCs w:val="20"/>
        </w:rPr>
      </w:pPr>
      <w:r>
        <w:rPr>
          <w:szCs w:val="20"/>
        </w:rPr>
        <w:br w:type="page"/>
      </w:r>
    </w:p>
    <w:p w14:paraId="19AFEBF7" w14:textId="055CBB22" w:rsidR="00812053" w:rsidRPr="00812053" w:rsidRDefault="00812053" w:rsidP="00812053">
      <w:pPr>
        <w:jc w:val="center"/>
        <w:rPr>
          <w:b/>
          <w:bCs/>
          <w:szCs w:val="20"/>
        </w:rPr>
      </w:pPr>
      <w:r w:rsidRPr="00812053">
        <w:rPr>
          <w:b/>
          <w:bCs/>
          <w:szCs w:val="20"/>
        </w:rPr>
        <w:lastRenderedPageBreak/>
        <w:t>5. Povinnosti poskytovatel</w:t>
      </w:r>
    </w:p>
    <w:p w14:paraId="0CFC30BC" w14:textId="77777777" w:rsidR="00812053" w:rsidRPr="00812053" w:rsidRDefault="00812053" w:rsidP="00812053">
      <w:pPr>
        <w:jc w:val="both"/>
        <w:rPr>
          <w:szCs w:val="20"/>
        </w:rPr>
      </w:pPr>
      <w:r w:rsidRPr="00812053">
        <w:rPr>
          <w:szCs w:val="20"/>
        </w:rPr>
        <w:t xml:space="preserve">Poskytovatel ručí za to, že v prostorách bazénů a zázemí budou dodrženy zdravotnické a hygienické předpisy, zejména ustanovení vyhlášky č. 238/2011 Sb. ve znění 97/2014 Sb. Poskytovatel je povinen provádět výuku kvalifikovanými cvičiteli, kteří budou jednat s účastníky výuky přiměřeně k jejich věku. Poskytovatel je povinen zajistit pro výuku nezbytné pomůcky a vybavení. Poskytovatel je povinen každou výukovou jednotku zaznamenávat v listu výuky. Převzetí a předání je zaznamenáno do listu výuky, včetně počtu nezletilých osob a potvrzeno podpisem zástupce poskytovatele. </w:t>
      </w:r>
    </w:p>
    <w:p w14:paraId="41E65325" w14:textId="6B3E5926" w:rsidR="00812053" w:rsidRPr="00812053" w:rsidRDefault="00812053" w:rsidP="00812053">
      <w:pPr>
        <w:jc w:val="center"/>
        <w:rPr>
          <w:b/>
          <w:bCs/>
          <w:szCs w:val="20"/>
        </w:rPr>
      </w:pPr>
      <w:r w:rsidRPr="00812053">
        <w:rPr>
          <w:b/>
          <w:bCs/>
          <w:szCs w:val="20"/>
        </w:rPr>
        <w:t>6. Povinnosti objednatele</w:t>
      </w:r>
    </w:p>
    <w:p w14:paraId="2C6E8F07" w14:textId="1E8FEEFA" w:rsidR="00DE44C2" w:rsidRDefault="00DE44C2" w:rsidP="00DE44C2">
      <w:pPr>
        <w:jc w:val="both"/>
        <w:rPr>
          <w:szCs w:val="20"/>
        </w:rPr>
      </w:pPr>
      <w:r w:rsidRPr="00DE44C2">
        <w:rPr>
          <w:szCs w:val="20"/>
        </w:rPr>
        <w:t>Objednatel je povinen zajistit, dle metodického pokynu Ministerstva školství č. j. MSMT-37471/2014, pro jednotlivé účastníky výuky kvalifikovaný pedagogický doprovod, dozor po celou dobu pobytu v</w:t>
      </w:r>
      <w:r>
        <w:rPr>
          <w:szCs w:val="20"/>
        </w:rPr>
        <w:t> </w:t>
      </w:r>
      <w:r w:rsidRPr="00DE44C2">
        <w:rPr>
          <w:szCs w:val="20"/>
        </w:rPr>
        <w:t>prostorách Krytého plaveckého bazénu, včetně přítomnosti při výcviku. Seznam osob oprávněných účastníky kurzu doprovázet je nedílnou součásti této smlouvy. Objednatel je povinen nahlásit přítomnost účastníků výuky do listu výuky vedené poskytovatelem a správnost údajů o počtu nezletilých osob při předání i převzetí potvrdit připojením svého podpisu. Objednatel odpovídá za dodržování Pokynů pro pedagogický dozor žáků MŠ a ZŠ i Lázeňského řádu plaveckého bazénu, všemi účastníky výuky, včetně osob pedagogického doprovodu, seznámení se s tímto potvrdí pedagogický doprovod svým podpisem před začátkem 1. vyučovací hodiny. Objednatel odpovídá za všechny škody způsobené účastníky výuky při činnosti dle této smlouvy včetně škod, které vznikly vinou objednatele nebo působením účastníků výuky v důsledku porušení této smlouvy. Zveřejnit smlouvu v případě povinnosti zveřejnění smlouvy dle zákona č.</w:t>
      </w:r>
      <w:r>
        <w:rPr>
          <w:szCs w:val="20"/>
        </w:rPr>
        <w:t xml:space="preserve">  </w:t>
      </w:r>
      <w:r w:rsidRPr="00DE44C2">
        <w:rPr>
          <w:szCs w:val="20"/>
        </w:rPr>
        <w:t>340/2015 Sb. o zvláštních podmínkách účinnosti některých smluv, uveřejňování těchto smluv a o registru smluv (zákon o registru smluv).</w:t>
      </w:r>
    </w:p>
    <w:p w14:paraId="61A8FA6A" w14:textId="51EEE942" w:rsidR="00812053" w:rsidRPr="00812053" w:rsidRDefault="00812053" w:rsidP="00DE44C2">
      <w:pPr>
        <w:jc w:val="center"/>
        <w:rPr>
          <w:szCs w:val="20"/>
        </w:rPr>
      </w:pPr>
      <w:r w:rsidRPr="00812053">
        <w:rPr>
          <w:b/>
          <w:bCs/>
          <w:szCs w:val="20"/>
        </w:rPr>
        <w:t>7. Všeobecná ustanovení</w:t>
      </w:r>
    </w:p>
    <w:p w14:paraId="2A9B9398" w14:textId="7FCB31EC" w:rsidR="00812053" w:rsidRPr="00812053" w:rsidRDefault="00812053" w:rsidP="00812053">
      <w:pPr>
        <w:jc w:val="both"/>
        <w:rPr>
          <w:szCs w:val="20"/>
        </w:rPr>
      </w:pPr>
      <w:r w:rsidRPr="00812053">
        <w:rPr>
          <w:szCs w:val="20"/>
        </w:rPr>
        <w:t>Tato smlouva může být změněna nebo doplněna pouze písemnou dohodou obou smluvních stran. Tato smlouva je vyhotovena ve dvou stejnopisech, z nichž každá smluvní strana obdrží po jednom. Smluvní strany prohlašují, že tato smlouva byla uzavřena na základě jejich pravé, vážné a svobodné vůle, nikoliv v tísni a</w:t>
      </w:r>
      <w:r>
        <w:rPr>
          <w:szCs w:val="20"/>
        </w:rPr>
        <w:t xml:space="preserve"> </w:t>
      </w:r>
      <w:r w:rsidRPr="00812053">
        <w:rPr>
          <w:szCs w:val="20"/>
        </w:rPr>
        <w:t>nebo za nápadně nevýhodných podmínek. Na důkaz toho připojují své podpisy.</w:t>
      </w:r>
    </w:p>
    <w:p w14:paraId="2D79F4F4" w14:textId="77777777" w:rsidR="00812053" w:rsidRDefault="00812053" w:rsidP="00812053">
      <w:pPr>
        <w:jc w:val="both"/>
        <w:rPr>
          <w:szCs w:val="20"/>
        </w:rPr>
      </w:pPr>
    </w:p>
    <w:p w14:paraId="189A467A" w14:textId="77777777" w:rsidR="00812053" w:rsidRPr="00812053" w:rsidRDefault="00812053" w:rsidP="00812053">
      <w:pPr>
        <w:jc w:val="both"/>
        <w:rPr>
          <w:szCs w:val="20"/>
        </w:rPr>
      </w:pPr>
    </w:p>
    <w:tbl>
      <w:tblPr>
        <w:tblW w:w="9072" w:type="dxa"/>
        <w:tblLayout w:type="fixed"/>
        <w:tblLook w:val="0400" w:firstRow="0" w:lastRow="0" w:firstColumn="0" w:lastColumn="0" w:noHBand="0" w:noVBand="1"/>
      </w:tblPr>
      <w:tblGrid>
        <w:gridCol w:w="4111"/>
        <w:gridCol w:w="709"/>
        <w:gridCol w:w="4252"/>
      </w:tblGrid>
      <w:tr w:rsidR="00812053" w:rsidRPr="00812053" w14:paraId="27FBEB58" w14:textId="77777777" w:rsidTr="00812053">
        <w:trPr>
          <w:trHeight w:val="878"/>
        </w:trPr>
        <w:tc>
          <w:tcPr>
            <w:tcW w:w="4111" w:type="dxa"/>
            <w:tcBorders>
              <w:bottom w:val="single" w:sz="4" w:space="0" w:color="auto"/>
            </w:tcBorders>
          </w:tcPr>
          <w:p w14:paraId="2D005B9D" w14:textId="519A1B16" w:rsidR="00812053" w:rsidRPr="00812053" w:rsidRDefault="00812053" w:rsidP="00F03107">
            <w:pPr>
              <w:spacing w:before="800"/>
              <w:rPr>
                <w:rFonts w:cs="Calibri"/>
              </w:rPr>
            </w:pPr>
          </w:p>
        </w:tc>
        <w:tc>
          <w:tcPr>
            <w:tcW w:w="709" w:type="dxa"/>
          </w:tcPr>
          <w:p w14:paraId="36833D1D" w14:textId="77777777" w:rsidR="00812053" w:rsidRPr="00812053" w:rsidRDefault="00812053" w:rsidP="00F03107">
            <w:pPr>
              <w:spacing w:before="800"/>
              <w:rPr>
                <w:rFonts w:cs="Calibri"/>
              </w:rPr>
            </w:pPr>
          </w:p>
        </w:tc>
        <w:tc>
          <w:tcPr>
            <w:tcW w:w="4252" w:type="dxa"/>
            <w:tcBorders>
              <w:bottom w:val="single" w:sz="4" w:space="0" w:color="auto"/>
            </w:tcBorders>
          </w:tcPr>
          <w:p w14:paraId="59EB03C1" w14:textId="3B9B585F" w:rsidR="00812053" w:rsidRPr="00812053" w:rsidRDefault="00812053" w:rsidP="00F03107">
            <w:pPr>
              <w:spacing w:before="800"/>
              <w:rPr>
                <w:rFonts w:cs="Calibri"/>
              </w:rPr>
            </w:pPr>
          </w:p>
        </w:tc>
      </w:tr>
      <w:tr w:rsidR="00812053" w:rsidRPr="00812053" w14:paraId="175AAE4F" w14:textId="77777777" w:rsidTr="00812053">
        <w:trPr>
          <w:trHeight w:val="303"/>
        </w:trPr>
        <w:tc>
          <w:tcPr>
            <w:tcW w:w="4111" w:type="dxa"/>
            <w:tcBorders>
              <w:top w:val="single" w:sz="4" w:space="0" w:color="auto"/>
            </w:tcBorders>
          </w:tcPr>
          <w:p w14:paraId="20B31186" w14:textId="3904C77A" w:rsidR="00812053" w:rsidRDefault="00812053" w:rsidP="00812053">
            <w:pPr>
              <w:spacing w:after="0"/>
              <w:jc w:val="center"/>
              <w:rPr>
                <w:rFonts w:cs="Calibri"/>
              </w:rPr>
            </w:pPr>
            <w:r>
              <w:rPr>
                <w:rFonts w:cs="Calibri"/>
              </w:rPr>
              <w:t>Poskytovatel</w:t>
            </w:r>
          </w:p>
          <w:p w14:paraId="089E86F8" w14:textId="27D7E684" w:rsidR="00812053" w:rsidRDefault="00812053" w:rsidP="00812053">
            <w:pPr>
              <w:spacing w:after="0"/>
              <w:jc w:val="center"/>
              <w:rPr>
                <w:rFonts w:cs="Calibri"/>
              </w:rPr>
            </w:pPr>
            <w:r w:rsidRPr="00812053">
              <w:rPr>
                <w:rFonts w:cs="Calibri"/>
              </w:rPr>
              <w:t>Ing. Jan Fišera, MPA</w:t>
            </w:r>
          </w:p>
          <w:p w14:paraId="3EE8306D" w14:textId="66A5BC84" w:rsidR="00812053" w:rsidRPr="00812053" w:rsidRDefault="00812053" w:rsidP="00812053">
            <w:pPr>
              <w:spacing w:after="0"/>
              <w:jc w:val="center"/>
              <w:rPr>
                <w:rFonts w:cs="Calibri"/>
                <w:sz w:val="14"/>
                <w:szCs w:val="16"/>
              </w:rPr>
            </w:pPr>
            <w:r w:rsidRPr="00812053">
              <w:rPr>
                <w:rFonts w:cs="Calibri"/>
                <w:sz w:val="14"/>
                <w:szCs w:val="16"/>
              </w:rPr>
              <w:t>ředitel</w:t>
            </w:r>
          </w:p>
          <w:p w14:paraId="2BA6C3E0" w14:textId="0A1405AA" w:rsidR="00812053" w:rsidRPr="00812053" w:rsidRDefault="00812053" w:rsidP="00812053">
            <w:pPr>
              <w:spacing w:after="0"/>
              <w:jc w:val="center"/>
              <w:rPr>
                <w:rFonts w:cs="Calibri"/>
                <w:sz w:val="14"/>
                <w:szCs w:val="16"/>
              </w:rPr>
            </w:pPr>
            <w:r w:rsidRPr="00812053">
              <w:rPr>
                <w:rFonts w:cs="Calibri"/>
                <w:sz w:val="14"/>
                <w:szCs w:val="16"/>
              </w:rPr>
              <w:t>Příspěvková organizace Městská sportovní zařízení v</w:t>
            </w:r>
            <w:r>
              <w:rPr>
                <w:rFonts w:cs="Calibri"/>
                <w:sz w:val="14"/>
                <w:szCs w:val="16"/>
              </w:rPr>
              <w:t> </w:t>
            </w:r>
            <w:r w:rsidRPr="00812053">
              <w:rPr>
                <w:rFonts w:cs="Calibri"/>
                <w:sz w:val="14"/>
                <w:szCs w:val="16"/>
              </w:rPr>
              <w:t>Litoměřicích</w:t>
            </w:r>
          </w:p>
          <w:p w14:paraId="03030FC3" w14:textId="77777777" w:rsidR="00812053" w:rsidRPr="00812053" w:rsidRDefault="00812053" w:rsidP="00812053">
            <w:pPr>
              <w:spacing w:after="0"/>
              <w:jc w:val="center"/>
            </w:pPr>
          </w:p>
        </w:tc>
        <w:tc>
          <w:tcPr>
            <w:tcW w:w="709" w:type="dxa"/>
          </w:tcPr>
          <w:p w14:paraId="2FF47967" w14:textId="77777777" w:rsidR="00812053" w:rsidRPr="00812053" w:rsidRDefault="00812053" w:rsidP="00F03107">
            <w:pPr>
              <w:rPr>
                <w:rFonts w:cs="Calibri"/>
                <w:b/>
                <w:bCs/>
              </w:rPr>
            </w:pPr>
          </w:p>
        </w:tc>
        <w:tc>
          <w:tcPr>
            <w:tcW w:w="4252" w:type="dxa"/>
          </w:tcPr>
          <w:p w14:paraId="007F9301" w14:textId="3DFCD72E" w:rsidR="00812053" w:rsidRPr="00812053" w:rsidRDefault="00812053" w:rsidP="00812053">
            <w:pPr>
              <w:jc w:val="center"/>
              <w:rPr>
                <w:rFonts w:eastAsia="uniform" w:cs="Calibri"/>
                <w:color w:val="000000" w:themeColor="text1"/>
              </w:rPr>
            </w:pPr>
            <w:r w:rsidRPr="00812053">
              <w:rPr>
                <w:rFonts w:cs="Calibri"/>
              </w:rPr>
              <w:t>Objednatel</w:t>
            </w:r>
          </w:p>
          <w:p w14:paraId="39373E38" w14:textId="77777777" w:rsidR="00812053" w:rsidRPr="00812053" w:rsidRDefault="00812053" w:rsidP="00F03107">
            <w:pPr>
              <w:rPr>
                <w:rFonts w:cs="Calibri"/>
                <w:b/>
                <w:bCs/>
              </w:rPr>
            </w:pPr>
          </w:p>
        </w:tc>
      </w:tr>
    </w:tbl>
    <w:p w14:paraId="6752383E" w14:textId="77777777" w:rsidR="00812053" w:rsidRPr="00812053" w:rsidRDefault="00812053" w:rsidP="00812053">
      <w:pPr>
        <w:jc w:val="both"/>
        <w:rPr>
          <w:szCs w:val="20"/>
        </w:rPr>
      </w:pPr>
    </w:p>
    <w:sectPr w:rsidR="00812053" w:rsidRPr="00812053" w:rsidSect="009F5701">
      <w:headerReference w:type="default" r:id="rId7"/>
      <w:footerReference w:type="default" r:id="rId8"/>
      <w:pgSz w:w="11906" w:h="16838"/>
      <w:pgMar w:top="1417" w:right="1417" w:bottom="993" w:left="1417" w:header="284"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FDDDC" w14:textId="77777777" w:rsidR="00A72F7A" w:rsidRDefault="00A72F7A" w:rsidP="006B30F8">
      <w:pPr>
        <w:spacing w:after="0" w:line="240" w:lineRule="auto"/>
      </w:pPr>
      <w:r>
        <w:separator/>
      </w:r>
    </w:p>
  </w:endnote>
  <w:endnote w:type="continuationSeparator" w:id="0">
    <w:p w14:paraId="5E4E5744" w14:textId="77777777" w:rsidR="00A72F7A" w:rsidRDefault="00A72F7A" w:rsidP="006B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boto">
    <w:altName w:val="Roboto"/>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uniform">
    <w:altName w:val="Cambria"/>
    <w:panose1 w:val="00000000000000000000"/>
    <w:charset w:val="00"/>
    <w:family w:val="modern"/>
    <w:notTrueType/>
    <w:pitch w:val="variable"/>
    <w:sig w:usb0="A00000AF" w:usb1="4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BBE99" w14:textId="77777777" w:rsidR="00967E1B" w:rsidRDefault="003E1DBE">
    <w:pPr>
      <w:pStyle w:val="Zpat"/>
    </w:pPr>
    <w:r>
      <w:rPr>
        <w:noProof/>
      </w:rPr>
      <w:drawing>
        <wp:inline distT="0" distB="0" distL="0" distR="0" wp14:anchorId="7029F62E" wp14:editId="14D6234C">
          <wp:extent cx="5760720" cy="290195"/>
          <wp:effectExtent l="0" t="0" r="0" b="0"/>
          <wp:docPr id="157911803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26293" name="Obrázek 946126293"/>
                  <pic:cNvPicPr/>
                </pic:nvPicPr>
                <pic:blipFill>
                  <a:blip r:embed="rId1">
                    <a:extLst>
                      <a:ext uri="{28A0092B-C50C-407E-A947-70E740481C1C}">
                        <a14:useLocalDpi xmlns:a14="http://schemas.microsoft.com/office/drawing/2010/main" val="0"/>
                      </a:ext>
                    </a:extLst>
                  </a:blip>
                  <a:stretch>
                    <a:fillRect/>
                  </a:stretch>
                </pic:blipFill>
                <pic:spPr>
                  <a:xfrm>
                    <a:off x="0" y="0"/>
                    <a:ext cx="5760720" cy="290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CF05B" w14:textId="77777777" w:rsidR="00A72F7A" w:rsidRDefault="00A72F7A" w:rsidP="006B30F8">
      <w:pPr>
        <w:spacing w:after="0" w:line="240" w:lineRule="auto"/>
      </w:pPr>
      <w:r>
        <w:separator/>
      </w:r>
    </w:p>
  </w:footnote>
  <w:footnote w:type="continuationSeparator" w:id="0">
    <w:p w14:paraId="122F62B7" w14:textId="77777777" w:rsidR="00A72F7A" w:rsidRDefault="00A72F7A" w:rsidP="006B3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E854" w14:textId="77777777" w:rsidR="006B30F8" w:rsidRDefault="00967E1B">
    <w:pPr>
      <w:pStyle w:val="Zhlav"/>
    </w:pPr>
    <w:r>
      <w:rPr>
        <w:noProof/>
      </w:rPr>
      <w:drawing>
        <wp:inline distT="0" distB="0" distL="0" distR="0" wp14:anchorId="5AA51005" wp14:editId="09648409">
          <wp:extent cx="5760720" cy="452755"/>
          <wp:effectExtent l="0" t="0" r="0" b="4445"/>
          <wp:docPr id="843760036" name="Obrázek 84376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60720" cy="452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97015C"/>
    <w:multiLevelType w:val="multilevel"/>
    <w:tmpl w:val="AD32FE92"/>
    <w:lvl w:ilvl="0">
      <w:start w:val="1"/>
      <w:numFmt w:val="upperLetter"/>
      <w:lvlText w:val="(%1)"/>
      <w:lvlJc w:val="left"/>
      <w:pPr>
        <w:ind w:left="720" w:hanging="360"/>
      </w:pPr>
      <w:rPr>
        <w:vertAlign w:val="baseline"/>
      </w:rPr>
    </w:lvl>
    <w:lvl w:ilvl="1">
      <w:start w:val="1"/>
      <w:numFmt w:val="lowerLetter"/>
      <w:pStyle w:val="Level2"/>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7515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53"/>
    <w:rsid w:val="00030BD6"/>
    <w:rsid w:val="000B569C"/>
    <w:rsid w:val="000F13C9"/>
    <w:rsid w:val="001415A9"/>
    <w:rsid w:val="00164C1B"/>
    <w:rsid w:val="00205E0F"/>
    <w:rsid w:val="0020639C"/>
    <w:rsid w:val="00304D9B"/>
    <w:rsid w:val="00335F9E"/>
    <w:rsid w:val="0039144B"/>
    <w:rsid w:val="003E1DBE"/>
    <w:rsid w:val="00564B0A"/>
    <w:rsid w:val="00565894"/>
    <w:rsid w:val="005D4CF1"/>
    <w:rsid w:val="00632FD2"/>
    <w:rsid w:val="006B30F8"/>
    <w:rsid w:val="006D4067"/>
    <w:rsid w:val="006D665D"/>
    <w:rsid w:val="00777275"/>
    <w:rsid w:val="00812053"/>
    <w:rsid w:val="00846719"/>
    <w:rsid w:val="008D0366"/>
    <w:rsid w:val="00967E1B"/>
    <w:rsid w:val="009F5701"/>
    <w:rsid w:val="00A72F7A"/>
    <w:rsid w:val="00B020BA"/>
    <w:rsid w:val="00B349A8"/>
    <w:rsid w:val="00BF5BBE"/>
    <w:rsid w:val="00D41CD8"/>
    <w:rsid w:val="00DA2215"/>
    <w:rsid w:val="00DE44C2"/>
    <w:rsid w:val="00E53D27"/>
    <w:rsid w:val="00EF5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C2A9D"/>
  <w15:chartTrackingRefBased/>
  <w15:docId w15:val="{092808CE-B96E-4A5D-A58C-53817315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5701"/>
    <w:pPr>
      <w:spacing w:line="276" w:lineRule="auto"/>
    </w:pPr>
    <w:rPr>
      <w:rFonts w:ascii="Roboto" w:hAnsi="Roboto"/>
      <w:sz w:val="20"/>
    </w:rPr>
  </w:style>
  <w:style w:type="paragraph" w:styleId="Nadpis1">
    <w:name w:val="heading 1"/>
    <w:basedOn w:val="Normln"/>
    <w:next w:val="Normln"/>
    <w:link w:val="Nadpis1Char"/>
    <w:qFormat/>
    <w:rsid w:val="009F5701"/>
    <w:pPr>
      <w:keepNext/>
      <w:keepLines/>
      <w:spacing w:before="240" w:after="120"/>
      <w:outlineLvl w:val="0"/>
    </w:pPr>
    <w:rPr>
      <w:rFonts w:eastAsiaTheme="majorEastAsia" w:cstheme="majorBidi"/>
      <w:b/>
      <w:sz w:val="24"/>
      <w:szCs w:val="32"/>
    </w:rPr>
  </w:style>
  <w:style w:type="paragraph" w:styleId="Nadpis2">
    <w:name w:val="heading 2"/>
    <w:basedOn w:val="Normln"/>
    <w:next w:val="Normln"/>
    <w:link w:val="Nadpis2Char"/>
    <w:uiPriority w:val="9"/>
    <w:semiHidden/>
    <w:unhideWhenUsed/>
    <w:qFormat/>
    <w:rsid w:val="009F5701"/>
    <w:pPr>
      <w:keepNext/>
      <w:keepLines/>
      <w:spacing w:before="240" w:after="120"/>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30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30F8"/>
  </w:style>
  <w:style w:type="paragraph" w:styleId="Zpat">
    <w:name w:val="footer"/>
    <w:basedOn w:val="Normln"/>
    <w:link w:val="ZpatChar"/>
    <w:uiPriority w:val="99"/>
    <w:unhideWhenUsed/>
    <w:rsid w:val="006B30F8"/>
    <w:pPr>
      <w:tabs>
        <w:tab w:val="center" w:pos="4536"/>
        <w:tab w:val="right" w:pos="9072"/>
      </w:tabs>
      <w:spacing w:after="0" w:line="240" w:lineRule="auto"/>
    </w:pPr>
  </w:style>
  <w:style w:type="character" w:customStyle="1" w:styleId="ZpatChar">
    <w:name w:val="Zápatí Char"/>
    <w:basedOn w:val="Standardnpsmoodstavce"/>
    <w:link w:val="Zpat"/>
    <w:uiPriority w:val="99"/>
    <w:rsid w:val="006B30F8"/>
  </w:style>
  <w:style w:type="character" w:customStyle="1" w:styleId="Nadpis1Char">
    <w:name w:val="Nadpis 1 Char"/>
    <w:basedOn w:val="Standardnpsmoodstavce"/>
    <w:link w:val="Nadpis1"/>
    <w:rsid w:val="009F5701"/>
    <w:rPr>
      <w:rFonts w:ascii="Roboto" w:eastAsiaTheme="majorEastAsia" w:hAnsi="Roboto" w:cstheme="majorBidi"/>
      <w:b/>
      <w:sz w:val="24"/>
      <w:szCs w:val="32"/>
    </w:rPr>
  </w:style>
  <w:style w:type="character" w:customStyle="1" w:styleId="Nadpis2Char">
    <w:name w:val="Nadpis 2 Char"/>
    <w:basedOn w:val="Standardnpsmoodstavce"/>
    <w:link w:val="Nadpis2"/>
    <w:uiPriority w:val="9"/>
    <w:semiHidden/>
    <w:rsid w:val="009F5701"/>
    <w:rPr>
      <w:rFonts w:ascii="Roboto" w:eastAsiaTheme="majorEastAsia" w:hAnsi="Roboto" w:cstheme="majorBidi"/>
      <w:sz w:val="20"/>
      <w:szCs w:val="26"/>
    </w:rPr>
  </w:style>
  <w:style w:type="paragraph" w:styleId="Nzev">
    <w:name w:val="Title"/>
    <w:basedOn w:val="Normln"/>
    <w:next w:val="Normln"/>
    <w:link w:val="NzevChar"/>
    <w:uiPriority w:val="10"/>
    <w:qFormat/>
    <w:rsid w:val="009F5701"/>
    <w:pPr>
      <w:spacing w:after="360" w:line="240" w:lineRule="auto"/>
      <w:contextualSpacing/>
    </w:pPr>
    <w:rPr>
      <w:rFonts w:eastAsiaTheme="majorEastAsia" w:cstheme="majorBidi"/>
      <w:b/>
      <w:kern w:val="28"/>
      <w:sz w:val="32"/>
      <w:szCs w:val="56"/>
    </w:rPr>
  </w:style>
  <w:style w:type="character" w:customStyle="1" w:styleId="NzevChar">
    <w:name w:val="Název Char"/>
    <w:basedOn w:val="Standardnpsmoodstavce"/>
    <w:link w:val="Nzev"/>
    <w:uiPriority w:val="10"/>
    <w:rsid w:val="009F5701"/>
    <w:rPr>
      <w:rFonts w:ascii="Roboto" w:eastAsiaTheme="majorEastAsia" w:hAnsi="Roboto" w:cstheme="majorBidi"/>
      <w:b/>
      <w:kern w:val="28"/>
      <w:sz w:val="32"/>
      <w:szCs w:val="56"/>
    </w:rPr>
  </w:style>
  <w:style w:type="character" w:styleId="Zdraznnjemn">
    <w:name w:val="Subtle Emphasis"/>
    <w:basedOn w:val="Standardnpsmoodstavce"/>
    <w:uiPriority w:val="19"/>
    <w:qFormat/>
    <w:rsid w:val="009F5701"/>
    <w:rPr>
      <w:rFonts w:ascii="Roboto" w:hAnsi="Roboto"/>
      <w:i/>
      <w:iCs/>
      <w:color w:val="404040" w:themeColor="text1" w:themeTint="BF"/>
    </w:rPr>
  </w:style>
  <w:style w:type="paragraph" w:styleId="Zkladntext2">
    <w:name w:val="Body Text 2"/>
    <w:basedOn w:val="Normln"/>
    <w:link w:val="Zkladntext2Char"/>
    <w:uiPriority w:val="99"/>
    <w:semiHidden/>
    <w:unhideWhenUsed/>
    <w:rsid w:val="00812053"/>
    <w:pPr>
      <w:suppressAutoHyphens/>
      <w:spacing w:after="120" w:line="480" w:lineRule="auto"/>
    </w:pPr>
    <w:rPr>
      <w:rFonts w:ascii="Times New Roman" w:eastAsia="Times New Roman" w:hAnsi="Times New Roman" w:cs="Times New Roman"/>
      <w:szCs w:val="20"/>
      <w:lang w:eastAsia="cs-CZ"/>
    </w:rPr>
  </w:style>
  <w:style w:type="character" w:customStyle="1" w:styleId="Zkladntext2Char">
    <w:name w:val="Základní text 2 Char"/>
    <w:basedOn w:val="Standardnpsmoodstavce"/>
    <w:link w:val="Zkladntext2"/>
    <w:uiPriority w:val="99"/>
    <w:semiHidden/>
    <w:rsid w:val="0081205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12053"/>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Level2">
    <w:name w:val="Level2"/>
    <w:basedOn w:val="Nadpis2"/>
    <w:link w:val="Level2Char"/>
    <w:qFormat/>
    <w:rsid w:val="00812053"/>
    <w:pPr>
      <w:keepNext w:val="0"/>
      <w:keepLines w:val="0"/>
      <w:numPr>
        <w:ilvl w:val="1"/>
        <w:numId w:val="1"/>
      </w:numPr>
      <w:snapToGrid w:val="0"/>
      <w:spacing w:before="0" w:after="200" w:line="300" w:lineRule="auto"/>
      <w:ind w:left="567"/>
      <w:jc w:val="both"/>
    </w:pPr>
    <w:rPr>
      <w:rFonts w:asciiTheme="majorHAnsi" w:eastAsia="Calibri" w:hAnsiTheme="majorHAnsi" w:cstheme="majorHAnsi"/>
      <w:bCs/>
      <w:szCs w:val="20"/>
      <w:lang w:eastAsia="cs-CZ"/>
    </w:rPr>
  </w:style>
  <w:style w:type="character" w:customStyle="1" w:styleId="Level2Char">
    <w:name w:val="Level2 Char"/>
    <w:basedOn w:val="Standardnpsmoodstavce"/>
    <w:link w:val="Level2"/>
    <w:rsid w:val="00812053"/>
    <w:rPr>
      <w:rFonts w:asciiTheme="majorHAnsi" w:eastAsia="Calibri" w:hAnsiTheme="majorHAnsi" w:cstheme="majorHAnsi"/>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era\OneDrive%20-%20M&#283;stsk&#225;%20sportovn&#237;%20za&#345;&#237;zen&#237;%20v%20LTM\Dokumenty\Vlastn&#237;%20&#353;ablony%20Office\MSZ_A4_202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644AAAA11AA145A351F2990B45F32A" ma:contentTypeVersion="15" ma:contentTypeDescription="Vytvoří nový dokument" ma:contentTypeScope="" ma:versionID="f318118d1d91aca77bf750964154a145">
  <xsd:schema xmlns:xsd="http://www.w3.org/2001/XMLSchema" xmlns:xs="http://www.w3.org/2001/XMLSchema" xmlns:p="http://schemas.microsoft.com/office/2006/metadata/properties" xmlns:ns2="d5ac1f55-7668-4ef8-98be-6c27d44a4511" xmlns:ns3="db5ba257-f777-4838-87e4-28abd77c9f49" targetNamespace="http://schemas.microsoft.com/office/2006/metadata/properties" ma:root="true" ma:fieldsID="b771ca0245e54da7041b53c29463a2a0" ns2:_="" ns3:_="">
    <xsd:import namespace="d5ac1f55-7668-4ef8-98be-6c27d44a4511"/>
    <xsd:import namespace="db5ba257-f777-4838-87e4-28abd77c9f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1f55-7668-4ef8-98be-6c27d44a4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97c64449-a5fe-416c-b184-69c7d36fd31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ba257-f777-4838-87e4-28abd77c9f4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a2538da-02b1-4c7e-b8e5-e040dd776fee}" ma:internalName="TaxCatchAll" ma:showField="CatchAllData" ma:web="db5ba257-f777-4838-87e4-28abd77c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c1f55-7668-4ef8-98be-6c27d44a4511">
      <Terms xmlns="http://schemas.microsoft.com/office/infopath/2007/PartnerControls"/>
    </lcf76f155ced4ddcb4097134ff3c332f>
    <TaxCatchAll xmlns="db5ba257-f777-4838-87e4-28abd77c9f49" xsi:nil="true"/>
  </documentManagement>
</p:properties>
</file>

<file path=customXml/itemProps1.xml><?xml version="1.0" encoding="utf-8"?>
<ds:datastoreItem xmlns:ds="http://schemas.openxmlformats.org/officeDocument/2006/customXml" ds:itemID="{66131B25-3AE4-43B5-BAF8-611FB2E604A2}"/>
</file>

<file path=customXml/itemProps2.xml><?xml version="1.0" encoding="utf-8"?>
<ds:datastoreItem xmlns:ds="http://schemas.openxmlformats.org/officeDocument/2006/customXml" ds:itemID="{072509F5-DA19-471A-AC67-781D914B6B76}"/>
</file>

<file path=customXml/itemProps3.xml><?xml version="1.0" encoding="utf-8"?>
<ds:datastoreItem xmlns:ds="http://schemas.openxmlformats.org/officeDocument/2006/customXml" ds:itemID="{903E684E-E9D9-4FB3-91ED-606621B11691}"/>
</file>

<file path=docProps/app.xml><?xml version="1.0" encoding="utf-8"?>
<Properties xmlns="http://schemas.openxmlformats.org/officeDocument/2006/extended-properties" xmlns:vt="http://schemas.openxmlformats.org/officeDocument/2006/docPropsVTypes">
  <Template>MSZ_A4_2025</Template>
  <TotalTime>10</TotalTime>
  <Pages>2</Pages>
  <Words>637</Words>
  <Characters>3763</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Fišera</dc:creator>
  <cp:keywords/>
  <dc:description/>
  <cp:lastModifiedBy>Jan Fišera</cp:lastModifiedBy>
  <cp:revision>3</cp:revision>
  <cp:lastPrinted>2025-05-28T07:24:00Z</cp:lastPrinted>
  <dcterms:created xsi:type="dcterms:W3CDTF">2025-05-28T07:15:00Z</dcterms:created>
  <dcterms:modified xsi:type="dcterms:W3CDTF">2025-05-28T07:24:00Z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0x01010087644AAAA11AA145A351F2990B45F32A</vt:lpwstr>
  </property>
</Properties>
</file>