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CAC1" w14:textId="77777777" w:rsidR="0020729F" w:rsidRDefault="009178AE">
      <w:pPr>
        <w:spacing w:before="64"/>
        <w:ind w:left="1" w:right="302"/>
        <w:jc w:val="center"/>
        <w:rPr>
          <w:b/>
        </w:rPr>
      </w:pPr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2"/>
        </w:rPr>
        <w:t xml:space="preserve"> </w:t>
      </w:r>
      <w:r>
        <w:rPr>
          <w:b/>
          <w:color w:val="585858"/>
          <w:spacing w:val="-10"/>
        </w:rPr>
        <w:t>1</w:t>
      </w:r>
    </w:p>
    <w:p w14:paraId="527E4F70" w14:textId="77777777" w:rsidR="0020729F" w:rsidRDefault="009178AE">
      <w:pPr>
        <w:spacing w:before="192"/>
        <w:ind w:left="11" w:right="302"/>
        <w:jc w:val="center"/>
        <w:rPr>
          <w:b/>
        </w:rPr>
      </w:pPr>
      <w:r>
        <w:rPr>
          <w:b/>
          <w:color w:val="585858"/>
        </w:rPr>
        <w:t>ke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o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poskytování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služeb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optické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komunikační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2"/>
        </w:rPr>
        <w:t>sítě,</w:t>
      </w:r>
    </w:p>
    <w:p w14:paraId="52BA694F" w14:textId="77777777" w:rsidR="0020729F" w:rsidRDefault="009178AE">
      <w:pPr>
        <w:spacing w:before="197"/>
        <w:ind w:right="302"/>
        <w:jc w:val="center"/>
        <w:rPr>
          <w:b/>
        </w:rPr>
      </w:pPr>
      <w:r>
        <w:rPr>
          <w:b/>
          <w:color w:val="585858"/>
        </w:rPr>
        <w:t>uzavřené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dne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14.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3.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2023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pod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Objednatele 2023/035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NAKIT</w:t>
      </w:r>
      <w:r>
        <w:rPr>
          <w:b/>
          <w:color w:val="585858"/>
          <w:spacing w:val="2"/>
        </w:rPr>
        <w:t xml:space="preserve"> </w:t>
      </w:r>
      <w:r>
        <w:rPr>
          <w:b/>
          <w:color w:val="585858"/>
        </w:rPr>
        <w:t>(dále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jen</w:t>
      </w:r>
      <w:r>
        <w:rPr>
          <w:b/>
          <w:color w:val="585858"/>
          <w:spacing w:val="-2"/>
        </w:rPr>
        <w:t xml:space="preserve"> „Smlouva“)</w:t>
      </w:r>
    </w:p>
    <w:p w14:paraId="5466CB92" w14:textId="77777777" w:rsidR="0020729F" w:rsidRDefault="0020729F">
      <w:pPr>
        <w:pStyle w:val="Zkladntext"/>
        <w:spacing w:before="0"/>
        <w:ind w:left="0"/>
        <w:rPr>
          <w:b/>
        </w:rPr>
      </w:pPr>
    </w:p>
    <w:p w14:paraId="069C9202" w14:textId="77777777" w:rsidR="0020729F" w:rsidRDefault="0020729F">
      <w:pPr>
        <w:pStyle w:val="Zkladntext"/>
        <w:spacing w:before="141"/>
        <w:ind w:left="0"/>
        <w:rPr>
          <w:b/>
        </w:rPr>
      </w:pPr>
    </w:p>
    <w:p w14:paraId="3F9A14C4" w14:textId="77777777" w:rsidR="0020729F" w:rsidRDefault="009178AE">
      <w:pPr>
        <w:ind w:left="120"/>
        <w:rPr>
          <w:b/>
        </w:rPr>
      </w:pPr>
      <w:r>
        <w:rPr>
          <w:b/>
          <w:color w:val="626366"/>
        </w:rPr>
        <w:t>Národní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agentura</w:t>
      </w:r>
      <w:r>
        <w:rPr>
          <w:b/>
          <w:color w:val="626366"/>
          <w:spacing w:val="-1"/>
        </w:rPr>
        <w:t xml:space="preserve"> </w:t>
      </w:r>
      <w:r>
        <w:rPr>
          <w:b/>
          <w:color w:val="626366"/>
        </w:rPr>
        <w:t>pro</w:t>
      </w:r>
      <w:r>
        <w:rPr>
          <w:b/>
          <w:color w:val="626366"/>
          <w:spacing w:val="-2"/>
        </w:rPr>
        <w:t xml:space="preserve"> </w:t>
      </w:r>
      <w:r>
        <w:rPr>
          <w:b/>
          <w:color w:val="626366"/>
        </w:rPr>
        <w:t>komunikační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a</w:t>
      </w:r>
      <w:r>
        <w:rPr>
          <w:b/>
          <w:color w:val="626366"/>
          <w:spacing w:val="-1"/>
        </w:rPr>
        <w:t xml:space="preserve"> </w:t>
      </w:r>
      <w:r>
        <w:rPr>
          <w:b/>
          <w:color w:val="626366"/>
        </w:rPr>
        <w:t>informační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technologie,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s.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  <w:spacing w:val="-5"/>
        </w:rPr>
        <w:t>p.</w:t>
      </w:r>
    </w:p>
    <w:p w14:paraId="151B8C55" w14:textId="77777777" w:rsidR="0020729F" w:rsidRDefault="009178AE">
      <w:pPr>
        <w:pStyle w:val="Zkladntext"/>
        <w:tabs>
          <w:tab w:val="left" w:pos="3241"/>
        </w:tabs>
        <w:spacing w:before="192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5"/>
        </w:rPr>
        <w:t>10</w:t>
      </w:r>
    </w:p>
    <w:p w14:paraId="5CE34649" w14:textId="77777777" w:rsidR="0020729F" w:rsidRDefault="009178AE">
      <w:pPr>
        <w:pStyle w:val="Zkladntext"/>
        <w:tabs>
          <w:tab w:val="left" w:pos="3241"/>
        </w:tabs>
        <w:spacing w:before="78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160C3B35" w14:textId="77777777" w:rsidR="0020729F" w:rsidRDefault="009178AE">
      <w:pPr>
        <w:pStyle w:val="Zkladntext"/>
        <w:tabs>
          <w:tab w:val="left" w:pos="3216"/>
        </w:tabs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6E482E2D" w14:textId="31B21A63" w:rsidR="0020729F" w:rsidRDefault="009178AE">
      <w:pPr>
        <w:pStyle w:val="Zkladntext"/>
        <w:tabs>
          <w:tab w:val="left" w:pos="3241"/>
        </w:tabs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proofErr w:type="spellStart"/>
      <w:r>
        <w:rPr>
          <w:color w:val="626366"/>
        </w:rPr>
        <w:t>xxx</w:t>
      </w:r>
      <w:proofErr w:type="spellEnd"/>
    </w:p>
    <w:p w14:paraId="622070F4" w14:textId="77777777" w:rsidR="0020729F" w:rsidRDefault="009178AE">
      <w:pPr>
        <w:pStyle w:val="Zkladntext"/>
        <w:tabs>
          <w:tab w:val="left" w:pos="3241"/>
        </w:tabs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2"/>
        </w:rPr>
        <w:t xml:space="preserve"> rejstříku</w:t>
      </w:r>
      <w:r>
        <w:rPr>
          <w:color w:val="626366"/>
        </w:rPr>
        <w:tab/>
        <w:t>vedeném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1"/>
        </w:rPr>
        <w:t xml:space="preserve"> </w:t>
      </w:r>
      <w:r>
        <w:rPr>
          <w:color w:val="626366"/>
        </w:rPr>
        <w:t xml:space="preserve">vložka </w:t>
      </w:r>
      <w:r>
        <w:rPr>
          <w:color w:val="626366"/>
          <w:spacing w:val="-2"/>
        </w:rPr>
        <w:t>77322</w:t>
      </w:r>
    </w:p>
    <w:p w14:paraId="119A1D2E" w14:textId="42AB3718" w:rsidR="0020729F" w:rsidRDefault="009178AE">
      <w:pPr>
        <w:pStyle w:val="Zkladntext"/>
        <w:tabs>
          <w:tab w:val="left" w:pos="3241"/>
        </w:tabs>
        <w:spacing w:before="72" w:line="314" w:lineRule="auto"/>
        <w:ind w:left="3242" w:right="2314" w:hanging="3122"/>
      </w:pPr>
      <w:r>
        <w:rPr>
          <w:color w:val="626366"/>
        </w:rPr>
        <w:t>bankovní spojení</w:t>
      </w:r>
      <w:r>
        <w:rPr>
          <w:color w:val="626366"/>
        </w:rPr>
        <w:tab/>
      </w:r>
      <w:r>
        <w:rPr>
          <w:color w:val="696969"/>
        </w:rPr>
        <w:t>Československá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banka,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 xml:space="preserve">a.s., č. </w:t>
      </w:r>
      <w:proofErr w:type="spellStart"/>
      <w:r>
        <w:rPr>
          <w:color w:val="696969"/>
        </w:rPr>
        <w:t>ú.</w:t>
      </w:r>
      <w:proofErr w:type="spellEnd"/>
      <w:r>
        <w:rPr>
          <w:color w:val="696969"/>
        </w:rPr>
        <w:t xml:space="preserve">: </w:t>
      </w:r>
      <w:proofErr w:type="spellStart"/>
      <w:r>
        <w:rPr>
          <w:color w:val="696969"/>
        </w:rPr>
        <w:t>xxx</w:t>
      </w:r>
      <w:proofErr w:type="spellEnd"/>
    </w:p>
    <w:p w14:paraId="605E2DB3" w14:textId="77777777" w:rsidR="0020729F" w:rsidRDefault="009178AE">
      <w:pPr>
        <w:spacing w:before="118"/>
        <w:ind w:left="120"/>
      </w:pPr>
      <w:r>
        <w:rPr>
          <w:color w:val="626366"/>
        </w:rPr>
        <w:t xml:space="preserve">(dále jen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180C0A84" w14:textId="77777777" w:rsidR="0020729F" w:rsidRDefault="0020729F">
      <w:pPr>
        <w:pStyle w:val="Zkladntext"/>
        <w:spacing w:before="64"/>
        <w:ind w:left="0"/>
      </w:pPr>
    </w:p>
    <w:p w14:paraId="20FC1F4E" w14:textId="77777777" w:rsidR="0020729F" w:rsidRDefault="009178AE">
      <w:pPr>
        <w:pStyle w:val="Zkladntext"/>
        <w:spacing w:before="0"/>
      </w:pPr>
      <w:r>
        <w:rPr>
          <w:color w:val="696969"/>
          <w:spacing w:val="-10"/>
        </w:rPr>
        <w:t>a</w:t>
      </w:r>
    </w:p>
    <w:p w14:paraId="0349B367" w14:textId="77777777" w:rsidR="0020729F" w:rsidRDefault="0020729F">
      <w:pPr>
        <w:pStyle w:val="Zkladntext"/>
        <w:spacing w:before="59"/>
        <w:ind w:left="0"/>
      </w:pPr>
    </w:p>
    <w:p w14:paraId="3D743582" w14:textId="77777777" w:rsidR="0020729F" w:rsidRDefault="009178AE">
      <w:pPr>
        <w:ind w:left="120"/>
        <w:rPr>
          <w:b/>
        </w:rPr>
      </w:pPr>
      <w:proofErr w:type="spellStart"/>
      <w:r>
        <w:rPr>
          <w:b/>
          <w:color w:val="616266"/>
        </w:rPr>
        <w:t>Quantcom</w:t>
      </w:r>
      <w:proofErr w:type="spellEnd"/>
      <w:r>
        <w:rPr>
          <w:b/>
          <w:color w:val="616266"/>
        </w:rPr>
        <w:t>,</w:t>
      </w:r>
      <w:r>
        <w:rPr>
          <w:b/>
          <w:color w:val="616266"/>
          <w:spacing w:val="-10"/>
        </w:rPr>
        <w:t xml:space="preserve"> </w:t>
      </w:r>
      <w:r>
        <w:rPr>
          <w:b/>
          <w:color w:val="616266"/>
          <w:spacing w:val="-4"/>
        </w:rPr>
        <w:t>a.s.</w:t>
      </w:r>
    </w:p>
    <w:p w14:paraId="2E3593D2" w14:textId="77777777" w:rsidR="0020729F" w:rsidRDefault="009178AE">
      <w:pPr>
        <w:pStyle w:val="Zkladntext"/>
        <w:tabs>
          <w:tab w:val="left" w:pos="3261"/>
        </w:tabs>
        <w:spacing w:before="197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</w:r>
      <w:r>
        <w:rPr>
          <w:color w:val="696969"/>
        </w:rPr>
        <w:t>Křižíkova</w:t>
      </w:r>
      <w:r>
        <w:rPr>
          <w:color w:val="696969"/>
          <w:spacing w:val="-2"/>
        </w:rPr>
        <w:t xml:space="preserve"> </w:t>
      </w:r>
      <w:proofErr w:type="gramStart"/>
      <w:r>
        <w:rPr>
          <w:color w:val="696969"/>
        </w:rPr>
        <w:t>36a</w:t>
      </w:r>
      <w:proofErr w:type="gramEnd"/>
      <w:r>
        <w:rPr>
          <w:color w:val="696969"/>
        </w:rPr>
        <w:t>/237,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PSČ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18600 Praha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8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 xml:space="preserve">- </w:t>
      </w:r>
      <w:r>
        <w:rPr>
          <w:color w:val="696969"/>
          <w:spacing w:val="-2"/>
        </w:rPr>
        <w:t>Karlín</w:t>
      </w:r>
    </w:p>
    <w:p w14:paraId="5874B6BB" w14:textId="77777777" w:rsidR="0020729F" w:rsidRDefault="009178AE">
      <w:pPr>
        <w:pStyle w:val="Zkladntext"/>
        <w:tabs>
          <w:tab w:val="left" w:pos="3256"/>
        </w:tabs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616266"/>
          <w:spacing w:val="-2"/>
        </w:rPr>
        <w:t>28175492</w:t>
      </w:r>
    </w:p>
    <w:p w14:paraId="1092FCCD" w14:textId="77777777" w:rsidR="0020729F" w:rsidRDefault="009178AE">
      <w:pPr>
        <w:pStyle w:val="Zkladntext"/>
        <w:tabs>
          <w:tab w:val="left" w:pos="3246"/>
        </w:tabs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696969"/>
          <w:spacing w:val="-2"/>
        </w:rPr>
        <w:t>CZ28175492</w:t>
      </w:r>
    </w:p>
    <w:p w14:paraId="71F90848" w14:textId="7FEC072B" w:rsidR="0020729F" w:rsidRDefault="009178AE">
      <w:pPr>
        <w:pStyle w:val="Zkladntext"/>
        <w:tabs>
          <w:tab w:val="left" w:pos="3271"/>
        </w:tabs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proofErr w:type="spellStart"/>
      <w:r>
        <w:rPr>
          <w:color w:val="616266"/>
        </w:rPr>
        <w:t>xxx</w:t>
      </w:r>
      <w:proofErr w:type="spellEnd"/>
    </w:p>
    <w:p w14:paraId="79BF9AC1" w14:textId="77777777" w:rsidR="0020729F" w:rsidRDefault="009178AE">
      <w:pPr>
        <w:pStyle w:val="Zkladntext"/>
        <w:tabs>
          <w:tab w:val="left" w:pos="3241"/>
        </w:tabs>
        <w:spacing w:before="72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rejstříku</w:t>
      </w:r>
      <w:r>
        <w:rPr>
          <w:color w:val="585858"/>
        </w:rPr>
        <w:tab/>
      </w:r>
      <w:r>
        <w:rPr>
          <w:color w:val="585858"/>
        </w:rPr>
        <w:t>vedeném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vložka </w:t>
      </w:r>
      <w:r>
        <w:rPr>
          <w:color w:val="585858"/>
          <w:spacing w:val="-2"/>
        </w:rPr>
        <w:t>12529</w:t>
      </w:r>
    </w:p>
    <w:p w14:paraId="46A0CDD5" w14:textId="5099AB2E" w:rsidR="0020729F" w:rsidRDefault="009178AE">
      <w:pPr>
        <w:pStyle w:val="Zkladntext"/>
        <w:tabs>
          <w:tab w:val="left" w:pos="3246"/>
        </w:tabs>
        <w:spacing w:before="78" w:line="312" w:lineRule="auto"/>
        <w:ind w:left="3297" w:right="2364" w:hanging="3177"/>
      </w:pPr>
      <w:r>
        <w:rPr>
          <w:color w:val="585858"/>
        </w:rPr>
        <w:t>bankovní spojení</w:t>
      </w:r>
      <w:r>
        <w:rPr>
          <w:color w:val="585858"/>
        </w:rPr>
        <w:tab/>
      </w:r>
      <w:r>
        <w:rPr>
          <w:color w:val="696969"/>
        </w:rPr>
        <w:t>Československá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banka,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 xml:space="preserve">a.s. </w:t>
      </w:r>
      <w:proofErr w:type="spellStart"/>
      <w:r>
        <w:rPr>
          <w:color w:val="585858"/>
        </w:rPr>
        <w:t>č.ú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xxx</w:t>
      </w:r>
      <w:proofErr w:type="spellEnd"/>
    </w:p>
    <w:p w14:paraId="220537A0" w14:textId="77777777" w:rsidR="0020729F" w:rsidRDefault="009178AE">
      <w:pPr>
        <w:spacing w:before="122"/>
        <w:ind w:left="120"/>
      </w:pPr>
      <w:r>
        <w:rPr>
          <w:color w:val="626366"/>
        </w:rPr>
        <w:t xml:space="preserve">(dále jen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Poskytovatel</w:t>
      </w:r>
      <w:r>
        <w:rPr>
          <w:color w:val="626366"/>
          <w:spacing w:val="-2"/>
        </w:rPr>
        <w:t>“)</w:t>
      </w:r>
    </w:p>
    <w:p w14:paraId="3D33C766" w14:textId="77777777" w:rsidR="0020729F" w:rsidRDefault="0020729F">
      <w:pPr>
        <w:pStyle w:val="Zkladntext"/>
        <w:spacing w:before="59"/>
        <w:ind w:left="0"/>
      </w:pPr>
    </w:p>
    <w:p w14:paraId="06755878" w14:textId="77777777" w:rsidR="0020729F" w:rsidRDefault="009178AE">
      <w:pPr>
        <w:pStyle w:val="Zkladntext"/>
        <w:spacing w:before="0"/>
      </w:pPr>
      <w:r>
        <w:rPr>
          <w:color w:val="696969"/>
        </w:rPr>
        <w:t>Objednatel</w:t>
      </w:r>
      <w:r>
        <w:rPr>
          <w:color w:val="696969"/>
          <w:spacing w:val="6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73"/>
        </w:rPr>
        <w:t xml:space="preserve"> </w:t>
      </w:r>
      <w:r>
        <w:rPr>
          <w:color w:val="696969"/>
        </w:rPr>
        <w:t>též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jednotlivě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70"/>
        </w:rPr>
        <w:t xml:space="preserve"> </w:t>
      </w:r>
      <w:r>
        <w:rPr>
          <w:b/>
          <w:color w:val="696969"/>
        </w:rPr>
        <w:t>strana</w:t>
      </w:r>
      <w:r>
        <w:rPr>
          <w:color w:val="696969"/>
        </w:rPr>
        <w:t>“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3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76"/>
        </w:rPr>
        <w:t xml:space="preserve"> </w:t>
      </w:r>
      <w:r>
        <w:rPr>
          <w:color w:val="696969"/>
          <w:spacing w:val="-4"/>
        </w:rPr>
        <w:t>jako</w:t>
      </w:r>
    </w:p>
    <w:p w14:paraId="5ECFA0D9" w14:textId="77777777" w:rsidR="0020729F" w:rsidRDefault="009178AE">
      <w:pPr>
        <w:pStyle w:val="Zkladntext"/>
        <w:spacing w:before="78" w:line="314" w:lineRule="auto"/>
      </w:pP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-17"/>
        </w:rPr>
        <w:t xml:space="preserve"> </w:t>
      </w:r>
      <w:r>
        <w:rPr>
          <w:b/>
          <w:color w:val="696969"/>
        </w:rPr>
        <w:t>strany</w:t>
      </w:r>
      <w:r>
        <w:rPr>
          <w:color w:val="696969"/>
        </w:rPr>
        <w:t>“)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uzavírají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uvedeného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dne,</w:t>
      </w:r>
      <w:r>
        <w:rPr>
          <w:color w:val="696969"/>
          <w:spacing w:val="-18"/>
        </w:rPr>
        <w:t xml:space="preserve"> </w:t>
      </w:r>
      <w:r>
        <w:rPr>
          <w:color w:val="696969"/>
        </w:rPr>
        <w:t>měsíce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roku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Smlouvě (dále jen „</w:t>
      </w:r>
      <w:r>
        <w:rPr>
          <w:b/>
          <w:color w:val="696969"/>
        </w:rPr>
        <w:t>Dodatek</w:t>
      </w:r>
      <w:r>
        <w:rPr>
          <w:color w:val="696969"/>
        </w:rPr>
        <w:t>”).</w:t>
      </w:r>
    </w:p>
    <w:p w14:paraId="5E5A99F2" w14:textId="77777777" w:rsidR="0020729F" w:rsidRDefault="009178AE">
      <w:pPr>
        <w:pStyle w:val="Odstavecseseznamem"/>
        <w:numPr>
          <w:ilvl w:val="0"/>
          <w:numId w:val="1"/>
        </w:numPr>
        <w:tabs>
          <w:tab w:val="left" w:pos="3977"/>
        </w:tabs>
        <w:spacing w:before="118"/>
        <w:ind w:hanging="455"/>
        <w:jc w:val="left"/>
        <w:rPr>
          <w:b/>
        </w:rPr>
      </w:pPr>
      <w:r>
        <w:rPr>
          <w:b/>
          <w:color w:val="696969"/>
        </w:rPr>
        <w:t>Předmět</w:t>
      </w:r>
      <w:r>
        <w:rPr>
          <w:b/>
          <w:color w:val="696969"/>
          <w:spacing w:val="-2"/>
        </w:rPr>
        <w:t xml:space="preserve"> Dodatku</w:t>
      </w:r>
    </w:p>
    <w:p w14:paraId="54D0AF15" w14:textId="77777777" w:rsidR="0020729F" w:rsidRDefault="0020729F">
      <w:pPr>
        <w:pStyle w:val="Zkladntext"/>
        <w:spacing w:before="55"/>
        <w:ind w:left="0"/>
        <w:rPr>
          <w:b/>
        </w:rPr>
      </w:pPr>
    </w:p>
    <w:p w14:paraId="64D98E1F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5"/>
        </w:tabs>
        <w:ind w:left="855" w:hanging="735"/>
      </w:pPr>
      <w:proofErr w:type="gramStart"/>
      <w:r>
        <w:rPr>
          <w:color w:val="696969"/>
        </w:rPr>
        <w:t>Předmětem</w:t>
      </w:r>
      <w:r>
        <w:rPr>
          <w:color w:val="696969"/>
          <w:spacing w:val="32"/>
        </w:rPr>
        <w:t xml:space="preserve">  </w:t>
      </w:r>
      <w:r>
        <w:rPr>
          <w:color w:val="696969"/>
        </w:rPr>
        <w:t>tohoto</w:t>
      </w:r>
      <w:proofErr w:type="gramEnd"/>
      <w:r>
        <w:rPr>
          <w:color w:val="696969"/>
          <w:spacing w:val="31"/>
        </w:rPr>
        <w:t xml:space="preserve">  </w:t>
      </w:r>
      <w:proofErr w:type="gramStart"/>
      <w:r>
        <w:rPr>
          <w:color w:val="696969"/>
        </w:rPr>
        <w:t>Dodatku</w:t>
      </w:r>
      <w:r>
        <w:rPr>
          <w:color w:val="696969"/>
          <w:spacing w:val="32"/>
        </w:rPr>
        <w:t xml:space="preserve">  </w:t>
      </w:r>
      <w:r>
        <w:rPr>
          <w:color w:val="696969"/>
        </w:rPr>
        <w:t>je</w:t>
      </w:r>
      <w:proofErr w:type="gramEnd"/>
      <w:r>
        <w:rPr>
          <w:color w:val="696969"/>
          <w:spacing w:val="32"/>
        </w:rPr>
        <w:t xml:space="preserve">  </w:t>
      </w:r>
      <w:proofErr w:type="gramStart"/>
      <w:r>
        <w:rPr>
          <w:color w:val="696969"/>
        </w:rPr>
        <w:t>snížení</w:t>
      </w:r>
      <w:r>
        <w:rPr>
          <w:color w:val="696969"/>
          <w:spacing w:val="30"/>
        </w:rPr>
        <w:t xml:space="preserve">  </w:t>
      </w:r>
      <w:r>
        <w:rPr>
          <w:color w:val="696969"/>
        </w:rPr>
        <w:t>počtu</w:t>
      </w:r>
      <w:proofErr w:type="gramEnd"/>
      <w:r>
        <w:rPr>
          <w:color w:val="696969"/>
          <w:spacing w:val="28"/>
        </w:rPr>
        <w:t xml:space="preserve">  </w:t>
      </w:r>
      <w:proofErr w:type="gramStart"/>
      <w:r>
        <w:rPr>
          <w:color w:val="696969"/>
        </w:rPr>
        <w:t>provozovaných</w:t>
      </w:r>
      <w:r>
        <w:rPr>
          <w:color w:val="696969"/>
          <w:spacing w:val="34"/>
        </w:rPr>
        <w:t xml:space="preserve">  </w:t>
      </w:r>
      <w:r>
        <w:rPr>
          <w:color w:val="696969"/>
        </w:rPr>
        <w:t>okruhů</w:t>
      </w:r>
      <w:proofErr w:type="gramEnd"/>
      <w:r>
        <w:rPr>
          <w:color w:val="696969"/>
          <w:spacing w:val="31"/>
        </w:rPr>
        <w:t xml:space="preserve">  </w:t>
      </w:r>
      <w:r>
        <w:rPr>
          <w:color w:val="696969"/>
          <w:spacing w:val="-2"/>
        </w:rPr>
        <w:t>optické</w:t>
      </w:r>
    </w:p>
    <w:p w14:paraId="092E1EC5" w14:textId="77777777" w:rsidR="0020729F" w:rsidRDefault="009178AE">
      <w:pPr>
        <w:pStyle w:val="Zkladntext"/>
        <w:spacing w:before="78"/>
        <w:ind w:left="856"/>
      </w:pPr>
      <w:r>
        <w:rPr>
          <w:color w:val="696969"/>
        </w:rPr>
        <w:t>infrastruktury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konektivity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-2"/>
        </w:rPr>
        <w:t xml:space="preserve"> Smlouvy.</w:t>
      </w:r>
    </w:p>
    <w:p w14:paraId="495F276F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  <w:tab w:val="left" w:pos="856"/>
        </w:tabs>
        <w:spacing w:before="197" w:line="312" w:lineRule="auto"/>
        <w:ind w:right="117"/>
        <w:jc w:val="both"/>
      </w:pPr>
      <w:r>
        <w:rPr>
          <w:color w:val="696969"/>
        </w:rPr>
        <w:t>Smluvní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5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ohledem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1.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2.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2.3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dohodly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7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spočívající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úpravě seznamu připojených objektů, a to konkrétně na odebrání několika provozovaných okruhů z důvodu nepotřebnosti těchto služeb zapříčiněné změnou technologie poskytování hlasových služeb.</w:t>
      </w:r>
    </w:p>
    <w:p w14:paraId="6278AC2F" w14:textId="77777777" w:rsidR="0020729F" w:rsidRDefault="0020729F">
      <w:pPr>
        <w:spacing w:line="312" w:lineRule="auto"/>
        <w:jc w:val="both"/>
        <w:sectPr w:rsidR="0020729F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480" w:right="1280" w:bottom="280" w:left="1300" w:header="708" w:footer="708" w:gutter="0"/>
          <w:cols w:space="708"/>
        </w:sectPr>
      </w:pPr>
    </w:p>
    <w:p w14:paraId="4A725F44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  <w:tab w:val="left" w:pos="856"/>
        </w:tabs>
        <w:spacing w:before="64" w:line="312" w:lineRule="auto"/>
        <w:ind w:right="118"/>
        <w:jc w:val="both"/>
      </w:pPr>
      <w:r>
        <w:rPr>
          <w:color w:val="696969"/>
        </w:rPr>
        <w:lastRenderedPageBreak/>
        <w:t>Smluvní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dohodly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Přílohy</w:t>
      </w:r>
      <w:r>
        <w:rPr>
          <w:color w:val="696969"/>
          <w:spacing w:val="7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 xml:space="preserve">Smlouvy, a to na vypuštění položek č. 27, 29, 30, 31, 33, 34, 35 a 36. </w:t>
      </w:r>
      <w:r>
        <w:rPr>
          <w:b/>
          <w:color w:val="696969"/>
        </w:rPr>
        <w:t>S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ohledem na uvedené se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dosavadní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text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Přílohy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3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Smlouvy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ruší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nahrazuje se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novým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zněním,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které je Přílohou č. 1 tohoto Dodatku</w:t>
      </w:r>
      <w:r>
        <w:rPr>
          <w:color w:val="696969"/>
        </w:rPr>
        <w:t>.</w:t>
      </w:r>
    </w:p>
    <w:p w14:paraId="20BD8587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  <w:tab w:val="left" w:pos="856"/>
        </w:tabs>
        <w:spacing w:before="120" w:line="309" w:lineRule="auto"/>
        <w:ind w:right="122"/>
        <w:jc w:val="both"/>
      </w:pPr>
      <w:r>
        <w:rPr>
          <w:color w:val="696969"/>
        </w:rPr>
        <w:t>Smluvní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se dohodly,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ohledem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snížení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počtu provozovaných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 xml:space="preserve">okruhů dle tohoto Dodatku dojde ke </w:t>
      </w:r>
      <w:r>
        <w:rPr>
          <w:b/>
          <w:color w:val="696969"/>
        </w:rPr>
        <w:t xml:space="preserve">snížení měsíční ceny za Službu konektivity dle čl. 3 odst. 3.1 Smlouvy o částku </w:t>
      </w:r>
      <w:proofErr w:type="gramStart"/>
      <w:r>
        <w:rPr>
          <w:b/>
          <w:color w:val="696969"/>
        </w:rPr>
        <w:t>39.600,-</w:t>
      </w:r>
      <w:proofErr w:type="gramEnd"/>
      <w:r>
        <w:rPr>
          <w:b/>
          <w:color w:val="696969"/>
        </w:rPr>
        <w:t xml:space="preserve"> Kč bez DPH</w:t>
      </w:r>
      <w:r>
        <w:rPr>
          <w:color w:val="696969"/>
        </w:rPr>
        <w:t>.</w:t>
      </w:r>
    </w:p>
    <w:p w14:paraId="21B84D02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</w:tabs>
        <w:spacing w:before="126"/>
        <w:ind w:left="853" w:hanging="733"/>
        <w:jc w:val="both"/>
      </w:pPr>
      <w:r>
        <w:rPr>
          <w:color w:val="696969"/>
        </w:rPr>
        <w:t>Ostatní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nedotčená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zůstávají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beze</w:t>
      </w:r>
      <w:r>
        <w:rPr>
          <w:color w:val="696969"/>
          <w:spacing w:val="-2"/>
        </w:rPr>
        <w:t xml:space="preserve"> změny.</w:t>
      </w:r>
    </w:p>
    <w:p w14:paraId="366F0BB6" w14:textId="77777777" w:rsidR="0020729F" w:rsidRDefault="0020729F">
      <w:pPr>
        <w:pStyle w:val="Zkladntext"/>
        <w:spacing w:before="66"/>
        <w:ind w:left="0"/>
      </w:pPr>
    </w:p>
    <w:p w14:paraId="5D21119E" w14:textId="77777777" w:rsidR="0020729F" w:rsidRDefault="009178AE">
      <w:pPr>
        <w:pStyle w:val="Odstavecseseznamem"/>
        <w:numPr>
          <w:ilvl w:val="0"/>
          <w:numId w:val="1"/>
        </w:numPr>
        <w:tabs>
          <w:tab w:val="left" w:pos="3731"/>
        </w:tabs>
        <w:ind w:left="3731" w:hanging="454"/>
        <w:jc w:val="left"/>
        <w:rPr>
          <w:b/>
        </w:rPr>
      </w:pPr>
      <w:r>
        <w:rPr>
          <w:b/>
          <w:color w:val="696969"/>
        </w:rPr>
        <w:t>Závěrečná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  <w:spacing w:val="-2"/>
        </w:rPr>
        <w:t>ustanovení</w:t>
      </w:r>
    </w:p>
    <w:p w14:paraId="58ADC5B2" w14:textId="77777777" w:rsidR="0020729F" w:rsidRDefault="0020729F">
      <w:pPr>
        <w:pStyle w:val="Zkladntext"/>
        <w:spacing w:before="54"/>
        <w:ind w:left="0"/>
        <w:rPr>
          <w:b/>
        </w:rPr>
      </w:pPr>
    </w:p>
    <w:p w14:paraId="1D861BB4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</w:tabs>
        <w:spacing w:before="1"/>
        <w:ind w:left="853" w:hanging="733"/>
        <w:jc w:val="both"/>
      </w:pPr>
      <w:r>
        <w:rPr>
          <w:color w:val="696969"/>
        </w:rPr>
        <w:t>Dodatek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4"/>
        </w:rPr>
        <w:t>dnem</w:t>
      </w:r>
    </w:p>
    <w:p w14:paraId="3CE17A4B" w14:textId="77777777" w:rsidR="0020729F" w:rsidRDefault="009178AE">
      <w:pPr>
        <w:pStyle w:val="Odstavecseseznamem"/>
        <w:numPr>
          <w:ilvl w:val="2"/>
          <w:numId w:val="1"/>
        </w:numPr>
        <w:tabs>
          <w:tab w:val="left" w:pos="1099"/>
        </w:tabs>
        <w:spacing w:before="76" w:line="312" w:lineRule="auto"/>
        <w:ind w:right="120" w:firstLine="0"/>
        <w:jc w:val="both"/>
      </w:pPr>
      <w:r>
        <w:rPr>
          <w:color w:val="696969"/>
        </w:rPr>
        <w:t>6.</w:t>
      </w:r>
      <w:r>
        <w:rPr>
          <w:color w:val="696969"/>
          <w:spacing w:val="-4"/>
        </w:rPr>
        <w:t xml:space="preserve"> </w:t>
      </w:r>
      <w:proofErr w:type="gramStart"/>
      <w:r>
        <w:rPr>
          <w:color w:val="696969"/>
        </w:rPr>
        <w:t>2025</w:t>
      </w:r>
      <w:r>
        <w:rPr>
          <w:color w:val="696969"/>
          <w:spacing w:val="36"/>
        </w:rPr>
        <w:t xml:space="preserve">  </w:t>
      </w:r>
      <w:r>
        <w:rPr>
          <w:color w:val="696969"/>
        </w:rPr>
        <w:t>za</w:t>
      </w:r>
      <w:proofErr w:type="gramEnd"/>
      <w:r>
        <w:rPr>
          <w:color w:val="696969"/>
          <w:spacing w:val="35"/>
        </w:rPr>
        <w:t xml:space="preserve">  </w:t>
      </w:r>
      <w:proofErr w:type="gramStart"/>
      <w:r>
        <w:rPr>
          <w:color w:val="696969"/>
        </w:rPr>
        <w:t>předpokladu</w:t>
      </w:r>
      <w:r>
        <w:rPr>
          <w:color w:val="696969"/>
          <w:spacing w:val="37"/>
        </w:rPr>
        <w:t xml:space="preserve">  </w:t>
      </w:r>
      <w:r>
        <w:rPr>
          <w:color w:val="696969"/>
        </w:rPr>
        <w:t>zveřejnění</w:t>
      </w:r>
      <w:proofErr w:type="gramEnd"/>
      <w:r>
        <w:rPr>
          <w:color w:val="696969"/>
          <w:spacing w:val="38"/>
        </w:rPr>
        <w:t xml:space="preserve">  </w:t>
      </w:r>
      <w:proofErr w:type="gramStart"/>
      <w:r>
        <w:rPr>
          <w:color w:val="696969"/>
        </w:rPr>
        <w:t>Dodatku</w:t>
      </w:r>
      <w:r>
        <w:rPr>
          <w:color w:val="696969"/>
          <w:spacing w:val="36"/>
        </w:rPr>
        <w:t xml:space="preserve">  </w:t>
      </w:r>
      <w:r>
        <w:rPr>
          <w:color w:val="696969"/>
        </w:rPr>
        <w:t>v</w:t>
      </w:r>
      <w:proofErr w:type="gramEnd"/>
      <w:r>
        <w:rPr>
          <w:color w:val="696969"/>
          <w:spacing w:val="37"/>
        </w:rPr>
        <w:t xml:space="preserve">  </w:t>
      </w:r>
      <w:proofErr w:type="gramStart"/>
      <w:r>
        <w:rPr>
          <w:color w:val="696969"/>
        </w:rPr>
        <w:t>registru</w:t>
      </w:r>
      <w:r>
        <w:rPr>
          <w:color w:val="696969"/>
          <w:spacing w:val="37"/>
        </w:rPr>
        <w:t xml:space="preserve">  </w:t>
      </w:r>
      <w:r>
        <w:rPr>
          <w:color w:val="696969"/>
        </w:rPr>
        <w:t>smluv</w:t>
      </w:r>
      <w:proofErr w:type="gramEnd"/>
      <w:r>
        <w:rPr>
          <w:color w:val="696969"/>
          <w:spacing w:val="37"/>
        </w:rPr>
        <w:t xml:space="preserve">  </w:t>
      </w:r>
      <w:proofErr w:type="gramStart"/>
      <w:r>
        <w:rPr>
          <w:color w:val="696969"/>
        </w:rPr>
        <w:t>v</w:t>
      </w:r>
      <w:r>
        <w:rPr>
          <w:color w:val="696969"/>
          <w:spacing w:val="34"/>
        </w:rPr>
        <w:t xml:space="preserve">  </w:t>
      </w:r>
      <w:r>
        <w:rPr>
          <w:color w:val="696969"/>
        </w:rPr>
        <w:t>souladu</w:t>
      </w:r>
      <w:proofErr w:type="gramEnd"/>
      <w:r>
        <w:rPr>
          <w:color w:val="696969"/>
        </w:rPr>
        <w:t xml:space="preserve">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340/2015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zvláštních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účinnosti některých smluv, uveřejňování těchto smluv a o registru smluv, ve znění pozdějších předpisů (zákon o registru smluv). Bude-li tento Dodatek v registru smluv zveřejněn později než 1. 6. 2025, </w:t>
      </w:r>
      <w:proofErr w:type="gramStart"/>
      <w:r>
        <w:rPr>
          <w:color w:val="696969"/>
        </w:rPr>
        <w:t>nabyde</w:t>
      </w:r>
      <w:proofErr w:type="gramEnd"/>
      <w:r>
        <w:rPr>
          <w:color w:val="696969"/>
        </w:rPr>
        <w:t xml:space="preserve"> účinnosti zveřejněním v registru smluv. Uveřejnění Dodatku v registru smluv zajistí Objednatel.</w:t>
      </w:r>
    </w:p>
    <w:p w14:paraId="311D680A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</w:tabs>
        <w:spacing w:before="123"/>
        <w:ind w:left="853" w:hanging="733"/>
        <w:jc w:val="both"/>
      </w:pPr>
      <w:r>
        <w:rPr>
          <w:color w:val="696969"/>
        </w:rPr>
        <w:t>Tento</w:t>
      </w:r>
      <w:r>
        <w:rPr>
          <w:color w:val="696969"/>
          <w:spacing w:val="71"/>
          <w:w w:val="150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71"/>
          <w:w w:val="15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72"/>
          <w:w w:val="150"/>
        </w:rPr>
        <w:t xml:space="preserve"> </w:t>
      </w:r>
      <w:r>
        <w:rPr>
          <w:color w:val="696969"/>
        </w:rPr>
        <w:t>vyhotoven</w:t>
      </w:r>
      <w:r>
        <w:rPr>
          <w:color w:val="696969"/>
          <w:spacing w:val="71"/>
          <w:w w:val="150"/>
        </w:rPr>
        <w:t xml:space="preserve"> </w:t>
      </w:r>
      <w:r>
        <w:rPr>
          <w:color w:val="696969"/>
        </w:rPr>
        <w:t>elektronicky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1"/>
          <w:w w:val="150"/>
        </w:rPr>
        <w:t xml:space="preserve"> </w:t>
      </w:r>
      <w:r>
        <w:rPr>
          <w:color w:val="696969"/>
        </w:rPr>
        <w:t>podepsaný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</w:rPr>
        <w:t>oprávněnými</w:t>
      </w:r>
      <w:r>
        <w:rPr>
          <w:color w:val="696969"/>
          <w:spacing w:val="70"/>
          <w:w w:val="150"/>
        </w:rPr>
        <w:t xml:space="preserve"> </w:t>
      </w:r>
      <w:r>
        <w:rPr>
          <w:color w:val="696969"/>
          <w:spacing w:val="-2"/>
        </w:rPr>
        <w:t>osobami</w:t>
      </w:r>
    </w:p>
    <w:p w14:paraId="502D0479" w14:textId="77777777" w:rsidR="0020729F" w:rsidRDefault="009178AE">
      <w:pPr>
        <w:pStyle w:val="Zkladntext"/>
        <w:ind w:left="856"/>
        <w:jc w:val="both"/>
      </w:pPr>
      <w:r>
        <w:rPr>
          <w:color w:val="696969"/>
        </w:rPr>
        <w:t>nebo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zástupci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zaručeným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elektronickým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podpisem.</w:t>
      </w:r>
    </w:p>
    <w:p w14:paraId="6A1182AD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  <w:tab w:val="left" w:pos="856"/>
        </w:tabs>
        <w:spacing w:before="192" w:line="312" w:lineRule="auto"/>
        <w:ind w:right="120"/>
        <w:jc w:val="both"/>
      </w:pP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shodně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před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přečetly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 že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byl uzavřen po vzájemném projednání podle jejich pravé a svobodné vůle, určitě, vážně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 srozumitelně, a že se dohodly na celém jeho obsahu, což stvrzují svými podpisy.</w:t>
      </w:r>
    </w:p>
    <w:p w14:paraId="3CCF1631" w14:textId="77777777" w:rsidR="0020729F" w:rsidRDefault="009178AE">
      <w:pPr>
        <w:pStyle w:val="Odstavecseseznamem"/>
        <w:numPr>
          <w:ilvl w:val="1"/>
          <w:numId w:val="1"/>
        </w:numPr>
        <w:tabs>
          <w:tab w:val="left" w:pos="853"/>
        </w:tabs>
        <w:spacing w:before="124"/>
        <w:ind w:left="853" w:hanging="733"/>
        <w:jc w:val="both"/>
      </w:pPr>
      <w:r>
        <w:rPr>
          <w:color w:val="696969"/>
        </w:rPr>
        <w:t>Nedílnou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součástí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příloha:</w:t>
      </w:r>
    </w:p>
    <w:p w14:paraId="6F932C7E" w14:textId="77777777" w:rsidR="0020729F" w:rsidRDefault="009178AE">
      <w:pPr>
        <w:spacing w:before="192"/>
        <w:ind w:left="856"/>
        <w:jc w:val="both"/>
        <w:rPr>
          <w:i/>
        </w:rPr>
      </w:pPr>
      <w:r>
        <w:rPr>
          <w:i/>
          <w:color w:val="696969"/>
        </w:rPr>
        <w:t>Příloha</w:t>
      </w:r>
      <w:r>
        <w:rPr>
          <w:i/>
          <w:color w:val="696969"/>
          <w:spacing w:val="-3"/>
        </w:rPr>
        <w:t xml:space="preserve"> </w:t>
      </w:r>
      <w:r>
        <w:rPr>
          <w:i/>
          <w:color w:val="696969"/>
        </w:rPr>
        <w:t>č.</w:t>
      </w:r>
      <w:r>
        <w:rPr>
          <w:i/>
          <w:color w:val="696969"/>
          <w:spacing w:val="-4"/>
        </w:rPr>
        <w:t xml:space="preserve"> </w:t>
      </w:r>
      <w:r>
        <w:rPr>
          <w:i/>
          <w:color w:val="696969"/>
        </w:rPr>
        <w:t>1 Dodatku</w:t>
      </w:r>
      <w:r>
        <w:rPr>
          <w:color w:val="696969"/>
        </w:rPr>
        <w:t>: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Příloha 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– Seznam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míst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2"/>
        </w:rPr>
        <w:t xml:space="preserve"> </w:t>
      </w:r>
      <w:r>
        <w:rPr>
          <w:i/>
          <w:color w:val="696969"/>
        </w:rPr>
        <w:t xml:space="preserve">(nové </w:t>
      </w:r>
      <w:r>
        <w:rPr>
          <w:i/>
          <w:color w:val="696969"/>
          <w:spacing w:val="-2"/>
        </w:rPr>
        <w:t>znění)</w:t>
      </w:r>
    </w:p>
    <w:p w14:paraId="7C1EBDAE" w14:textId="77777777" w:rsidR="0020729F" w:rsidRDefault="0020729F">
      <w:pPr>
        <w:pStyle w:val="Zkladntext"/>
        <w:spacing w:before="0"/>
        <w:ind w:left="0"/>
        <w:rPr>
          <w:i/>
        </w:rPr>
      </w:pPr>
    </w:p>
    <w:p w14:paraId="425FA93B" w14:textId="77777777" w:rsidR="0020729F" w:rsidRDefault="0020729F">
      <w:pPr>
        <w:pStyle w:val="Zkladntext"/>
        <w:spacing w:before="21"/>
        <w:ind w:left="0"/>
        <w:rPr>
          <w:i/>
        </w:rPr>
      </w:pPr>
    </w:p>
    <w:p w14:paraId="6AEC215C" w14:textId="77777777" w:rsidR="0020729F" w:rsidRDefault="009178AE">
      <w:pPr>
        <w:pStyle w:val="Zkladntext"/>
        <w:tabs>
          <w:tab w:val="left" w:pos="4732"/>
        </w:tabs>
        <w:spacing w:before="0"/>
      </w:pPr>
      <w:r>
        <w:rPr>
          <w:color w:val="585858"/>
        </w:rPr>
        <w:t xml:space="preserve">Za </w:t>
      </w:r>
      <w:r>
        <w:rPr>
          <w:color w:val="585858"/>
          <w:spacing w:val="-2"/>
        </w:rPr>
        <w:t>Objednatele</w:t>
      </w:r>
      <w:r>
        <w:rPr>
          <w:color w:val="585858"/>
        </w:rPr>
        <w:tab/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Poskytovatele</w:t>
      </w:r>
    </w:p>
    <w:p w14:paraId="7FC8B9F5" w14:textId="77777777" w:rsidR="0020729F" w:rsidRDefault="0020729F">
      <w:pPr>
        <w:pStyle w:val="Zkladntext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700"/>
        <w:gridCol w:w="3697"/>
      </w:tblGrid>
      <w:tr w:rsidR="0020729F" w14:paraId="1554DE1D" w14:textId="77777777">
        <w:trPr>
          <w:trHeight w:val="245"/>
        </w:trPr>
        <w:tc>
          <w:tcPr>
            <w:tcW w:w="3700" w:type="dxa"/>
          </w:tcPr>
          <w:p w14:paraId="5292EFCD" w14:textId="77777777" w:rsidR="0020729F" w:rsidRDefault="009178AE">
            <w:pPr>
              <w:pStyle w:val="TableParagraph"/>
              <w:spacing w:before="29" w:line="197" w:lineRule="exact"/>
              <w:ind w:left="50"/>
              <w:jc w:val="left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  <w:spacing w:val="-2"/>
              </w:rPr>
              <w:t>podpisu</w:t>
            </w:r>
          </w:p>
        </w:tc>
        <w:tc>
          <w:tcPr>
            <w:tcW w:w="3697" w:type="dxa"/>
          </w:tcPr>
          <w:p w14:paraId="6A0678CA" w14:textId="77777777" w:rsidR="0020729F" w:rsidRDefault="009178AE">
            <w:pPr>
              <w:pStyle w:val="TableParagraph"/>
              <w:spacing w:before="29" w:line="197" w:lineRule="exact"/>
              <w:ind w:left="957"/>
              <w:jc w:val="left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  <w:spacing w:val="-2"/>
              </w:rPr>
              <w:t>podpisu</w:t>
            </w:r>
          </w:p>
        </w:tc>
      </w:tr>
    </w:tbl>
    <w:p w14:paraId="73D9B442" w14:textId="77777777" w:rsidR="0020729F" w:rsidRDefault="0020729F">
      <w:pPr>
        <w:spacing w:line="197" w:lineRule="exact"/>
        <w:sectPr w:rsidR="0020729F">
          <w:pgSz w:w="11910" w:h="16840"/>
          <w:pgMar w:top="1360" w:right="1280" w:bottom="280" w:left="1300" w:header="708" w:footer="708" w:gutter="0"/>
          <w:cols w:space="708"/>
        </w:sectPr>
      </w:pPr>
    </w:p>
    <w:p w14:paraId="4FAAF0F3" w14:textId="1577CDE0" w:rsidR="0020729F" w:rsidRDefault="009178AE" w:rsidP="009178AE">
      <w:pPr>
        <w:spacing w:before="192"/>
        <w:ind w:left="2340"/>
        <w:rPr>
          <w:rFonts w:ascii="Gill Sans MT" w:hAnsi="Gill Sans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012CC7C1" wp14:editId="2DF7EF63">
                <wp:simplePos x="0" y="0"/>
                <wp:positionH relativeFrom="page">
                  <wp:posOffset>2027259</wp:posOffset>
                </wp:positionH>
                <wp:positionV relativeFrom="paragraph">
                  <wp:posOffset>135803</wp:posOffset>
                </wp:positionV>
                <wp:extent cx="518159" cy="514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514350">
                              <a:moveTo>
                                <a:pt x="93334" y="405503"/>
                              </a:moveTo>
                              <a:lnTo>
                                <a:pt x="48273" y="434802"/>
                              </a:lnTo>
                              <a:lnTo>
                                <a:pt x="19576" y="463112"/>
                              </a:lnTo>
                              <a:lnTo>
                                <a:pt x="4424" y="487665"/>
                              </a:lnTo>
                              <a:lnTo>
                                <a:pt x="0" y="505692"/>
                              </a:lnTo>
                              <a:lnTo>
                                <a:pt x="3373" y="512473"/>
                              </a:lnTo>
                              <a:lnTo>
                                <a:pt x="3501" y="512473"/>
                              </a:lnTo>
                              <a:lnTo>
                                <a:pt x="6294" y="514129"/>
                              </a:lnTo>
                              <a:lnTo>
                                <a:pt x="39551" y="514129"/>
                              </a:lnTo>
                              <a:lnTo>
                                <a:pt x="42618" y="513075"/>
                              </a:lnTo>
                              <a:lnTo>
                                <a:pt x="10018" y="513075"/>
                              </a:lnTo>
                              <a:lnTo>
                                <a:pt x="14583" y="493894"/>
                              </a:lnTo>
                              <a:lnTo>
                                <a:pt x="31506" y="466803"/>
                              </a:lnTo>
                              <a:lnTo>
                                <a:pt x="58515" y="435955"/>
                              </a:lnTo>
                              <a:lnTo>
                                <a:pt x="93334" y="405503"/>
                              </a:lnTo>
                              <a:close/>
                            </a:path>
                            <a:path w="518159" h="514350">
                              <a:moveTo>
                                <a:pt x="221471" y="0"/>
                              </a:moveTo>
                              <a:lnTo>
                                <a:pt x="211106" y="6920"/>
                              </a:lnTo>
                              <a:lnTo>
                                <a:pt x="205783" y="22938"/>
                              </a:lnTo>
                              <a:lnTo>
                                <a:pt x="203922" y="40018"/>
                              </a:lnTo>
                              <a:lnTo>
                                <a:pt x="203822" y="40932"/>
                              </a:lnTo>
                              <a:lnTo>
                                <a:pt x="203772" y="43239"/>
                              </a:lnTo>
                              <a:lnTo>
                                <a:pt x="203669" y="47985"/>
                              </a:lnTo>
                              <a:lnTo>
                                <a:pt x="203542" y="53785"/>
                              </a:lnTo>
                              <a:lnTo>
                                <a:pt x="208815" y="104935"/>
                              </a:lnTo>
                              <a:lnTo>
                                <a:pt x="217714" y="147499"/>
                              </a:lnTo>
                              <a:lnTo>
                                <a:pt x="221471" y="161885"/>
                              </a:lnTo>
                              <a:lnTo>
                                <a:pt x="216667" y="181567"/>
                              </a:lnTo>
                              <a:lnTo>
                                <a:pt x="203353" y="217901"/>
                              </a:lnTo>
                              <a:lnTo>
                                <a:pt x="183298" y="265526"/>
                              </a:lnTo>
                              <a:lnTo>
                                <a:pt x="157767" y="320276"/>
                              </a:lnTo>
                              <a:lnTo>
                                <a:pt x="128793" y="376173"/>
                              </a:lnTo>
                              <a:lnTo>
                                <a:pt x="97884" y="428470"/>
                              </a:lnTo>
                              <a:lnTo>
                                <a:pt x="66689" y="472096"/>
                              </a:lnTo>
                              <a:lnTo>
                                <a:pt x="36852" y="501986"/>
                              </a:lnTo>
                              <a:lnTo>
                                <a:pt x="10018" y="513075"/>
                              </a:lnTo>
                              <a:lnTo>
                                <a:pt x="42618" y="513075"/>
                              </a:lnTo>
                              <a:lnTo>
                                <a:pt x="44368" y="512473"/>
                              </a:lnTo>
                              <a:lnTo>
                                <a:pt x="71648" y="488753"/>
                              </a:lnTo>
                              <a:lnTo>
                                <a:pt x="104762" y="446741"/>
                              </a:lnTo>
                              <a:lnTo>
                                <a:pt x="143956" y="384411"/>
                              </a:lnTo>
                              <a:lnTo>
                                <a:pt x="149136" y="382829"/>
                              </a:lnTo>
                              <a:lnTo>
                                <a:pt x="143956" y="382829"/>
                              </a:lnTo>
                              <a:lnTo>
                                <a:pt x="181354" y="314352"/>
                              </a:lnTo>
                              <a:lnTo>
                                <a:pt x="206245" y="261744"/>
                              </a:lnTo>
                              <a:lnTo>
                                <a:pt x="221743" y="221693"/>
                              </a:lnTo>
                              <a:lnTo>
                                <a:pt x="230962" y="190887"/>
                              </a:lnTo>
                              <a:lnTo>
                                <a:pt x="249472" y="190887"/>
                              </a:lnTo>
                              <a:lnTo>
                                <a:pt x="237818" y="160303"/>
                              </a:lnTo>
                              <a:lnTo>
                                <a:pt x="241627" y="133410"/>
                              </a:lnTo>
                              <a:lnTo>
                                <a:pt x="230962" y="133410"/>
                              </a:lnTo>
                              <a:lnTo>
                                <a:pt x="224898" y="110274"/>
                              </a:lnTo>
                              <a:lnTo>
                                <a:pt x="220812" y="87929"/>
                              </a:lnTo>
                              <a:lnTo>
                                <a:pt x="218505" y="66968"/>
                              </a:lnTo>
                              <a:lnTo>
                                <a:pt x="217780" y="47985"/>
                              </a:lnTo>
                              <a:lnTo>
                                <a:pt x="217883" y="43239"/>
                              </a:lnTo>
                              <a:lnTo>
                                <a:pt x="217953" y="40018"/>
                              </a:lnTo>
                              <a:lnTo>
                                <a:pt x="219164" y="26563"/>
                              </a:lnTo>
                              <a:lnTo>
                                <a:pt x="222451" y="12614"/>
                              </a:lnTo>
                              <a:lnTo>
                                <a:pt x="228853" y="3163"/>
                              </a:lnTo>
                              <a:lnTo>
                                <a:pt x="241697" y="3163"/>
                              </a:lnTo>
                              <a:lnTo>
                                <a:pt x="234917" y="527"/>
                              </a:lnTo>
                              <a:lnTo>
                                <a:pt x="221471" y="0"/>
                              </a:lnTo>
                              <a:close/>
                            </a:path>
                            <a:path w="518159" h="514350">
                              <a:moveTo>
                                <a:pt x="512548" y="381774"/>
                              </a:moveTo>
                              <a:lnTo>
                                <a:pt x="497783" y="381774"/>
                              </a:lnTo>
                              <a:lnTo>
                                <a:pt x="491982" y="387047"/>
                              </a:lnTo>
                              <a:lnTo>
                                <a:pt x="491982" y="401285"/>
                              </a:lnTo>
                              <a:lnTo>
                                <a:pt x="497783" y="406558"/>
                              </a:lnTo>
                              <a:lnTo>
                                <a:pt x="512548" y="406558"/>
                              </a:lnTo>
                              <a:lnTo>
                                <a:pt x="515184" y="403921"/>
                              </a:lnTo>
                              <a:lnTo>
                                <a:pt x="499365" y="403921"/>
                              </a:lnTo>
                              <a:lnTo>
                                <a:pt x="494619" y="399703"/>
                              </a:lnTo>
                              <a:lnTo>
                                <a:pt x="494619" y="388629"/>
                              </a:lnTo>
                              <a:lnTo>
                                <a:pt x="499365" y="384411"/>
                              </a:lnTo>
                              <a:lnTo>
                                <a:pt x="515184" y="384411"/>
                              </a:lnTo>
                              <a:lnTo>
                                <a:pt x="512548" y="381774"/>
                              </a:lnTo>
                              <a:close/>
                            </a:path>
                            <a:path w="518159" h="514350">
                              <a:moveTo>
                                <a:pt x="515184" y="384411"/>
                              </a:moveTo>
                              <a:lnTo>
                                <a:pt x="510966" y="384411"/>
                              </a:lnTo>
                              <a:lnTo>
                                <a:pt x="514657" y="388629"/>
                              </a:lnTo>
                              <a:lnTo>
                                <a:pt x="514657" y="399703"/>
                              </a:lnTo>
                              <a:lnTo>
                                <a:pt x="510966" y="403921"/>
                              </a:lnTo>
                              <a:lnTo>
                                <a:pt x="515184" y="403921"/>
                              </a:lnTo>
                              <a:lnTo>
                                <a:pt x="517821" y="401285"/>
                              </a:lnTo>
                              <a:lnTo>
                                <a:pt x="517821" y="387047"/>
                              </a:lnTo>
                              <a:lnTo>
                                <a:pt x="515184" y="384411"/>
                              </a:lnTo>
                              <a:close/>
                            </a:path>
                            <a:path w="518159" h="514350">
                              <a:moveTo>
                                <a:pt x="508329" y="385992"/>
                              </a:moveTo>
                              <a:lnTo>
                                <a:pt x="499892" y="385992"/>
                              </a:lnTo>
                              <a:lnTo>
                                <a:pt x="499892" y="401285"/>
                              </a:lnTo>
                              <a:lnTo>
                                <a:pt x="502529" y="401285"/>
                              </a:lnTo>
                              <a:lnTo>
                                <a:pt x="502529" y="395484"/>
                              </a:lnTo>
                              <a:lnTo>
                                <a:pt x="509208" y="395484"/>
                              </a:lnTo>
                              <a:lnTo>
                                <a:pt x="508856" y="394957"/>
                              </a:lnTo>
                              <a:lnTo>
                                <a:pt x="507274" y="394429"/>
                              </a:lnTo>
                              <a:lnTo>
                                <a:pt x="510438" y="393375"/>
                              </a:lnTo>
                              <a:lnTo>
                                <a:pt x="502529" y="393375"/>
                              </a:lnTo>
                              <a:lnTo>
                                <a:pt x="502529" y="389156"/>
                              </a:lnTo>
                              <a:lnTo>
                                <a:pt x="510087" y="389156"/>
                              </a:lnTo>
                              <a:lnTo>
                                <a:pt x="509999" y="388629"/>
                              </a:lnTo>
                              <a:lnTo>
                                <a:pt x="509911" y="388102"/>
                              </a:lnTo>
                              <a:lnTo>
                                <a:pt x="508329" y="385992"/>
                              </a:lnTo>
                              <a:close/>
                            </a:path>
                            <a:path w="518159" h="514350">
                              <a:moveTo>
                                <a:pt x="509208" y="395484"/>
                              </a:moveTo>
                              <a:lnTo>
                                <a:pt x="505692" y="395484"/>
                              </a:lnTo>
                              <a:lnTo>
                                <a:pt x="506747" y="397066"/>
                              </a:lnTo>
                              <a:lnTo>
                                <a:pt x="507274" y="398648"/>
                              </a:lnTo>
                              <a:lnTo>
                                <a:pt x="507802" y="401285"/>
                              </a:lnTo>
                              <a:lnTo>
                                <a:pt x="510438" y="401285"/>
                              </a:lnTo>
                              <a:lnTo>
                                <a:pt x="509911" y="398648"/>
                              </a:lnTo>
                              <a:lnTo>
                                <a:pt x="509911" y="396539"/>
                              </a:lnTo>
                              <a:lnTo>
                                <a:pt x="509208" y="395484"/>
                              </a:lnTo>
                              <a:close/>
                            </a:path>
                            <a:path w="518159" h="514350">
                              <a:moveTo>
                                <a:pt x="510087" y="389156"/>
                              </a:moveTo>
                              <a:lnTo>
                                <a:pt x="506220" y="389156"/>
                              </a:lnTo>
                              <a:lnTo>
                                <a:pt x="507274" y="389684"/>
                              </a:lnTo>
                              <a:lnTo>
                                <a:pt x="507274" y="392848"/>
                              </a:lnTo>
                              <a:lnTo>
                                <a:pt x="505692" y="393375"/>
                              </a:lnTo>
                              <a:lnTo>
                                <a:pt x="510438" y="393375"/>
                              </a:lnTo>
                              <a:lnTo>
                                <a:pt x="510438" y="391266"/>
                              </a:lnTo>
                              <a:lnTo>
                                <a:pt x="510175" y="389684"/>
                              </a:lnTo>
                              <a:lnTo>
                                <a:pt x="510087" y="389156"/>
                              </a:lnTo>
                              <a:close/>
                            </a:path>
                            <a:path w="518159" h="514350">
                              <a:moveTo>
                                <a:pt x="249472" y="190887"/>
                              </a:moveTo>
                              <a:lnTo>
                                <a:pt x="230962" y="190887"/>
                              </a:lnTo>
                              <a:lnTo>
                                <a:pt x="259421" y="248026"/>
                              </a:lnTo>
                              <a:lnTo>
                                <a:pt x="288967" y="286924"/>
                              </a:lnTo>
                              <a:lnTo>
                                <a:pt x="316535" y="311683"/>
                              </a:lnTo>
                              <a:lnTo>
                                <a:pt x="339062" y="326406"/>
                              </a:lnTo>
                              <a:lnTo>
                                <a:pt x="291343" y="335898"/>
                              </a:lnTo>
                              <a:lnTo>
                                <a:pt x="242300" y="348290"/>
                              </a:lnTo>
                              <a:lnTo>
                                <a:pt x="192535" y="363928"/>
                              </a:lnTo>
                              <a:lnTo>
                                <a:pt x="143956" y="382829"/>
                              </a:lnTo>
                              <a:lnTo>
                                <a:pt x="149136" y="382829"/>
                              </a:lnTo>
                              <a:lnTo>
                                <a:pt x="193358" y="369324"/>
                              </a:lnTo>
                              <a:lnTo>
                                <a:pt x="247309" y="356661"/>
                              </a:lnTo>
                              <a:lnTo>
                                <a:pt x="303237" y="346666"/>
                              </a:lnTo>
                              <a:lnTo>
                                <a:pt x="358572" y="339589"/>
                              </a:lnTo>
                              <a:lnTo>
                                <a:pt x="398167" y="339589"/>
                              </a:lnTo>
                              <a:lnTo>
                                <a:pt x="389684" y="335898"/>
                              </a:lnTo>
                              <a:lnTo>
                                <a:pt x="425450" y="334258"/>
                              </a:lnTo>
                              <a:lnTo>
                                <a:pt x="507065" y="334258"/>
                              </a:lnTo>
                              <a:lnTo>
                                <a:pt x="493367" y="326867"/>
                              </a:lnTo>
                              <a:lnTo>
                                <a:pt x="473698" y="322715"/>
                              </a:lnTo>
                              <a:lnTo>
                                <a:pt x="366482" y="322715"/>
                              </a:lnTo>
                              <a:lnTo>
                                <a:pt x="354247" y="315712"/>
                              </a:lnTo>
                              <a:lnTo>
                                <a:pt x="319024" y="292131"/>
                              </a:lnTo>
                              <a:lnTo>
                                <a:pt x="270511" y="233533"/>
                              </a:lnTo>
                              <a:lnTo>
                                <a:pt x="252137" y="197882"/>
                              </a:lnTo>
                              <a:lnTo>
                                <a:pt x="249472" y="190887"/>
                              </a:lnTo>
                              <a:close/>
                            </a:path>
                            <a:path w="518159" h="514350">
                              <a:moveTo>
                                <a:pt x="398167" y="339589"/>
                              </a:moveTo>
                              <a:lnTo>
                                <a:pt x="358572" y="339589"/>
                              </a:lnTo>
                              <a:lnTo>
                                <a:pt x="393177" y="355227"/>
                              </a:lnTo>
                              <a:lnTo>
                                <a:pt x="427386" y="367009"/>
                              </a:lnTo>
                              <a:lnTo>
                                <a:pt x="458828" y="374441"/>
                              </a:lnTo>
                              <a:lnTo>
                                <a:pt x="485127" y="377028"/>
                              </a:lnTo>
                              <a:lnTo>
                                <a:pt x="496011" y="376320"/>
                              </a:lnTo>
                              <a:lnTo>
                                <a:pt x="504176" y="374128"/>
                              </a:lnTo>
                              <a:lnTo>
                                <a:pt x="509672" y="370354"/>
                              </a:lnTo>
                              <a:lnTo>
                                <a:pt x="510602" y="368591"/>
                              </a:lnTo>
                              <a:lnTo>
                                <a:pt x="496201" y="368591"/>
                              </a:lnTo>
                              <a:lnTo>
                                <a:pt x="475331" y="366226"/>
                              </a:lnTo>
                              <a:lnTo>
                                <a:pt x="449468" y="359561"/>
                              </a:lnTo>
                              <a:lnTo>
                                <a:pt x="420342" y="349237"/>
                              </a:lnTo>
                              <a:lnTo>
                                <a:pt x="398167" y="339589"/>
                              </a:lnTo>
                              <a:close/>
                            </a:path>
                            <a:path w="518159" h="514350">
                              <a:moveTo>
                                <a:pt x="512548" y="364900"/>
                              </a:moveTo>
                              <a:lnTo>
                                <a:pt x="508856" y="366482"/>
                              </a:lnTo>
                              <a:lnTo>
                                <a:pt x="503056" y="368591"/>
                              </a:lnTo>
                              <a:lnTo>
                                <a:pt x="510602" y="368591"/>
                              </a:lnTo>
                              <a:lnTo>
                                <a:pt x="512548" y="364900"/>
                              </a:lnTo>
                              <a:close/>
                            </a:path>
                            <a:path w="518159" h="514350">
                              <a:moveTo>
                                <a:pt x="507065" y="334258"/>
                              </a:moveTo>
                              <a:lnTo>
                                <a:pt x="425450" y="334258"/>
                              </a:lnTo>
                              <a:lnTo>
                                <a:pt x="467001" y="335436"/>
                              </a:lnTo>
                              <a:lnTo>
                                <a:pt x="501136" y="342646"/>
                              </a:lnTo>
                              <a:lnTo>
                                <a:pt x="514657" y="359099"/>
                              </a:lnTo>
                              <a:lnTo>
                                <a:pt x="516239" y="355408"/>
                              </a:lnTo>
                              <a:lnTo>
                                <a:pt x="517811" y="353826"/>
                              </a:lnTo>
                              <a:lnTo>
                                <a:pt x="517811" y="350135"/>
                              </a:lnTo>
                              <a:lnTo>
                                <a:pt x="511402" y="336598"/>
                              </a:lnTo>
                              <a:lnTo>
                                <a:pt x="507065" y="334258"/>
                              </a:lnTo>
                              <a:close/>
                            </a:path>
                            <a:path w="518159" h="514350">
                              <a:moveTo>
                                <a:pt x="429759" y="319024"/>
                              </a:moveTo>
                              <a:lnTo>
                                <a:pt x="415646" y="319378"/>
                              </a:lnTo>
                              <a:lnTo>
                                <a:pt x="400296" y="320276"/>
                              </a:lnTo>
                              <a:lnTo>
                                <a:pt x="366482" y="322715"/>
                              </a:lnTo>
                              <a:lnTo>
                                <a:pt x="473698" y="322715"/>
                              </a:lnTo>
                              <a:lnTo>
                                <a:pt x="465543" y="320993"/>
                              </a:lnTo>
                              <a:lnTo>
                                <a:pt x="429759" y="319024"/>
                              </a:lnTo>
                              <a:close/>
                            </a:path>
                            <a:path w="518159" h="514350">
                              <a:moveTo>
                                <a:pt x="246782" y="43239"/>
                              </a:moveTo>
                              <a:lnTo>
                                <a:pt x="243939" y="58811"/>
                              </a:lnTo>
                              <a:lnTo>
                                <a:pt x="240652" y="78833"/>
                              </a:lnTo>
                              <a:lnTo>
                                <a:pt x="236475" y="103600"/>
                              </a:lnTo>
                              <a:lnTo>
                                <a:pt x="231036" y="133014"/>
                              </a:lnTo>
                              <a:lnTo>
                                <a:pt x="230962" y="133410"/>
                              </a:lnTo>
                              <a:lnTo>
                                <a:pt x="241627" y="133410"/>
                              </a:lnTo>
                              <a:lnTo>
                                <a:pt x="242110" y="129999"/>
                              </a:lnTo>
                              <a:lnTo>
                                <a:pt x="244475" y="100980"/>
                              </a:lnTo>
                              <a:lnTo>
                                <a:pt x="245752" y="72357"/>
                              </a:lnTo>
                              <a:lnTo>
                                <a:pt x="246782" y="43239"/>
                              </a:lnTo>
                              <a:close/>
                            </a:path>
                            <a:path w="518159" h="514350">
                              <a:moveTo>
                                <a:pt x="241697" y="3163"/>
                              </a:moveTo>
                              <a:lnTo>
                                <a:pt x="228853" y="3163"/>
                              </a:lnTo>
                              <a:lnTo>
                                <a:pt x="234547" y="6756"/>
                              </a:lnTo>
                              <a:lnTo>
                                <a:pt x="240038" y="12614"/>
                              </a:lnTo>
                              <a:lnTo>
                                <a:pt x="244351" y="21257"/>
                              </a:lnTo>
                              <a:lnTo>
                                <a:pt x="246782" y="33748"/>
                              </a:lnTo>
                              <a:lnTo>
                                <a:pt x="248759" y="14237"/>
                              </a:lnTo>
                              <a:lnTo>
                                <a:pt x="244409" y="4218"/>
                              </a:lnTo>
                              <a:lnTo>
                                <a:pt x="241697" y="3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ED507" id="Graphic 1" o:spid="_x0000_s1026" style="position:absolute;margin-left:159.65pt;margin-top:10.7pt;width:40.8pt;height:40.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" path="m93334,405503l48273,434802,19576,463112,4424,487665,,505692r3373,6781l3501,512473r2793,1656l39551,514129r3067,-1054l10018,513075r4565,-19181l31506,466803,58515,435955,93334,405503xem221471,l211106,6920r-5323,16018l203922,40018r-100,914l203772,43239r-103,4746l203542,53785r5273,51150l217714,147499r3757,14386l216667,181567r-13314,36334l183298,265526r-25531,54750l128793,376173,97884,428470,66689,472096,36852,501986,10018,513075r32600,l44368,512473,71648,488753r33114,-42012l143956,384411r5180,-1582l143956,382829r37398,-68477l206245,261744r15498,-40051l230962,190887r18510,l237818,160303r3809,-26893l230962,133410r-6064,-23136l220812,87929,218505,66968r-725,-18983l217883,43239r70,-3221l219164,26563r3287,-13949l228853,3163r12844,l234917,527,221471,xem512548,381774r-14765,l491982,387047r,14238l497783,406558r14765,l515184,403921r-15819,l494619,399703r,-11074l499365,384411r15819,l512548,381774xem515184,384411r-4218,l514657,388629r,11074l510966,403921r4218,l517821,401285r,-14238l515184,384411xem508329,385992r-8437,l499892,401285r2637,l502529,395484r6679,l508856,394957r-1582,-528l510438,393375r-7909,l502529,389156r7558,l509999,388629r-88,-527l508329,385992xem509208,395484r-3516,l506747,397066r527,1582l507802,401285r2636,l509911,398648r,-2109l509208,395484xem510087,389156r-3867,l507274,389684r,3164l505692,393375r4746,l510438,391266r-263,-1582l510087,389156xem249472,190887r-18510,l259421,248026r29546,38898l316535,311683r22527,14723l291343,335898r-49043,12392l192535,363928r-48579,18901l149136,382829r44222,-13505l247309,356661r55928,-9995l358572,339589r39595,l389684,335898r35766,-1640l507065,334258r-13698,-7391l473698,322715r-107216,l354247,315712,319024,292131,270511,233533,252137,197882r-2665,-6995xem398167,339589r-39595,l393177,355227r34209,11782l458828,374441r26299,2587l496011,376320r8165,-2192l509672,370354r930,-1763l496201,368591r-20870,-2365l449468,359561,420342,349237r-22175,-9648xem512548,364900r-3692,1582l503056,368591r7546,l512548,364900xem507065,334258r-81615,l467001,335436r34135,7210l514657,359099r1582,-3691l517811,353826r,-3691l511402,336598r-4337,-2340xem429759,319024r-14113,354l400296,320276r-33814,2439l473698,322715r-8155,-1722l429759,319024xem246782,43239r-2843,15572l240652,78833r-4177,24767l231036,133014r-74,396l241627,133410r483,-3411l244475,100980r1277,-28623l246782,43239xem241697,3163r-12844,l234547,6756r5491,5858l244351,21257r2431,12491l248759,14237,244409,4218,241697,316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1BA76C41" wp14:editId="00F0BCF1">
                <wp:simplePos x="0" y="0"/>
                <wp:positionH relativeFrom="page">
                  <wp:posOffset>900776</wp:posOffset>
                </wp:positionH>
                <wp:positionV relativeFrom="paragraph">
                  <wp:posOffset>193888</wp:posOffset>
                </wp:positionV>
                <wp:extent cx="1372235" cy="3530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223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6E12C" w14:textId="034CB16A" w:rsidR="0020729F" w:rsidRDefault="0020729F">
                            <w:pPr>
                              <w:spacing w:before="13"/>
                              <w:rPr>
                                <w:rFonts w:ascii="Gill Sans MT" w:hAnsi="Gill Sans MT"/>
                                <w:sz w:val="4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76C4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95pt;margin-top:15.25pt;width:108.05pt;height:27.8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" filled="f" stroked="f">
                <v:textbox inset="0,0,0,0">
                  <w:txbxContent>
                    <w:p w14:paraId="6916E12C" w14:textId="034CB16A" w:rsidR="0020729F" w:rsidRDefault="0020729F">
                      <w:pPr>
                        <w:spacing w:before="13"/>
                        <w:rPr>
                          <w:rFonts w:ascii="Gill Sans MT" w:hAnsi="Gill Sans MT"/>
                          <w:sz w:val="4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2"/>
          <w:sz w:val="17"/>
        </w:rPr>
        <w:t>Digitálně</w:t>
      </w:r>
      <w:r>
        <w:rPr>
          <w:rFonts w:ascii="Gill Sans MT" w:hAnsi="Gill Sans MT"/>
          <w:spacing w:val="9"/>
          <w:sz w:val="17"/>
        </w:rPr>
        <w:t xml:space="preserve"> </w:t>
      </w:r>
      <w:r>
        <w:rPr>
          <w:rFonts w:ascii="Gill Sans MT" w:hAnsi="Gill Sans MT"/>
          <w:spacing w:val="2"/>
          <w:sz w:val="17"/>
        </w:rPr>
        <w:t>podepsal</w:t>
      </w:r>
    </w:p>
    <w:p w14:paraId="6BEA73BE" w14:textId="77777777" w:rsidR="0020729F" w:rsidRDefault="009178AE">
      <w:pPr>
        <w:spacing w:before="6"/>
        <w:ind w:left="2340"/>
        <w:rPr>
          <w:rFonts w:ascii="Gill Sans MT"/>
          <w:sz w:val="17"/>
        </w:rPr>
      </w:pPr>
      <w:r>
        <w:rPr>
          <w:rFonts w:ascii="Gill Sans MT"/>
          <w:sz w:val="17"/>
        </w:rPr>
        <w:t>Datum:</w:t>
      </w:r>
      <w:r>
        <w:rPr>
          <w:rFonts w:ascii="Gill Sans MT"/>
          <w:spacing w:val="-6"/>
          <w:sz w:val="17"/>
        </w:rPr>
        <w:t xml:space="preserve"> </w:t>
      </w:r>
      <w:r>
        <w:rPr>
          <w:rFonts w:ascii="Gill Sans MT"/>
          <w:sz w:val="17"/>
        </w:rPr>
        <w:t>2025.05.28</w:t>
      </w:r>
      <w:r>
        <w:rPr>
          <w:rFonts w:ascii="Gill Sans MT"/>
          <w:spacing w:val="-6"/>
          <w:sz w:val="17"/>
        </w:rPr>
        <w:t xml:space="preserve"> </w:t>
      </w:r>
      <w:r>
        <w:rPr>
          <w:rFonts w:ascii="Gill Sans MT"/>
          <w:spacing w:val="-2"/>
          <w:sz w:val="17"/>
        </w:rPr>
        <w:t>19:00:00</w:t>
      </w:r>
    </w:p>
    <w:p w14:paraId="1C672C39" w14:textId="449D0D54" w:rsidR="0020729F" w:rsidRDefault="0020729F" w:rsidP="009178AE">
      <w:pPr>
        <w:spacing w:line="116" w:lineRule="exact"/>
        <w:rPr>
          <w:sz w:val="11"/>
        </w:rPr>
      </w:pPr>
    </w:p>
    <w:p w14:paraId="45952698" w14:textId="6FEEB1DE" w:rsidR="0020729F" w:rsidRDefault="009178AE" w:rsidP="009178AE">
      <w:pPr>
        <w:spacing w:line="110" w:lineRule="exact"/>
        <w:ind w:left="26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43776" behindDoc="1" locked="0" layoutInCell="1" allowOverlap="1" wp14:anchorId="2E8D11AD" wp14:editId="74EBEACE">
                <wp:simplePos x="0" y="0"/>
                <wp:positionH relativeFrom="page">
                  <wp:posOffset>5016988</wp:posOffset>
                </wp:positionH>
                <wp:positionV relativeFrom="paragraph">
                  <wp:posOffset>-14037</wp:posOffset>
                </wp:positionV>
                <wp:extent cx="531495" cy="5321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" cy="532130"/>
                          <a:chOff x="0" y="0"/>
                          <a:chExt cx="531495" cy="5321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149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532130">
                                <a:moveTo>
                                  <a:pt x="478244" y="0"/>
                                </a:moveTo>
                                <a:lnTo>
                                  <a:pt x="53150" y="0"/>
                                </a:lnTo>
                                <a:lnTo>
                                  <a:pt x="32419" y="4176"/>
                                </a:lnTo>
                                <a:lnTo>
                                  <a:pt x="15529" y="15557"/>
                                </a:lnTo>
                                <a:lnTo>
                                  <a:pt x="4162" y="32419"/>
                                </a:lnTo>
                                <a:lnTo>
                                  <a:pt x="0" y="53039"/>
                                </a:lnTo>
                                <a:lnTo>
                                  <a:pt x="0" y="478244"/>
                                </a:lnTo>
                                <a:lnTo>
                                  <a:pt x="4162" y="498992"/>
                                </a:lnTo>
                                <a:lnTo>
                                  <a:pt x="15529" y="515920"/>
                                </a:lnTo>
                                <a:lnTo>
                                  <a:pt x="32419" y="527325"/>
                                </a:lnTo>
                                <a:lnTo>
                                  <a:pt x="53150" y="531505"/>
                                </a:lnTo>
                                <a:lnTo>
                                  <a:pt x="478244" y="531505"/>
                                </a:lnTo>
                                <a:lnTo>
                                  <a:pt x="498911" y="527325"/>
                                </a:lnTo>
                                <a:lnTo>
                                  <a:pt x="515768" y="515920"/>
                                </a:lnTo>
                                <a:lnTo>
                                  <a:pt x="527123" y="498992"/>
                                </a:lnTo>
                                <a:lnTo>
                                  <a:pt x="531284" y="478244"/>
                                </a:lnTo>
                                <a:lnTo>
                                  <a:pt x="531284" y="53039"/>
                                </a:lnTo>
                                <a:lnTo>
                                  <a:pt x="527123" y="32419"/>
                                </a:lnTo>
                                <a:lnTo>
                                  <a:pt x="515768" y="15557"/>
                                </a:lnTo>
                                <a:lnTo>
                                  <a:pt x="498911" y="4176"/>
                                </a:lnTo>
                                <a:lnTo>
                                  <a:pt x="478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92" y="344212"/>
                            <a:ext cx="165320" cy="97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85" y="90480"/>
                            <a:ext cx="160005" cy="10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2629" y="83244"/>
                            <a:ext cx="3949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358775">
                                <a:moveTo>
                                  <a:pt x="394923" y="0"/>
                                </a:moveTo>
                                <a:lnTo>
                                  <a:pt x="388020" y="776"/>
                                </a:lnTo>
                                <a:lnTo>
                                  <a:pt x="372085" y="10616"/>
                                </a:lnTo>
                                <a:lnTo>
                                  <a:pt x="355871" y="19621"/>
                                </a:lnTo>
                                <a:lnTo>
                                  <a:pt x="339129" y="26187"/>
                                </a:lnTo>
                                <a:lnTo>
                                  <a:pt x="311652" y="33521"/>
                                </a:lnTo>
                                <a:lnTo>
                                  <a:pt x="263237" y="44831"/>
                                </a:lnTo>
                                <a:lnTo>
                                  <a:pt x="215017" y="56412"/>
                                </a:lnTo>
                                <a:lnTo>
                                  <a:pt x="169916" y="73990"/>
                                </a:lnTo>
                                <a:lnTo>
                                  <a:pt x="129115" y="96736"/>
                                </a:lnTo>
                                <a:lnTo>
                                  <a:pt x="93795" y="123819"/>
                                </a:lnTo>
                                <a:lnTo>
                                  <a:pt x="65137" y="154408"/>
                                </a:lnTo>
                                <a:lnTo>
                                  <a:pt x="44323" y="187674"/>
                                </a:lnTo>
                                <a:lnTo>
                                  <a:pt x="21583" y="226855"/>
                                </a:lnTo>
                                <a:lnTo>
                                  <a:pt x="3635" y="290103"/>
                                </a:lnTo>
                                <a:lnTo>
                                  <a:pt x="141" y="343361"/>
                                </a:lnTo>
                                <a:lnTo>
                                  <a:pt x="0" y="347153"/>
                                </a:lnTo>
                                <a:lnTo>
                                  <a:pt x="1415" y="354268"/>
                                </a:lnTo>
                                <a:lnTo>
                                  <a:pt x="7149" y="358309"/>
                                </a:lnTo>
                                <a:lnTo>
                                  <a:pt x="19962" y="352883"/>
                                </a:lnTo>
                                <a:lnTo>
                                  <a:pt x="52750" y="326505"/>
                                </a:lnTo>
                                <a:lnTo>
                                  <a:pt x="85944" y="307539"/>
                                </a:lnTo>
                                <a:lnTo>
                                  <a:pt x="125428" y="292310"/>
                                </a:lnTo>
                                <a:lnTo>
                                  <a:pt x="177089" y="277144"/>
                                </a:lnTo>
                                <a:lnTo>
                                  <a:pt x="249356" y="246442"/>
                                </a:lnTo>
                                <a:lnTo>
                                  <a:pt x="294477" y="215232"/>
                                </a:lnTo>
                                <a:lnTo>
                                  <a:pt x="323009" y="183170"/>
                                </a:lnTo>
                                <a:lnTo>
                                  <a:pt x="345510" y="149915"/>
                                </a:lnTo>
                                <a:lnTo>
                                  <a:pt x="355942" y="126644"/>
                                </a:lnTo>
                                <a:lnTo>
                                  <a:pt x="348748" y="118384"/>
                                </a:lnTo>
                                <a:lnTo>
                                  <a:pt x="334952" y="119052"/>
                                </a:lnTo>
                                <a:lnTo>
                                  <a:pt x="325578" y="122564"/>
                                </a:lnTo>
                                <a:lnTo>
                                  <a:pt x="320844" y="124566"/>
                                </a:lnTo>
                                <a:lnTo>
                                  <a:pt x="312872" y="126786"/>
                                </a:lnTo>
                                <a:lnTo>
                                  <a:pt x="304775" y="126535"/>
                                </a:lnTo>
                                <a:lnTo>
                                  <a:pt x="299667" y="121125"/>
                                </a:lnTo>
                                <a:lnTo>
                                  <a:pt x="300124" y="114038"/>
                                </a:lnTo>
                                <a:lnTo>
                                  <a:pt x="303986" y="109443"/>
                                </a:lnTo>
                                <a:lnTo>
                                  <a:pt x="310505" y="105927"/>
                                </a:lnTo>
                                <a:lnTo>
                                  <a:pt x="318934" y="102079"/>
                                </a:lnTo>
                                <a:lnTo>
                                  <a:pt x="349091" y="86077"/>
                                </a:lnTo>
                                <a:lnTo>
                                  <a:pt x="366271" y="73718"/>
                                </a:lnTo>
                                <a:lnTo>
                                  <a:pt x="376891" y="58681"/>
                                </a:lnTo>
                                <a:lnTo>
                                  <a:pt x="387366" y="34644"/>
                                </a:lnTo>
                                <a:lnTo>
                                  <a:pt x="394227" y="10538"/>
                                </a:lnTo>
                                <a:lnTo>
                                  <a:pt x="394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FAE10" id="Group 3" o:spid="_x0000_s1026" style="position:absolute;margin-left:395.05pt;margin-top:-1.1pt;width:41.85pt;height:41.9pt;z-index:-16072704;mso-wrap-distance-left:0;mso-wrap-distance-right:0;mso-position-horizontal-relative:page" coordsize="5314,5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">
                <v:shape id="Graphic 4" o:spid="_x0000_s1027" style="position:absolute;width:5314;height:5321;visibility:visible;mso-wrap-style:square;v-text-anchor:top" coordsize="53149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" path="m478244,l53150,,32419,4176,15529,15557,4162,32419,,53039,,478244r4162,20748l15529,515920r16890,11405l53150,531505r425094,l498911,527325r16857,-11405l527123,498992r4161,-20748l531284,53039,527123,32419,515768,15557,498911,4176,478244,xe" fillcolor="#e8dae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377;top:3442;width:1654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">
                  <v:imagedata r:id="rId12" o:title=""/>
                </v:shape>
                <v:shape id="Image 6" o:spid="_x0000_s1029" type="#_x0000_t75" style="position:absolute;left:679;top:904;width:1600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">
                  <v:imagedata r:id="rId13" o:title=""/>
                </v:shape>
                <v:shape id="Graphic 7" o:spid="_x0000_s1030" style="position:absolute;left:726;top:832;width:3949;height:3588;visibility:visible;mso-wrap-style:square;v-text-anchor:top" coordsize="3949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" path="m394923,r-6903,776l372085,10616r-16214,9005l339129,26187r-27477,7334l263237,44831,215017,56412,169916,73990,129115,96736,93795,123819,65137,154408,44323,187674,21583,226855,3635,290103,141,343361,,347153r1415,7115l7149,358309r12813,-5426l52750,326505,85944,307539r39484,-15229l177089,277144r72267,-30702l294477,215232r28532,-32062l345510,149915r10432,-23271l348748,118384r-13796,668l325578,122564r-4734,2002l312872,126786r-8097,-251l299667,121125r457,-7087l303986,109443r6519,-3516l318934,102079,349091,86077,366271,73718,376891,58681,387366,34644r6861,-24106l394923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DN: C=CZ, ST</w:t>
      </w:r>
    </w:p>
    <w:p w14:paraId="05F67488" w14:textId="77777777" w:rsidR="0020729F" w:rsidRDefault="0020729F">
      <w:pPr>
        <w:spacing w:line="208" w:lineRule="auto"/>
        <w:rPr>
          <w:sz w:val="11"/>
        </w:rPr>
        <w:sectPr w:rsidR="0020729F">
          <w:type w:val="continuous"/>
          <w:pgSz w:w="11910" w:h="16840"/>
          <w:pgMar w:top="1480" w:right="1280" w:bottom="280" w:left="1300" w:header="708" w:footer="708" w:gutter="0"/>
          <w:cols w:num="2" w:space="708" w:equalWidth="0">
            <w:col w:w="4290" w:space="40"/>
            <w:col w:w="5000"/>
          </w:cols>
        </w:sect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4276"/>
        <w:gridCol w:w="4727"/>
      </w:tblGrid>
      <w:tr w:rsidR="0020729F" w14:paraId="5A716CE1" w14:textId="77777777">
        <w:trPr>
          <w:trHeight w:val="238"/>
        </w:trPr>
        <w:tc>
          <w:tcPr>
            <w:tcW w:w="4276" w:type="dxa"/>
            <w:tcBorders>
              <w:bottom w:val="single" w:sz="6" w:space="0" w:color="575757"/>
            </w:tcBorders>
          </w:tcPr>
          <w:p w14:paraId="5AE13AAE" w14:textId="77777777" w:rsidR="0020729F" w:rsidRDefault="009178AE">
            <w:pPr>
              <w:pStyle w:val="TableParagraph"/>
              <w:spacing w:before="6"/>
              <w:ind w:left="536"/>
              <w:rPr>
                <w:rFonts w:ascii="Gill Sans MT"/>
                <w:sz w:val="17"/>
              </w:rPr>
            </w:pPr>
            <w:r>
              <w:rPr>
                <w:rFonts w:ascii="Gill Sans MT"/>
                <w:spacing w:val="-2"/>
                <w:sz w:val="17"/>
              </w:rPr>
              <w:t>+02'00'</w:t>
            </w:r>
          </w:p>
        </w:tc>
        <w:tc>
          <w:tcPr>
            <w:tcW w:w="4727" w:type="dxa"/>
          </w:tcPr>
          <w:p w14:paraId="0D9504AC" w14:textId="77777777" w:rsidR="0020729F" w:rsidRDefault="009178AE">
            <w:pPr>
              <w:pStyle w:val="TableParagraph"/>
              <w:spacing w:before="0" w:line="93" w:lineRule="exact"/>
              <w:ind w:left="2552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Date</w:t>
            </w:r>
            <w:proofErr w:type="spellEnd"/>
            <w:r>
              <w:rPr>
                <w:sz w:val="11"/>
              </w:rPr>
              <w:t xml:space="preserve">: 2025.05.27 </w:t>
            </w:r>
            <w:r>
              <w:rPr>
                <w:spacing w:val="-2"/>
                <w:sz w:val="11"/>
              </w:rPr>
              <w:t>12:58:32+02'00'</w:t>
            </w:r>
          </w:p>
          <w:p w14:paraId="28E0FDB2" w14:textId="77777777" w:rsidR="0020729F" w:rsidRDefault="009178AE">
            <w:pPr>
              <w:pStyle w:val="TableParagraph"/>
              <w:tabs>
                <w:tab w:val="left" w:pos="2552"/>
                <w:tab w:val="left" w:pos="4677"/>
              </w:tabs>
              <w:spacing w:before="0" w:line="118" w:lineRule="exact"/>
              <w:ind w:left="401"/>
              <w:jc w:val="left"/>
              <w:rPr>
                <w:sz w:val="11"/>
              </w:rPr>
            </w:pPr>
            <w:r>
              <w:rPr>
                <w:sz w:val="11"/>
                <w:u w:val="single" w:color="575757"/>
              </w:rPr>
              <w:tab/>
            </w:r>
            <w:proofErr w:type="spellStart"/>
            <w:r>
              <w:rPr>
                <w:sz w:val="11"/>
                <w:u w:val="single" w:color="575757"/>
              </w:rPr>
              <w:t>Foxit</w:t>
            </w:r>
            <w:proofErr w:type="spellEnd"/>
            <w:r>
              <w:rPr>
                <w:sz w:val="11"/>
                <w:u w:val="single" w:color="575757"/>
              </w:rPr>
              <w:t xml:space="preserve"> PDF </w:t>
            </w:r>
            <w:proofErr w:type="spellStart"/>
            <w:r>
              <w:rPr>
                <w:sz w:val="11"/>
                <w:u w:val="single" w:color="575757"/>
              </w:rPr>
              <w:t>Reader</w:t>
            </w:r>
            <w:proofErr w:type="spellEnd"/>
            <w:r>
              <w:rPr>
                <w:sz w:val="11"/>
                <w:u w:val="single" w:color="575757"/>
              </w:rPr>
              <w:t xml:space="preserve"> </w:t>
            </w:r>
            <w:proofErr w:type="spellStart"/>
            <w:r>
              <w:rPr>
                <w:sz w:val="11"/>
                <w:u w:val="single" w:color="575757"/>
              </w:rPr>
              <w:t>Version</w:t>
            </w:r>
            <w:proofErr w:type="spellEnd"/>
            <w:r>
              <w:rPr>
                <w:sz w:val="11"/>
                <w:u w:val="single" w:color="575757"/>
              </w:rPr>
              <w:t xml:space="preserve">: </w:t>
            </w:r>
            <w:r>
              <w:rPr>
                <w:spacing w:val="-2"/>
                <w:sz w:val="11"/>
                <w:u w:val="single" w:color="575757"/>
              </w:rPr>
              <w:t>2025.1.0</w:t>
            </w:r>
            <w:r>
              <w:rPr>
                <w:sz w:val="11"/>
                <w:u w:val="single" w:color="575757"/>
              </w:rPr>
              <w:tab/>
            </w:r>
          </w:p>
        </w:tc>
      </w:tr>
      <w:tr w:rsidR="0020729F" w14:paraId="39653A06" w14:textId="77777777">
        <w:trPr>
          <w:trHeight w:val="364"/>
        </w:trPr>
        <w:tc>
          <w:tcPr>
            <w:tcW w:w="4276" w:type="dxa"/>
            <w:tcBorders>
              <w:top w:val="single" w:sz="6" w:space="0" w:color="575757"/>
            </w:tcBorders>
          </w:tcPr>
          <w:p w14:paraId="4C6ADE10" w14:textId="5C3098FD" w:rsidR="0020729F" w:rsidRDefault="009178AE">
            <w:pPr>
              <w:pStyle w:val="TableParagraph"/>
              <w:spacing w:before="60"/>
              <w:ind w:left="0"/>
              <w:jc w:val="left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</w:tc>
        <w:tc>
          <w:tcPr>
            <w:tcW w:w="4727" w:type="dxa"/>
          </w:tcPr>
          <w:p w14:paraId="3AD5DBFD" w14:textId="7BACA7D1" w:rsidR="0020729F" w:rsidRDefault="009178AE">
            <w:pPr>
              <w:pStyle w:val="TableParagraph"/>
              <w:spacing w:before="50"/>
              <w:ind w:left="401"/>
              <w:jc w:val="left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</w:tc>
      </w:tr>
      <w:tr w:rsidR="0020729F" w14:paraId="7240BA4D" w14:textId="77777777">
        <w:trPr>
          <w:trHeight w:val="943"/>
        </w:trPr>
        <w:tc>
          <w:tcPr>
            <w:tcW w:w="4276" w:type="dxa"/>
          </w:tcPr>
          <w:p w14:paraId="7B6FCC19" w14:textId="0264EB58" w:rsidR="0020729F" w:rsidRDefault="009178AE">
            <w:pPr>
              <w:pStyle w:val="TableParagraph"/>
              <w:spacing w:before="16"/>
              <w:ind w:left="0"/>
              <w:jc w:val="left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  <w:p w14:paraId="0AF5C5B5" w14:textId="77777777" w:rsidR="0020729F" w:rsidRDefault="009178AE">
            <w:pPr>
              <w:pStyle w:val="TableParagraph"/>
              <w:spacing w:before="72"/>
              <w:ind w:left="0"/>
              <w:jc w:val="left"/>
              <w:rPr>
                <w:b/>
              </w:rPr>
            </w:pPr>
            <w:r>
              <w:rPr>
                <w:b/>
                <w:color w:val="585858"/>
              </w:rPr>
              <w:t>Národní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agentura pro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komunikační</w:t>
            </w:r>
          </w:p>
          <w:p w14:paraId="11AE7684" w14:textId="77777777" w:rsidR="0020729F" w:rsidRDefault="009178AE">
            <w:pPr>
              <w:pStyle w:val="TableParagraph"/>
              <w:spacing w:before="77" w:line="252" w:lineRule="exact"/>
              <w:ind w:left="0"/>
              <w:jc w:val="left"/>
              <w:rPr>
                <w:b/>
              </w:rPr>
            </w:pP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informační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</w:rPr>
              <w:t>technologie,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s.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pacing w:val="-5"/>
              </w:rPr>
              <w:t>p.</w:t>
            </w:r>
          </w:p>
        </w:tc>
        <w:tc>
          <w:tcPr>
            <w:tcW w:w="4727" w:type="dxa"/>
          </w:tcPr>
          <w:p w14:paraId="6D055D8C" w14:textId="1CA5D220" w:rsidR="0020729F" w:rsidRDefault="009178AE">
            <w:pPr>
              <w:pStyle w:val="TableParagraph"/>
              <w:spacing w:before="16"/>
              <w:ind w:left="401"/>
              <w:jc w:val="left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  <w:p w14:paraId="01E2BB86" w14:textId="77777777" w:rsidR="0020729F" w:rsidRDefault="009178AE">
            <w:pPr>
              <w:pStyle w:val="TableParagraph"/>
              <w:spacing w:before="72"/>
              <w:ind w:left="401"/>
              <w:jc w:val="left"/>
              <w:rPr>
                <w:b/>
              </w:rPr>
            </w:pPr>
            <w:proofErr w:type="spellStart"/>
            <w:r>
              <w:rPr>
                <w:b/>
                <w:color w:val="585858"/>
              </w:rPr>
              <w:t>Quantcom</w:t>
            </w:r>
            <w:proofErr w:type="spellEnd"/>
            <w:r>
              <w:rPr>
                <w:b/>
                <w:color w:val="585858"/>
              </w:rPr>
              <w:t>,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  <w:spacing w:val="-4"/>
              </w:rPr>
              <w:t>a.s.</w:t>
            </w:r>
          </w:p>
        </w:tc>
      </w:tr>
    </w:tbl>
    <w:p w14:paraId="383805C6" w14:textId="77777777" w:rsidR="0020729F" w:rsidRDefault="0020729F">
      <w:pPr>
        <w:sectPr w:rsidR="0020729F">
          <w:type w:val="continuous"/>
          <w:pgSz w:w="11910" w:h="16840"/>
          <w:pgMar w:top="1480" w:right="1280" w:bottom="280" w:left="1300" w:header="708" w:footer="708" w:gutter="0"/>
          <w:cols w:space="708"/>
        </w:sectPr>
      </w:pPr>
    </w:p>
    <w:p w14:paraId="584259C4" w14:textId="77777777" w:rsidR="0020729F" w:rsidRDefault="009178AE">
      <w:pPr>
        <w:spacing w:before="79"/>
        <w:ind w:left="100"/>
        <w:rPr>
          <w:b/>
          <w:i/>
        </w:rPr>
      </w:pPr>
      <w:r>
        <w:rPr>
          <w:b/>
          <w:i/>
          <w:color w:val="585858"/>
        </w:rPr>
        <w:lastRenderedPageBreak/>
        <w:t>Příloha</w:t>
      </w:r>
      <w:r>
        <w:rPr>
          <w:b/>
          <w:i/>
          <w:color w:val="585858"/>
          <w:spacing w:val="-1"/>
        </w:rPr>
        <w:t xml:space="preserve"> </w:t>
      </w:r>
      <w:r>
        <w:rPr>
          <w:b/>
          <w:i/>
          <w:color w:val="585858"/>
        </w:rPr>
        <w:t>č.</w:t>
      </w:r>
      <w:r>
        <w:rPr>
          <w:b/>
          <w:i/>
          <w:color w:val="585858"/>
          <w:spacing w:val="-4"/>
        </w:rPr>
        <w:t xml:space="preserve"> </w:t>
      </w:r>
      <w:r>
        <w:rPr>
          <w:b/>
          <w:i/>
          <w:color w:val="585858"/>
        </w:rPr>
        <w:t>1</w:t>
      </w:r>
      <w:r>
        <w:rPr>
          <w:b/>
          <w:i/>
          <w:color w:val="585858"/>
          <w:spacing w:val="1"/>
        </w:rPr>
        <w:t xml:space="preserve"> </w:t>
      </w:r>
      <w:r>
        <w:rPr>
          <w:b/>
          <w:i/>
          <w:color w:val="585858"/>
        </w:rPr>
        <w:t>Dodatku:</w:t>
      </w:r>
      <w:r>
        <w:rPr>
          <w:b/>
          <w:i/>
          <w:color w:val="585858"/>
          <w:spacing w:val="-1"/>
        </w:rPr>
        <w:t xml:space="preserve"> </w:t>
      </w:r>
      <w:r>
        <w:rPr>
          <w:b/>
          <w:color w:val="585858"/>
        </w:rPr>
        <w:t>Příloha č.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3 Smlouvy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– Seznam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míst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plnění</w:t>
      </w:r>
      <w:r>
        <w:rPr>
          <w:b/>
          <w:color w:val="585858"/>
          <w:spacing w:val="-1"/>
        </w:rPr>
        <w:t xml:space="preserve"> </w:t>
      </w:r>
      <w:r>
        <w:rPr>
          <w:b/>
          <w:i/>
          <w:color w:val="585858"/>
        </w:rPr>
        <w:t xml:space="preserve">(nové </w:t>
      </w:r>
      <w:r>
        <w:rPr>
          <w:b/>
          <w:i/>
          <w:color w:val="585858"/>
          <w:spacing w:val="-2"/>
        </w:rPr>
        <w:t>znění)</w:t>
      </w:r>
    </w:p>
    <w:p w14:paraId="047A9012" w14:textId="77777777" w:rsidR="0020729F" w:rsidRDefault="0020729F">
      <w:pPr>
        <w:pStyle w:val="Zkladntext"/>
        <w:spacing w:before="16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771"/>
        <w:gridCol w:w="4351"/>
        <w:gridCol w:w="2976"/>
        <w:gridCol w:w="1561"/>
        <w:gridCol w:w="1421"/>
      </w:tblGrid>
      <w:tr w:rsidR="0020729F" w14:paraId="6AFD5059" w14:textId="77777777">
        <w:trPr>
          <w:trHeight w:val="490"/>
        </w:trPr>
        <w:tc>
          <w:tcPr>
            <w:tcW w:w="380" w:type="dxa"/>
            <w:shd w:val="clear" w:color="auto" w:fill="D0CECE"/>
          </w:tcPr>
          <w:p w14:paraId="6CF5AA2C" w14:textId="77777777" w:rsidR="0020729F" w:rsidRDefault="0020729F"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 w14:paraId="278E5D8F" w14:textId="77777777" w:rsidR="0020729F" w:rsidRDefault="0020729F">
            <w:pPr>
              <w:pStyle w:val="TableParagraph"/>
              <w:spacing w:before="1"/>
              <w:ind w:left="0"/>
              <w:jc w:val="left"/>
              <w:rPr>
                <w:b/>
                <w:i/>
                <w:sz w:val="14"/>
              </w:rPr>
            </w:pPr>
          </w:p>
          <w:p w14:paraId="1BA80F4B" w14:textId="77777777" w:rsidR="0020729F" w:rsidRDefault="009178AE">
            <w:pPr>
              <w:pStyle w:val="TableParagraph"/>
              <w:spacing w:before="0" w:line="146" w:lineRule="exact"/>
              <w:ind w:left="7"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číslo</w:t>
            </w:r>
          </w:p>
        </w:tc>
        <w:tc>
          <w:tcPr>
            <w:tcW w:w="3771" w:type="dxa"/>
            <w:shd w:val="clear" w:color="auto" w:fill="D0CECE"/>
          </w:tcPr>
          <w:p w14:paraId="195F69A5" w14:textId="77777777" w:rsidR="0020729F" w:rsidRDefault="0020729F"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 w14:paraId="7C6497A9" w14:textId="77777777" w:rsidR="0020729F" w:rsidRDefault="0020729F">
            <w:pPr>
              <w:pStyle w:val="TableParagraph"/>
              <w:spacing w:before="1"/>
              <w:ind w:left="0"/>
              <w:jc w:val="left"/>
              <w:rPr>
                <w:b/>
                <w:i/>
                <w:sz w:val="14"/>
              </w:rPr>
            </w:pPr>
          </w:p>
          <w:p w14:paraId="3A1B1B7E" w14:textId="77777777" w:rsidR="0020729F" w:rsidRDefault="009178AE">
            <w:pPr>
              <w:pStyle w:val="TableParagraph"/>
              <w:spacing w:before="0" w:line="146" w:lineRule="exact"/>
              <w:ind w:left="8"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Adresa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připojení: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[ulice,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číslo]</w:t>
            </w:r>
            <w:r>
              <w:rPr>
                <w:b/>
                <w:spacing w:val="-5"/>
                <w:sz w:val="14"/>
              </w:rPr>
              <w:t xml:space="preserve"> "A"</w:t>
            </w:r>
          </w:p>
        </w:tc>
        <w:tc>
          <w:tcPr>
            <w:tcW w:w="4351" w:type="dxa"/>
            <w:shd w:val="clear" w:color="auto" w:fill="D0CECE"/>
          </w:tcPr>
          <w:p w14:paraId="3CFA763C" w14:textId="77777777" w:rsidR="0020729F" w:rsidRDefault="0020729F"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 w14:paraId="6F969DE2" w14:textId="77777777" w:rsidR="0020729F" w:rsidRDefault="0020729F">
            <w:pPr>
              <w:pStyle w:val="TableParagraph"/>
              <w:spacing w:before="1"/>
              <w:ind w:left="0"/>
              <w:jc w:val="left"/>
              <w:rPr>
                <w:b/>
                <w:i/>
                <w:sz w:val="14"/>
              </w:rPr>
            </w:pPr>
          </w:p>
          <w:p w14:paraId="0033C8E3" w14:textId="77777777" w:rsidR="0020729F" w:rsidRDefault="009178AE">
            <w:pPr>
              <w:pStyle w:val="TableParagraph"/>
              <w:spacing w:before="0" w:line="146" w:lineRule="exact"/>
              <w:ind w:left="18"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Adresa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připojení: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[ulice,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číslo]</w:t>
            </w:r>
            <w:r>
              <w:rPr>
                <w:b/>
                <w:spacing w:val="-5"/>
                <w:sz w:val="14"/>
              </w:rPr>
              <w:t xml:space="preserve"> "B"</w:t>
            </w:r>
          </w:p>
        </w:tc>
        <w:tc>
          <w:tcPr>
            <w:tcW w:w="2976" w:type="dxa"/>
            <w:shd w:val="clear" w:color="auto" w:fill="D0CECE"/>
          </w:tcPr>
          <w:p w14:paraId="5DAE6196" w14:textId="77777777" w:rsidR="0020729F" w:rsidRDefault="0020729F"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 w14:paraId="05E2AF62" w14:textId="77777777" w:rsidR="0020729F" w:rsidRDefault="0020729F">
            <w:pPr>
              <w:pStyle w:val="TableParagraph"/>
              <w:spacing w:before="1"/>
              <w:ind w:left="0"/>
              <w:jc w:val="left"/>
              <w:rPr>
                <w:b/>
                <w:i/>
                <w:sz w:val="14"/>
              </w:rPr>
            </w:pPr>
          </w:p>
          <w:p w14:paraId="646EF613" w14:textId="77777777" w:rsidR="0020729F" w:rsidRDefault="009178AE">
            <w:pPr>
              <w:pStyle w:val="TableParagraph"/>
              <w:spacing w:before="0" w:line="146" w:lineRule="exact"/>
              <w:ind w:right="1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Parametry: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[rychlost,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protokol]</w:t>
            </w:r>
          </w:p>
        </w:tc>
        <w:tc>
          <w:tcPr>
            <w:tcW w:w="1561" w:type="dxa"/>
            <w:shd w:val="clear" w:color="auto" w:fill="D0CECE"/>
          </w:tcPr>
          <w:p w14:paraId="0FE32EF1" w14:textId="77777777" w:rsidR="0020729F" w:rsidRDefault="0020729F"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 w14:paraId="198C8694" w14:textId="77777777" w:rsidR="0020729F" w:rsidRDefault="0020729F">
            <w:pPr>
              <w:pStyle w:val="TableParagraph"/>
              <w:spacing w:before="1"/>
              <w:ind w:left="0"/>
              <w:jc w:val="left"/>
              <w:rPr>
                <w:b/>
                <w:i/>
                <w:sz w:val="14"/>
              </w:rPr>
            </w:pPr>
          </w:p>
          <w:p w14:paraId="3F13A9FE" w14:textId="77777777" w:rsidR="0020729F" w:rsidRDefault="009178AE">
            <w:pPr>
              <w:pStyle w:val="TableParagraph"/>
              <w:spacing w:before="0" w:line="146" w:lineRule="exact"/>
              <w:ind w:left="25" w:right="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Rozhraní</w:t>
            </w:r>
          </w:p>
        </w:tc>
        <w:tc>
          <w:tcPr>
            <w:tcW w:w="1421" w:type="dxa"/>
            <w:shd w:val="clear" w:color="auto" w:fill="D0CECE"/>
          </w:tcPr>
          <w:p w14:paraId="706D4106" w14:textId="77777777" w:rsidR="0020729F" w:rsidRDefault="009178AE">
            <w:pPr>
              <w:pStyle w:val="TableParagraph"/>
              <w:spacing w:before="3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Min.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počet</w:t>
            </w:r>
            <w:r>
              <w:rPr>
                <w:b/>
                <w:spacing w:val="28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vyčl</w:t>
            </w:r>
            <w:proofErr w:type="spellEnd"/>
            <w:r>
              <w:rPr>
                <w:b/>
                <w:spacing w:val="-2"/>
                <w:sz w:val="14"/>
              </w:rPr>
              <w:t>.</w:t>
            </w:r>
          </w:p>
          <w:p w14:paraId="2A647586" w14:textId="77777777" w:rsidR="0020729F" w:rsidRDefault="009178AE">
            <w:pPr>
              <w:pStyle w:val="TableParagraph"/>
              <w:spacing w:before="6" w:line="150" w:lineRule="exact"/>
              <w:ind w:left="469" w:right="471" w:hanging="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vláken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FO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[ks]</w:t>
            </w:r>
          </w:p>
        </w:tc>
      </w:tr>
      <w:tr w:rsidR="0020729F" w14:paraId="7CF7E430" w14:textId="77777777">
        <w:trPr>
          <w:trHeight w:val="255"/>
        </w:trPr>
        <w:tc>
          <w:tcPr>
            <w:tcW w:w="380" w:type="dxa"/>
          </w:tcPr>
          <w:p w14:paraId="130048CA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771" w:type="dxa"/>
          </w:tcPr>
          <w:p w14:paraId="0CF53AF0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6"/>
                <w:sz w:val="14"/>
              </w:rPr>
              <w:t>Odd.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6"/>
                <w:sz w:val="14"/>
              </w:rPr>
              <w:t>MzV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Velkomoravská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1051/16,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Hodonín</w:t>
            </w:r>
          </w:p>
        </w:tc>
        <w:tc>
          <w:tcPr>
            <w:tcW w:w="4351" w:type="dxa"/>
          </w:tcPr>
          <w:p w14:paraId="36E2BC97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Bratislavská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7/9,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Hodonín</w:t>
            </w:r>
          </w:p>
        </w:tc>
        <w:tc>
          <w:tcPr>
            <w:tcW w:w="2976" w:type="dxa"/>
          </w:tcPr>
          <w:p w14:paraId="3369B78F" w14:textId="77777777" w:rsidR="0020729F" w:rsidRDefault="009178AE">
            <w:pPr>
              <w:pStyle w:val="TableParagraph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100Mbps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Fast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79B3C675" w14:textId="77777777" w:rsidR="0020729F" w:rsidRDefault="009178AE">
            <w:pPr>
              <w:pStyle w:val="TableParagraph"/>
              <w:ind w:left="25" w:right="5"/>
              <w:rPr>
                <w:sz w:val="14"/>
              </w:rPr>
            </w:pPr>
            <w:r>
              <w:rPr>
                <w:spacing w:val="-7"/>
                <w:sz w:val="14"/>
              </w:rPr>
              <w:t>100Base-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00D16AB9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7C60711E" w14:textId="77777777">
        <w:trPr>
          <w:trHeight w:val="255"/>
        </w:trPr>
        <w:tc>
          <w:tcPr>
            <w:tcW w:w="380" w:type="dxa"/>
          </w:tcPr>
          <w:p w14:paraId="4CFA135A" w14:textId="77777777" w:rsidR="0020729F" w:rsidRDefault="009178AE">
            <w:pPr>
              <w:pStyle w:val="TableParagraph"/>
              <w:spacing w:before="34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771" w:type="dxa"/>
          </w:tcPr>
          <w:p w14:paraId="30C54A20" w14:textId="77777777" w:rsidR="0020729F" w:rsidRDefault="009178AE">
            <w:pPr>
              <w:pStyle w:val="TableParagraph"/>
              <w:spacing w:before="34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1BB96CB8" w14:textId="77777777" w:rsidR="0020729F" w:rsidRDefault="009178AE">
            <w:pPr>
              <w:pStyle w:val="TableParagraph"/>
              <w:spacing w:before="34"/>
              <w:ind w:left="18" w:right="19"/>
              <w:rPr>
                <w:sz w:val="14"/>
              </w:rPr>
            </w:pPr>
            <w:r>
              <w:rPr>
                <w:spacing w:val="-4"/>
                <w:sz w:val="14"/>
              </w:rPr>
              <w:t>Dálniční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Rebešovická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771,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 Chrlice</w:t>
            </w:r>
            <w:proofErr w:type="gramEnd"/>
          </w:p>
        </w:tc>
        <w:tc>
          <w:tcPr>
            <w:tcW w:w="2976" w:type="dxa"/>
          </w:tcPr>
          <w:p w14:paraId="338C8013" w14:textId="77777777" w:rsidR="0020729F" w:rsidRDefault="009178AE">
            <w:pPr>
              <w:pStyle w:val="TableParagraph"/>
              <w:spacing w:before="34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100Mbps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Fast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301A1958" w14:textId="77777777" w:rsidR="0020729F" w:rsidRDefault="009178AE">
            <w:pPr>
              <w:pStyle w:val="TableParagraph"/>
              <w:spacing w:before="34"/>
              <w:ind w:left="25" w:right="5"/>
              <w:rPr>
                <w:sz w:val="14"/>
              </w:rPr>
            </w:pPr>
            <w:r>
              <w:rPr>
                <w:spacing w:val="-7"/>
                <w:sz w:val="14"/>
              </w:rPr>
              <w:t>100Base-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44B0089" w14:textId="77777777" w:rsidR="0020729F" w:rsidRDefault="009178AE">
            <w:pPr>
              <w:pStyle w:val="TableParagraph"/>
              <w:spacing w:before="34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0633E981" w14:textId="77777777">
        <w:trPr>
          <w:trHeight w:val="255"/>
        </w:trPr>
        <w:tc>
          <w:tcPr>
            <w:tcW w:w="380" w:type="dxa"/>
          </w:tcPr>
          <w:p w14:paraId="1AE074BA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771" w:type="dxa"/>
          </w:tcPr>
          <w:p w14:paraId="2FEABB8B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5B299145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Odd.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služební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hipologie,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Turistická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5206,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64B6F2BC" w14:textId="77777777" w:rsidR="0020729F" w:rsidRDefault="009178AE">
            <w:pPr>
              <w:pStyle w:val="TableParagraph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100Mbps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Fast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598AFB00" w14:textId="77777777" w:rsidR="0020729F" w:rsidRDefault="009178AE">
            <w:pPr>
              <w:pStyle w:val="TableParagraph"/>
              <w:ind w:left="25" w:right="5"/>
              <w:rPr>
                <w:sz w:val="14"/>
              </w:rPr>
            </w:pPr>
            <w:r>
              <w:rPr>
                <w:spacing w:val="-7"/>
                <w:sz w:val="14"/>
              </w:rPr>
              <w:t>100Base-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43CC0DA2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6BCA2EB3" w14:textId="77777777">
        <w:trPr>
          <w:trHeight w:val="255"/>
        </w:trPr>
        <w:tc>
          <w:tcPr>
            <w:tcW w:w="380" w:type="dxa"/>
          </w:tcPr>
          <w:p w14:paraId="1091B1B0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771" w:type="dxa"/>
          </w:tcPr>
          <w:p w14:paraId="405A6CC7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680BDED7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6"/>
                <w:sz w:val="14"/>
              </w:rPr>
              <w:t>Řečkovice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PEO,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Renčova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2173/38</w:t>
            </w:r>
          </w:p>
        </w:tc>
        <w:tc>
          <w:tcPr>
            <w:tcW w:w="2976" w:type="dxa"/>
          </w:tcPr>
          <w:p w14:paraId="2A70C210" w14:textId="77777777" w:rsidR="0020729F" w:rsidRDefault="009178AE">
            <w:pPr>
              <w:pStyle w:val="TableParagraph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100Mbps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Fast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42D19F21" w14:textId="77777777" w:rsidR="0020729F" w:rsidRDefault="009178AE">
            <w:pPr>
              <w:pStyle w:val="TableParagraph"/>
              <w:ind w:left="25" w:right="5"/>
              <w:rPr>
                <w:sz w:val="14"/>
              </w:rPr>
            </w:pPr>
            <w:r>
              <w:rPr>
                <w:spacing w:val="-7"/>
                <w:sz w:val="14"/>
              </w:rPr>
              <w:t>100Base-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ED27B1E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68B865FB" w14:textId="77777777">
        <w:trPr>
          <w:trHeight w:val="255"/>
        </w:trPr>
        <w:tc>
          <w:tcPr>
            <w:tcW w:w="380" w:type="dxa"/>
          </w:tcPr>
          <w:p w14:paraId="466E6C28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771" w:type="dxa"/>
          </w:tcPr>
          <w:p w14:paraId="1538205D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253E3D7E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Vzdělávací zařízení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Horní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Štýřice</w:t>
            </w:r>
            <w:proofErr w:type="gramEnd"/>
          </w:p>
        </w:tc>
        <w:tc>
          <w:tcPr>
            <w:tcW w:w="2976" w:type="dxa"/>
          </w:tcPr>
          <w:p w14:paraId="5FC9DCF8" w14:textId="77777777" w:rsidR="0020729F" w:rsidRDefault="009178AE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Datový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okruh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000Mbps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Ethernet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MMS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Direct</w:t>
            </w:r>
          </w:p>
        </w:tc>
        <w:tc>
          <w:tcPr>
            <w:tcW w:w="1561" w:type="dxa"/>
          </w:tcPr>
          <w:p w14:paraId="5E2EF9E6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4B35C44C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24359F9B" w14:textId="77777777">
        <w:trPr>
          <w:trHeight w:val="255"/>
        </w:trPr>
        <w:tc>
          <w:tcPr>
            <w:tcW w:w="380" w:type="dxa"/>
          </w:tcPr>
          <w:p w14:paraId="052D4E3D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771" w:type="dxa"/>
          </w:tcPr>
          <w:p w14:paraId="361F3DE5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67965BD2" w14:textId="77777777" w:rsidR="0020729F" w:rsidRDefault="009178AE">
            <w:pPr>
              <w:pStyle w:val="TableParagraph"/>
              <w:ind w:left="18" w:right="5"/>
              <w:rPr>
                <w:sz w:val="14"/>
              </w:rPr>
            </w:pPr>
            <w:r>
              <w:rPr>
                <w:spacing w:val="-6"/>
                <w:sz w:val="14"/>
              </w:rPr>
              <w:t>KŘP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Svatoplukova,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6"/>
                <w:sz w:val="14"/>
              </w:rPr>
              <w:t>Brno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Židenice</w:t>
            </w:r>
            <w:proofErr w:type="gramEnd"/>
          </w:p>
        </w:tc>
        <w:tc>
          <w:tcPr>
            <w:tcW w:w="2976" w:type="dxa"/>
          </w:tcPr>
          <w:p w14:paraId="0E4D7B22" w14:textId="77777777" w:rsidR="0020729F" w:rsidRDefault="009178AE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Datový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okruh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000Mbps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Ethernet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MMS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Direct</w:t>
            </w:r>
          </w:p>
        </w:tc>
        <w:tc>
          <w:tcPr>
            <w:tcW w:w="1561" w:type="dxa"/>
          </w:tcPr>
          <w:p w14:paraId="4D7973C9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475BB4D8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12C9D940" w14:textId="77777777">
        <w:trPr>
          <w:trHeight w:val="255"/>
        </w:trPr>
        <w:tc>
          <w:tcPr>
            <w:tcW w:w="380" w:type="dxa"/>
          </w:tcPr>
          <w:p w14:paraId="3838CEAE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771" w:type="dxa"/>
          </w:tcPr>
          <w:p w14:paraId="765DCD16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6"/>
                <w:sz w:val="14"/>
              </w:rPr>
              <w:t>Rezkova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413/7,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Brno</w:t>
            </w:r>
          </w:p>
        </w:tc>
        <w:tc>
          <w:tcPr>
            <w:tcW w:w="4351" w:type="dxa"/>
          </w:tcPr>
          <w:p w14:paraId="0791CA12" w14:textId="77777777" w:rsidR="0020729F" w:rsidRDefault="009178AE">
            <w:pPr>
              <w:pStyle w:val="TableParagraph"/>
              <w:ind w:left="18" w:right="1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nám.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dubna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č.p.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Bystrc</w:t>
            </w:r>
            <w:proofErr w:type="gramEnd"/>
          </w:p>
        </w:tc>
        <w:tc>
          <w:tcPr>
            <w:tcW w:w="2976" w:type="dxa"/>
          </w:tcPr>
          <w:p w14:paraId="7F01B86D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000D2E07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14AB82E9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7BC5814D" w14:textId="77777777">
        <w:trPr>
          <w:trHeight w:val="255"/>
        </w:trPr>
        <w:tc>
          <w:tcPr>
            <w:tcW w:w="380" w:type="dxa"/>
          </w:tcPr>
          <w:p w14:paraId="64A01AA6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771" w:type="dxa"/>
          </w:tcPr>
          <w:p w14:paraId="6D2B3500" w14:textId="77777777" w:rsidR="0020729F" w:rsidRDefault="009178AE">
            <w:pPr>
              <w:pStyle w:val="TableParagraph"/>
              <w:ind w:left="8" w:right="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nám.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dubna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č.p.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Bystrc</w:t>
            </w:r>
            <w:proofErr w:type="gramEnd"/>
          </w:p>
        </w:tc>
        <w:tc>
          <w:tcPr>
            <w:tcW w:w="4351" w:type="dxa"/>
          </w:tcPr>
          <w:p w14:paraId="2D9D41CE" w14:textId="77777777" w:rsidR="0020729F" w:rsidRDefault="009178AE">
            <w:pPr>
              <w:pStyle w:val="TableParagraph"/>
              <w:ind w:left="18" w:right="13"/>
              <w:rPr>
                <w:sz w:val="14"/>
              </w:rPr>
            </w:pPr>
            <w:r>
              <w:rPr>
                <w:spacing w:val="-2"/>
                <w:sz w:val="14"/>
              </w:rPr>
              <w:t>KÚ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zoologické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zahrady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693/</w:t>
            </w:r>
            <w:proofErr w:type="gramStart"/>
            <w:r>
              <w:rPr>
                <w:spacing w:val="-2"/>
                <w:sz w:val="14"/>
              </w:rPr>
              <w:t>1a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spacing w:val="2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Brno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Bystrc</w:t>
            </w:r>
            <w:proofErr w:type="gramEnd"/>
          </w:p>
        </w:tc>
        <w:tc>
          <w:tcPr>
            <w:tcW w:w="2976" w:type="dxa"/>
          </w:tcPr>
          <w:p w14:paraId="04F2389B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5B7251B2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4BB50D21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53A70251" w14:textId="77777777">
        <w:trPr>
          <w:trHeight w:val="255"/>
        </w:trPr>
        <w:tc>
          <w:tcPr>
            <w:tcW w:w="380" w:type="dxa"/>
          </w:tcPr>
          <w:p w14:paraId="62FE70C4" w14:textId="77777777" w:rsidR="0020729F" w:rsidRDefault="009178AE">
            <w:pPr>
              <w:pStyle w:val="TableParagraph"/>
              <w:ind w:left="9" w:right="2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3771" w:type="dxa"/>
          </w:tcPr>
          <w:p w14:paraId="5638EA8A" w14:textId="77777777" w:rsidR="0020729F" w:rsidRDefault="009178AE">
            <w:pPr>
              <w:pStyle w:val="TableParagraph"/>
              <w:ind w:left="8" w:right="4"/>
              <w:rPr>
                <w:sz w:val="14"/>
              </w:rPr>
            </w:pPr>
            <w:r>
              <w:rPr>
                <w:spacing w:val="-2"/>
                <w:sz w:val="14"/>
              </w:rPr>
              <w:t>KÚ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zoologické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zahrady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693/</w:t>
            </w:r>
            <w:proofErr w:type="gramStart"/>
            <w:r>
              <w:rPr>
                <w:spacing w:val="-2"/>
                <w:sz w:val="14"/>
              </w:rPr>
              <w:t>1a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spacing w:val="2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Brno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Bystrc</w:t>
            </w:r>
            <w:proofErr w:type="gramEnd"/>
          </w:p>
        </w:tc>
        <w:tc>
          <w:tcPr>
            <w:tcW w:w="4351" w:type="dxa"/>
          </w:tcPr>
          <w:p w14:paraId="608A9A14" w14:textId="77777777" w:rsidR="0020729F" w:rsidRDefault="009178AE">
            <w:pPr>
              <w:pStyle w:val="TableParagraph"/>
              <w:ind w:left="18" w:right="5"/>
              <w:rPr>
                <w:sz w:val="14"/>
              </w:rPr>
            </w:pPr>
            <w:r>
              <w:rPr>
                <w:spacing w:val="-6"/>
                <w:sz w:val="14"/>
              </w:rPr>
              <w:t>Obvodní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oddělení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PČR Malátova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3,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6"/>
                <w:sz w:val="14"/>
              </w:rPr>
              <w:t>Brno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Královo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pole</w:t>
            </w:r>
          </w:p>
        </w:tc>
        <w:tc>
          <w:tcPr>
            <w:tcW w:w="2976" w:type="dxa"/>
          </w:tcPr>
          <w:p w14:paraId="4045EB53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5561A4DF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1DFED110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12E28E56" w14:textId="77777777">
        <w:trPr>
          <w:trHeight w:val="255"/>
        </w:trPr>
        <w:tc>
          <w:tcPr>
            <w:tcW w:w="380" w:type="dxa"/>
          </w:tcPr>
          <w:p w14:paraId="4910BD69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771" w:type="dxa"/>
          </w:tcPr>
          <w:p w14:paraId="223F32C6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6"/>
                <w:sz w:val="14"/>
              </w:rPr>
              <w:t>Obvodní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oddělení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PČR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Malátova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3,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6"/>
                <w:sz w:val="14"/>
              </w:rPr>
              <w:t>Brno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Královo</w:t>
            </w:r>
            <w:proofErr w:type="gramEnd"/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pole</w:t>
            </w:r>
          </w:p>
        </w:tc>
        <w:tc>
          <w:tcPr>
            <w:tcW w:w="4351" w:type="dxa"/>
          </w:tcPr>
          <w:p w14:paraId="6D8B904C" w14:textId="77777777" w:rsidR="0020729F" w:rsidRDefault="009178AE">
            <w:pPr>
              <w:pStyle w:val="TableParagraph"/>
              <w:ind w:left="18" w:right="3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Zvonařka 18,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 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Komárov</w:t>
            </w:r>
            <w:proofErr w:type="gramEnd"/>
          </w:p>
        </w:tc>
        <w:tc>
          <w:tcPr>
            <w:tcW w:w="2976" w:type="dxa"/>
          </w:tcPr>
          <w:p w14:paraId="1E2BA08F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0ABB45A0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4D6ABD07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18E9B986" w14:textId="77777777">
        <w:trPr>
          <w:trHeight w:val="255"/>
        </w:trPr>
        <w:tc>
          <w:tcPr>
            <w:tcW w:w="380" w:type="dxa"/>
          </w:tcPr>
          <w:p w14:paraId="187B3616" w14:textId="77777777" w:rsidR="0020729F" w:rsidRDefault="009178AE">
            <w:pPr>
              <w:pStyle w:val="TableParagraph"/>
              <w:spacing w:before="34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3771" w:type="dxa"/>
          </w:tcPr>
          <w:p w14:paraId="49D6B059" w14:textId="77777777" w:rsidR="0020729F" w:rsidRDefault="009178AE">
            <w:pPr>
              <w:pStyle w:val="TableParagraph"/>
              <w:spacing w:before="34"/>
              <w:ind w:left="8" w:right="3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Zvonařka 18,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 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Komárov</w:t>
            </w:r>
            <w:proofErr w:type="gramEnd"/>
          </w:p>
        </w:tc>
        <w:tc>
          <w:tcPr>
            <w:tcW w:w="4351" w:type="dxa"/>
          </w:tcPr>
          <w:p w14:paraId="4C3835AD" w14:textId="77777777" w:rsidR="0020729F" w:rsidRDefault="009178AE">
            <w:pPr>
              <w:pStyle w:val="TableParagraph"/>
              <w:spacing w:before="34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Automobilní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 Křenová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66,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2370048B" w14:textId="77777777" w:rsidR="0020729F" w:rsidRDefault="009178AE">
            <w:pPr>
              <w:pStyle w:val="TableParagraph"/>
              <w:spacing w:before="34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1B6B020B" w14:textId="77777777" w:rsidR="0020729F" w:rsidRDefault="009178AE">
            <w:pPr>
              <w:pStyle w:val="TableParagraph"/>
              <w:spacing w:before="34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33A26A7" w14:textId="77777777" w:rsidR="0020729F" w:rsidRDefault="009178AE">
            <w:pPr>
              <w:pStyle w:val="TableParagraph"/>
              <w:spacing w:before="34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286BB848" w14:textId="77777777">
        <w:trPr>
          <w:trHeight w:val="255"/>
        </w:trPr>
        <w:tc>
          <w:tcPr>
            <w:tcW w:w="380" w:type="dxa"/>
          </w:tcPr>
          <w:p w14:paraId="597F1009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3771" w:type="dxa"/>
          </w:tcPr>
          <w:p w14:paraId="7A97189C" w14:textId="77777777" w:rsidR="0020729F" w:rsidRDefault="009178AE">
            <w:pPr>
              <w:pStyle w:val="TableParagraph"/>
              <w:ind w:left="9" w:right="1"/>
              <w:rPr>
                <w:sz w:val="14"/>
              </w:rPr>
            </w:pPr>
            <w:r>
              <w:rPr>
                <w:spacing w:val="-4"/>
                <w:sz w:val="14"/>
              </w:rPr>
              <w:t>Automobilní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Křenová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66,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119815BB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Oddělení policie,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Bauerova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1286608E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4832F536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65F5F959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4CA6DD9C" w14:textId="77777777">
        <w:trPr>
          <w:trHeight w:val="255"/>
        </w:trPr>
        <w:tc>
          <w:tcPr>
            <w:tcW w:w="380" w:type="dxa"/>
          </w:tcPr>
          <w:p w14:paraId="478959AE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3771" w:type="dxa"/>
          </w:tcPr>
          <w:p w14:paraId="7B423289" w14:textId="77777777" w:rsidR="0020729F" w:rsidRDefault="009178AE">
            <w:pPr>
              <w:pStyle w:val="TableParagraph"/>
              <w:ind w:left="9" w:right="1"/>
              <w:rPr>
                <w:sz w:val="14"/>
              </w:rPr>
            </w:pPr>
            <w:r>
              <w:rPr>
                <w:spacing w:val="-4"/>
                <w:sz w:val="14"/>
              </w:rPr>
              <w:t>Oddělení policie,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Bauerova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3599B92A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Oddělení železniční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policie, Nádražní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656162C9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6417B3C0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C57BAD1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7B334ECD" w14:textId="77777777">
        <w:trPr>
          <w:trHeight w:val="255"/>
        </w:trPr>
        <w:tc>
          <w:tcPr>
            <w:tcW w:w="380" w:type="dxa"/>
          </w:tcPr>
          <w:p w14:paraId="389082EA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3771" w:type="dxa"/>
          </w:tcPr>
          <w:p w14:paraId="1AFB0B4D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2BED369B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Oddělení železniční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policie, Nádražní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4654A389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3812A6B2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3E91D208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121B4D61" w14:textId="77777777">
        <w:trPr>
          <w:trHeight w:val="255"/>
        </w:trPr>
        <w:tc>
          <w:tcPr>
            <w:tcW w:w="380" w:type="dxa"/>
          </w:tcPr>
          <w:p w14:paraId="7A62FCC4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771" w:type="dxa"/>
          </w:tcPr>
          <w:p w14:paraId="4287D36E" w14:textId="77777777" w:rsidR="0020729F" w:rsidRDefault="009178AE">
            <w:pPr>
              <w:pStyle w:val="TableParagraph"/>
              <w:ind w:left="8" w:right="8"/>
              <w:rPr>
                <w:sz w:val="14"/>
              </w:rPr>
            </w:pPr>
            <w:r>
              <w:rPr>
                <w:spacing w:val="-4"/>
                <w:sz w:val="14"/>
              </w:rPr>
              <w:t>SCP,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Hněvkovského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65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( areál</w:t>
            </w:r>
            <w:proofErr w:type="gramEnd"/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VUSH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)</w:t>
            </w:r>
            <w:proofErr w:type="gramEnd"/>
            <w:r>
              <w:rPr>
                <w:spacing w:val="-4"/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6FC6EFE9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Pražákova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54,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3DEEAC64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08583DCA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3C473078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5397BA5D" w14:textId="77777777">
        <w:trPr>
          <w:trHeight w:val="255"/>
        </w:trPr>
        <w:tc>
          <w:tcPr>
            <w:tcW w:w="380" w:type="dxa"/>
          </w:tcPr>
          <w:p w14:paraId="3C74374A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771" w:type="dxa"/>
          </w:tcPr>
          <w:p w14:paraId="5179DC70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Pražákova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54,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4B0A8443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Běhounská 1,</w:t>
            </w:r>
            <w:r>
              <w:rPr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střed</w:t>
            </w:r>
            <w:proofErr w:type="gramEnd"/>
          </w:p>
        </w:tc>
        <w:tc>
          <w:tcPr>
            <w:tcW w:w="2976" w:type="dxa"/>
          </w:tcPr>
          <w:p w14:paraId="6D80D46E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026274DA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16299076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497B842F" w14:textId="77777777">
        <w:trPr>
          <w:trHeight w:val="255"/>
        </w:trPr>
        <w:tc>
          <w:tcPr>
            <w:tcW w:w="380" w:type="dxa"/>
          </w:tcPr>
          <w:p w14:paraId="7ED554CD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3771" w:type="dxa"/>
          </w:tcPr>
          <w:p w14:paraId="59234690" w14:textId="77777777" w:rsidR="0020729F" w:rsidRDefault="009178AE">
            <w:pPr>
              <w:pStyle w:val="TableParagraph"/>
              <w:ind w:left="8" w:right="9"/>
              <w:rPr>
                <w:sz w:val="14"/>
              </w:rPr>
            </w:pPr>
            <w:r>
              <w:rPr>
                <w:spacing w:val="-4"/>
                <w:sz w:val="14"/>
              </w:rPr>
              <w:t>Oddělení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policie,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Obilní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3956F986" w14:textId="77777777" w:rsidR="0020729F" w:rsidRDefault="009178AE">
            <w:pPr>
              <w:pStyle w:val="TableParagraph"/>
              <w:ind w:left="18" w:right="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Veveří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 xml:space="preserve">47, </w:t>
            </w:r>
            <w:proofErr w:type="gramStart"/>
            <w:r>
              <w:rPr>
                <w:spacing w:val="-4"/>
                <w:sz w:val="14"/>
              </w:rPr>
              <w:t>Brno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Žabovřesky</w:t>
            </w:r>
            <w:proofErr w:type="gramEnd"/>
          </w:p>
        </w:tc>
        <w:tc>
          <w:tcPr>
            <w:tcW w:w="2976" w:type="dxa"/>
          </w:tcPr>
          <w:p w14:paraId="58AF6325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5B7B57A2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25DDCFD9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1E019E5C" w14:textId="77777777">
        <w:trPr>
          <w:trHeight w:val="255"/>
        </w:trPr>
        <w:tc>
          <w:tcPr>
            <w:tcW w:w="380" w:type="dxa"/>
          </w:tcPr>
          <w:p w14:paraId="228ADC70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3771" w:type="dxa"/>
          </w:tcPr>
          <w:p w14:paraId="4437749A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1E810F77" w14:textId="77777777" w:rsidR="0020729F" w:rsidRDefault="009178AE">
            <w:pPr>
              <w:pStyle w:val="TableParagraph"/>
              <w:ind w:left="18" w:right="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Veveří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 xml:space="preserve">47, </w:t>
            </w:r>
            <w:proofErr w:type="gramStart"/>
            <w:r>
              <w:rPr>
                <w:spacing w:val="-4"/>
                <w:sz w:val="14"/>
              </w:rPr>
              <w:t>Brno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Žabovřesky</w:t>
            </w:r>
            <w:proofErr w:type="gramEnd"/>
          </w:p>
        </w:tc>
        <w:tc>
          <w:tcPr>
            <w:tcW w:w="2976" w:type="dxa"/>
          </w:tcPr>
          <w:p w14:paraId="583B01B3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6ABD1614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304E63D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20452792" w14:textId="77777777">
        <w:trPr>
          <w:trHeight w:val="255"/>
        </w:trPr>
        <w:tc>
          <w:tcPr>
            <w:tcW w:w="380" w:type="dxa"/>
          </w:tcPr>
          <w:p w14:paraId="3F24EDFD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771" w:type="dxa"/>
          </w:tcPr>
          <w:p w14:paraId="06CAD017" w14:textId="77777777" w:rsidR="0020729F" w:rsidRDefault="009178AE">
            <w:pPr>
              <w:pStyle w:val="TableParagraph"/>
              <w:ind w:left="8" w:right="5"/>
              <w:rPr>
                <w:sz w:val="14"/>
              </w:rPr>
            </w:pPr>
            <w:r>
              <w:rPr>
                <w:spacing w:val="-4"/>
                <w:sz w:val="14"/>
              </w:rPr>
              <w:t>Oddělení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policie,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Cejl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62a</w:t>
            </w:r>
            <w:proofErr w:type="gramEnd"/>
            <w:r>
              <w:rPr>
                <w:spacing w:val="-4"/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2D9DB948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SCP,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Hněvkovského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65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( areál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VUSH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)</w:t>
            </w:r>
            <w:proofErr w:type="gramEnd"/>
            <w:r>
              <w:rPr>
                <w:spacing w:val="-4"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16D9B81B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39789915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62959A16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6C51B6BA" w14:textId="77777777">
        <w:trPr>
          <w:trHeight w:val="255"/>
        </w:trPr>
        <w:tc>
          <w:tcPr>
            <w:tcW w:w="380" w:type="dxa"/>
          </w:tcPr>
          <w:p w14:paraId="180BBCE5" w14:textId="77777777" w:rsidR="0020729F" w:rsidRDefault="009178AE">
            <w:pPr>
              <w:pStyle w:val="TableParagraph"/>
              <w:spacing w:before="34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771" w:type="dxa"/>
          </w:tcPr>
          <w:p w14:paraId="155A6128" w14:textId="77777777" w:rsidR="0020729F" w:rsidRDefault="009178AE">
            <w:pPr>
              <w:pStyle w:val="TableParagraph"/>
              <w:spacing w:before="34"/>
              <w:ind w:left="8" w:right="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Běhounská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 střed</w:t>
            </w:r>
            <w:proofErr w:type="gramEnd"/>
          </w:p>
        </w:tc>
        <w:tc>
          <w:tcPr>
            <w:tcW w:w="4351" w:type="dxa"/>
          </w:tcPr>
          <w:p w14:paraId="474DE557" w14:textId="77777777" w:rsidR="0020729F" w:rsidRDefault="009178AE">
            <w:pPr>
              <w:pStyle w:val="TableParagraph"/>
              <w:spacing w:before="34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Oddělení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policie,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Obilní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trh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12642216" w14:textId="77777777" w:rsidR="0020729F" w:rsidRDefault="009178AE">
            <w:pPr>
              <w:pStyle w:val="TableParagraph"/>
              <w:spacing w:before="34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267C538D" w14:textId="77777777" w:rsidR="0020729F" w:rsidRDefault="009178AE">
            <w:pPr>
              <w:pStyle w:val="TableParagraph"/>
              <w:spacing w:before="34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0A9E0C7C" w14:textId="77777777" w:rsidR="0020729F" w:rsidRDefault="009178AE">
            <w:pPr>
              <w:pStyle w:val="TableParagraph"/>
              <w:spacing w:before="34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2FAF6D9F" w14:textId="77777777">
        <w:trPr>
          <w:trHeight w:val="255"/>
        </w:trPr>
        <w:tc>
          <w:tcPr>
            <w:tcW w:w="380" w:type="dxa"/>
          </w:tcPr>
          <w:p w14:paraId="15DBFAEE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3771" w:type="dxa"/>
          </w:tcPr>
          <w:p w14:paraId="33362B98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4033235C" w14:textId="77777777" w:rsidR="0020729F" w:rsidRDefault="009178AE">
            <w:pPr>
              <w:pStyle w:val="TableParagraph"/>
              <w:ind w:left="18" w:right="15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Bratislavská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Příční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31,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04E062A8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2F357F87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326A363C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02D688BF" w14:textId="77777777">
        <w:trPr>
          <w:trHeight w:val="255"/>
        </w:trPr>
        <w:tc>
          <w:tcPr>
            <w:tcW w:w="380" w:type="dxa"/>
          </w:tcPr>
          <w:p w14:paraId="780D2DB9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3771" w:type="dxa"/>
          </w:tcPr>
          <w:p w14:paraId="2C9FFE8E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10F55A3E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Ubytovna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tř.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kpt.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Jaroše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2976" w:type="dxa"/>
          </w:tcPr>
          <w:p w14:paraId="2F93A908" w14:textId="77777777" w:rsidR="0020729F" w:rsidRDefault="009178AE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6"/>
                <w:sz w:val="14"/>
              </w:rPr>
              <w:t>Datový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okruh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000Mbps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Ethernet</w:t>
            </w:r>
          </w:p>
        </w:tc>
        <w:tc>
          <w:tcPr>
            <w:tcW w:w="1561" w:type="dxa"/>
          </w:tcPr>
          <w:p w14:paraId="4EC86DB3" w14:textId="77777777" w:rsidR="0020729F" w:rsidRDefault="009178AE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7"/>
                <w:sz w:val="14"/>
              </w:rPr>
              <w:t>1000Base-</w:t>
            </w:r>
            <w:r>
              <w:rPr>
                <w:spacing w:val="-10"/>
                <w:sz w:val="14"/>
              </w:rPr>
              <w:t>T</w:t>
            </w:r>
          </w:p>
        </w:tc>
        <w:tc>
          <w:tcPr>
            <w:tcW w:w="1421" w:type="dxa"/>
          </w:tcPr>
          <w:p w14:paraId="7A25450A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20729F" w14:paraId="47370312" w14:textId="77777777">
        <w:trPr>
          <w:trHeight w:val="255"/>
        </w:trPr>
        <w:tc>
          <w:tcPr>
            <w:tcW w:w="380" w:type="dxa"/>
          </w:tcPr>
          <w:p w14:paraId="7B48C174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3771" w:type="dxa"/>
          </w:tcPr>
          <w:p w14:paraId="31327694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77FBEAD9" w14:textId="77777777" w:rsidR="0020729F" w:rsidRDefault="009178AE">
            <w:pPr>
              <w:pStyle w:val="TableParagraph"/>
              <w:ind w:left="18" w:right="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Veveří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47,</w:t>
            </w:r>
            <w:r>
              <w:rPr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Žabovřesky</w:t>
            </w:r>
            <w:proofErr w:type="gramEnd"/>
          </w:p>
        </w:tc>
        <w:tc>
          <w:tcPr>
            <w:tcW w:w="2976" w:type="dxa"/>
          </w:tcPr>
          <w:p w14:paraId="166D73EE" w14:textId="77777777" w:rsidR="0020729F" w:rsidRDefault="009178AE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6"/>
                <w:sz w:val="14"/>
              </w:rPr>
              <w:t>8x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FXS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analogová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linka</w:t>
            </w:r>
          </w:p>
        </w:tc>
        <w:tc>
          <w:tcPr>
            <w:tcW w:w="1561" w:type="dxa"/>
          </w:tcPr>
          <w:p w14:paraId="000536EC" w14:textId="77777777" w:rsidR="0020729F" w:rsidRDefault="009178AE">
            <w:pPr>
              <w:pStyle w:val="TableParagraph"/>
              <w:ind w:left="25" w:right="12"/>
              <w:rPr>
                <w:sz w:val="14"/>
              </w:rPr>
            </w:pPr>
            <w:r>
              <w:rPr>
                <w:spacing w:val="-6"/>
                <w:sz w:val="14"/>
              </w:rPr>
              <w:t>dvoudrátové,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FXS</w:t>
            </w:r>
          </w:p>
        </w:tc>
        <w:tc>
          <w:tcPr>
            <w:tcW w:w="1421" w:type="dxa"/>
          </w:tcPr>
          <w:p w14:paraId="6318BDD2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08EE6C8B" w14:textId="77777777">
        <w:trPr>
          <w:trHeight w:val="252"/>
        </w:trPr>
        <w:tc>
          <w:tcPr>
            <w:tcW w:w="380" w:type="dxa"/>
            <w:tcBorders>
              <w:bottom w:val="single" w:sz="6" w:space="0" w:color="000000"/>
            </w:tcBorders>
          </w:tcPr>
          <w:p w14:paraId="247DB2D1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771" w:type="dxa"/>
            <w:tcBorders>
              <w:bottom w:val="single" w:sz="6" w:space="0" w:color="000000"/>
            </w:tcBorders>
          </w:tcPr>
          <w:p w14:paraId="0541B746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  <w:tcBorders>
              <w:bottom w:val="single" w:sz="6" w:space="0" w:color="000000"/>
            </w:tcBorders>
          </w:tcPr>
          <w:p w14:paraId="4520A683" w14:textId="77777777" w:rsidR="0020729F" w:rsidRDefault="009178AE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6"/>
                <w:sz w:val="14"/>
              </w:rPr>
              <w:t>Obvodní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oddělení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PČR</w:t>
            </w:r>
            <w:r>
              <w:rPr>
                <w:spacing w:val="-12"/>
                <w:sz w:val="14"/>
              </w:rPr>
              <w:t xml:space="preserve"> </w:t>
            </w:r>
            <w:proofErr w:type="gramStart"/>
            <w:r>
              <w:rPr>
                <w:spacing w:val="-6"/>
                <w:sz w:val="14"/>
              </w:rPr>
              <w:t>Brno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-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Královo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pole,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Malátova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14:paraId="10A0BE45" w14:textId="77777777" w:rsidR="0020729F" w:rsidRDefault="009178AE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6"/>
                <w:sz w:val="14"/>
              </w:rPr>
              <w:t>8x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FXS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analogová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linka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01B005E8" w14:textId="77777777" w:rsidR="0020729F" w:rsidRDefault="009178AE">
            <w:pPr>
              <w:pStyle w:val="TableParagraph"/>
              <w:ind w:left="25" w:right="12"/>
              <w:rPr>
                <w:sz w:val="14"/>
              </w:rPr>
            </w:pPr>
            <w:r>
              <w:rPr>
                <w:spacing w:val="-6"/>
                <w:sz w:val="14"/>
              </w:rPr>
              <w:t>dvoudrátové,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FXS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14:paraId="58DF4888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521BD454" w14:textId="77777777">
        <w:trPr>
          <w:trHeight w:val="252"/>
        </w:trPr>
        <w:tc>
          <w:tcPr>
            <w:tcW w:w="380" w:type="dxa"/>
            <w:tcBorders>
              <w:top w:val="single" w:sz="6" w:space="0" w:color="000000"/>
            </w:tcBorders>
          </w:tcPr>
          <w:p w14:paraId="3DC6C087" w14:textId="77777777" w:rsidR="0020729F" w:rsidRDefault="009178AE">
            <w:pPr>
              <w:pStyle w:val="TableParagraph"/>
              <w:spacing w:before="31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3771" w:type="dxa"/>
            <w:tcBorders>
              <w:top w:val="single" w:sz="6" w:space="0" w:color="000000"/>
            </w:tcBorders>
          </w:tcPr>
          <w:p w14:paraId="0CD4BF15" w14:textId="77777777" w:rsidR="0020729F" w:rsidRDefault="009178AE">
            <w:pPr>
              <w:pStyle w:val="TableParagraph"/>
              <w:spacing w:before="31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  <w:tcBorders>
              <w:top w:val="single" w:sz="6" w:space="0" w:color="000000"/>
            </w:tcBorders>
          </w:tcPr>
          <w:p w14:paraId="58B33968" w14:textId="77777777" w:rsidR="0020729F" w:rsidRDefault="009178AE">
            <w:pPr>
              <w:pStyle w:val="TableParagraph"/>
              <w:spacing w:before="31"/>
              <w:ind w:left="18" w:right="10"/>
              <w:rPr>
                <w:sz w:val="14"/>
              </w:rPr>
            </w:pPr>
            <w:r>
              <w:rPr>
                <w:spacing w:val="-6"/>
                <w:sz w:val="14"/>
              </w:rPr>
              <w:t>Útvary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KŘP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6"/>
                <w:sz w:val="14"/>
              </w:rPr>
              <w:t>MěŘ</w:t>
            </w:r>
            <w:proofErr w:type="spellEnd"/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PČR,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Renčova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217338,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Brno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14:paraId="6EAE2E22" w14:textId="77777777" w:rsidR="0020729F" w:rsidRDefault="009178AE">
            <w:pPr>
              <w:pStyle w:val="TableParagraph"/>
              <w:spacing w:before="31"/>
              <w:ind w:right="1"/>
              <w:rPr>
                <w:sz w:val="14"/>
              </w:rPr>
            </w:pPr>
            <w:r>
              <w:rPr>
                <w:spacing w:val="-6"/>
                <w:sz w:val="14"/>
              </w:rPr>
              <w:t>8x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FXS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analogová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linka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2B2CC903" w14:textId="77777777" w:rsidR="0020729F" w:rsidRDefault="009178AE">
            <w:pPr>
              <w:pStyle w:val="TableParagraph"/>
              <w:spacing w:before="31"/>
              <w:ind w:left="25" w:right="12"/>
              <w:rPr>
                <w:sz w:val="14"/>
              </w:rPr>
            </w:pPr>
            <w:r>
              <w:rPr>
                <w:spacing w:val="-6"/>
                <w:sz w:val="14"/>
              </w:rPr>
              <w:t>dvoudrátové,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FXS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702838E6" w14:textId="77777777" w:rsidR="0020729F" w:rsidRDefault="009178AE">
            <w:pPr>
              <w:pStyle w:val="TableParagraph"/>
              <w:spacing w:before="31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01142A81" w14:textId="77777777">
        <w:trPr>
          <w:trHeight w:val="255"/>
        </w:trPr>
        <w:tc>
          <w:tcPr>
            <w:tcW w:w="380" w:type="dxa"/>
          </w:tcPr>
          <w:p w14:paraId="10AD6F43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3771" w:type="dxa"/>
          </w:tcPr>
          <w:p w14:paraId="68922186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491CF6C2" w14:textId="77777777" w:rsidR="0020729F" w:rsidRDefault="009178AE">
            <w:pPr>
              <w:pStyle w:val="TableParagraph"/>
              <w:ind w:left="18" w:right="18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nám.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dubna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č.p.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Bystrc</w:t>
            </w:r>
            <w:proofErr w:type="gramEnd"/>
          </w:p>
        </w:tc>
        <w:tc>
          <w:tcPr>
            <w:tcW w:w="2976" w:type="dxa"/>
          </w:tcPr>
          <w:p w14:paraId="77334B96" w14:textId="77777777" w:rsidR="0020729F" w:rsidRDefault="009178AE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6"/>
                <w:sz w:val="14"/>
              </w:rPr>
              <w:t>5x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FXS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analogová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linka</w:t>
            </w:r>
          </w:p>
        </w:tc>
        <w:tc>
          <w:tcPr>
            <w:tcW w:w="1561" w:type="dxa"/>
          </w:tcPr>
          <w:p w14:paraId="05E7B4E7" w14:textId="77777777" w:rsidR="0020729F" w:rsidRDefault="009178AE">
            <w:pPr>
              <w:pStyle w:val="TableParagraph"/>
              <w:ind w:left="25" w:right="12"/>
              <w:rPr>
                <w:sz w:val="14"/>
              </w:rPr>
            </w:pPr>
            <w:r>
              <w:rPr>
                <w:spacing w:val="-6"/>
                <w:sz w:val="14"/>
              </w:rPr>
              <w:t>dvoudrátové,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FXS</w:t>
            </w:r>
          </w:p>
        </w:tc>
        <w:tc>
          <w:tcPr>
            <w:tcW w:w="1421" w:type="dxa"/>
          </w:tcPr>
          <w:p w14:paraId="2513BBB1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26D706CA" w14:textId="77777777">
        <w:trPr>
          <w:trHeight w:val="255"/>
        </w:trPr>
        <w:tc>
          <w:tcPr>
            <w:tcW w:w="380" w:type="dxa"/>
          </w:tcPr>
          <w:p w14:paraId="7DAF48FD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3771" w:type="dxa"/>
          </w:tcPr>
          <w:p w14:paraId="488FFF9B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574DBFB0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4"/>
                <w:sz w:val="14"/>
              </w:rPr>
              <w:t>Obvodní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oddělení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PČR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Běhounská 1,</w:t>
            </w:r>
            <w:r>
              <w:rPr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Brno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střed</w:t>
            </w:r>
            <w:proofErr w:type="gramEnd"/>
          </w:p>
        </w:tc>
        <w:tc>
          <w:tcPr>
            <w:tcW w:w="2976" w:type="dxa"/>
          </w:tcPr>
          <w:p w14:paraId="5CBFAFBB" w14:textId="77777777" w:rsidR="0020729F" w:rsidRDefault="009178AE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4"/>
                <w:sz w:val="14"/>
              </w:rPr>
              <w:t>2Mbps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propoj.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telefonních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ústředen</w:t>
            </w:r>
          </w:p>
        </w:tc>
        <w:tc>
          <w:tcPr>
            <w:tcW w:w="1561" w:type="dxa"/>
          </w:tcPr>
          <w:p w14:paraId="40C58F3F" w14:textId="77777777" w:rsidR="0020729F" w:rsidRDefault="009178AE">
            <w:pPr>
              <w:pStyle w:val="TableParagraph"/>
              <w:ind w:left="25" w:right="13"/>
              <w:rPr>
                <w:sz w:val="14"/>
              </w:rPr>
            </w:pPr>
            <w:r>
              <w:rPr>
                <w:spacing w:val="-2"/>
                <w:sz w:val="14"/>
              </w:rPr>
              <w:t>G.703</w:t>
            </w:r>
          </w:p>
        </w:tc>
        <w:tc>
          <w:tcPr>
            <w:tcW w:w="1421" w:type="dxa"/>
          </w:tcPr>
          <w:p w14:paraId="76153674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  <w:tr w:rsidR="0020729F" w14:paraId="5C79507D" w14:textId="77777777">
        <w:trPr>
          <w:trHeight w:val="255"/>
        </w:trPr>
        <w:tc>
          <w:tcPr>
            <w:tcW w:w="380" w:type="dxa"/>
          </w:tcPr>
          <w:p w14:paraId="222C3698" w14:textId="77777777" w:rsidR="0020729F" w:rsidRDefault="009178AE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771" w:type="dxa"/>
          </w:tcPr>
          <w:p w14:paraId="15373C70" w14:textId="77777777" w:rsidR="0020729F" w:rsidRDefault="009178AE">
            <w:pPr>
              <w:pStyle w:val="TableParagraph"/>
              <w:ind w:left="8" w:right="6"/>
              <w:rPr>
                <w:sz w:val="14"/>
              </w:rPr>
            </w:pPr>
            <w:r>
              <w:rPr>
                <w:spacing w:val="-4"/>
                <w:sz w:val="14"/>
              </w:rPr>
              <w:t>KŘP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Jihomoravského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kraje,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Kounicova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Brno</w:t>
            </w:r>
          </w:p>
        </w:tc>
        <w:tc>
          <w:tcPr>
            <w:tcW w:w="4351" w:type="dxa"/>
          </w:tcPr>
          <w:p w14:paraId="031658A7" w14:textId="77777777" w:rsidR="0020729F" w:rsidRDefault="009178AE">
            <w:pPr>
              <w:pStyle w:val="TableParagraph"/>
              <w:ind w:left="18" w:right="10"/>
              <w:rPr>
                <w:sz w:val="14"/>
              </w:rPr>
            </w:pPr>
            <w:r>
              <w:rPr>
                <w:spacing w:val="-6"/>
                <w:sz w:val="14"/>
              </w:rPr>
              <w:t>OAMP,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Hněvkovského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65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6"/>
                <w:sz w:val="14"/>
              </w:rPr>
              <w:t>(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areál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VUSH),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Brno</w:t>
            </w:r>
          </w:p>
        </w:tc>
        <w:tc>
          <w:tcPr>
            <w:tcW w:w="2976" w:type="dxa"/>
          </w:tcPr>
          <w:p w14:paraId="0B53A87B" w14:textId="77777777" w:rsidR="0020729F" w:rsidRDefault="009178AE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4"/>
                <w:sz w:val="14"/>
              </w:rPr>
              <w:t>2Mbps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propoj.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telefonních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ústředen</w:t>
            </w:r>
          </w:p>
        </w:tc>
        <w:tc>
          <w:tcPr>
            <w:tcW w:w="1561" w:type="dxa"/>
          </w:tcPr>
          <w:p w14:paraId="237337CD" w14:textId="77777777" w:rsidR="0020729F" w:rsidRDefault="009178AE">
            <w:pPr>
              <w:pStyle w:val="TableParagraph"/>
              <w:ind w:left="25" w:right="13"/>
              <w:rPr>
                <w:sz w:val="14"/>
              </w:rPr>
            </w:pPr>
            <w:r>
              <w:rPr>
                <w:spacing w:val="-2"/>
                <w:sz w:val="14"/>
              </w:rPr>
              <w:t>G.703</w:t>
            </w:r>
          </w:p>
        </w:tc>
        <w:tc>
          <w:tcPr>
            <w:tcW w:w="1421" w:type="dxa"/>
          </w:tcPr>
          <w:p w14:paraId="16307807" w14:textId="77777777" w:rsidR="0020729F" w:rsidRDefault="009178AE">
            <w:pPr>
              <w:pStyle w:val="TableParagraph"/>
              <w:ind w:left="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</w:tr>
    </w:tbl>
    <w:p w14:paraId="3511A67D" w14:textId="77777777" w:rsidR="009178AE" w:rsidRDefault="009178AE"/>
    <w:sectPr w:rsidR="00000000">
      <w:pgSz w:w="16840" w:h="11910" w:orient="landscape"/>
      <w:pgMar w:top="1340" w:right="84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8DFB" w14:textId="77777777" w:rsidR="009178AE" w:rsidRDefault="009178AE" w:rsidP="009178AE">
      <w:r>
        <w:separator/>
      </w:r>
    </w:p>
  </w:endnote>
  <w:endnote w:type="continuationSeparator" w:id="0">
    <w:p w14:paraId="2CDA0EE2" w14:textId="77777777" w:rsidR="009178AE" w:rsidRDefault="009178AE" w:rsidP="0091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011F" w14:textId="7CDA55B4" w:rsidR="009178AE" w:rsidRDefault="009178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6E754" wp14:editId="441B4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162736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1ECED" w14:textId="3D0B41B9" w:rsidR="009178AE" w:rsidRPr="009178AE" w:rsidRDefault="009178AE" w:rsidP="009178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178A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7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A1ECED" w14:textId="3D0B41B9" w:rsidR="009178AE" w:rsidRPr="009178AE" w:rsidRDefault="009178AE" w:rsidP="009178A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178A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8E6D" w14:textId="73F51AAA" w:rsidR="009178AE" w:rsidRDefault="009178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CEB37" wp14:editId="1AD4E727">
              <wp:simplePos x="8286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5474213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34F44" w14:textId="5594D30C" w:rsidR="009178AE" w:rsidRPr="009178AE" w:rsidRDefault="009178AE" w:rsidP="009178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178A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CEB3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0D34F44" w14:textId="5594D30C" w:rsidR="009178AE" w:rsidRPr="009178AE" w:rsidRDefault="009178AE" w:rsidP="009178A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178A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1644" w14:textId="2B0210F7" w:rsidR="009178AE" w:rsidRDefault="009178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1A21C" wp14:editId="35E4DF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60620347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9C06E" w14:textId="4DF80970" w:rsidR="009178AE" w:rsidRPr="009178AE" w:rsidRDefault="009178AE" w:rsidP="009178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178A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1A21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319C06E" w14:textId="4DF80970" w:rsidR="009178AE" w:rsidRPr="009178AE" w:rsidRDefault="009178AE" w:rsidP="009178A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178A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FFB0" w14:textId="77777777" w:rsidR="009178AE" w:rsidRDefault="009178AE" w:rsidP="009178AE">
      <w:r>
        <w:separator/>
      </w:r>
    </w:p>
  </w:footnote>
  <w:footnote w:type="continuationSeparator" w:id="0">
    <w:p w14:paraId="4A2BF006" w14:textId="77777777" w:rsidR="009178AE" w:rsidRDefault="009178AE" w:rsidP="0091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241C8"/>
    <w:multiLevelType w:val="multilevel"/>
    <w:tmpl w:val="35FC704E"/>
    <w:lvl w:ilvl="0">
      <w:start w:val="1"/>
      <w:numFmt w:val="decimal"/>
      <w:lvlText w:val="%1."/>
      <w:lvlJc w:val="left"/>
      <w:pPr>
        <w:ind w:left="3977" w:hanging="456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6" w:hanging="7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85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167" w:hanging="2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61" w:hanging="2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55" w:hanging="2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49" w:hanging="2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3" w:hanging="2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37" w:hanging="245"/>
      </w:pPr>
      <w:rPr>
        <w:rFonts w:hint="default"/>
        <w:lang w:val="cs-CZ" w:eastAsia="en-US" w:bidi="ar-SA"/>
      </w:rPr>
    </w:lvl>
  </w:abstractNum>
  <w:num w:numId="1" w16cid:durableId="4272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29F"/>
    <w:rsid w:val="0020729F"/>
    <w:rsid w:val="009178AE"/>
    <w:rsid w:val="00A0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16EC"/>
  <w15:docId w15:val="{97AC0B72-0725-4745-B8D0-82D0BACF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7"/>
      <w:ind w:left="120"/>
    </w:pPr>
  </w:style>
  <w:style w:type="paragraph" w:styleId="Odstavecseseznamem">
    <w:name w:val="List Paragraph"/>
    <w:basedOn w:val="Normln"/>
    <w:uiPriority w:val="1"/>
    <w:qFormat/>
    <w:pPr>
      <w:ind w:left="856" w:hanging="73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3"/>
      <w:ind w:left="19"/>
      <w:jc w:val="center"/>
    </w:pPr>
  </w:style>
  <w:style w:type="paragraph" w:styleId="Zpat">
    <w:name w:val="footer"/>
    <w:basedOn w:val="Normln"/>
    <w:link w:val="ZpatChar"/>
    <w:uiPriority w:val="99"/>
    <w:unhideWhenUsed/>
    <w:rsid w:val="00917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78A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2025-05-29T07:42:00Z</dcterms:created>
  <dcterms:modified xsi:type="dcterms:W3CDTF">2025-05-29T07:52:00Z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2025-05-29T00:00:00Z</vt:filetime>
  </property>
  <property fmtid="{D5CDD505-2E9C-101B-9397-08002B2CF9AE}" pid="5" name="ClassificationContentMarkingFooterShapeIds">
    <vt:lpwstr>68f0ef3b,1e29860,56b59a7b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