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4434" w14:textId="33087CD8" w:rsidR="00632078" w:rsidRDefault="003F65A9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 o d a t e k č. 1 ke </w:t>
      </w:r>
      <w:r w:rsidR="00632078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9D21D1">
        <w:rPr>
          <w:rFonts w:ascii="Arial" w:hAnsi="Arial" w:cs="Arial"/>
          <w:b/>
          <w:sz w:val="28"/>
          <w:szCs w:val="28"/>
        </w:rPr>
        <w:t xml:space="preserve"> č. 24018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4519C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55E3941B" w14:textId="77777777" w:rsidR="00CB5ABB" w:rsidRDefault="00CB5ABB" w:rsidP="00CB5ABB">
      <w:pPr>
        <w:pStyle w:val="Nadpis1"/>
        <w:jc w:val="both"/>
        <w:rPr>
          <w:rFonts w:ascii="Arial" w:hAnsi="Arial" w:cs="Arial"/>
          <w:i/>
          <w:iCs/>
          <w:sz w:val="20"/>
          <w:highlight w:val="yellow"/>
        </w:rPr>
      </w:pPr>
      <w:r>
        <w:rPr>
          <w:rFonts w:ascii="Arial" w:hAnsi="Arial" w:cs="Arial"/>
          <w:i/>
          <w:iCs/>
          <w:sz w:val="20"/>
        </w:rPr>
        <w:t>Obchodní akademie, vyšší odborná škola cestovního ruchu a jazyková škola s právem státní jazykové zkoušky Karlovy Vary, příspěvková organizace</w:t>
      </w:r>
    </w:p>
    <w:p w14:paraId="16B5A9BA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Bezručova 1312, 360 01 Karlovy Vary</w:t>
      </w:r>
    </w:p>
    <w:p w14:paraId="523CF6D9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63553597</w:t>
      </w:r>
    </w:p>
    <w:p w14:paraId="07D6B81B" w14:textId="78866289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CZ63553597</w:t>
      </w:r>
      <w:r w:rsidR="003F65A9">
        <w:rPr>
          <w:rFonts w:ascii="Arial" w:hAnsi="Arial" w:cs="Arial"/>
        </w:rPr>
        <w:t xml:space="preserve"> (není plátce DPH)</w:t>
      </w:r>
    </w:p>
    <w:p w14:paraId="53618C0B" w14:textId="77777777" w:rsidR="00CB5ABB" w:rsidRDefault="00CB5ABB" w:rsidP="00CB5ABB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Československá obchodní banka, a.s.</w:t>
      </w:r>
    </w:p>
    <w:p w14:paraId="60467097" w14:textId="1F69C76D" w:rsidR="00CB5ABB" w:rsidRDefault="00CB5ABB" w:rsidP="00CB5ABB">
      <w:pPr>
        <w:ind w:left="2127" w:hanging="212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</w:t>
      </w:r>
      <w:r w:rsidR="006213E8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>0300</w:t>
      </w:r>
    </w:p>
    <w:p w14:paraId="095A2E98" w14:textId="77777777" w:rsidR="00CB5ABB" w:rsidRDefault="00CB5ABB" w:rsidP="00CB5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Pavlem Bartošem, ředitelem</w:t>
      </w:r>
    </w:p>
    <w:p w14:paraId="63BA399C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zapsaná v rejstříku škol a školských zařízení pod resortním identifikátorem (RED-IZO): 600009190</w:t>
      </w:r>
    </w:p>
    <w:p w14:paraId="0440ED34" w14:textId="4D2C7A6E"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51E232C3" w14:textId="77777777" w:rsidR="00554D70" w:rsidRPr="004B2FAA" w:rsidRDefault="00554D70" w:rsidP="00554D70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>Česká asociace okinawského karate a kobudo z.s.</w:t>
      </w:r>
    </w:p>
    <w:p w14:paraId="6DC232B6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5. </w:t>
      </w:r>
      <w:r>
        <w:rPr>
          <w:rFonts w:ascii="Arial" w:hAnsi="Arial" w:cs="Arial"/>
        </w:rPr>
        <w:t>k</w:t>
      </w:r>
      <w:r w:rsidRPr="004B2FAA">
        <w:rPr>
          <w:rFonts w:ascii="Arial" w:hAnsi="Arial" w:cs="Arial"/>
        </w:rPr>
        <w:t>větna 163, 36001 Sokolov</w:t>
      </w:r>
    </w:p>
    <w:p w14:paraId="4E206215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IČO: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22880984                   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4B5FA41B" w14:textId="5AD4743E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CZ22880984</w:t>
      </w:r>
      <w:r w:rsidR="003F65A9">
        <w:rPr>
          <w:rFonts w:ascii="Arial" w:hAnsi="Arial" w:cs="Arial"/>
        </w:rPr>
        <w:t xml:space="preserve"> (není plátce DPH)</w:t>
      </w:r>
    </w:p>
    <w:p w14:paraId="2F278FE7" w14:textId="77777777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bankovní spojení:          Raiffeisen Bank</w:t>
      </w:r>
    </w:p>
    <w:p w14:paraId="1BC86092" w14:textId="5E569245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číslo účtu:                      2</w:t>
      </w:r>
      <w:r w:rsidR="006213E8">
        <w:rPr>
          <w:rFonts w:ascii="Arial" w:hAnsi="Arial" w:cs="Arial"/>
        </w:rPr>
        <w:t>……………..</w:t>
      </w:r>
      <w:r w:rsidRPr="004B2FAA">
        <w:rPr>
          <w:rFonts w:ascii="Arial" w:hAnsi="Arial" w:cs="Arial"/>
        </w:rPr>
        <w:t>00 a 2</w:t>
      </w:r>
      <w:r w:rsidR="006213E8">
        <w:rPr>
          <w:rFonts w:ascii="Arial" w:hAnsi="Arial" w:cs="Arial"/>
        </w:rPr>
        <w:t>………………….</w:t>
      </w:r>
      <w:r w:rsidRPr="004B2FAA">
        <w:rPr>
          <w:rFonts w:ascii="Arial" w:hAnsi="Arial" w:cs="Arial"/>
        </w:rPr>
        <w:t>/5500</w:t>
      </w:r>
    </w:p>
    <w:p w14:paraId="712D77BC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p.Danielem Pekuniakem</w:t>
      </w:r>
    </w:p>
    <w:p w14:paraId="78575810" w14:textId="77777777" w:rsidR="00554D70" w:rsidRPr="00C2244B" w:rsidRDefault="00554D70" w:rsidP="00554D70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Plzni oddíl L 10214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0559EC39" w:rsidR="00FC724C" w:rsidRPr="00234028" w:rsidRDefault="003F65A9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3F65A9">
        <w:rPr>
          <w:rFonts w:ascii="Arial" w:hAnsi="Arial" w:cs="Arial"/>
          <w:b/>
          <w:bCs/>
          <w:sz w:val="22"/>
        </w:rPr>
        <w:t xml:space="preserve">Dodatek č. 1 </w:t>
      </w:r>
      <w:r w:rsidRPr="00234028">
        <w:rPr>
          <w:rFonts w:ascii="Arial" w:hAnsi="Arial" w:cs="Arial"/>
          <w:sz w:val="22"/>
        </w:rPr>
        <w:t>se týká Čl. III.</w:t>
      </w:r>
    </w:p>
    <w:p w14:paraId="41BF06CD" w14:textId="77777777" w:rsidR="003F65A9" w:rsidRDefault="003F65A9" w:rsidP="00FC724C">
      <w:pPr>
        <w:spacing w:after="120" w:line="276" w:lineRule="auto"/>
        <w:jc w:val="both"/>
        <w:rPr>
          <w:rFonts w:ascii="Arial" w:hAnsi="Arial" w:cs="Arial"/>
          <w:b/>
          <w:bCs/>
          <w:sz w:val="22"/>
        </w:rPr>
      </w:pPr>
    </w:p>
    <w:p w14:paraId="11D490CF" w14:textId="77777777" w:rsidR="003F65A9" w:rsidRPr="003F65A9" w:rsidRDefault="003F65A9" w:rsidP="00FC724C">
      <w:pPr>
        <w:spacing w:after="120" w:line="276" w:lineRule="auto"/>
        <w:jc w:val="both"/>
        <w:rPr>
          <w:rFonts w:ascii="Arial" w:hAnsi="Arial" w:cs="Arial"/>
          <w:b/>
          <w:bCs/>
          <w:sz w:val="22"/>
        </w:rPr>
      </w:pPr>
    </w:p>
    <w:p w14:paraId="0F5D2BBC" w14:textId="77777777" w:rsidR="003F65A9" w:rsidRPr="00E841ED" w:rsidRDefault="003F65A9" w:rsidP="003F65A9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>
        <w:rPr>
          <w:rFonts w:ascii="Arial" w:hAnsi="Arial" w:cs="Arial"/>
          <w:sz w:val="28"/>
          <w:szCs w:val="28"/>
        </w:rPr>
        <w:t>O POSKYTOVÁNÍ SLUŽEB</w:t>
      </w:r>
    </w:p>
    <w:p w14:paraId="04637EB4" w14:textId="77777777" w:rsidR="003F65A9" w:rsidRDefault="003F65A9" w:rsidP="003F65A9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 xml:space="preserve">dle </w:t>
      </w:r>
      <w:r w:rsidRPr="00B4787C">
        <w:rPr>
          <w:rFonts w:ascii="Tahoma" w:hAnsi="Tahoma" w:cs="Tahoma"/>
          <w:sz w:val="20"/>
        </w:rPr>
        <w:t>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>
        <w:rPr>
          <w:rFonts w:ascii="Tahoma" w:hAnsi="Tahoma" w:cs="Tahoma"/>
          <w:sz w:val="20"/>
        </w:rPr>
        <w:t>, ve znění pozdějších předpisů</w:t>
      </w:r>
    </w:p>
    <w:p w14:paraId="3CA33522" w14:textId="77777777" w:rsidR="00FD4419" w:rsidRDefault="003F65A9" w:rsidP="009D2FC2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6CA28B23" w14:textId="3D5D3ABD" w:rsidR="00580554" w:rsidRPr="00FD4419" w:rsidRDefault="009D2FC2" w:rsidP="00FD4419">
      <w:pPr>
        <w:pStyle w:val="BodyText21"/>
        <w:widowControl/>
        <w:spacing w:after="120" w:line="276" w:lineRule="auto"/>
        <w:jc w:val="left"/>
        <w:rPr>
          <w:rFonts w:ascii="Arial" w:hAnsi="Arial" w:cs="Arial"/>
          <w:sz w:val="20"/>
        </w:rPr>
      </w:pPr>
      <w:r w:rsidRPr="00FD4419">
        <w:rPr>
          <w:rFonts w:ascii="Arial" w:hAnsi="Arial" w:cs="Arial"/>
          <w:sz w:val="20"/>
        </w:rPr>
        <w:t>Předmětem dodatku je oprava písařské chyby uvedené v čl. III. Cena a platební podmínky, a to následovně:</w:t>
      </w:r>
    </w:p>
    <w:p w14:paraId="40436B0B" w14:textId="77777777" w:rsidR="00FD4419" w:rsidRDefault="00FD4419" w:rsidP="009D2FC2">
      <w:pPr>
        <w:pStyle w:val="BodyText21"/>
        <w:widowControl/>
        <w:spacing w:after="120" w:line="276" w:lineRule="auto"/>
        <w:jc w:val="center"/>
        <w:rPr>
          <w:rFonts w:cs="Arial"/>
          <w:sz w:val="20"/>
        </w:rPr>
      </w:pPr>
    </w:p>
    <w:p w14:paraId="7F34FF7E" w14:textId="77777777" w:rsidR="009D2FC2" w:rsidRDefault="009D2FC2" w:rsidP="009D2FC2">
      <w:pPr>
        <w:pStyle w:val="slovn2rove"/>
        <w:rPr>
          <w:rFonts w:cs="Arial"/>
          <w:sz w:val="20"/>
          <w:szCs w:val="20"/>
        </w:rPr>
      </w:pPr>
    </w:p>
    <w:p w14:paraId="2336AC13" w14:textId="77777777" w:rsidR="00FD4419" w:rsidRPr="00590122" w:rsidRDefault="00FD4419" w:rsidP="009D2FC2">
      <w:pPr>
        <w:pStyle w:val="slovn2rove"/>
        <w:rPr>
          <w:rFonts w:cs="Arial"/>
          <w:sz w:val="20"/>
          <w:szCs w:val="20"/>
        </w:rPr>
      </w:pPr>
    </w:p>
    <w:p w14:paraId="4940F8E7" w14:textId="43880AAE" w:rsidR="00E85B2E" w:rsidRPr="00E85B2E" w:rsidRDefault="00E85B2E" w:rsidP="003F65A9">
      <w:pPr>
        <w:pStyle w:val="BodyText21"/>
        <w:widowControl/>
        <w:numPr>
          <w:ilvl w:val="0"/>
          <w:numId w:val="38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27FA6A3D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3F65A9">
        <w:rPr>
          <w:rFonts w:ascii="Arial" w:hAnsi="Arial" w:cs="Arial"/>
        </w:rPr>
        <w:t>100.000,00</w:t>
      </w:r>
      <w:r w:rsidR="00D559C0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048914A2" w14:textId="560D98E7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3F65A9">
        <w:rPr>
          <w:rFonts w:ascii="Arial" w:hAnsi="Arial" w:cs="Arial"/>
        </w:rPr>
        <w:t>jedno sto tisíc korun</w:t>
      </w:r>
      <w:r w:rsidRPr="00D559C0">
        <w:rPr>
          <w:rFonts w:ascii="Arial" w:hAnsi="Arial" w:cs="Arial"/>
        </w:rPr>
        <w:t>)</w:t>
      </w:r>
    </w:p>
    <w:p w14:paraId="19E9496B" w14:textId="554F2CC7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3F65A9">
        <w:rPr>
          <w:rFonts w:ascii="Arial" w:hAnsi="Arial" w:cs="Arial"/>
        </w:rPr>
        <w:t xml:space="preserve">           0,00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2074D493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3F65A9">
        <w:rPr>
          <w:rFonts w:ascii="Arial" w:hAnsi="Arial" w:cs="Arial"/>
        </w:rPr>
        <w:t>nula korun českých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1E4A0325" w:rsidR="00A13B42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 xml:space="preserve">Cena </w:t>
      </w:r>
      <w:r w:rsidR="003F65A9">
        <w:rPr>
          <w:rFonts w:ascii="Arial" w:hAnsi="Arial" w:cs="Arial"/>
          <w:b/>
        </w:rPr>
        <w:t>celkem</w:t>
      </w:r>
      <w:r w:rsidR="003F65A9">
        <w:rPr>
          <w:rFonts w:ascii="Arial" w:hAnsi="Arial" w:cs="Arial"/>
          <w:b/>
        </w:rPr>
        <w:tab/>
      </w:r>
      <w:r w:rsidR="004F0BBE">
        <w:rPr>
          <w:rFonts w:ascii="Arial" w:hAnsi="Arial" w:cs="Arial"/>
          <w:b/>
        </w:rPr>
        <w:t xml:space="preserve"> </w:t>
      </w:r>
      <w:r w:rsidR="003F65A9">
        <w:rPr>
          <w:rFonts w:ascii="Arial" w:hAnsi="Arial" w:cs="Arial"/>
          <w:b/>
        </w:rPr>
        <w:t xml:space="preserve">             </w:t>
      </w:r>
      <w:r w:rsidR="003F25BA" w:rsidRPr="004F0BBE">
        <w:rPr>
          <w:rFonts w:ascii="Arial" w:hAnsi="Arial" w:cs="Arial"/>
          <w:b/>
        </w:rPr>
        <w:t>100.0</w:t>
      </w:r>
      <w:r w:rsidR="003F65A9">
        <w:rPr>
          <w:rFonts w:ascii="Arial" w:hAnsi="Arial" w:cs="Arial"/>
          <w:b/>
        </w:rPr>
        <w:t>00,00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147367FF" w14:textId="77777777" w:rsidR="003F65A9" w:rsidRPr="004F0BBE" w:rsidRDefault="003F65A9" w:rsidP="00486374">
      <w:pPr>
        <w:ind w:left="624"/>
        <w:jc w:val="both"/>
        <w:rPr>
          <w:rFonts w:ascii="Arial" w:hAnsi="Arial" w:cs="Arial"/>
          <w:b/>
        </w:rPr>
      </w:pP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6FC45BAA" w:rsidR="00456CB4" w:rsidRPr="00FD4419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b/>
          <w:bCs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  <w:r w:rsidR="00FD4419">
        <w:rPr>
          <w:rFonts w:cs="Arial"/>
          <w:sz w:val="20"/>
          <w:szCs w:val="20"/>
        </w:rPr>
        <w:t xml:space="preserve"> </w:t>
      </w:r>
      <w:r w:rsidR="00FD4419" w:rsidRPr="00FD4419">
        <w:rPr>
          <w:rFonts w:cs="Arial"/>
          <w:b/>
          <w:bCs/>
          <w:sz w:val="20"/>
          <w:szCs w:val="20"/>
        </w:rPr>
        <w:t>Uzavřením Dodatku č. 1 ke Smlouvě č. 24018 nedochází ke změně</w:t>
      </w:r>
      <w:r w:rsidR="00DA0BBF">
        <w:rPr>
          <w:rFonts w:cs="Arial"/>
          <w:b/>
          <w:bCs/>
          <w:sz w:val="20"/>
          <w:szCs w:val="20"/>
        </w:rPr>
        <w:t xml:space="preserve"> ceny</w:t>
      </w:r>
      <w:r w:rsidR="00FD4419" w:rsidRPr="00FD4419">
        <w:rPr>
          <w:rFonts w:cs="Arial"/>
          <w:b/>
          <w:bCs/>
          <w:sz w:val="20"/>
          <w:szCs w:val="20"/>
        </w:rPr>
        <w:t xml:space="preserve"> za poskytnuté služby.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2AC70F59" w14:textId="77777777" w:rsidR="00234028" w:rsidRDefault="00234028" w:rsidP="00234028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6B2AF23F" w14:textId="2881F227" w:rsidR="00470039" w:rsidRPr="00254504" w:rsidRDefault="00470039" w:rsidP="00234028">
      <w:pPr>
        <w:pStyle w:val="BodyText21"/>
        <w:widowControl/>
        <w:numPr>
          <w:ilvl w:val="0"/>
          <w:numId w:val="39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4FB2A890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</w:t>
      </w:r>
      <w:r w:rsidR="003F65A9">
        <w:rPr>
          <w:rFonts w:ascii="Arial" w:hAnsi="Arial" w:cs="Arial"/>
        </w:rPr>
        <w:t xml:space="preserve"> Dodatek č. 1</w:t>
      </w:r>
      <w:r w:rsidR="002909DC" w:rsidRPr="0056713C">
        <w:rPr>
          <w:rFonts w:ascii="Arial" w:hAnsi="Arial" w:cs="Arial"/>
        </w:rPr>
        <w:t xml:space="preserve"> </w:t>
      </w:r>
      <w:r w:rsidR="00234028">
        <w:rPr>
          <w:rFonts w:ascii="Arial" w:hAnsi="Arial" w:cs="Arial"/>
        </w:rPr>
        <w:t xml:space="preserve">ke </w:t>
      </w:r>
      <w:r w:rsidR="002909DC" w:rsidRPr="0056713C">
        <w:rPr>
          <w:rFonts w:ascii="Arial" w:hAnsi="Arial" w:cs="Arial"/>
        </w:rPr>
        <w:t>smlouv</w:t>
      </w:r>
      <w:r w:rsidR="00234028">
        <w:rPr>
          <w:rFonts w:ascii="Arial" w:hAnsi="Arial" w:cs="Arial"/>
        </w:rPr>
        <w:t>ě</w:t>
      </w:r>
      <w:r w:rsidR="002909DC" w:rsidRPr="0056713C">
        <w:rPr>
          <w:rFonts w:ascii="Arial" w:hAnsi="Arial" w:cs="Arial"/>
        </w:rPr>
        <w:t xml:space="preserve"> </w:t>
      </w:r>
      <w:r w:rsidR="009D2FC2">
        <w:rPr>
          <w:rFonts w:ascii="Arial" w:hAnsi="Arial" w:cs="Arial"/>
        </w:rPr>
        <w:t xml:space="preserve">č. 24018 </w:t>
      </w:r>
      <w:r w:rsidR="002909DC" w:rsidRPr="0056713C">
        <w:rPr>
          <w:rFonts w:ascii="Arial" w:hAnsi="Arial" w:cs="Arial"/>
        </w:rPr>
        <w:t>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48411493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</w:t>
      </w:r>
      <w:r w:rsidR="003F65A9">
        <w:rPr>
          <w:rFonts w:ascii="Arial" w:hAnsi="Arial" w:cs="Arial"/>
        </w:rPr>
        <w:t>Dodatku č. 1</w:t>
      </w:r>
      <w:r w:rsidR="00234028">
        <w:rPr>
          <w:rFonts w:ascii="Arial" w:hAnsi="Arial" w:cs="Arial"/>
        </w:rPr>
        <w:t xml:space="preserve"> ke</w:t>
      </w:r>
      <w:r w:rsidR="003F65A9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smlouv</w:t>
      </w:r>
      <w:r w:rsidR="00234028">
        <w:rPr>
          <w:rFonts w:ascii="Arial" w:hAnsi="Arial" w:cs="Arial"/>
        </w:rPr>
        <w:t>ě</w:t>
      </w:r>
      <w:r w:rsidR="003F65A9">
        <w:rPr>
          <w:rFonts w:ascii="Arial" w:hAnsi="Arial" w:cs="Arial"/>
        </w:rPr>
        <w:t xml:space="preserve"> č.</w:t>
      </w:r>
      <w:r w:rsidR="009D2FC2">
        <w:rPr>
          <w:rFonts w:ascii="Arial" w:hAnsi="Arial" w:cs="Arial"/>
        </w:rPr>
        <w:t xml:space="preserve"> 24018</w:t>
      </w:r>
      <w:r w:rsidRPr="0056713C">
        <w:rPr>
          <w:rFonts w:ascii="Arial" w:hAnsi="Arial" w:cs="Arial"/>
        </w:rPr>
        <w:t xml:space="preserve">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</w:t>
      </w:r>
      <w:r w:rsidRPr="0056713C">
        <w:rPr>
          <w:rFonts w:ascii="Arial" w:hAnsi="Arial" w:cs="Arial"/>
        </w:rPr>
        <w:lastRenderedPageBreak/>
        <w:t xml:space="preserve">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68DA9FC2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smlouvy</w:t>
      </w:r>
      <w:r w:rsidR="009D2FC2">
        <w:rPr>
          <w:rFonts w:ascii="Arial" w:hAnsi="Arial" w:cs="Arial"/>
        </w:rPr>
        <w:t xml:space="preserve"> č. 24018</w:t>
      </w:r>
      <w:r w:rsidRPr="0056713C">
        <w:rPr>
          <w:rFonts w:ascii="Arial" w:hAnsi="Arial" w:cs="Arial"/>
        </w:rPr>
        <w:t xml:space="preserve"> se dohodly, že právní vztahy založené smlouvou</w:t>
      </w:r>
      <w:r w:rsidR="009D2FC2">
        <w:rPr>
          <w:rFonts w:ascii="Arial" w:hAnsi="Arial" w:cs="Arial"/>
        </w:rPr>
        <w:t xml:space="preserve"> č. 24018</w:t>
      </w:r>
      <w:r w:rsidRPr="0056713C">
        <w:rPr>
          <w:rFonts w:ascii="Arial" w:hAnsi="Arial" w:cs="Arial"/>
        </w:rPr>
        <w:t xml:space="preserve"> se budou řídit právním řádem České republiky.</w:t>
      </w:r>
      <w:r w:rsidR="009D2FC2">
        <w:rPr>
          <w:rFonts w:ascii="Arial" w:hAnsi="Arial" w:cs="Arial"/>
        </w:rPr>
        <w:t xml:space="preserve"> S</w:t>
      </w:r>
      <w:r w:rsidRPr="0056713C">
        <w:rPr>
          <w:rFonts w:ascii="Arial" w:hAnsi="Arial" w:cs="Arial"/>
        </w:rPr>
        <w:t>mlouva</w:t>
      </w:r>
      <w:r w:rsidR="009D2FC2">
        <w:rPr>
          <w:rFonts w:ascii="Arial" w:hAnsi="Arial" w:cs="Arial"/>
        </w:rPr>
        <w:t xml:space="preserve"> č. 24018</w:t>
      </w:r>
      <w:r w:rsidRPr="0056713C">
        <w:rPr>
          <w:rFonts w:ascii="Arial" w:hAnsi="Arial" w:cs="Arial"/>
        </w:rPr>
        <w:t xml:space="preserve">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50F781AA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</w:t>
      </w:r>
      <w:r w:rsidR="009D2FC2">
        <w:rPr>
          <w:rFonts w:ascii="Arial" w:hAnsi="Arial" w:cs="Arial"/>
        </w:rPr>
        <w:t>e</w:t>
      </w:r>
      <w:r w:rsidRPr="0056713C">
        <w:rPr>
          <w:rFonts w:ascii="Arial" w:hAnsi="Arial" w:cs="Arial"/>
        </w:rPr>
        <w:t xml:space="preserve"> smlouvy</w:t>
      </w:r>
      <w:r w:rsidR="009D2FC2">
        <w:rPr>
          <w:rFonts w:ascii="Arial" w:hAnsi="Arial" w:cs="Arial"/>
        </w:rPr>
        <w:t xml:space="preserve"> č. 24018</w:t>
      </w:r>
      <w:r w:rsidRPr="0056713C">
        <w:rPr>
          <w:rFonts w:ascii="Arial" w:hAnsi="Arial" w:cs="Arial"/>
        </w:rPr>
        <w:t xml:space="preserve"> budou řešeny dohodou smluvních stran a nebude-li dohody, pak podle platné právní úpravy věcně a místně příslušnými soudy České republiky.</w:t>
      </w:r>
    </w:p>
    <w:p w14:paraId="3948A19D" w14:textId="5F9998A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0165BD66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prohlašují, že skutečnosti uvedené v</w:t>
      </w:r>
      <w:r w:rsidR="009D2FC2">
        <w:rPr>
          <w:rFonts w:ascii="Arial" w:hAnsi="Arial" w:cs="Arial"/>
        </w:rPr>
        <w:t> </w:t>
      </w:r>
      <w:r w:rsidRPr="0056713C">
        <w:rPr>
          <w:rFonts w:ascii="Arial" w:hAnsi="Arial" w:cs="Arial"/>
        </w:rPr>
        <w:t>t</w:t>
      </w:r>
      <w:r w:rsidR="009D2FC2">
        <w:rPr>
          <w:rFonts w:ascii="Arial" w:hAnsi="Arial" w:cs="Arial"/>
        </w:rPr>
        <w:t>omto Dodatku č. 1</w:t>
      </w:r>
      <w:r w:rsidRPr="0056713C">
        <w:rPr>
          <w:rFonts w:ascii="Arial" w:hAnsi="Arial" w:cs="Arial"/>
        </w:rPr>
        <w:t xml:space="preserve"> </w:t>
      </w:r>
      <w:r w:rsidR="00234028">
        <w:rPr>
          <w:rFonts w:ascii="Arial" w:hAnsi="Arial" w:cs="Arial"/>
        </w:rPr>
        <w:t xml:space="preserve">ke </w:t>
      </w:r>
      <w:r w:rsidRPr="0056713C">
        <w:rPr>
          <w:rFonts w:ascii="Arial" w:hAnsi="Arial" w:cs="Arial"/>
        </w:rPr>
        <w:t>smlouv</w:t>
      </w:r>
      <w:r w:rsidR="00234028">
        <w:rPr>
          <w:rFonts w:ascii="Arial" w:hAnsi="Arial" w:cs="Arial"/>
        </w:rPr>
        <w:t>ě</w:t>
      </w:r>
      <w:r w:rsidR="009D2FC2">
        <w:rPr>
          <w:rFonts w:ascii="Arial" w:hAnsi="Arial" w:cs="Arial"/>
        </w:rPr>
        <w:t xml:space="preserve"> č. 24018</w:t>
      </w:r>
      <w:r w:rsidRPr="0056713C">
        <w:rPr>
          <w:rFonts w:ascii="Arial" w:hAnsi="Arial" w:cs="Arial"/>
        </w:rPr>
        <w:t xml:space="preserve">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2F3F5501" w:rsidR="002909DC" w:rsidRPr="0056713C" w:rsidRDefault="009D2FC2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Smlouvu č. 24018</w:t>
      </w:r>
      <w:r w:rsidR="002909DC" w:rsidRPr="0056713C">
        <w:rPr>
          <w:rFonts w:ascii="Arial" w:hAnsi="Arial" w:cs="Arial"/>
        </w:rPr>
        <w:t xml:space="preserve">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09B4180D" w:rsidR="00C253A5" w:rsidRPr="0056713C" w:rsidRDefault="00C253A5" w:rsidP="00554D70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76111">
        <w:rPr>
          <w:rStyle w:val="FontStyle29"/>
          <w:rFonts w:ascii="Arial" w:hAnsi="Arial" w:cs="Arial"/>
        </w:rPr>
        <w:t>T</w:t>
      </w:r>
      <w:r w:rsidR="009D2FC2">
        <w:rPr>
          <w:rStyle w:val="FontStyle29"/>
          <w:rFonts w:ascii="Arial" w:hAnsi="Arial" w:cs="Arial"/>
        </w:rPr>
        <w:t>ento Dodatek č. 1</w:t>
      </w:r>
      <w:r w:rsidRPr="00476111">
        <w:rPr>
          <w:rStyle w:val="FontStyle29"/>
          <w:rFonts w:ascii="Arial" w:hAnsi="Arial" w:cs="Arial"/>
        </w:rPr>
        <w:t xml:space="preserve"> </w:t>
      </w:r>
      <w:r w:rsidR="00234028">
        <w:rPr>
          <w:rStyle w:val="FontStyle29"/>
          <w:rFonts w:ascii="Arial" w:hAnsi="Arial" w:cs="Arial"/>
        </w:rPr>
        <w:t xml:space="preserve">ke </w:t>
      </w:r>
      <w:r w:rsidRPr="00476111">
        <w:rPr>
          <w:rStyle w:val="FontStyle29"/>
          <w:rFonts w:ascii="Arial" w:hAnsi="Arial" w:cs="Arial"/>
        </w:rPr>
        <w:t>smlouv</w:t>
      </w:r>
      <w:r w:rsidR="00234028">
        <w:rPr>
          <w:rStyle w:val="FontStyle29"/>
          <w:rFonts w:ascii="Arial" w:hAnsi="Arial" w:cs="Arial"/>
        </w:rPr>
        <w:t>ě</w:t>
      </w:r>
      <w:r w:rsidR="009D2FC2">
        <w:rPr>
          <w:rStyle w:val="FontStyle29"/>
          <w:rFonts w:ascii="Arial" w:hAnsi="Arial" w:cs="Arial"/>
        </w:rPr>
        <w:t xml:space="preserve"> č. 24018</w:t>
      </w:r>
      <w:r w:rsidRPr="00476111">
        <w:rPr>
          <w:rStyle w:val="FontStyle29"/>
          <w:rFonts w:ascii="Arial" w:hAnsi="Arial" w:cs="Arial"/>
        </w:rPr>
        <w:t xml:space="preserve"> je v souladu § 211 odst. 3 zákona č. 134/2016 Sb.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o zadávání veřejných zakázek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ve znění pozdějších předpisů ve spojení se zákonem č. 300/2008 Sb. o elektronických úkonech a autorizované konverzi dokumentů, ve znění pozdějších předpisů uzavřena elektronicky.</w:t>
      </w:r>
    </w:p>
    <w:p w14:paraId="50DAAA82" w14:textId="5B82E4ED" w:rsidR="002909DC" w:rsidRPr="0056713C" w:rsidRDefault="009D2FC2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Dodatek č. 1</w:t>
      </w:r>
      <w:r w:rsidR="002909DC" w:rsidRPr="0056713C">
        <w:rPr>
          <w:rFonts w:ascii="Arial" w:hAnsi="Arial" w:cs="Arial"/>
        </w:rPr>
        <w:t xml:space="preserve"> </w:t>
      </w:r>
      <w:r w:rsidR="00234028">
        <w:rPr>
          <w:rFonts w:ascii="Arial" w:hAnsi="Arial" w:cs="Arial"/>
        </w:rPr>
        <w:t xml:space="preserve">ke </w:t>
      </w:r>
      <w:r w:rsidR="002909DC" w:rsidRPr="0056713C">
        <w:rPr>
          <w:rFonts w:ascii="Arial" w:hAnsi="Arial" w:cs="Arial"/>
        </w:rPr>
        <w:t>smlouv</w:t>
      </w:r>
      <w:r w:rsidR="00234028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24018</w:t>
      </w:r>
      <w:r w:rsidR="002909DC" w:rsidRPr="0056713C">
        <w:rPr>
          <w:rFonts w:ascii="Arial" w:hAnsi="Arial" w:cs="Arial"/>
        </w:rPr>
        <w:t xml:space="preserve"> nabývá platnosti dnem jejího podpisu oprávněnými zástupci obou smluvních stran a účinnosti dnem uveřejnění v registru smluv.</w:t>
      </w:r>
    </w:p>
    <w:p w14:paraId="785B7F9E" w14:textId="47954C3D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Obě smluvní strany potvrzují autentičnost </w:t>
      </w:r>
      <w:r w:rsidR="009D2FC2">
        <w:rPr>
          <w:rFonts w:ascii="Arial" w:hAnsi="Arial" w:cs="Arial"/>
        </w:rPr>
        <w:t>Dodatku č. 1</w:t>
      </w:r>
      <w:r w:rsidRPr="0056713C">
        <w:rPr>
          <w:rFonts w:ascii="Arial" w:hAnsi="Arial" w:cs="Arial"/>
        </w:rPr>
        <w:t xml:space="preserve"> </w:t>
      </w:r>
      <w:r w:rsidR="00234028">
        <w:rPr>
          <w:rFonts w:ascii="Arial" w:hAnsi="Arial" w:cs="Arial"/>
        </w:rPr>
        <w:t xml:space="preserve">ke </w:t>
      </w:r>
      <w:r w:rsidRPr="0056713C">
        <w:rPr>
          <w:rFonts w:ascii="Arial" w:hAnsi="Arial" w:cs="Arial"/>
        </w:rPr>
        <w:t>smlouv</w:t>
      </w:r>
      <w:r w:rsidR="00234028">
        <w:rPr>
          <w:rFonts w:ascii="Arial" w:hAnsi="Arial" w:cs="Arial"/>
        </w:rPr>
        <w:t>ě</w:t>
      </w:r>
      <w:r w:rsidR="009D2FC2">
        <w:rPr>
          <w:rFonts w:ascii="Arial" w:hAnsi="Arial" w:cs="Arial"/>
        </w:rPr>
        <w:t xml:space="preserve"> č. 24018</w:t>
      </w:r>
      <w:r w:rsidRPr="0056713C">
        <w:rPr>
          <w:rFonts w:ascii="Arial" w:hAnsi="Arial" w:cs="Arial"/>
        </w:rPr>
        <w:t xml:space="preserve"> a prohlašují, že si </w:t>
      </w:r>
      <w:r w:rsidR="009D2FC2">
        <w:rPr>
          <w:rFonts w:ascii="Arial" w:hAnsi="Arial" w:cs="Arial"/>
        </w:rPr>
        <w:t>dodatek</w:t>
      </w:r>
      <w:r w:rsidRPr="0056713C">
        <w:rPr>
          <w:rFonts w:ascii="Arial" w:hAnsi="Arial" w:cs="Arial"/>
        </w:rPr>
        <w:t xml:space="preserve"> přečetly, s je</w:t>
      </w:r>
      <w:r w:rsidR="009D2FC2">
        <w:rPr>
          <w:rFonts w:ascii="Arial" w:hAnsi="Arial" w:cs="Arial"/>
        </w:rPr>
        <w:t>ho</w:t>
      </w:r>
      <w:r w:rsidRPr="0056713C">
        <w:rPr>
          <w:rFonts w:ascii="Arial" w:hAnsi="Arial" w:cs="Arial"/>
        </w:rPr>
        <w:t xml:space="preserve"> obsahe</w:t>
      </w:r>
      <w:r w:rsidR="009D2FC2">
        <w:rPr>
          <w:rFonts w:ascii="Arial" w:hAnsi="Arial" w:cs="Arial"/>
        </w:rPr>
        <w:t>m</w:t>
      </w:r>
      <w:r w:rsidRPr="0056713C">
        <w:rPr>
          <w:rFonts w:ascii="Arial" w:hAnsi="Arial" w:cs="Arial"/>
        </w:rPr>
        <w:t xml:space="preserve"> souhlasí, že </w:t>
      </w:r>
      <w:r w:rsidR="009D2FC2">
        <w:rPr>
          <w:rFonts w:ascii="Arial" w:hAnsi="Arial" w:cs="Arial"/>
        </w:rPr>
        <w:t xml:space="preserve">Dodatek č. 1 </w:t>
      </w:r>
      <w:r w:rsidR="00234028">
        <w:rPr>
          <w:rFonts w:ascii="Arial" w:hAnsi="Arial" w:cs="Arial"/>
        </w:rPr>
        <w:t xml:space="preserve">ke </w:t>
      </w:r>
      <w:r w:rsidRPr="0056713C">
        <w:rPr>
          <w:rFonts w:ascii="Arial" w:hAnsi="Arial" w:cs="Arial"/>
        </w:rPr>
        <w:t>smlouv</w:t>
      </w:r>
      <w:r w:rsidR="00234028">
        <w:rPr>
          <w:rFonts w:ascii="Arial" w:hAnsi="Arial" w:cs="Arial"/>
        </w:rPr>
        <w:t>ě</w:t>
      </w:r>
      <w:r w:rsidR="009D2FC2">
        <w:rPr>
          <w:rFonts w:ascii="Arial" w:hAnsi="Arial" w:cs="Arial"/>
        </w:rPr>
        <w:t xml:space="preserve"> č. 24018</w:t>
      </w:r>
      <w:r w:rsidRPr="0056713C">
        <w:rPr>
          <w:rFonts w:ascii="Arial" w:hAnsi="Arial" w:cs="Arial"/>
        </w:rPr>
        <w:t xml:space="preserve"> byl sepsán na základě pravdivých údajů, z jejich pravé a svobodné vůle a nebyl uzavřen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30CE9A4" w14:textId="77777777" w:rsidR="00CB5ABB" w:rsidRDefault="00CB5ABB" w:rsidP="00CB5ABB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016C1B90" w14:textId="52F3F329" w:rsidR="00CB5ABB" w:rsidRPr="000E4CD3" w:rsidRDefault="00CB5ABB" w:rsidP="00CB5A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Sokolově</w:t>
      </w:r>
      <w:r w:rsidRPr="000E4CD3">
        <w:rPr>
          <w:rFonts w:ascii="Arial" w:hAnsi="Arial" w:cs="Arial"/>
        </w:rPr>
        <w:t xml:space="preserve"> dne </w:t>
      </w:r>
      <w:r w:rsidR="001F2A55">
        <w:rPr>
          <w:rFonts w:ascii="Arial" w:hAnsi="Arial" w:cs="Arial"/>
        </w:rPr>
        <w:t>28.5.2025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Karlových Varech dne </w:t>
      </w:r>
      <w:r w:rsidR="00FD4419">
        <w:rPr>
          <w:rFonts w:ascii="Arial" w:hAnsi="Arial" w:cs="Arial"/>
        </w:rPr>
        <w:t>27. května 2025</w:t>
      </w:r>
    </w:p>
    <w:p w14:paraId="2B6A14C4" w14:textId="77777777" w:rsidR="00CB5ABB" w:rsidRPr="000E4CD3" w:rsidRDefault="00CB5ABB" w:rsidP="00CB5ABB">
      <w:pPr>
        <w:jc w:val="both"/>
        <w:rPr>
          <w:rFonts w:ascii="Arial" w:hAnsi="Arial" w:cs="Arial"/>
          <w:b/>
        </w:rPr>
      </w:pPr>
    </w:p>
    <w:p w14:paraId="1FAB788D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103C73EF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0F7A15AF" w14:textId="77777777" w:rsidR="00234028" w:rsidRDefault="00234028" w:rsidP="00CB5ABB">
      <w:pPr>
        <w:jc w:val="both"/>
        <w:rPr>
          <w:rFonts w:ascii="Arial" w:hAnsi="Arial" w:cs="Arial"/>
          <w:b/>
        </w:rPr>
      </w:pPr>
    </w:p>
    <w:p w14:paraId="32EA5854" w14:textId="77777777" w:rsidR="00234028" w:rsidRDefault="00234028" w:rsidP="00CB5ABB">
      <w:pPr>
        <w:jc w:val="both"/>
        <w:rPr>
          <w:rFonts w:ascii="Arial" w:hAnsi="Arial" w:cs="Arial"/>
          <w:b/>
        </w:rPr>
      </w:pPr>
    </w:p>
    <w:p w14:paraId="7A384437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5B9DF6DD" w14:textId="77777777" w:rsidR="00CB5ABB" w:rsidRPr="000E4CD3" w:rsidRDefault="00CB5ABB" w:rsidP="00CB5ABB">
      <w:pPr>
        <w:jc w:val="both"/>
        <w:rPr>
          <w:rFonts w:ascii="Arial" w:hAnsi="Arial" w:cs="Arial"/>
          <w:b/>
        </w:rPr>
      </w:pPr>
    </w:p>
    <w:p w14:paraId="56146EB3" w14:textId="77777777" w:rsidR="00CB5ABB" w:rsidRDefault="00CB5ABB" w:rsidP="00CB5ABB">
      <w:pPr>
        <w:rPr>
          <w:rFonts w:ascii="Arial" w:hAnsi="Arial" w:cs="Arial"/>
          <w:i/>
          <w:iCs/>
          <w:sz w:val="16"/>
          <w:szCs w:val="16"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0E4CD3">
        <w:rPr>
          <w:rFonts w:ascii="Arial" w:hAnsi="Arial" w:cs="Arial"/>
        </w:rPr>
        <w:t>____________________________</w:t>
      </w:r>
      <w:r w:rsidRPr="000E4CD3">
        <w:rPr>
          <w:rFonts w:ascii="Arial" w:hAnsi="Arial" w:cs="Arial"/>
        </w:rPr>
        <w:tab/>
        <w:t xml:space="preserve">                   </w:t>
      </w:r>
      <w:r w:rsidRPr="00B53394">
        <w:rPr>
          <w:rFonts w:ascii="Arial" w:hAnsi="Arial" w:cs="Arial"/>
          <w:i/>
          <w:sz w:val="16"/>
          <w:szCs w:val="16"/>
        </w:rPr>
        <w:t>Česká asociace okinawského karate a kobudo z.s.</w:t>
      </w:r>
      <w:r>
        <w:rPr>
          <w:rFonts w:ascii="Arial" w:hAnsi="Arial" w:cs="Arial"/>
          <w:i/>
          <w:sz w:val="16"/>
          <w:szCs w:val="16"/>
        </w:rPr>
        <w:tab/>
        <w:t xml:space="preserve">    </w:t>
      </w:r>
      <w:r w:rsidRPr="00B53394">
        <w:rPr>
          <w:rFonts w:ascii="Arial" w:hAnsi="Arial" w:cs="Arial"/>
          <w:i/>
          <w:iCs/>
          <w:sz w:val="16"/>
          <w:szCs w:val="16"/>
        </w:rPr>
        <w:t xml:space="preserve">Obchodní akademie, vyšší odborná škola cestovního ruchu </w:t>
      </w:r>
    </w:p>
    <w:p w14:paraId="68E7B0E0" w14:textId="77777777" w:rsidR="00CB5ABB" w:rsidRPr="00B53394" w:rsidRDefault="00CB5ABB" w:rsidP="00CB5ABB">
      <w:pPr>
        <w:ind w:left="35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B53394">
        <w:rPr>
          <w:rFonts w:ascii="Arial" w:hAnsi="Arial" w:cs="Arial"/>
          <w:i/>
          <w:iCs/>
          <w:sz w:val="16"/>
          <w:szCs w:val="16"/>
        </w:rPr>
        <w:t>a jazyková škola s právem státní jazykové zkoušky Karlovy Vary</w:t>
      </w:r>
      <w:r>
        <w:rPr>
          <w:rFonts w:ascii="Arial" w:hAnsi="Arial" w:cs="Arial"/>
          <w:i/>
          <w:iCs/>
          <w:sz w:val="16"/>
          <w:szCs w:val="16"/>
        </w:rPr>
        <w:t xml:space="preserve">, p. o. </w:t>
      </w:r>
    </w:p>
    <w:p w14:paraId="1B797824" w14:textId="77777777" w:rsidR="00CB5ABB" w:rsidRPr="000E4CD3" w:rsidRDefault="00CB5ABB" w:rsidP="00CB5ABB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946AEA1" w14:textId="6CA6FA92" w:rsidR="00590122" w:rsidRPr="00220283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F2A55">
        <w:rPr>
          <w:rFonts w:ascii="Arial" w:hAnsi="Arial" w:cs="Arial"/>
        </w:rPr>
        <w:t>Daniel</w:t>
      </w:r>
      <w:r>
        <w:rPr>
          <w:rFonts w:ascii="Arial" w:hAnsi="Arial" w:cs="Arial"/>
        </w:rPr>
        <w:t xml:space="preserve"> Pekuniak, prezident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Pavel Bartoš, ředitel</w:t>
      </w:r>
      <w:r>
        <w:rPr>
          <w:rFonts w:ascii="Arial" w:hAnsi="Arial" w:cs="Arial"/>
        </w:rPr>
        <w:tab/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E5760"/>
    <w:multiLevelType w:val="hybridMultilevel"/>
    <w:tmpl w:val="E098A986"/>
    <w:lvl w:ilvl="0" w:tplc="D734746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A45D3D"/>
    <w:multiLevelType w:val="multilevel"/>
    <w:tmpl w:val="E0082EC2"/>
    <w:numStyleLink w:val="Styl1"/>
  </w:abstractNum>
  <w:abstractNum w:abstractNumId="8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B903A1"/>
    <w:multiLevelType w:val="hybridMultilevel"/>
    <w:tmpl w:val="22AC94E2"/>
    <w:lvl w:ilvl="0" w:tplc="31D67056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11EC5"/>
    <w:multiLevelType w:val="multilevel"/>
    <w:tmpl w:val="DA9E98E4"/>
    <w:numStyleLink w:val="Styl3"/>
  </w:abstractNum>
  <w:abstractNum w:abstractNumId="20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0546053">
    <w:abstractNumId w:val="22"/>
  </w:num>
  <w:num w:numId="2" w16cid:durableId="590554901">
    <w:abstractNumId w:val="20"/>
  </w:num>
  <w:num w:numId="3" w16cid:durableId="1840461536">
    <w:abstractNumId w:val="13"/>
  </w:num>
  <w:num w:numId="4" w16cid:durableId="417488117">
    <w:abstractNumId w:val="7"/>
    <w:lvlOverride w:ilvl="1">
      <w:lvl w:ilvl="1">
        <w:start w:val="1"/>
        <w:numFmt w:val="decimal"/>
        <w:lvlText w:val="%1.%2"/>
        <w:lvlJc w:val="left"/>
        <w:pPr>
          <w:tabs>
            <w:tab w:val="num" w:pos="705"/>
          </w:tabs>
          <w:ind w:left="705" w:hanging="705"/>
        </w:pPr>
        <w:rPr>
          <w:rFonts w:hint="default"/>
          <w:b w:val="0"/>
          <w:bCs w:val="0"/>
        </w:rPr>
      </w:lvl>
    </w:lvlOverride>
  </w:num>
  <w:num w:numId="5" w16cid:durableId="1474566024">
    <w:abstractNumId w:val="21"/>
  </w:num>
  <w:num w:numId="6" w16cid:durableId="86973908">
    <w:abstractNumId w:val="3"/>
  </w:num>
  <w:num w:numId="7" w16cid:durableId="763652511">
    <w:abstractNumId w:val="27"/>
  </w:num>
  <w:num w:numId="8" w16cid:durableId="2048599611">
    <w:abstractNumId w:val="23"/>
  </w:num>
  <w:num w:numId="9" w16cid:durableId="1261328624">
    <w:abstractNumId w:val="2"/>
  </w:num>
  <w:num w:numId="10" w16cid:durableId="147861876">
    <w:abstractNumId w:val="11"/>
  </w:num>
  <w:num w:numId="11" w16cid:durableId="90786246">
    <w:abstractNumId w:val="19"/>
  </w:num>
  <w:num w:numId="12" w16cid:durableId="1552232167">
    <w:abstractNumId w:val="14"/>
  </w:num>
  <w:num w:numId="13" w16cid:durableId="875968001">
    <w:abstractNumId w:val="0"/>
  </w:num>
  <w:num w:numId="14" w16cid:durableId="449015864">
    <w:abstractNumId w:val="1"/>
  </w:num>
  <w:num w:numId="15" w16cid:durableId="2065328049">
    <w:abstractNumId w:val="26"/>
  </w:num>
  <w:num w:numId="16" w16cid:durableId="1655526951">
    <w:abstractNumId w:val="9"/>
  </w:num>
  <w:num w:numId="17" w16cid:durableId="587270498">
    <w:abstractNumId w:val="28"/>
  </w:num>
  <w:num w:numId="18" w16cid:durableId="1442653524">
    <w:abstractNumId w:val="24"/>
  </w:num>
  <w:num w:numId="19" w16cid:durableId="885726011">
    <w:abstractNumId w:val="11"/>
  </w:num>
  <w:num w:numId="20" w16cid:durableId="735395054">
    <w:abstractNumId w:val="25"/>
  </w:num>
  <w:num w:numId="21" w16cid:durableId="969942685">
    <w:abstractNumId w:val="11"/>
  </w:num>
  <w:num w:numId="22" w16cid:durableId="1712073693">
    <w:abstractNumId w:val="11"/>
  </w:num>
  <w:num w:numId="23" w16cid:durableId="504831502">
    <w:abstractNumId w:val="11"/>
  </w:num>
  <w:num w:numId="24" w16cid:durableId="160438927">
    <w:abstractNumId w:val="12"/>
  </w:num>
  <w:num w:numId="25" w16cid:durableId="217208911">
    <w:abstractNumId w:val="8"/>
  </w:num>
  <w:num w:numId="26" w16cid:durableId="1400445477">
    <w:abstractNumId w:val="16"/>
  </w:num>
  <w:num w:numId="27" w16cid:durableId="1280644639">
    <w:abstractNumId w:val="29"/>
  </w:num>
  <w:num w:numId="28" w16cid:durableId="1171944860">
    <w:abstractNumId w:val="11"/>
  </w:num>
  <w:num w:numId="29" w16cid:durableId="1670325768">
    <w:abstractNumId w:val="11"/>
  </w:num>
  <w:num w:numId="30" w16cid:durableId="1028995371">
    <w:abstractNumId w:val="18"/>
  </w:num>
  <w:num w:numId="31" w16cid:durableId="1320114235">
    <w:abstractNumId w:val="11"/>
  </w:num>
  <w:num w:numId="32" w16cid:durableId="1161892867">
    <w:abstractNumId w:val="6"/>
  </w:num>
  <w:num w:numId="33" w16cid:durableId="1392802057">
    <w:abstractNumId w:val="11"/>
  </w:num>
  <w:num w:numId="34" w16cid:durableId="1397433477">
    <w:abstractNumId w:val="17"/>
  </w:num>
  <w:num w:numId="35" w16cid:durableId="956254348">
    <w:abstractNumId w:val="11"/>
  </w:num>
  <w:num w:numId="36" w16cid:durableId="1425877156">
    <w:abstractNumId w:val="4"/>
  </w:num>
  <w:num w:numId="37" w16cid:durableId="842667211">
    <w:abstractNumId w:val="10"/>
  </w:num>
  <w:num w:numId="38" w16cid:durableId="851652770">
    <w:abstractNumId w:val="5"/>
  </w:num>
  <w:num w:numId="39" w16cid:durableId="5552870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44C86"/>
    <w:rsid w:val="001502B0"/>
    <w:rsid w:val="0015788C"/>
    <w:rsid w:val="00161D7E"/>
    <w:rsid w:val="001715F9"/>
    <w:rsid w:val="001C15D8"/>
    <w:rsid w:val="001E7107"/>
    <w:rsid w:val="001F0417"/>
    <w:rsid w:val="001F2A55"/>
    <w:rsid w:val="0020107C"/>
    <w:rsid w:val="00220283"/>
    <w:rsid w:val="00234028"/>
    <w:rsid w:val="00236B2D"/>
    <w:rsid w:val="00237D41"/>
    <w:rsid w:val="00243B60"/>
    <w:rsid w:val="00243C56"/>
    <w:rsid w:val="00262955"/>
    <w:rsid w:val="002909DC"/>
    <w:rsid w:val="002932A3"/>
    <w:rsid w:val="00295E14"/>
    <w:rsid w:val="002B3B47"/>
    <w:rsid w:val="002E61D9"/>
    <w:rsid w:val="002E6FE6"/>
    <w:rsid w:val="00307D2F"/>
    <w:rsid w:val="00313F98"/>
    <w:rsid w:val="00336BCE"/>
    <w:rsid w:val="003C6A68"/>
    <w:rsid w:val="003D6BD6"/>
    <w:rsid w:val="003F25BA"/>
    <w:rsid w:val="003F65A9"/>
    <w:rsid w:val="00401CBA"/>
    <w:rsid w:val="00403447"/>
    <w:rsid w:val="004431B3"/>
    <w:rsid w:val="004519C1"/>
    <w:rsid w:val="00456CB4"/>
    <w:rsid w:val="00470039"/>
    <w:rsid w:val="00483317"/>
    <w:rsid w:val="00485FCD"/>
    <w:rsid w:val="00486374"/>
    <w:rsid w:val="00494FA7"/>
    <w:rsid w:val="00496FF0"/>
    <w:rsid w:val="004A0CB5"/>
    <w:rsid w:val="004A1F78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4D70"/>
    <w:rsid w:val="00556388"/>
    <w:rsid w:val="00563D2C"/>
    <w:rsid w:val="00580554"/>
    <w:rsid w:val="00590122"/>
    <w:rsid w:val="005F6038"/>
    <w:rsid w:val="006114C3"/>
    <w:rsid w:val="006213E8"/>
    <w:rsid w:val="00622A63"/>
    <w:rsid w:val="00632078"/>
    <w:rsid w:val="0064119E"/>
    <w:rsid w:val="0064491F"/>
    <w:rsid w:val="00656D4B"/>
    <w:rsid w:val="00672C07"/>
    <w:rsid w:val="00675D94"/>
    <w:rsid w:val="00682DEE"/>
    <w:rsid w:val="006914A4"/>
    <w:rsid w:val="006C32F5"/>
    <w:rsid w:val="006E46F4"/>
    <w:rsid w:val="00702C71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C2665"/>
    <w:rsid w:val="009D21D1"/>
    <w:rsid w:val="009D2FC2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A2287"/>
    <w:rsid w:val="00AB2847"/>
    <w:rsid w:val="00AB41D0"/>
    <w:rsid w:val="00AB7D9C"/>
    <w:rsid w:val="00AD1C60"/>
    <w:rsid w:val="00AE320C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B5ABB"/>
    <w:rsid w:val="00CE76FA"/>
    <w:rsid w:val="00D10ACB"/>
    <w:rsid w:val="00D251EB"/>
    <w:rsid w:val="00D35A6B"/>
    <w:rsid w:val="00D527C7"/>
    <w:rsid w:val="00D559C0"/>
    <w:rsid w:val="00D7606D"/>
    <w:rsid w:val="00D976E9"/>
    <w:rsid w:val="00DA0BBF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36969"/>
    <w:rsid w:val="00F409B3"/>
    <w:rsid w:val="00F706D9"/>
    <w:rsid w:val="00F8462C"/>
    <w:rsid w:val="00F91430"/>
    <w:rsid w:val="00FA5142"/>
    <w:rsid w:val="00FC1C1B"/>
    <w:rsid w:val="00FC724C"/>
    <w:rsid w:val="00FD4419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592C-63CF-46D0-9076-2FBEFBBF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Frišová Soňa</cp:lastModifiedBy>
  <cp:revision>20</cp:revision>
  <cp:lastPrinted>2024-07-22T11:46:00Z</cp:lastPrinted>
  <dcterms:created xsi:type="dcterms:W3CDTF">2024-07-10T09:47:00Z</dcterms:created>
  <dcterms:modified xsi:type="dcterms:W3CDTF">2025-05-28T09:58:00Z</dcterms:modified>
</cp:coreProperties>
</file>