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CCE5CD3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891012" w:rsidRPr="00891012">
        <w:rPr>
          <w:rFonts w:eastAsia="Times New Roman"/>
          <w:color w:val="000000" w:themeColor="text1"/>
          <w:lang w:eastAsia="cs-CZ"/>
        </w:rPr>
        <w:t>KK01667/2025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042E2C91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3D1708" w:rsidRPr="003D1708">
        <w:rPr>
          <w:rFonts w:eastAsia="Times New Roman"/>
          <w:color w:val="000000" w:themeColor="text1"/>
          <w:lang w:eastAsia="cs-CZ"/>
        </w:rPr>
        <w:t xml:space="preserve">Ing. Jan Vrba, </w:t>
      </w:r>
      <w:r w:rsidR="006C5D7C">
        <w:rPr>
          <w:rFonts w:eastAsia="Times New Roman"/>
          <w:color w:val="000000" w:themeColor="text1"/>
          <w:lang w:eastAsia="cs-CZ"/>
        </w:rPr>
        <w:t xml:space="preserve">radní </w:t>
      </w:r>
      <w:r w:rsidR="003D1708" w:rsidRPr="003D1708">
        <w:rPr>
          <w:rFonts w:eastAsia="Times New Roman"/>
          <w:color w:val="000000" w:themeColor="text1"/>
          <w:lang w:eastAsia="cs-CZ"/>
        </w:rPr>
        <w:t>pro oblast životního prostředí a energetiky</w:t>
      </w:r>
    </w:p>
    <w:p w14:paraId="03098D30" w14:textId="77777777" w:rsidR="003D1708" w:rsidRDefault="00CC11A9" w:rsidP="003D1708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3D1708">
        <w:rPr>
          <w:rFonts w:eastAsia="Times New Roman"/>
          <w:color w:val="000000" w:themeColor="text1"/>
          <w:lang w:eastAsia="cs-CZ"/>
        </w:rPr>
        <w:tab/>
      </w:r>
      <w:proofErr w:type="spellStart"/>
      <w:r w:rsidR="005178F2" w:rsidRPr="002D3284">
        <w:rPr>
          <w:color w:val="000000" w:themeColor="text1"/>
        </w:rPr>
        <w:t>UniCredit</w:t>
      </w:r>
      <w:proofErr w:type="spellEnd"/>
      <w:r w:rsidR="005178F2" w:rsidRPr="002D3284">
        <w:rPr>
          <w:color w:val="000000" w:themeColor="text1"/>
        </w:rPr>
        <w:t xml:space="preserve"> Bank Czech Republic and Slovakia, a.s.</w:t>
      </w:r>
    </w:p>
    <w:p w14:paraId="765BC0C8" w14:textId="51EC87E1" w:rsidR="00CC11A9" w:rsidRPr="002D3284" w:rsidRDefault="003D1708" w:rsidP="003D170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5178F2" w:rsidRPr="002D3284">
        <w:rPr>
          <w:color w:val="000000" w:themeColor="text1"/>
        </w:rPr>
        <w:t>1387678928/2700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CC20D2E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B37028" w:rsidRPr="00B37028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007FC51" w14:textId="77777777" w:rsidR="007D1968" w:rsidRDefault="007D196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7D1968">
        <w:rPr>
          <w:rFonts w:eastAsia="Times New Roman"/>
          <w:b/>
          <w:bCs/>
          <w:color w:val="000000" w:themeColor="text1"/>
          <w:lang w:eastAsia="cs-CZ"/>
        </w:rPr>
        <w:t>Město Horní Slavkov</w:t>
      </w:r>
    </w:p>
    <w:p w14:paraId="7152572C" w14:textId="787372CC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7D1968" w:rsidRPr="007D1968">
        <w:rPr>
          <w:rFonts w:eastAsia="Times New Roman"/>
          <w:bCs/>
          <w:color w:val="000000" w:themeColor="text1"/>
          <w:lang w:eastAsia="cs-CZ"/>
        </w:rPr>
        <w:t>Dlouhá 634/12, 357 31 Horní Slavkov</w:t>
      </w:r>
    </w:p>
    <w:p w14:paraId="7EE718E2" w14:textId="74F033DE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7D1968" w:rsidRPr="007D1968">
        <w:rPr>
          <w:rFonts w:eastAsia="Times New Roman"/>
          <w:bCs/>
          <w:color w:val="000000" w:themeColor="text1"/>
          <w:lang w:eastAsia="cs-CZ"/>
        </w:rPr>
        <w:t>00259322</w:t>
      </w:r>
    </w:p>
    <w:p w14:paraId="02B29782" w14:textId="7427FBFE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7D1968" w:rsidRPr="007D1968">
        <w:rPr>
          <w:rFonts w:eastAsia="Times New Roman"/>
          <w:bCs/>
          <w:color w:val="000000" w:themeColor="text1"/>
          <w:lang w:eastAsia="cs-CZ"/>
        </w:rPr>
        <w:t>CZ00259322</w:t>
      </w:r>
    </w:p>
    <w:p w14:paraId="5B9FA43D" w14:textId="0DD9034C" w:rsidR="00CC11A9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7D1968" w:rsidRPr="007D1968">
        <w:rPr>
          <w:rFonts w:eastAsia="Times New Roman"/>
          <w:color w:val="000000" w:themeColor="text1"/>
          <w:lang w:eastAsia="cs-CZ"/>
        </w:rPr>
        <w:t>Alexandr Terek, starosta</w:t>
      </w:r>
    </w:p>
    <w:p w14:paraId="166C9F44" w14:textId="448BF267" w:rsidR="00F40594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6F3B01">
        <w:rPr>
          <w:rFonts w:eastAsia="Times New Roman"/>
          <w:color w:val="000000" w:themeColor="text1"/>
          <w:lang w:eastAsia="cs-CZ"/>
        </w:rPr>
        <w:tab/>
      </w:r>
      <w:r w:rsidR="007D1968" w:rsidRPr="007D1968">
        <w:rPr>
          <w:rFonts w:eastAsia="Times New Roman"/>
          <w:color w:val="000000" w:themeColor="text1"/>
          <w:lang w:eastAsia="cs-CZ"/>
        </w:rPr>
        <w:t>Česká národní banka</w:t>
      </w:r>
    </w:p>
    <w:p w14:paraId="6026A4C8" w14:textId="5A4C137C" w:rsidR="00CC11A9" w:rsidRPr="002D3284" w:rsidRDefault="006F3B01" w:rsidP="006F3B01">
      <w:pPr>
        <w:spacing w:after="0" w:line="240" w:lineRule="auto"/>
        <w:rPr>
          <w:rFonts w:eastAsia="Times New Roman"/>
          <w:color w:val="000000" w:themeColor="text1"/>
          <w:highlight w:val="yellow"/>
          <w:lang w:eastAsia="cs-CZ"/>
        </w:rPr>
      </w:pPr>
      <w:r w:rsidRPr="006F3B01">
        <w:rPr>
          <w:rFonts w:eastAsia="Times New Roman"/>
          <w:color w:val="000000" w:themeColor="text1"/>
          <w:lang w:eastAsia="cs-CZ"/>
        </w:rPr>
        <w:t>Č</w:t>
      </w:r>
      <w:r w:rsidR="00CC11A9" w:rsidRPr="006F3B01">
        <w:rPr>
          <w:rFonts w:eastAsia="Times New Roman"/>
          <w:color w:val="000000" w:themeColor="text1"/>
          <w:lang w:eastAsia="cs-CZ"/>
        </w:rPr>
        <w:t>íslo účtu:</w:t>
      </w:r>
      <w:r w:rsidR="00CC11A9" w:rsidRPr="006F3B01">
        <w:rPr>
          <w:rFonts w:eastAsia="Times New Roman"/>
          <w:color w:val="000000" w:themeColor="text1"/>
          <w:lang w:eastAsia="cs-CZ"/>
        </w:rPr>
        <w:tab/>
      </w:r>
      <w:r w:rsidRPr="006F3B01">
        <w:rPr>
          <w:rFonts w:eastAsia="Times New Roman"/>
          <w:color w:val="000000" w:themeColor="text1"/>
          <w:lang w:eastAsia="cs-CZ"/>
        </w:rPr>
        <w:tab/>
      </w:r>
      <w:r w:rsidR="007D1968" w:rsidRPr="007D1968">
        <w:rPr>
          <w:rFonts w:eastAsia="Times New Roman"/>
          <w:color w:val="000000" w:themeColor="text1"/>
          <w:lang w:eastAsia="cs-CZ"/>
        </w:rPr>
        <w:t>94-513391 / 0710</w:t>
      </w:r>
    </w:p>
    <w:p w14:paraId="361F897E" w14:textId="3770CB45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7D1968" w:rsidRPr="007D1968">
        <w:rPr>
          <w:rFonts w:eastAsia="Times New Roman"/>
          <w:color w:val="000000" w:themeColor="text1"/>
          <w:lang w:eastAsia="cs-CZ"/>
        </w:rPr>
        <w:t>pm6bqn3</w:t>
      </w:r>
    </w:p>
    <w:p w14:paraId="066625AA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B7E0514" w14:textId="696DE25D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789723A1" w:rsidR="00CC11A9" w:rsidRPr="002D3284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(dále </w:t>
      </w:r>
      <w:r w:rsidR="00F26CE1">
        <w:rPr>
          <w:rFonts w:eastAsia="Arial Unicode MS"/>
          <w:color w:val="000000" w:themeColor="text1"/>
          <w:lang w:eastAsia="cs-CZ"/>
        </w:rPr>
        <w:t>jen</w:t>
      </w:r>
      <w:r w:rsidR="00F26CE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„RPÚR“) a v souladu s </w:t>
      </w:r>
      <w:r w:rsidR="002649EF" w:rsidRPr="002649EF">
        <w:rPr>
          <w:rFonts w:eastAsia="Arial Unicode MS"/>
          <w:color w:val="000000" w:themeColor="text1"/>
          <w:lang w:eastAsia="cs-CZ"/>
        </w:rPr>
        <w:t xml:space="preserve">se Programem na realizaci opatření na ochranu před povodněmi v územích ohrožených povodněmi </w:t>
      </w:r>
      <w:r w:rsidRPr="002D3284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5A941D6E" w14:textId="77777777" w:rsidR="00CC11A9" w:rsidRPr="002D3284" w:rsidRDefault="00CC11A9" w:rsidP="00CC11A9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2259E04C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6C5D7C" w:rsidRPr="00ED6C23">
        <w:rPr>
          <w:b/>
          <w:color w:val="000000" w:themeColor="text1"/>
          <w:sz w:val="22"/>
          <w:szCs w:val="22"/>
        </w:rPr>
        <w:t>2025</w:t>
      </w:r>
    </w:p>
    <w:p w14:paraId="041A388D" w14:textId="635008C8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DD3AAC" w:rsidRPr="00DD3AAC">
        <w:rPr>
          <w:b/>
          <w:color w:val="000000" w:themeColor="text1"/>
          <w:sz w:val="22"/>
          <w:szCs w:val="22"/>
        </w:rPr>
        <w:t>153 776,00 Kč</w:t>
      </w:r>
    </w:p>
    <w:p w14:paraId="7CF831B7" w14:textId="3770AAF0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DD3AAC" w:rsidRPr="00DD3AAC">
        <w:rPr>
          <w:color w:val="000000" w:themeColor="text1"/>
          <w:sz w:val="22"/>
          <w:szCs w:val="22"/>
        </w:rPr>
        <w:t>jedno sto padesát tři tisíc sedm set sedmdesát šest korun českých</w:t>
      </w:r>
      <w:r w:rsidRPr="002D3284">
        <w:rPr>
          <w:color w:val="000000" w:themeColor="text1"/>
          <w:sz w:val="22"/>
          <w:szCs w:val="22"/>
        </w:rPr>
        <w:t>)</w:t>
      </w:r>
    </w:p>
    <w:p w14:paraId="1FD4C07F" w14:textId="099425BC" w:rsidR="00F45A02" w:rsidRPr="00C81072" w:rsidRDefault="00F45A02" w:rsidP="00F45A02">
      <w:pPr>
        <w:pStyle w:val="Normlnweb"/>
        <w:ind w:left="426"/>
        <w:rPr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210351" w:rsidRPr="00210351">
        <w:rPr>
          <w:b/>
          <w:color w:val="0D0D0D" w:themeColor="text1" w:themeTint="F2"/>
          <w:sz w:val="22"/>
          <w:szCs w:val="22"/>
        </w:rPr>
        <w:t xml:space="preserve">80 </w:t>
      </w:r>
      <w:r w:rsidRPr="00210351">
        <w:rPr>
          <w:b/>
          <w:color w:val="0D0D0D" w:themeColor="text1" w:themeTint="F2"/>
          <w:sz w:val="22"/>
          <w:szCs w:val="22"/>
        </w:rPr>
        <w:t>%</w:t>
      </w:r>
    </w:p>
    <w:p w14:paraId="1F231476" w14:textId="77777777" w:rsidR="00F45A02" w:rsidRPr="002D3284" w:rsidRDefault="00F45A02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14:paraId="58983808" w14:textId="7F2C3437" w:rsidR="00CC11A9" w:rsidRPr="002D3284" w:rsidRDefault="00CC11A9" w:rsidP="00210351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="00DD3AAC" w:rsidRPr="00DD3AAC">
        <w:rPr>
          <w:b/>
          <w:color w:val="000000" w:themeColor="text1"/>
          <w:sz w:val="22"/>
          <w:szCs w:val="22"/>
        </w:rPr>
        <w:t>Automatický hlásný profil Horní Slavkov - Stoka</w:t>
      </w:r>
    </w:p>
    <w:p w14:paraId="4276D08D" w14:textId="25A72CBC" w:rsidR="00CF660D" w:rsidRPr="002D3284" w:rsidRDefault="00CC11A9" w:rsidP="00210351">
      <w:pPr>
        <w:pStyle w:val="Normlnweb"/>
        <w:ind w:left="426"/>
        <w:rPr>
          <w:color w:val="000000" w:themeColor="text1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DD3AAC" w:rsidRPr="00DD3AAC">
        <w:rPr>
          <w:b/>
          <w:color w:val="000000" w:themeColor="text1"/>
          <w:sz w:val="22"/>
          <w:szCs w:val="22"/>
        </w:rPr>
        <w:t>2592597005</w:t>
      </w:r>
    </w:p>
    <w:p w14:paraId="734ED67E" w14:textId="7F246547" w:rsidR="00AD4223" w:rsidRDefault="00AD4223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03EE9821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06379918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3904D1">
        <w:rPr>
          <w:rFonts w:eastAsia="Arial Unicode MS"/>
          <w:color w:val="000000" w:themeColor="text1"/>
          <w:lang w:eastAsia="cs-CZ"/>
        </w:rPr>
        <w:t xml:space="preserve">zpravidla </w:t>
      </w:r>
      <w:r w:rsidRPr="003904D1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3904D1">
        <w:rPr>
          <w:rFonts w:eastAsia="Arial Unicode MS"/>
          <w:color w:val="000000" w:themeColor="text1"/>
          <w:lang w:eastAsia="cs-CZ"/>
        </w:rPr>
        <w:t xml:space="preserve">20 </w:t>
      </w:r>
      <w:r w:rsidRPr="003904D1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3904D1">
        <w:rPr>
          <w:rFonts w:eastAsia="Arial Unicode MS"/>
          <w:color w:val="000000" w:themeColor="text1"/>
          <w:lang w:eastAsia="cs-CZ"/>
        </w:rPr>
        <w:t xml:space="preserve"> </w:t>
      </w:r>
      <w:r w:rsidRPr="003904D1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3904D1">
        <w:rPr>
          <w:rFonts w:eastAsia="Arial Unicode MS"/>
          <w:color w:val="000000" w:themeColor="text1"/>
          <w:lang w:eastAsia="cs-CZ"/>
        </w:rPr>
        <w:t>uvedený</w:t>
      </w:r>
      <w:r w:rsidR="009929D2" w:rsidRPr="002D3284">
        <w:rPr>
          <w:rFonts w:eastAsia="Arial Unicode MS"/>
          <w:color w:val="000000" w:themeColor="text1"/>
          <w:lang w:eastAsia="cs-CZ"/>
        </w:rPr>
        <w:t xml:space="preserve">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</w:t>
      </w:r>
      <w:r w:rsidR="00AD4223">
        <w:rPr>
          <w:rFonts w:eastAsia="Arial Unicode MS"/>
          <w:color w:val="000000" w:themeColor="text1"/>
          <w:lang w:eastAsia="cs-CZ"/>
        </w:rPr>
        <w:t xml:space="preserve"> smlouvy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85DA0DC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AF0BA9E" w14:textId="77777777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4C1AA84C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7BDB7FE2" w14:textId="77777777" w:rsidR="000F1567" w:rsidRDefault="000F1567" w:rsidP="000F1567">
      <w:pPr>
        <w:pStyle w:val="Odstavecseseznamem"/>
        <w:numPr>
          <w:ilvl w:val="0"/>
          <w:numId w:val="8"/>
        </w:numPr>
        <w:rPr>
          <w:rFonts w:eastAsia="Arial Unicode MS"/>
          <w:color w:val="000000" w:themeColor="text1"/>
          <w:lang w:eastAsia="cs-CZ"/>
        </w:rPr>
      </w:pPr>
      <w:r w:rsidRPr="000F1567">
        <w:rPr>
          <w:rFonts w:eastAsia="Arial Unicode MS"/>
          <w:color w:val="000000" w:themeColor="text1"/>
          <w:lang w:eastAsia="cs-CZ"/>
        </w:rPr>
        <w:t>Příjemce je povinen vyčerpat poskytnuté finanční prostředky nejpozději do termínu doručení řádného finančního vypořádání dotace. Vyčerpáním se rozumí datum odepsání finančních prostředků z účtu příjemce, popř. datum zaplacení uvedené na daňovém dokladu v případě hotovostních plateb.</w:t>
      </w:r>
    </w:p>
    <w:p w14:paraId="7B3E7553" w14:textId="77777777" w:rsidR="000F1567" w:rsidRPr="000F1567" w:rsidRDefault="000F1567" w:rsidP="000F1567">
      <w:pPr>
        <w:pStyle w:val="Odstavecseseznamem"/>
        <w:ind w:left="360"/>
        <w:rPr>
          <w:rFonts w:eastAsia="Arial Unicode MS"/>
          <w:color w:val="000000" w:themeColor="text1"/>
          <w:lang w:eastAsia="cs-CZ"/>
        </w:rPr>
      </w:pPr>
    </w:p>
    <w:p w14:paraId="57BE5323" w14:textId="2EC5F46B" w:rsidR="00BC3B13" w:rsidRPr="000F1567" w:rsidRDefault="00BC3B13" w:rsidP="000F1567">
      <w:pPr>
        <w:pStyle w:val="Odstavecseseznamem"/>
        <w:numPr>
          <w:ilvl w:val="0"/>
          <w:numId w:val="8"/>
        </w:numPr>
        <w:rPr>
          <w:rFonts w:eastAsia="Arial Unicode MS"/>
          <w:color w:val="000000" w:themeColor="text1"/>
          <w:lang w:eastAsia="cs-CZ"/>
        </w:rPr>
      </w:pPr>
      <w:r w:rsidRPr="000F1567">
        <w:rPr>
          <w:rFonts w:eastAsia="Times New Roman"/>
          <w:bCs/>
          <w:color w:val="0D0D0D" w:themeColor="text1" w:themeTint="F2"/>
          <w:lang w:eastAsia="cs-CZ"/>
        </w:rPr>
        <w:t>Příjemce je dále povinen:</w:t>
      </w:r>
    </w:p>
    <w:p w14:paraId="3B884ACB" w14:textId="6CF838BD" w:rsidR="00BC3B13" w:rsidRPr="009F4464" w:rsidRDefault="00BC3B13" w:rsidP="00BC3B13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Poskytnutou dotaci použít </w:t>
      </w:r>
      <w:r>
        <w:rPr>
          <w:rFonts w:eastAsia="Times New Roman"/>
          <w:bCs/>
          <w:color w:val="0D0D0D" w:themeColor="text1" w:themeTint="F2"/>
          <w:lang w:eastAsia="cs-CZ"/>
        </w:rPr>
        <w:t xml:space="preserve">na </w:t>
      </w:r>
      <w:r w:rsidR="00DD3AAC" w:rsidRPr="00DD3AAC">
        <w:rPr>
          <w:rFonts w:eastAsia="Times New Roman"/>
          <w:bCs/>
          <w:color w:val="0D0D0D" w:themeColor="text1" w:themeTint="F2"/>
          <w:lang w:eastAsia="cs-CZ"/>
        </w:rPr>
        <w:t>obnov</w:t>
      </w:r>
      <w:r w:rsidR="00DD3AAC">
        <w:rPr>
          <w:rFonts w:eastAsia="Times New Roman"/>
          <w:bCs/>
          <w:color w:val="0D0D0D" w:themeColor="text1" w:themeTint="F2"/>
          <w:lang w:eastAsia="cs-CZ"/>
        </w:rPr>
        <w:t>u</w:t>
      </w:r>
      <w:r w:rsidR="00DD3AAC" w:rsidRPr="00DD3AAC">
        <w:rPr>
          <w:rFonts w:eastAsia="Times New Roman"/>
          <w:bCs/>
          <w:color w:val="0D0D0D" w:themeColor="text1" w:themeTint="F2"/>
          <w:lang w:eastAsia="cs-CZ"/>
        </w:rPr>
        <w:t xml:space="preserve"> lokálního varovného systému</w:t>
      </w:r>
      <w:r w:rsidR="00DD3AAC">
        <w:rPr>
          <w:rFonts w:eastAsia="Times New Roman"/>
          <w:bCs/>
          <w:color w:val="0D0D0D" w:themeColor="text1" w:themeTint="F2"/>
          <w:lang w:eastAsia="cs-CZ"/>
        </w:rPr>
        <w:t xml:space="preserve"> města</w:t>
      </w:r>
      <w:r w:rsidR="00DD3AAC" w:rsidRPr="00DD3AAC">
        <w:rPr>
          <w:rFonts w:eastAsia="Times New Roman"/>
          <w:bCs/>
          <w:color w:val="0D0D0D" w:themeColor="text1" w:themeTint="F2"/>
          <w:lang w:eastAsia="cs-CZ"/>
        </w:rPr>
        <w:t xml:space="preserve"> Horní Slavkov 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dle Smlouvy o dílo ze dne </w:t>
      </w:r>
      <w:r w:rsidR="00DD3AAC">
        <w:rPr>
          <w:rFonts w:eastAsia="Times New Roman"/>
          <w:bCs/>
          <w:color w:val="0D0D0D" w:themeColor="text1" w:themeTint="F2"/>
          <w:lang w:eastAsia="cs-CZ"/>
        </w:rPr>
        <w:t>24</w:t>
      </w:r>
      <w:r>
        <w:rPr>
          <w:rFonts w:eastAsia="Times New Roman"/>
          <w:bCs/>
          <w:color w:val="0D0D0D" w:themeColor="text1" w:themeTint="F2"/>
          <w:lang w:eastAsia="cs-CZ"/>
        </w:rPr>
        <w:t>.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>
        <w:rPr>
          <w:rFonts w:eastAsia="Times New Roman"/>
          <w:bCs/>
          <w:color w:val="0D0D0D" w:themeColor="text1" w:themeTint="F2"/>
          <w:lang w:eastAsia="cs-CZ"/>
        </w:rPr>
        <w:t>1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>. 202</w:t>
      </w:r>
      <w:r w:rsidR="00210351">
        <w:rPr>
          <w:rFonts w:eastAsia="Times New Roman"/>
          <w:bCs/>
          <w:color w:val="0D0D0D" w:themeColor="text1" w:themeTint="F2"/>
          <w:lang w:eastAsia="cs-CZ"/>
        </w:rPr>
        <w:t>5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>.</w:t>
      </w:r>
    </w:p>
    <w:p w14:paraId="76AA28DB" w14:textId="305157CC" w:rsidR="00BC3B13" w:rsidRPr="009F4464" w:rsidRDefault="00BC3B13" w:rsidP="00BC3B13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3C3689">
        <w:rPr>
          <w:rFonts w:eastAsia="Times New Roman"/>
          <w:b/>
          <w:bCs/>
          <w:color w:val="0D0D0D" w:themeColor="text1" w:themeTint="F2"/>
          <w:lang w:eastAsia="cs-CZ"/>
        </w:rPr>
        <w:t>investičního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charakteru a lze ji použít výhradně na realizaci opatření na území Karlovarského kraje zaměřených na:</w:t>
      </w:r>
    </w:p>
    <w:p w14:paraId="78EE54F6" w14:textId="77777777" w:rsidR="00BC3B13" w:rsidRPr="009F4464" w:rsidRDefault="00BC3B13" w:rsidP="00BC3B13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ochranu majetku soužícího pro veřejný zájem,</w:t>
      </w:r>
    </w:p>
    <w:p w14:paraId="6A3E67DC" w14:textId="77777777" w:rsidR="00BC3B13" w:rsidRPr="009F4464" w:rsidRDefault="00BC3B13" w:rsidP="00BC3B13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ochranu majetku zajišťujícího základní funkce obce (školy, zdravotní střediska, technická  </w:t>
      </w:r>
    </w:p>
    <w:p w14:paraId="772364EB" w14:textId="77777777" w:rsidR="00BC3B13" w:rsidRPr="009F4464" w:rsidRDefault="00BC3B13" w:rsidP="00BC3B13">
      <w:pPr>
        <w:pStyle w:val="Odstavecseseznamem"/>
        <w:spacing w:after="0" w:line="240" w:lineRule="auto"/>
        <w:ind w:left="360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      infrastruktura, obecní úřad apod.),</w:t>
      </w:r>
    </w:p>
    <w:p w14:paraId="23E39132" w14:textId="77777777" w:rsidR="00BC3B13" w:rsidRPr="009F4464" w:rsidRDefault="00BC3B13" w:rsidP="00BC3B13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ochranu obyvatel s trvalým pobytem (objekty určené k trvalému bydlení),</w:t>
      </w:r>
    </w:p>
    <w:p w14:paraId="6C45EE86" w14:textId="77777777" w:rsidR="00BC3B13" w:rsidRPr="009F4464" w:rsidRDefault="00BC3B13" w:rsidP="00BC3B13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zpracování povodňových plánů a jejich aktualizací, která jsou v souladu s platnou Strategií ochrany před povodněmi pro území Karlovarského kraje.</w:t>
      </w:r>
    </w:p>
    <w:p w14:paraId="268BD279" w14:textId="77777777" w:rsidR="00F45A02" w:rsidRDefault="00F45A02" w:rsidP="00F45A02">
      <w:pPr>
        <w:spacing w:after="0" w:line="240" w:lineRule="auto"/>
        <w:rPr>
          <w:rFonts w:eastAsia="Arial Unicode MS"/>
          <w:lang w:eastAsia="cs-CZ"/>
        </w:rPr>
      </w:pPr>
    </w:p>
    <w:p w14:paraId="7C407BCE" w14:textId="5FBB9DBE" w:rsidR="00F45A02" w:rsidRPr="00F45A02" w:rsidRDefault="00F45A02" w:rsidP="00F45A02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F45A02">
        <w:rPr>
          <w:rFonts w:eastAsia="Arial Unicode MS"/>
          <w:lang w:eastAsia="cs-CZ"/>
        </w:rPr>
        <w:t xml:space="preserve"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2, a to způsobem a v termínu stanoveném v čl. V. odst. 7. této smlouvy. </w:t>
      </w:r>
    </w:p>
    <w:p w14:paraId="0F1E0430" w14:textId="77777777" w:rsidR="00D733D2" w:rsidRPr="002D3284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55137794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2D3284">
        <w:rPr>
          <w:color w:val="000000" w:themeColor="text1"/>
          <w:lang w:eastAsia="cs-CZ"/>
        </w:rPr>
        <w:t>Programe</w:t>
      </w:r>
      <w:r w:rsidR="00866C55" w:rsidRPr="00AD4223">
        <w:rPr>
          <w:color w:val="000000" w:themeColor="text1"/>
          <w:lang w:eastAsia="cs-CZ"/>
        </w:rPr>
        <w:t>m</w:t>
      </w:r>
      <w:r w:rsidR="00820862" w:rsidRPr="00AD4223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 xml:space="preserve">na </w:t>
      </w:r>
      <w:r w:rsidR="00F45A02" w:rsidRPr="00F45A02">
        <w:rPr>
          <w:color w:val="000000" w:themeColor="text1"/>
          <w:lang w:eastAsia="cs-CZ"/>
        </w:rPr>
        <w:t>realizaci opatření na ochranu před povodněmi v územích ohrožených povodněmi</w:t>
      </w:r>
      <w:r w:rsidR="000E6D8B" w:rsidRPr="00AD4223">
        <w:rPr>
          <w:color w:val="000000" w:themeColor="text1"/>
          <w:lang w:eastAsia="cs-CZ"/>
        </w:rPr>
        <w:t xml:space="preserve"> </w:t>
      </w:r>
      <w:r w:rsidR="00820862" w:rsidRPr="00AD4223">
        <w:rPr>
          <w:color w:val="000000" w:themeColor="text1"/>
          <w:lang w:eastAsia="cs-CZ"/>
        </w:rPr>
        <w:t>schváleným Zastupitelstvem</w:t>
      </w:r>
      <w:r w:rsidR="00820862" w:rsidRPr="002D3284">
        <w:rPr>
          <w:color w:val="000000" w:themeColor="text1"/>
          <w:lang w:eastAsia="cs-CZ"/>
        </w:rPr>
        <w:t xml:space="preserve"> </w:t>
      </w:r>
      <w:r w:rsidRPr="002D3284">
        <w:rPr>
          <w:color w:val="000000" w:themeColor="text1"/>
          <w:lang w:eastAsia="cs-CZ"/>
        </w:rPr>
        <w:t>Karlovarského kraje usnesením č</w:t>
      </w:r>
      <w:r w:rsidR="00740D4A">
        <w:rPr>
          <w:color w:val="000000" w:themeColor="text1"/>
          <w:lang w:eastAsia="cs-CZ"/>
        </w:rPr>
        <w:t>.</w:t>
      </w:r>
      <w:r w:rsidRPr="002D3284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 xml:space="preserve">ZK 464/12/24 </w:t>
      </w:r>
      <w:r w:rsidRPr="002D3284">
        <w:rPr>
          <w:color w:val="000000" w:themeColor="text1"/>
          <w:lang w:eastAsia="cs-CZ"/>
        </w:rPr>
        <w:t>ze dne</w:t>
      </w:r>
      <w:r w:rsidR="00AD4223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>9. 12. 2024</w:t>
      </w:r>
      <w:r w:rsidRPr="002D3284">
        <w:rPr>
          <w:color w:val="000000" w:themeColor="text1"/>
          <w:lang w:eastAsia="cs-CZ"/>
        </w:rPr>
        <w:t>, zveřejněným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</w:t>
      </w:r>
      <w:r w:rsidR="00EC3854">
        <w:rPr>
          <w:color w:val="000000" w:themeColor="text1"/>
          <w:lang w:eastAsia="cs-CZ"/>
        </w:rPr>
        <w:t>,</w:t>
      </w:r>
      <w:r w:rsidRPr="002D3284">
        <w:rPr>
          <w:color w:val="000000" w:themeColor="text1"/>
          <w:lang w:eastAsia="cs-CZ"/>
        </w:rPr>
        <w:t xml:space="preserve">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2B35089C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</w:t>
      </w:r>
      <w:r w:rsidRPr="00FF4065">
        <w:rPr>
          <w:rFonts w:eastAsia="Arial Unicode MS"/>
          <w:color w:val="000000" w:themeColor="text1"/>
          <w:lang w:eastAsia="cs-CZ"/>
        </w:rPr>
        <w:t>úhrady spojené s realizací účelu, na který byly poskytnuty). Dále tyto</w:t>
      </w:r>
      <w:r w:rsidR="008C6878" w:rsidRPr="00FF4065">
        <w:rPr>
          <w:rFonts w:eastAsia="Arial Unicode MS"/>
          <w:color w:val="000000" w:themeColor="text1"/>
          <w:lang w:eastAsia="cs-CZ"/>
        </w:rPr>
        <w:t> </w:t>
      </w:r>
      <w:r w:rsidRPr="00FF4065">
        <w:rPr>
          <w:rFonts w:eastAsia="Arial Unicode MS"/>
          <w:color w:val="000000" w:themeColor="text1"/>
          <w:lang w:eastAsia="cs-CZ"/>
        </w:rPr>
        <w:t>prostředky nesmí použít na dary, mzdy pracovníků nebo funkcionářů příjemce či</w:t>
      </w:r>
      <w:r w:rsidR="00CF660D" w:rsidRPr="00FF4065">
        <w:rPr>
          <w:rFonts w:eastAsia="Arial Unicode MS"/>
          <w:color w:val="000000" w:themeColor="text1"/>
          <w:lang w:eastAsia="cs-CZ"/>
        </w:rPr>
        <w:t> </w:t>
      </w:r>
      <w:r w:rsidRPr="00FF4065">
        <w:rPr>
          <w:rFonts w:eastAsia="Arial Unicode MS"/>
          <w:color w:val="000000" w:themeColor="text1"/>
          <w:lang w:eastAsia="cs-CZ"/>
        </w:rPr>
        <w:t>příjemce samotného,</w:t>
      </w:r>
      <w:r w:rsidR="00033EEB" w:rsidRPr="00FF4065">
        <w:rPr>
          <w:rFonts w:eastAsia="Arial Unicode MS"/>
          <w:color w:val="000000" w:themeColor="text1"/>
          <w:lang w:eastAsia="cs-CZ"/>
        </w:rPr>
        <w:t xml:space="preserve"> </w:t>
      </w:r>
      <w:r w:rsidRPr="00FF4065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57E2A80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příjemce opatří svým podpisem, a to nejpozději </w:t>
      </w:r>
      <w:r w:rsidR="00C379B3" w:rsidRPr="002810B5">
        <w:rPr>
          <w:rFonts w:eastAsia="Arial Unicode MS"/>
          <w:b/>
          <w:color w:val="171717" w:themeColor="background2" w:themeShade="1A"/>
          <w:lang w:eastAsia="cs-CZ"/>
        </w:rPr>
        <w:t>do 24 měsíců ode dne uzavření veřejnoprávní smlouvy o poskytnutí dotace</w:t>
      </w:r>
      <w:r w:rsidR="00C379B3">
        <w:rPr>
          <w:rFonts w:eastAsia="Arial Unicode MS"/>
          <w:color w:val="000000" w:themeColor="text1"/>
          <w:lang w:eastAsia="cs-CZ"/>
        </w:rPr>
        <w:t xml:space="preserve">, resp. </w:t>
      </w:r>
      <w:r w:rsidRPr="002D3284">
        <w:rPr>
          <w:rFonts w:eastAsia="Arial Unicode MS"/>
          <w:color w:val="000000" w:themeColor="text1"/>
          <w:lang w:eastAsia="cs-CZ"/>
        </w:rPr>
        <w:t>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2649EF" w:rsidRPr="002649EF">
          <w:rPr>
            <w:rStyle w:val="Hypertextovodkaz"/>
          </w:rPr>
          <w:t>https://www.kr-karlovarsky.cz/dotace/podpora-realizace-opatreni-na-ochranu-pred-povodnemi-v-uzemich-ohrozenych-povodnemi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FF4065" w:rsidRDefault="008F0B23" w:rsidP="005D143B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F4065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FF4065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FF4065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FF4065">
        <w:rPr>
          <w:rFonts w:eastAsia="Arial Unicode MS"/>
          <w:color w:val="000000" w:themeColor="text1"/>
          <w:lang w:eastAsia="cs-CZ"/>
        </w:rPr>
        <w:t>:</w:t>
      </w:r>
    </w:p>
    <w:p w14:paraId="0FDBA34D" w14:textId="593EDEA8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bookmarkStart w:id="0" w:name="_Hlk192853394"/>
      <w:bookmarkStart w:id="1" w:name="_Hlk192853358"/>
      <w:r w:rsidRPr="002810B5">
        <w:rPr>
          <w:rFonts w:eastAsia="Arial Unicode MS"/>
          <w:color w:val="171717" w:themeColor="background2" w:themeShade="1A"/>
          <w:lang w:eastAsia="cs-CZ"/>
        </w:rPr>
        <w:t>vyhodnocení použití poskytnuté dotace s popisem realizace a zhodnocením realizovaných aktivit</w:t>
      </w:r>
      <w:r w:rsidR="002649EF">
        <w:rPr>
          <w:rFonts w:eastAsia="Arial Unicode MS"/>
          <w:color w:val="171717" w:themeColor="background2" w:themeShade="1A"/>
          <w:lang w:eastAsia="cs-CZ"/>
        </w:rPr>
        <w:t>;</w:t>
      </w:r>
    </w:p>
    <w:bookmarkEnd w:id="0"/>
    <w:p w14:paraId="78147173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průkaznou fotodokumentaci k předmětu dotace;</w:t>
      </w:r>
    </w:p>
    <w:p w14:paraId="4351369F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dokumentaci o propagaci poskytovatele dotace </w:t>
      </w:r>
      <w:r w:rsidRPr="002810B5">
        <w:rPr>
          <w:color w:val="171717" w:themeColor="background2" w:themeShade="1A"/>
        </w:rPr>
        <w:t>(např. audio/video záznam, fotografie, materiály)</w:t>
      </w:r>
      <w:r w:rsidRPr="002810B5">
        <w:rPr>
          <w:rFonts w:eastAsia="Arial Unicode MS"/>
          <w:color w:val="171717" w:themeColor="background2" w:themeShade="1A"/>
          <w:lang w:val="de-DE" w:eastAsia="cs-CZ"/>
        </w:rPr>
        <w:t>;</w:t>
      </w:r>
    </w:p>
    <w:p w14:paraId="1DA956B1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doklad o zaúčtování majetku do účetnictví organizace;</w:t>
      </w:r>
    </w:p>
    <w:p w14:paraId="046F917B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pravomocné kolaudační rozhodnutí/kolaudační souhlas nebo rozhodnutí o uvedení stavby </w:t>
      </w:r>
    </w:p>
    <w:p w14:paraId="472CD29B" w14:textId="77777777" w:rsidR="00C379B3" w:rsidRPr="002810B5" w:rsidRDefault="00C379B3" w:rsidP="00C379B3">
      <w:pPr>
        <w:pStyle w:val="Odstavecseseznamem"/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do zkušebního provozu, pokud jej realizace projektu vyžaduje</w:t>
      </w:r>
      <w:r>
        <w:rPr>
          <w:rFonts w:eastAsia="Arial Unicode MS"/>
          <w:color w:val="171717" w:themeColor="background2" w:themeShade="1A"/>
          <w:lang w:eastAsia="cs-CZ"/>
        </w:rPr>
        <w:t>;</w:t>
      </w:r>
    </w:p>
    <w:p w14:paraId="1D98639F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soulad s povodňovým plánem obce s rozšířenou působností (zejména u povodňových plánů)</w:t>
      </w:r>
      <w:r>
        <w:rPr>
          <w:rFonts w:eastAsia="Arial Unicode MS"/>
          <w:color w:val="171717" w:themeColor="background2" w:themeShade="1A"/>
          <w:lang w:eastAsia="cs-CZ"/>
        </w:rPr>
        <w:t>;</w:t>
      </w:r>
    </w:p>
    <w:p w14:paraId="7A328008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případně další přílohy dle charakteru projektu vyžádané administrátorem programu</w:t>
      </w:r>
      <w:r>
        <w:rPr>
          <w:rFonts w:eastAsia="Arial Unicode MS"/>
          <w:color w:val="171717" w:themeColor="background2" w:themeShade="1A"/>
          <w:lang w:eastAsia="cs-CZ"/>
        </w:rPr>
        <w:t>.</w:t>
      </w:r>
    </w:p>
    <w:bookmarkEnd w:id="1"/>
    <w:p w14:paraId="2390B553" w14:textId="00B34F07" w:rsidR="001F3575" w:rsidRPr="00C379B3" w:rsidRDefault="00FF4065" w:rsidP="00C379B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C379B3">
        <w:rPr>
          <w:rFonts w:eastAsia="Arial Unicode MS"/>
          <w:color w:val="000000" w:themeColor="text1"/>
          <w:lang w:eastAsia="cs-CZ"/>
        </w:rPr>
        <w:tab/>
      </w:r>
      <w:r w:rsidRPr="00C379B3">
        <w:rPr>
          <w:rFonts w:eastAsia="Arial Unicode MS"/>
          <w:color w:val="000000" w:themeColor="text1"/>
          <w:lang w:eastAsia="cs-CZ"/>
        </w:rPr>
        <w:tab/>
      </w:r>
      <w:r w:rsidRPr="00C379B3">
        <w:rPr>
          <w:rFonts w:eastAsia="Arial Unicode MS"/>
          <w:color w:val="000000" w:themeColor="text1"/>
          <w:lang w:eastAsia="cs-CZ"/>
        </w:rPr>
        <w:tab/>
      </w:r>
      <w:r w:rsidRPr="00C379B3">
        <w:rPr>
          <w:rFonts w:eastAsia="Arial Unicode MS"/>
          <w:color w:val="000000" w:themeColor="text1"/>
          <w:lang w:eastAsia="cs-CZ"/>
        </w:rPr>
        <w:tab/>
      </w:r>
      <w:r w:rsidRPr="00C379B3">
        <w:rPr>
          <w:rFonts w:eastAsia="Arial Unicode MS"/>
          <w:color w:val="000000" w:themeColor="text1"/>
          <w:lang w:eastAsia="cs-CZ"/>
        </w:rPr>
        <w:tab/>
      </w:r>
    </w:p>
    <w:p w14:paraId="601EEBD9" w14:textId="76CB5E57" w:rsidR="00476C23" w:rsidRPr="0083299E" w:rsidRDefault="008F0B23" w:rsidP="00C379B3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3299E">
        <w:rPr>
          <w:rFonts w:eastAsia="Arial Unicode MS"/>
          <w:color w:val="000000" w:themeColor="text1"/>
          <w:lang w:eastAsia="cs-CZ"/>
        </w:rPr>
        <w:t>Příjemce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 je povinen zajistit propagaci poskytovatele dotace</w:t>
      </w:r>
      <w:r w:rsidR="00AF07DC" w:rsidRPr="0083299E">
        <w:rPr>
          <w:rFonts w:eastAsia="Arial Unicode MS"/>
          <w:color w:val="000000" w:themeColor="text1"/>
          <w:lang w:eastAsia="cs-CZ"/>
        </w:rPr>
        <w:t xml:space="preserve"> 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83299E">
        <w:rPr>
          <w:rFonts w:eastAsia="Arial Unicode MS"/>
          <w:color w:val="000000" w:themeColor="text1"/>
          <w:lang w:eastAsia="cs-CZ"/>
        </w:rPr>
        <w:br/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v bodě </w:t>
      </w:r>
      <w:r w:rsidR="00CF660D" w:rsidRPr="0083299E">
        <w:rPr>
          <w:rFonts w:eastAsia="Arial Unicode MS"/>
          <w:color w:val="000000" w:themeColor="text1"/>
          <w:lang w:eastAsia="cs-CZ"/>
        </w:rPr>
        <w:t>6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 formuláře žádosti o dotaci</w:t>
      </w:r>
      <w:r w:rsidR="00FB6890" w:rsidRPr="0083299E">
        <w:rPr>
          <w:rFonts w:eastAsia="Arial Unicode MS"/>
          <w:color w:val="000000" w:themeColor="text1"/>
          <w:lang w:eastAsia="cs-CZ"/>
        </w:rPr>
        <w:t>. P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3299E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83299E">
        <w:rPr>
          <w:rFonts w:eastAsia="Arial Unicode MS"/>
          <w:color w:val="000000" w:themeColor="text1"/>
          <w:lang w:eastAsia="cs-CZ"/>
        </w:rPr>
        <w:t>na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 </w:t>
      </w:r>
      <w:hyperlink r:id="rId12" w:history="1">
        <w:r w:rsidR="00972169" w:rsidRPr="0083299E">
          <w:rPr>
            <w:rStyle w:val="Hypertextovodkaz"/>
            <w:color w:val="000000" w:themeColor="text1"/>
          </w:rPr>
          <w:t>https://www.kr-karlovarsky.cz</w:t>
        </w:r>
      </w:hyperlink>
      <w:r w:rsidR="00476C23" w:rsidRPr="0083299E">
        <w:rPr>
          <w:rFonts w:eastAsia="Arial Unicode MS"/>
          <w:color w:val="000000" w:themeColor="text1"/>
          <w:lang w:eastAsia="cs-CZ"/>
        </w:rPr>
        <w:t>.</w:t>
      </w:r>
    </w:p>
    <w:p w14:paraId="1D4AD7AC" w14:textId="77777777" w:rsidR="00476C23" w:rsidRPr="002D3284" w:rsidRDefault="00476C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B40B447" w14:textId="342652F7" w:rsidR="00476C23" w:rsidRPr="002D3284" w:rsidRDefault="00476C23" w:rsidP="00C379B3">
      <w:pPr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2D3284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viz </w:t>
      </w:r>
      <w:r w:rsidRPr="002D3284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3" w:history="1">
        <w:r w:rsidR="00266773" w:rsidRPr="002D3284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2D3284">
        <w:rPr>
          <w:rFonts w:eastAsia="Arial Unicode MS"/>
          <w:color w:val="000000" w:themeColor="text1"/>
          <w:lang w:eastAsia="cs-CZ"/>
        </w:rPr>
        <w:t>).</w:t>
      </w:r>
    </w:p>
    <w:p w14:paraId="5C50FCFB" w14:textId="77777777" w:rsidR="00281566" w:rsidRPr="002D3284" w:rsidRDefault="00281566" w:rsidP="00B8034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A060652" w14:textId="48A6F19A" w:rsidR="008F0B23" w:rsidRPr="002D3284" w:rsidRDefault="00190D24" w:rsidP="00C379B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</w:t>
      </w:r>
      <w:r w:rsidR="008F0B23" w:rsidRPr="002D3284">
        <w:rPr>
          <w:color w:val="000000" w:themeColor="text1"/>
        </w:rPr>
        <w:t xml:space="preserve"> má </w:t>
      </w:r>
      <w:r w:rsidRPr="002D3284">
        <w:rPr>
          <w:color w:val="000000" w:themeColor="text1"/>
        </w:rPr>
        <w:t xml:space="preserve">příjemce </w:t>
      </w:r>
      <w:r w:rsidR="008F0B23" w:rsidRPr="002D3284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F84C659" w14:textId="77777777" w:rsidR="00210351" w:rsidRDefault="00210351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185C8DC7" w14:textId="28869EBF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34CCA972" w14:textId="5539E248" w:rsidR="008F0B23" w:rsidRPr="002D3284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2D3284">
        <w:rPr>
          <w:rFonts w:eastAsia="Arial Unicode MS"/>
          <w:color w:val="000000" w:themeColor="text1"/>
          <w:lang w:eastAsia="cs-CZ"/>
        </w:rPr>
        <w:t xml:space="preserve">6 </w:t>
      </w:r>
      <w:r w:rsidRPr="002D3284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2D3284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opatřit </w:t>
      </w:r>
      <w:r w:rsidRPr="002D3284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2D3284">
        <w:rPr>
          <w:rFonts w:eastAsia="Arial Unicode MS"/>
          <w:color w:val="000000" w:themeColor="text1"/>
          <w:lang w:eastAsia="cs-CZ"/>
        </w:rPr>
        <w:br/>
      </w:r>
      <w:r w:rsidRPr="002D3284">
        <w:rPr>
          <w:rFonts w:eastAsia="Arial Unicode MS"/>
          <w:color w:val="000000" w:themeColor="text1"/>
          <w:lang w:eastAsia="cs-CZ"/>
        </w:rPr>
        <w:t>v čl. II</w:t>
      </w:r>
      <w:r w:rsidR="00A94054" w:rsidRPr="002D3284">
        <w:rPr>
          <w:rFonts w:eastAsia="Arial Unicode MS"/>
          <w:color w:val="000000" w:themeColor="text1"/>
          <w:lang w:eastAsia="cs-CZ"/>
        </w:rPr>
        <w:t>.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="00ED7A39">
        <w:rPr>
          <w:rFonts w:eastAsia="Arial Unicode MS"/>
          <w:color w:val="000000" w:themeColor="text1"/>
          <w:lang w:eastAsia="cs-CZ"/>
        </w:rPr>
        <w:t xml:space="preserve"> smlouvy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6A44634A" w:rsidR="008F0B23" w:rsidRPr="00C379B3" w:rsidRDefault="008F0B23" w:rsidP="006611C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6611CC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6611CC">
        <w:rPr>
          <w:rFonts w:eastAsia="Arial Unicode MS"/>
          <w:color w:val="000000" w:themeColor="text1"/>
          <w:lang w:eastAsia="cs-CZ"/>
        </w:rPr>
        <w:t>záhlaví smlouvy</w:t>
      </w:r>
      <w:r w:rsidRPr="006611CC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6611CC">
        <w:rPr>
          <w:rFonts w:eastAsia="Arial Unicode MS"/>
          <w:color w:val="000000" w:themeColor="text1"/>
          <w:lang w:eastAsia="cs-CZ"/>
        </w:rPr>
        <w:t>,</w:t>
      </w:r>
      <w:r w:rsidR="00014FB6" w:rsidRPr="006611CC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6611CC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6611CC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</w:t>
      </w:r>
      <w:r w:rsidR="00686ECC" w:rsidRPr="00C379B3">
        <w:rPr>
          <w:rFonts w:eastAsia="Arial Unicode MS"/>
          <w:color w:val="000000" w:themeColor="text1"/>
          <w:lang w:eastAsia="cs-CZ"/>
        </w:rPr>
        <w:t>uvedený v čl. IV</w:t>
      </w:r>
      <w:r w:rsidR="008211C7" w:rsidRPr="00C379B3">
        <w:rPr>
          <w:rFonts w:eastAsia="Arial Unicode MS"/>
          <w:color w:val="000000" w:themeColor="text1"/>
          <w:lang w:eastAsia="cs-CZ"/>
        </w:rPr>
        <w:t>.</w:t>
      </w:r>
      <w:r w:rsidR="00686ECC" w:rsidRPr="00C379B3">
        <w:rPr>
          <w:rFonts w:eastAsia="Arial Unicode MS"/>
          <w:color w:val="000000" w:themeColor="text1"/>
          <w:lang w:eastAsia="cs-CZ"/>
        </w:rPr>
        <w:t xml:space="preserve"> odst. 1</w:t>
      </w:r>
      <w:r w:rsidR="00ED7A39" w:rsidRPr="00C379B3">
        <w:rPr>
          <w:rFonts w:eastAsia="Arial Unicode MS"/>
          <w:color w:val="000000" w:themeColor="text1"/>
          <w:lang w:eastAsia="cs-CZ"/>
        </w:rPr>
        <w:t xml:space="preserve"> smlouvy</w:t>
      </w:r>
      <w:r w:rsidR="004F1637" w:rsidRPr="00C379B3">
        <w:rPr>
          <w:rFonts w:eastAsia="Arial Unicode MS"/>
          <w:color w:val="000000" w:themeColor="text1"/>
          <w:lang w:eastAsia="cs-CZ"/>
        </w:rPr>
        <w:t>,</w:t>
      </w:r>
      <w:r w:rsidRPr="00C379B3">
        <w:rPr>
          <w:rFonts w:eastAsia="Arial Unicode MS"/>
          <w:color w:val="000000" w:themeColor="text1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C379B3">
        <w:rPr>
          <w:rFonts w:eastAsia="Arial Unicode MS"/>
          <w:color w:val="000000" w:themeColor="text1"/>
          <w:lang w:eastAsia="cs-CZ"/>
        </w:rPr>
        <w:t>.</w:t>
      </w:r>
      <w:r w:rsidR="00D80E8F" w:rsidRPr="00C379B3">
        <w:rPr>
          <w:rFonts w:eastAsia="Arial Unicode MS"/>
          <w:color w:val="000000" w:themeColor="text1"/>
          <w:lang w:eastAsia="cs-CZ"/>
        </w:rPr>
        <w:t xml:space="preserve"> odst. 2</w:t>
      </w:r>
      <w:r w:rsidR="00ED7A39" w:rsidRPr="00C379B3">
        <w:rPr>
          <w:rFonts w:eastAsia="Arial Unicode MS"/>
          <w:color w:val="000000" w:themeColor="text1"/>
          <w:lang w:eastAsia="cs-CZ"/>
        </w:rPr>
        <w:t xml:space="preserve"> smlouvy</w:t>
      </w:r>
      <w:r w:rsidRPr="00C379B3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C379B3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C379B3" w:rsidRDefault="008F0B23" w:rsidP="006611CC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C379B3">
        <w:rPr>
          <w:rFonts w:eastAsia="Arial Unicode MS"/>
          <w:color w:val="000000" w:themeColor="text1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379B3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C379B3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C379B3">
        <w:rPr>
          <w:rFonts w:eastAsia="Arial Unicode MS"/>
          <w:color w:val="000000" w:themeColor="text1"/>
          <w:lang w:eastAsia="cs-CZ"/>
        </w:rPr>
        <w:t> </w:t>
      </w:r>
      <w:r w:rsidR="00A22E47" w:rsidRPr="00C379B3">
        <w:rPr>
          <w:rFonts w:eastAsia="Arial Unicode MS"/>
          <w:color w:val="000000" w:themeColor="text1"/>
          <w:lang w:eastAsia="cs-CZ"/>
        </w:rPr>
        <w:t>je součástí</w:t>
      </w:r>
      <w:r w:rsidR="00F73D78" w:rsidRPr="00C379B3">
        <w:rPr>
          <w:rFonts w:eastAsia="Arial Unicode MS"/>
          <w:color w:val="000000" w:themeColor="text1"/>
          <w:lang w:eastAsia="cs-CZ"/>
        </w:rPr>
        <w:t xml:space="preserve"> </w:t>
      </w:r>
      <w:r w:rsidRPr="00C379B3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C379B3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C379B3" w:rsidRDefault="008F0B23" w:rsidP="006611CC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C379B3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C379B3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2EFBA83" w14:textId="6FC86B86" w:rsidR="008F0B23" w:rsidRPr="002D3284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C379B3">
        <w:rPr>
          <w:rFonts w:eastAsia="Arial Unicode MS"/>
          <w:color w:val="000000" w:themeColor="text1"/>
          <w:lang w:eastAsia="cs-CZ"/>
        </w:rPr>
        <w:t xml:space="preserve">Příjemce je zejména povinen oznámit poskytovateli do 10 pracovních dnů ode dne, kdy došlo k události, skutečnosti, které mají nebo mohou mít za následek změnu oprávněné osoby příjemce, změnu vlastnického vztahu příjemce k věci, na niž se dotace </w:t>
      </w:r>
      <w:r w:rsidR="000F73AF" w:rsidRPr="00C379B3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31D30975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81EAD7E" w14:textId="77777777" w:rsidR="008F0B23" w:rsidRPr="002D3284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2D3284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nebo podat návrh na ukončení smlouvy.</w:t>
      </w:r>
    </w:p>
    <w:p w14:paraId="6994C3B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05C54684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740D4A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740D4A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3167B708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4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8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9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11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4, 5, 6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798E5C80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6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7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lastRenderedPageBreak/>
        <w:t>V případě, že příjemce nesplní některou ze svých povinností stanovených v čl.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5A15BE0C" w14:textId="29DF0B6F" w:rsidR="008F0B23" w:rsidRPr="009A77E9" w:rsidRDefault="008F0B23" w:rsidP="009A77E9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0F28AD1A" w14:textId="77777777" w:rsidR="008F0B23" w:rsidRPr="002D3284" w:rsidRDefault="008F0B23" w:rsidP="000717F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60C1A006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4C3AAB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4C3AAB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8AFA09E" w14:textId="0CC82155" w:rsidR="00EF57A1" w:rsidRPr="002D3284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Smlouva je vyhotovena v elektronické podobě.</w:t>
      </w:r>
    </w:p>
    <w:p w14:paraId="4E1C6E05" w14:textId="22A6AA88" w:rsidR="008F0B23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C288423" w14:textId="75337511" w:rsidR="009A77E9" w:rsidRPr="009A77E9" w:rsidRDefault="009A77E9" w:rsidP="009A77E9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2" w:name="_Hlk175234875"/>
      <w:r w:rsidRPr="009A77E9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</w:t>
      </w:r>
      <w:r w:rsidRPr="009A77E9">
        <w:rPr>
          <w:rFonts w:eastAsia="Times New Roman"/>
          <w:color w:val="000000" w:themeColor="text1"/>
          <w:lang w:eastAsia="cs-CZ"/>
        </w:rPr>
        <w:lastRenderedPageBreak/>
        <w:t xml:space="preserve">zákonem, smluvní strany pro tyto případy vyjadřují svůj souhlas s uveřejněním celého znění smlouvy včetně </w:t>
      </w:r>
      <w:proofErr w:type="spellStart"/>
      <w:r w:rsidRPr="009A77E9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9A77E9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2"/>
    <w:p w14:paraId="6EE8E2A5" w14:textId="22B00DCC" w:rsidR="009A77E9" w:rsidRPr="002D3284" w:rsidRDefault="009A77E9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5026068" w:rsidR="008F0B23" w:rsidRPr="002D3284" w:rsidRDefault="0082031D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Smluvní </w:t>
      </w:r>
      <w:r w:rsidR="008F0B23" w:rsidRPr="002D3284">
        <w:rPr>
          <w:rFonts w:eastAsia="Times New Roman"/>
          <w:color w:val="000000" w:themeColor="text1"/>
          <w:lang w:eastAsia="cs-CZ"/>
        </w:rPr>
        <w:t>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="008F0B23"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5C140CA5" w:rsidR="008F0B23" w:rsidRPr="002D3284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</w:t>
      </w:r>
      <w:r w:rsidR="009C5557">
        <w:rPr>
          <w:rFonts w:eastAsia="Times New Roman"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color w:val="000000" w:themeColor="text1"/>
          <w:lang w:eastAsia="cs-CZ"/>
        </w:rPr>
        <w:t>Rada Karlovarského kraje usnesením č.</w:t>
      </w:r>
      <w:bookmarkStart w:id="3" w:name="_GoBack"/>
      <w:bookmarkEnd w:id="3"/>
      <w:r w:rsidRPr="002D3284">
        <w:rPr>
          <w:rFonts w:eastAsia="Times New Roman"/>
          <w:color w:val="000000" w:themeColor="text1"/>
          <w:lang w:eastAsia="cs-CZ"/>
        </w:rPr>
        <w:t xml:space="preserve"> </w:t>
      </w:r>
      <w:r w:rsidR="00891012" w:rsidRPr="00891012">
        <w:rPr>
          <w:rFonts w:eastAsia="Times New Roman"/>
          <w:color w:val="000000" w:themeColor="text1"/>
          <w:lang w:eastAsia="cs-CZ"/>
        </w:rPr>
        <w:t>RK 523/04/25</w:t>
      </w:r>
      <w:r w:rsidR="00891012">
        <w:rPr>
          <w:rFonts w:eastAsia="Times New Roman"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color w:val="000000" w:themeColor="text1"/>
          <w:lang w:eastAsia="cs-CZ"/>
        </w:rPr>
        <w:t xml:space="preserve">ze dne </w:t>
      </w:r>
      <w:r w:rsidR="00891012" w:rsidRPr="00891012">
        <w:rPr>
          <w:rFonts w:eastAsia="Times New Roman"/>
          <w:color w:val="000000" w:themeColor="text1"/>
          <w:lang w:eastAsia="cs-CZ"/>
        </w:rPr>
        <w:t>25.04.2025</w:t>
      </w:r>
      <w:r w:rsidR="00891012">
        <w:rPr>
          <w:rFonts w:eastAsia="Times New Roman"/>
          <w:color w:val="000000" w:themeColor="text1"/>
          <w:lang w:eastAsia="cs-CZ"/>
        </w:rPr>
        <w:t>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D3284" w:rsidRPr="002D3284" w14:paraId="247CCB24" w14:textId="77777777" w:rsidTr="006611CC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6611CC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308AFF9E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86A1DA2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3C800EB1" w14:textId="53AD37F7" w:rsidR="007A4A7B" w:rsidRDefault="007A4A7B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7A4A7B">
              <w:rPr>
                <w:rFonts w:eastAsia="Times New Roman"/>
                <w:color w:val="000000" w:themeColor="text1"/>
                <w:lang w:eastAsia="cs-CZ"/>
              </w:rPr>
              <w:t>Ing. Jan Vrba</w:t>
            </w:r>
          </w:p>
          <w:p w14:paraId="1CCE0746" w14:textId="77777777" w:rsidR="008F0B23" w:rsidRDefault="00ED6C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 xml:space="preserve">radní </w:t>
            </w:r>
            <w:r w:rsidRPr="003D1708">
              <w:rPr>
                <w:rFonts w:eastAsia="Times New Roman"/>
                <w:color w:val="000000" w:themeColor="text1"/>
                <w:lang w:eastAsia="cs-CZ"/>
              </w:rPr>
              <w:t>pro oblast životního prostředí a energetiky</w:t>
            </w:r>
          </w:p>
          <w:p w14:paraId="5D6E577E" w14:textId="7B378AA0" w:rsidR="00ED6C23" w:rsidRPr="002D3284" w:rsidRDefault="00ED6C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5F7D2C42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F2D9BFE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7AC787AF" w14:textId="77777777" w:rsidR="00891012" w:rsidRDefault="004A266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4A2667">
              <w:rPr>
                <w:rFonts w:eastAsia="Times New Roman"/>
                <w:color w:val="000000" w:themeColor="text1"/>
                <w:lang w:eastAsia="cs-CZ"/>
              </w:rPr>
              <w:t>Alexandr Terek</w:t>
            </w:r>
          </w:p>
          <w:p w14:paraId="4B83B585" w14:textId="684D5BCC" w:rsidR="008F0B23" w:rsidRPr="002D3284" w:rsidRDefault="004A266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4A2667">
              <w:rPr>
                <w:rFonts w:eastAsia="Times New Roman"/>
                <w:color w:val="000000" w:themeColor="text1"/>
                <w:lang w:eastAsia="cs-CZ"/>
              </w:rPr>
              <w:t>starosta</w:t>
            </w:r>
          </w:p>
        </w:tc>
      </w:tr>
    </w:tbl>
    <w:p w14:paraId="03B4EB86" w14:textId="77777777" w:rsidR="006611CC" w:rsidRPr="002D3284" w:rsidRDefault="006611CC" w:rsidP="006611CC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6611CC" w:rsidRPr="002D3284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61B2" w14:textId="77777777" w:rsidR="000C6FA2" w:rsidRDefault="000C6FA2" w:rsidP="008F0B23">
      <w:pPr>
        <w:spacing w:after="0" w:line="240" w:lineRule="auto"/>
      </w:pPr>
      <w:r>
        <w:separator/>
      </w:r>
    </w:p>
  </w:endnote>
  <w:endnote w:type="continuationSeparator" w:id="0">
    <w:p w14:paraId="37EE79DC" w14:textId="77777777" w:rsidR="000C6FA2" w:rsidRDefault="000C6FA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7287B" w14:textId="77777777" w:rsidR="000C6FA2" w:rsidRDefault="000C6FA2" w:rsidP="008F0B23">
      <w:pPr>
        <w:spacing w:after="0" w:line="240" w:lineRule="auto"/>
      </w:pPr>
      <w:r>
        <w:separator/>
      </w:r>
    </w:p>
  </w:footnote>
  <w:footnote w:type="continuationSeparator" w:id="0">
    <w:p w14:paraId="5684D1B2" w14:textId="77777777" w:rsidR="000C6FA2" w:rsidRDefault="000C6FA2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B23"/>
    <w:multiLevelType w:val="hybridMultilevel"/>
    <w:tmpl w:val="15920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DDD51F9"/>
    <w:multiLevelType w:val="hybridMultilevel"/>
    <w:tmpl w:val="0ADAABC0"/>
    <w:lvl w:ilvl="0" w:tplc="8FD21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EA0F47"/>
    <w:multiLevelType w:val="hybridMultilevel"/>
    <w:tmpl w:val="3B2C7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F3EAE"/>
    <w:multiLevelType w:val="hybridMultilevel"/>
    <w:tmpl w:val="7878F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6"/>
  </w:num>
  <w:num w:numId="4">
    <w:abstractNumId w:val="34"/>
  </w:num>
  <w:num w:numId="5">
    <w:abstractNumId w:val="45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7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8"/>
  </w:num>
  <w:num w:numId="18">
    <w:abstractNumId w:val="19"/>
  </w:num>
  <w:num w:numId="19">
    <w:abstractNumId w:val="31"/>
  </w:num>
  <w:num w:numId="20">
    <w:abstractNumId w:val="25"/>
  </w:num>
  <w:num w:numId="21">
    <w:abstractNumId w:val="24"/>
  </w:num>
  <w:num w:numId="22">
    <w:abstractNumId w:val="48"/>
  </w:num>
  <w:num w:numId="23">
    <w:abstractNumId w:val="44"/>
  </w:num>
  <w:num w:numId="24">
    <w:abstractNumId w:val="12"/>
  </w:num>
  <w:num w:numId="25">
    <w:abstractNumId w:val="27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1"/>
  </w:num>
  <w:num w:numId="31">
    <w:abstractNumId w:val="42"/>
  </w:num>
  <w:num w:numId="32">
    <w:abstractNumId w:val="14"/>
  </w:num>
  <w:num w:numId="33">
    <w:abstractNumId w:val="37"/>
  </w:num>
  <w:num w:numId="34">
    <w:abstractNumId w:val="9"/>
  </w:num>
  <w:num w:numId="35">
    <w:abstractNumId w:val="40"/>
  </w:num>
  <w:num w:numId="36">
    <w:abstractNumId w:val="20"/>
  </w:num>
  <w:num w:numId="37">
    <w:abstractNumId w:val="29"/>
  </w:num>
  <w:num w:numId="38">
    <w:abstractNumId w:val="39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8"/>
  </w:num>
  <w:num w:numId="44">
    <w:abstractNumId w:val="33"/>
  </w:num>
  <w:num w:numId="45">
    <w:abstractNumId w:val="11"/>
  </w:num>
  <w:num w:numId="46">
    <w:abstractNumId w:val="43"/>
  </w:num>
  <w:num w:numId="47">
    <w:abstractNumId w:val="36"/>
  </w:num>
  <w:num w:numId="48">
    <w:abstractNumId w:val="17"/>
  </w:num>
  <w:num w:numId="4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88F"/>
    <w:rsid w:val="00014FB6"/>
    <w:rsid w:val="0002214C"/>
    <w:rsid w:val="00031E45"/>
    <w:rsid w:val="0003314D"/>
    <w:rsid w:val="00033EEB"/>
    <w:rsid w:val="000362D3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6FA2"/>
    <w:rsid w:val="000C76F4"/>
    <w:rsid w:val="000D37F3"/>
    <w:rsid w:val="000D6B02"/>
    <w:rsid w:val="000E6D8B"/>
    <w:rsid w:val="000F1567"/>
    <w:rsid w:val="000F73AF"/>
    <w:rsid w:val="00102C47"/>
    <w:rsid w:val="00117A22"/>
    <w:rsid w:val="00130488"/>
    <w:rsid w:val="0015202A"/>
    <w:rsid w:val="001817D7"/>
    <w:rsid w:val="00184E2C"/>
    <w:rsid w:val="00187D78"/>
    <w:rsid w:val="00190D24"/>
    <w:rsid w:val="001962A9"/>
    <w:rsid w:val="00196DB2"/>
    <w:rsid w:val="001A3CCC"/>
    <w:rsid w:val="001D08F0"/>
    <w:rsid w:val="001F3575"/>
    <w:rsid w:val="00210351"/>
    <w:rsid w:val="00235F86"/>
    <w:rsid w:val="00244366"/>
    <w:rsid w:val="002448B8"/>
    <w:rsid w:val="00247572"/>
    <w:rsid w:val="00251951"/>
    <w:rsid w:val="002525C2"/>
    <w:rsid w:val="0025503C"/>
    <w:rsid w:val="002649EF"/>
    <w:rsid w:val="00266773"/>
    <w:rsid w:val="00281566"/>
    <w:rsid w:val="0029215C"/>
    <w:rsid w:val="00295B0C"/>
    <w:rsid w:val="002A15CC"/>
    <w:rsid w:val="002A4A68"/>
    <w:rsid w:val="002B3F52"/>
    <w:rsid w:val="002B67D8"/>
    <w:rsid w:val="002C3670"/>
    <w:rsid w:val="002D3284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04D1"/>
    <w:rsid w:val="00393659"/>
    <w:rsid w:val="003949E2"/>
    <w:rsid w:val="003B249A"/>
    <w:rsid w:val="003B6DE9"/>
    <w:rsid w:val="003C40E6"/>
    <w:rsid w:val="003D1708"/>
    <w:rsid w:val="003D28B6"/>
    <w:rsid w:val="003D6BBB"/>
    <w:rsid w:val="003E2204"/>
    <w:rsid w:val="00401FF7"/>
    <w:rsid w:val="00404DE1"/>
    <w:rsid w:val="004335E2"/>
    <w:rsid w:val="0046096F"/>
    <w:rsid w:val="00476C23"/>
    <w:rsid w:val="004A2667"/>
    <w:rsid w:val="004B7CA6"/>
    <w:rsid w:val="004C3AAB"/>
    <w:rsid w:val="004C3CDF"/>
    <w:rsid w:val="004C60B5"/>
    <w:rsid w:val="004F1637"/>
    <w:rsid w:val="004F3493"/>
    <w:rsid w:val="004F5509"/>
    <w:rsid w:val="005022FF"/>
    <w:rsid w:val="005075F5"/>
    <w:rsid w:val="00513EE1"/>
    <w:rsid w:val="00516E0D"/>
    <w:rsid w:val="005178F2"/>
    <w:rsid w:val="00517DCD"/>
    <w:rsid w:val="00522CB4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60464A"/>
    <w:rsid w:val="00630DF0"/>
    <w:rsid w:val="00634CE5"/>
    <w:rsid w:val="00640D63"/>
    <w:rsid w:val="00643C26"/>
    <w:rsid w:val="006611CC"/>
    <w:rsid w:val="00664E7F"/>
    <w:rsid w:val="00665BDD"/>
    <w:rsid w:val="00686ECC"/>
    <w:rsid w:val="006A6B01"/>
    <w:rsid w:val="006C53A1"/>
    <w:rsid w:val="006C5D7C"/>
    <w:rsid w:val="006F2369"/>
    <w:rsid w:val="006F3B01"/>
    <w:rsid w:val="007018CB"/>
    <w:rsid w:val="00710F90"/>
    <w:rsid w:val="0071229F"/>
    <w:rsid w:val="00740D4A"/>
    <w:rsid w:val="007A26B7"/>
    <w:rsid w:val="007A4A7B"/>
    <w:rsid w:val="007B5CE3"/>
    <w:rsid w:val="007C424F"/>
    <w:rsid w:val="007D1968"/>
    <w:rsid w:val="00800E6F"/>
    <w:rsid w:val="0080740E"/>
    <w:rsid w:val="008076E0"/>
    <w:rsid w:val="00815C2F"/>
    <w:rsid w:val="0082031D"/>
    <w:rsid w:val="00820862"/>
    <w:rsid w:val="008211C7"/>
    <w:rsid w:val="008265F6"/>
    <w:rsid w:val="0083299E"/>
    <w:rsid w:val="008348EA"/>
    <w:rsid w:val="008466C6"/>
    <w:rsid w:val="00861944"/>
    <w:rsid w:val="0086261B"/>
    <w:rsid w:val="0086380E"/>
    <w:rsid w:val="00866C55"/>
    <w:rsid w:val="008721B5"/>
    <w:rsid w:val="00891012"/>
    <w:rsid w:val="00893799"/>
    <w:rsid w:val="008C311D"/>
    <w:rsid w:val="008C6878"/>
    <w:rsid w:val="008D4B53"/>
    <w:rsid w:val="008F0B23"/>
    <w:rsid w:val="0096233F"/>
    <w:rsid w:val="00972169"/>
    <w:rsid w:val="009929D2"/>
    <w:rsid w:val="009A77E9"/>
    <w:rsid w:val="009B4958"/>
    <w:rsid w:val="009C4702"/>
    <w:rsid w:val="009C5557"/>
    <w:rsid w:val="009C6F84"/>
    <w:rsid w:val="009E66A2"/>
    <w:rsid w:val="00A04A53"/>
    <w:rsid w:val="00A22E47"/>
    <w:rsid w:val="00A43ABC"/>
    <w:rsid w:val="00A47F4B"/>
    <w:rsid w:val="00A550B3"/>
    <w:rsid w:val="00A562B2"/>
    <w:rsid w:val="00A6155E"/>
    <w:rsid w:val="00A77221"/>
    <w:rsid w:val="00A94054"/>
    <w:rsid w:val="00AA4091"/>
    <w:rsid w:val="00AD4223"/>
    <w:rsid w:val="00AF07DC"/>
    <w:rsid w:val="00B16D7B"/>
    <w:rsid w:val="00B37028"/>
    <w:rsid w:val="00B738A8"/>
    <w:rsid w:val="00B766F2"/>
    <w:rsid w:val="00B80343"/>
    <w:rsid w:val="00BA0C3B"/>
    <w:rsid w:val="00BA2302"/>
    <w:rsid w:val="00BA5EA2"/>
    <w:rsid w:val="00BC1DA4"/>
    <w:rsid w:val="00BC216D"/>
    <w:rsid w:val="00BC3B13"/>
    <w:rsid w:val="00BD446B"/>
    <w:rsid w:val="00BF512D"/>
    <w:rsid w:val="00C112CD"/>
    <w:rsid w:val="00C379B3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21DE8"/>
    <w:rsid w:val="00D403A5"/>
    <w:rsid w:val="00D40EB3"/>
    <w:rsid w:val="00D72289"/>
    <w:rsid w:val="00D733D2"/>
    <w:rsid w:val="00D80E8F"/>
    <w:rsid w:val="00D9675B"/>
    <w:rsid w:val="00DA5631"/>
    <w:rsid w:val="00DB55D3"/>
    <w:rsid w:val="00DD3AAC"/>
    <w:rsid w:val="00DD5083"/>
    <w:rsid w:val="00DF1E0C"/>
    <w:rsid w:val="00DF5E91"/>
    <w:rsid w:val="00DF7ECE"/>
    <w:rsid w:val="00E164AC"/>
    <w:rsid w:val="00E30593"/>
    <w:rsid w:val="00E338FB"/>
    <w:rsid w:val="00E35F29"/>
    <w:rsid w:val="00E51915"/>
    <w:rsid w:val="00E84768"/>
    <w:rsid w:val="00EB02D6"/>
    <w:rsid w:val="00EC3854"/>
    <w:rsid w:val="00ED6C23"/>
    <w:rsid w:val="00ED7A39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45A02"/>
    <w:rsid w:val="00F521C6"/>
    <w:rsid w:val="00F54944"/>
    <w:rsid w:val="00F56F6E"/>
    <w:rsid w:val="00F73C3E"/>
    <w:rsid w:val="00F73D78"/>
    <w:rsid w:val="00F8238C"/>
    <w:rsid w:val="00F858B5"/>
    <w:rsid w:val="00FA04D0"/>
    <w:rsid w:val="00FA04E2"/>
    <w:rsid w:val="00FA63A9"/>
    <w:rsid w:val="00FB6890"/>
    <w:rsid w:val="00FE74A1"/>
    <w:rsid w:val="00FF4065"/>
    <w:rsid w:val="00FF74B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64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karlovarsky.cz/dotace/podpora-realizace-opatreni-na-ochranu-pred-povodnemi-v-uzemich-ohrozenych-povodnem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EFF6C-2CB2-427D-9814-4EBD8DC3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2305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8</cp:revision>
  <cp:lastPrinted>2020-08-12T11:20:00Z</cp:lastPrinted>
  <dcterms:created xsi:type="dcterms:W3CDTF">2025-04-14T10:08:00Z</dcterms:created>
  <dcterms:modified xsi:type="dcterms:W3CDTF">2025-05-15T12:17:00Z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