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B36B0" w14:textId="77777777" w:rsidR="001A01DC" w:rsidRPr="009B4040" w:rsidRDefault="001A01DC" w:rsidP="001A01DC">
      <w:pPr>
        <w:spacing w:after="0" w:line="240" w:lineRule="auto"/>
        <w:jc w:val="center"/>
        <w:rPr>
          <w:rFonts w:eastAsia="Times New Roman" w:cstheme="minorHAnsi"/>
          <w:color w:val="000000"/>
          <w:lang w:eastAsia="cs-CZ"/>
        </w:rPr>
      </w:pPr>
      <w:proofErr w:type="spellStart"/>
      <w:r w:rsidRPr="009B4040">
        <w:rPr>
          <w:rFonts w:eastAsia="Times New Roman" w:cstheme="minorHAnsi"/>
          <w:color w:val="000000"/>
          <w:lang w:eastAsia="cs-CZ"/>
        </w:rPr>
        <w:t>Agreement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 on </w:t>
      </w:r>
      <w:proofErr w:type="spellStart"/>
      <w:r w:rsidRPr="009B4040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9B4040">
        <w:rPr>
          <w:rFonts w:eastAsia="Times New Roman" w:cstheme="minorHAnsi"/>
          <w:color w:val="000000"/>
          <w:lang w:eastAsia="cs-CZ"/>
        </w:rPr>
        <w:t>cooperation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9B4040">
        <w:rPr>
          <w:rFonts w:eastAsia="Times New Roman" w:cstheme="minorHAnsi"/>
          <w:color w:val="000000"/>
          <w:lang w:eastAsia="cs-CZ"/>
        </w:rPr>
        <w:t>regarding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9B4040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9B4040">
        <w:rPr>
          <w:rFonts w:eastAsia="Times New Roman" w:cstheme="minorHAnsi"/>
          <w:color w:val="000000"/>
          <w:lang w:eastAsia="cs-CZ"/>
        </w:rPr>
        <w:t>preparation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9B4040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 a </w:t>
      </w:r>
      <w:proofErr w:type="spellStart"/>
      <w:r w:rsidRPr="009B4040">
        <w:rPr>
          <w:rFonts w:eastAsia="Times New Roman" w:cstheme="minorHAnsi"/>
          <w:color w:val="000000"/>
          <w:lang w:eastAsia="cs-CZ"/>
        </w:rPr>
        <w:t>project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9B4040">
        <w:rPr>
          <w:rFonts w:eastAsia="Times New Roman" w:cstheme="minorHAnsi"/>
          <w:color w:val="000000"/>
          <w:lang w:eastAsia="cs-CZ"/>
        </w:rPr>
        <w:t>for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9B4040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 Horizon </w:t>
      </w:r>
      <w:proofErr w:type="spellStart"/>
      <w:r w:rsidRPr="009B4040">
        <w:rPr>
          <w:rFonts w:eastAsia="Times New Roman" w:cstheme="minorHAnsi"/>
          <w:color w:val="000000"/>
          <w:lang w:eastAsia="cs-CZ"/>
        </w:rPr>
        <w:t>Europe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9B4040">
        <w:rPr>
          <w:rFonts w:eastAsia="Times New Roman" w:cstheme="minorHAnsi"/>
          <w:color w:val="000000"/>
          <w:lang w:eastAsia="cs-CZ"/>
        </w:rPr>
        <w:t>programme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9B4040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9B4040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9B4040">
        <w:rPr>
          <w:rFonts w:eastAsia="Times New Roman" w:cstheme="minorHAnsi"/>
          <w:color w:val="000000"/>
          <w:lang w:eastAsia="cs-CZ"/>
        </w:rPr>
        <w:t>European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 Union</w:t>
      </w:r>
    </w:p>
    <w:p w14:paraId="39CDAC9F" w14:textId="77777777" w:rsidR="001A01DC" w:rsidRPr="009B4040" w:rsidRDefault="001A01DC" w:rsidP="001A01DC">
      <w:pPr>
        <w:spacing w:after="0" w:line="240" w:lineRule="auto"/>
        <w:jc w:val="center"/>
        <w:rPr>
          <w:rFonts w:eastAsia="Times New Roman" w:cstheme="minorHAnsi"/>
          <w:color w:val="000000"/>
          <w:lang w:eastAsia="cs-CZ"/>
        </w:rPr>
      </w:pPr>
    </w:p>
    <w:p w14:paraId="22642074" w14:textId="77777777" w:rsidR="001A01DC" w:rsidRPr="009B3DEC" w:rsidRDefault="001A01DC" w:rsidP="001A01DC">
      <w:pPr>
        <w:spacing w:after="0" w:line="240" w:lineRule="auto"/>
        <w:jc w:val="center"/>
        <w:rPr>
          <w:rFonts w:eastAsia="Times New Roman" w:cstheme="minorHAnsi"/>
          <w:color w:val="000000"/>
          <w:lang w:val="en-GB" w:eastAsia="cs-CZ"/>
        </w:rPr>
      </w:pPr>
      <w:r w:rsidRPr="009B3DEC">
        <w:rPr>
          <w:rFonts w:eastAsia="Times New Roman" w:cstheme="minorHAnsi"/>
          <w:color w:val="000000"/>
          <w:lang w:val="en-GB" w:eastAsia="cs-CZ"/>
        </w:rPr>
        <w:t xml:space="preserve">between: </w:t>
      </w:r>
    </w:p>
    <w:p w14:paraId="763DBE61" w14:textId="77777777" w:rsidR="001A01DC" w:rsidRPr="009B4040" w:rsidRDefault="001A01DC" w:rsidP="001A01D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262626"/>
          <w:lang w:eastAsia="en-GB"/>
        </w:rPr>
      </w:pPr>
    </w:p>
    <w:p w14:paraId="3D2BF306" w14:textId="77777777" w:rsidR="00162BD1" w:rsidRPr="00162BD1" w:rsidRDefault="00162BD1" w:rsidP="00162BD1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en-US" w:eastAsia="cs-CZ"/>
        </w:rPr>
      </w:pPr>
      <w:proofErr w:type="spellStart"/>
      <w:r w:rsidRPr="00162BD1">
        <w:rPr>
          <w:rFonts w:eastAsia="Times New Roman" w:cstheme="minorHAnsi"/>
          <w:b/>
          <w:color w:val="000000"/>
          <w:lang w:val="en-US" w:eastAsia="cs-CZ"/>
        </w:rPr>
        <w:t>Všeobecná</w:t>
      </w:r>
      <w:proofErr w:type="spellEnd"/>
      <w:r w:rsidRPr="00162BD1">
        <w:rPr>
          <w:rFonts w:eastAsia="Times New Roman" w:cstheme="minorHAnsi"/>
          <w:b/>
          <w:color w:val="000000"/>
          <w:lang w:val="en-US" w:eastAsia="cs-CZ"/>
        </w:rPr>
        <w:t xml:space="preserve"> </w:t>
      </w:r>
      <w:proofErr w:type="spellStart"/>
      <w:r w:rsidRPr="00162BD1">
        <w:rPr>
          <w:rFonts w:eastAsia="Times New Roman" w:cstheme="minorHAnsi"/>
          <w:b/>
          <w:color w:val="000000"/>
          <w:lang w:val="en-US" w:eastAsia="cs-CZ"/>
        </w:rPr>
        <w:t>fakultní</w:t>
      </w:r>
      <w:proofErr w:type="spellEnd"/>
      <w:r w:rsidRPr="00162BD1">
        <w:rPr>
          <w:rFonts w:eastAsia="Times New Roman" w:cstheme="minorHAnsi"/>
          <w:b/>
          <w:color w:val="000000"/>
          <w:lang w:val="en-US" w:eastAsia="cs-CZ"/>
        </w:rPr>
        <w:t xml:space="preserve"> </w:t>
      </w:r>
      <w:proofErr w:type="spellStart"/>
      <w:r w:rsidRPr="00162BD1">
        <w:rPr>
          <w:rFonts w:eastAsia="Times New Roman" w:cstheme="minorHAnsi"/>
          <w:b/>
          <w:color w:val="000000"/>
          <w:lang w:val="en-US" w:eastAsia="cs-CZ"/>
        </w:rPr>
        <w:t>nemocnice</w:t>
      </w:r>
      <w:proofErr w:type="spellEnd"/>
      <w:r w:rsidRPr="00162BD1">
        <w:rPr>
          <w:rFonts w:eastAsia="Times New Roman" w:cstheme="minorHAnsi"/>
          <w:b/>
          <w:color w:val="000000"/>
          <w:lang w:val="en-US" w:eastAsia="cs-CZ"/>
        </w:rPr>
        <w:t xml:space="preserve"> v </w:t>
      </w:r>
      <w:proofErr w:type="spellStart"/>
      <w:r w:rsidRPr="00162BD1">
        <w:rPr>
          <w:rFonts w:eastAsia="Times New Roman" w:cstheme="minorHAnsi"/>
          <w:b/>
          <w:color w:val="000000"/>
          <w:lang w:val="en-US" w:eastAsia="cs-CZ"/>
        </w:rPr>
        <w:t>Praze</w:t>
      </w:r>
      <w:proofErr w:type="spellEnd"/>
      <w:r w:rsidRPr="00162BD1">
        <w:rPr>
          <w:rFonts w:eastAsia="Times New Roman" w:cstheme="minorHAnsi"/>
          <w:b/>
          <w:color w:val="000000"/>
          <w:lang w:val="en-US" w:eastAsia="cs-CZ"/>
        </w:rPr>
        <w:t xml:space="preserve"> </w:t>
      </w:r>
    </w:p>
    <w:p w14:paraId="5A17084B" w14:textId="77777777" w:rsidR="00162BD1" w:rsidRPr="00162BD1" w:rsidRDefault="00162BD1" w:rsidP="00162BD1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en-US" w:eastAsia="cs-CZ"/>
        </w:rPr>
      </w:pPr>
      <w:r w:rsidRPr="00162BD1">
        <w:rPr>
          <w:rFonts w:eastAsia="Times New Roman" w:cstheme="minorHAnsi"/>
          <w:b/>
          <w:color w:val="000000"/>
          <w:lang w:val="en-US" w:eastAsia="cs-CZ"/>
        </w:rPr>
        <w:t>(hereinafter referred to as VFN)</w:t>
      </w:r>
    </w:p>
    <w:p w14:paraId="40A5FA4A" w14:textId="77777777" w:rsidR="00162BD1" w:rsidRPr="00162BD1" w:rsidRDefault="00162BD1" w:rsidP="00162BD1">
      <w:pPr>
        <w:spacing w:after="0" w:line="240" w:lineRule="auto"/>
        <w:jc w:val="center"/>
        <w:rPr>
          <w:rFonts w:eastAsia="Times New Roman" w:cstheme="minorHAnsi"/>
          <w:bCs/>
          <w:color w:val="000000"/>
          <w:lang w:val="en-US" w:eastAsia="cs-CZ"/>
        </w:rPr>
      </w:pPr>
      <w:r w:rsidRPr="00162BD1">
        <w:rPr>
          <w:rFonts w:eastAsia="Times New Roman" w:cstheme="minorHAnsi"/>
          <w:bCs/>
          <w:color w:val="000000"/>
          <w:lang w:val="en-US" w:eastAsia="cs-CZ"/>
        </w:rPr>
        <w:t xml:space="preserve">U </w:t>
      </w:r>
      <w:proofErr w:type="spellStart"/>
      <w:r w:rsidRPr="00162BD1">
        <w:rPr>
          <w:rFonts w:eastAsia="Times New Roman" w:cstheme="minorHAnsi"/>
          <w:bCs/>
          <w:color w:val="000000"/>
          <w:lang w:val="en-US" w:eastAsia="cs-CZ"/>
        </w:rPr>
        <w:t>Nemocnice</w:t>
      </w:r>
      <w:proofErr w:type="spellEnd"/>
      <w:r w:rsidRPr="00162BD1">
        <w:rPr>
          <w:rFonts w:eastAsia="Times New Roman" w:cstheme="minorHAnsi"/>
          <w:bCs/>
          <w:color w:val="000000"/>
          <w:lang w:val="en-US" w:eastAsia="cs-CZ"/>
        </w:rPr>
        <w:t xml:space="preserve"> 499/2, 128 08 </w:t>
      </w:r>
      <w:proofErr w:type="spellStart"/>
      <w:r w:rsidRPr="00162BD1">
        <w:rPr>
          <w:rFonts w:eastAsia="Times New Roman" w:cstheme="minorHAnsi"/>
          <w:bCs/>
          <w:color w:val="000000"/>
          <w:lang w:val="en-US" w:eastAsia="cs-CZ"/>
        </w:rPr>
        <w:t>Nové</w:t>
      </w:r>
      <w:proofErr w:type="spellEnd"/>
      <w:r w:rsidRPr="00162BD1">
        <w:rPr>
          <w:rFonts w:eastAsia="Times New Roman" w:cstheme="minorHAnsi"/>
          <w:bCs/>
          <w:color w:val="000000"/>
          <w:lang w:val="en-US" w:eastAsia="cs-CZ"/>
        </w:rPr>
        <w:t xml:space="preserve"> </w:t>
      </w:r>
      <w:proofErr w:type="spellStart"/>
      <w:r w:rsidRPr="00162BD1">
        <w:rPr>
          <w:rFonts w:eastAsia="Times New Roman" w:cstheme="minorHAnsi"/>
          <w:bCs/>
          <w:color w:val="000000"/>
          <w:lang w:val="en-US" w:eastAsia="cs-CZ"/>
        </w:rPr>
        <w:t>Město</w:t>
      </w:r>
      <w:proofErr w:type="spellEnd"/>
      <w:r w:rsidRPr="00162BD1">
        <w:rPr>
          <w:rFonts w:eastAsia="Times New Roman" w:cstheme="minorHAnsi"/>
          <w:bCs/>
          <w:color w:val="000000"/>
          <w:lang w:val="en-US" w:eastAsia="cs-CZ"/>
        </w:rPr>
        <w:t>, Czech Republic,</w:t>
      </w:r>
    </w:p>
    <w:p w14:paraId="7662BF47" w14:textId="3A7FC8F1" w:rsidR="001A01DC" w:rsidRPr="00162BD1" w:rsidRDefault="00162BD1" w:rsidP="00162BD1">
      <w:pPr>
        <w:spacing w:after="0" w:line="240" w:lineRule="auto"/>
        <w:jc w:val="center"/>
        <w:rPr>
          <w:rFonts w:eastAsia="Times New Roman" w:cstheme="minorHAnsi"/>
          <w:bCs/>
          <w:color w:val="000000"/>
          <w:lang w:val="en-US" w:eastAsia="cs-CZ"/>
        </w:rPr>
      </w:pPr>
      <w:r w:rsidRPr="00162BD1">
        <w:rPr>
          <w:rFonts w:eastAsia="Times New Roman" w:cstheme="minorHAnsi"/>
          <w:bCs/>
          <w:color w:val="000000"/>
          <w:lang w:val="en-US" w:eastAsia="cs-CZ"/>
        </w:rPr>
        <w:t>Identification number: 000 641 65</w:t>
      </w:r>
    </w:p>
    <w:p w14:paraId="4550FEC1" w14:textId="77777777" w:rsidR="001A01DC" w:rsidRPr="00162BD1" w:rsidRDefault="001A01DC" w:rsidP="001A01DC">
      <w:pPr>
        <w:spacing w:after="0" w:line="240" w:lineRule="auto"/>
        <w:jc w:val="center"/>
        <w:rPr>
          <w:rFonts w:cstheme="minorHAnsi"/>
          <w:bCs/>
          <w:color w:val="262626"/>
          <w:lang w:eastAsia="en-GB"/>
        </w:rPr>
      </w:pPr>
    </w:p>
    <w:p w14:paraId="4F4A049C" w14:textId="77777777" w:rsidR="001A01DC" w:rsidRPr="009B3DEC" w:rsidRDefault="001A01DC" w:rsidP="001A01DC">
      <w:pPr>
        <w:spacing w:after="0" w:line="240" w:lineRule="auto"/>
        <w:jc w:val="center"/>
        <w:rPr>
          <w:rFonts w:eastAsia="Times New Roman" w:cstheme="minorHAnsi"/>
          <w:color w:val="000000"/>
          <w:lang w:val="en-GB" w:eastAsia="cs-CZ"/>
        </w:rPr>
      </w:pPr>
      <w:r w:rsidRPr="009B3DEC">
        <w:rPr>
          <w:rFonts w:eastAsia="Times New Roman" w:cstheme="minorHAnsi"/>
          <w:color w:val="000000"/>
          <w:lang w:val="en-GB" w:eastAsia="cs-CZ"/>
        </w:rPr>
        <w:t xml:space="preserve">and </w:t>
      </w:r>
    </w:p>
    <w:p w14:paraId="659FADFC" w14:textId="77777777" w:rsidR="001A01DC" w:rsidRPr="009B3DEC" w:rsidRDefault="001A01DC" w:rsidP="001A01DC">
      <w:pPr>
        <w:spacing w:after="0" w:line="240" w:lineRule="auto"/>
        <w:jc w:val="center"/>
        <w:rPr>
          <w:rFonts w:eastAsia="Times New Roman" w:cstheme="minorHAnsi"/>
          <w:color w:val="000000"/>
          <w:lang w:val="en-GB" w:eastAsia="cs-CZ"/>
        </w:rPr>
      </w:pPr>
    </w:p>
    <w:p w14:paraId="39E28A2B" w14:textId="395A7DF5" w:rsidR="001A01DC" w:rsidRPr="009B3DEC" w:rsidRDefault="001A01DC" w:rsidP="001A01DC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en-GB" w:eastAsia="cs-CZ"/>
        </w:rPr>
      </w:pPr>
      <w:r w:rsidRPr="009B3DEC">
        <w:rPr>
          <w:rFonts w:eastAsia="Times New Roman" w:cstheme="minorHAnsi"/>
          <w:b/>
          <w:color w:val="000000"/>
          <w:lang w:val="en-GB" w:eastAsia="cs-CZ"/>
        </w:rPr>
        <w:t>AMIRES s.r.o. (hereinafter "AMIRES")</w:t>
      </w:r>
    </w:p>
    <w:p w14:paraId="42DB637F" w14:textId="7B16BE63" w:rsidR="001A01DC" w:rsidRPr="009B3DEC" w:rsidRDefault="001A01DC" w:rsidP="001A01DC">
      <w:pPr>
        <w:spacing w:after="0" w:line="240" w:lineRule="auto"/>
        <w:jc w:val="center"/>
        <w:rPr>
          <w:rFonts w:eastAsia="Times New Roman" w:cstheme="minorHAnsi"/>
          <w:color w:val="000000"/>
          <w:lang w:val="en-GB" w:eastAsia="cs-CZ"/>
        </w:rPr>
      </w:pPr>
      <w:r w:rsidRPr="009B3DEC">
        <w:rPr>
          <w:rFonts w:eastAsia="Times New Roman" w:cstheme="minorHAnsi"/>
          <w:color w:val="000000"/>
          <w:lang w:val="en-GB" w:eastAsia="cs-CZ"/>
        </w:rPr>
        <w:t>Na Okraji 335/42</w:t>
      </w:r>
    </w:p>
    <w:p w14:paraId="7584CABD" w14:textId="11D470B7" w:rsidR="001A01DC" w:rsidRPr="009B4040" w:rsidRDefault="001A01DC" w:rsidP="001A01DC">
      <w:pPr>
        <w:spacing w:after="0" w:line="240" w:lineRule="auto"/>
        <w:jc w:val="center"/>
        <w:rPr>
          <w:rFonts w:eastAsia="Times New Roman" w:cstheme="minorHAnsi"/>
          <w:color w:val="000000"/>
          <w:lang w:val="en-US" w:eastAsia="cs-CZ"/>
        </w:rPr>
      </w:pPr>
      <w:r w:rsidRPr="009B4040">
        <w:rPr>
          <w:rFonts w:eastAsia="Times New Roman" w:cstheme="minorHAnsi"/>
          <w:color w:val="000000"/>
          <w:lang w:val="en-US" w:eastAsia="cs-CZ"/>
        </w:rPr>
        <w:t>16200, Praha</w:t>
      </w:r>
    </w:p>
    <w:p w14:paraId="02629911" w14:textId="4D44BEE5" w:rsidR="001A01DC" w:rsidRPr="009B4040" w:rsidRDefault="001A01DC" w:rsidP="001A01DC">
      <w:pPr>
        <w:spacing w:after="0" w:line="240" w:lineRule="auto"/>
        <w:jc w:val="center"/>
        <w:rPr>
          <w:rFonts w:eastAsia="Times New Roman" w:cstheme="minorHAnsi"/>
          <w:color w:val="000000"/>
          <w:lang w:eastAsia="cs-CZ"/>
        </w:rPr>
      </w:pPr>
      <w:r w:rsidRPr="009B4040">
        <w:rPr>
          <w:rFonts w:eastAsia="Times New Roman" w:cstheme="minorHAnsi"/>
          <w:color w:val="000000"/>
          <w:lang w:eastAsia="cs-CZ"/>
        </w:rPr>
        <w:t>Czech Republic</w:t>
      </w:r>
    </w:p>
    <w:p w14:paraId="1B96E3F0" w14:textId="77777777" w:rsidR="001A01DC" w:rsidRPr="009B4040" w:rsidRDefault="001A01DC" w:rsidP="001A01DC">
      <w:pPr>
        <w:spacing w:after="0" w:line="240" w:lineRule="auto"/>
        <w:jc w:val="center"/>
        <w:rPr>
          <w:rFonts w:eastAsia="Times New Roman" w:cstheme="minorHAnsi"/>
          <w:color w:val="000000"/>
          <w:lang w:eastAsia="cs-CZ"/>
        </w:rPr>
      </w:pPr>
    </w:p>
    <w:p w14:paraId="06B341F7" w14:textId="77777777" w:rsidR="001A01DC" w:rsidRPr="009B4040" w:rsidRDefault="001A01DC" w:rsidP="001A01DC">
      <w:pPr>
        <w:spacing w:after="0" w:line="240" w:lineRule="auto"/>
        <w:jc w:val="center"/>
        <w:rPr>
          <w:rFonts w:eastAsia="Times New Roman" w:cstheme="minorHAnsi"/>
          <w:color w:val="000000"/>
          <w:lang w:eastAsia="cs-CZ"/>
        </w:rPr>
      </w:pPr>
      <w:proofErr w:type="spellStart"/>
      <w:r w:rsidRPr="009B4040">
        <w:rPr>
          <w:rFonts w:eastAsia="Times New Roman" w:cstheme="minorHAnsi"/>
          <w:color w:val="000000"/>
          <w:lang w:eastAsia="cs-CZ"/>
        </w:rPr>
        <w:t>Hereinafter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9B4040">
        <w:rPr>
          <w:rFonts w:eastAsia="Times New Roman" w:cstheme="minorHAnsi"/>
          <w:color w:val="000000"/>
          <w:lang w:eastAsia="cs-CZ"/>
        </w:rPr>
        <w:t>collectively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9B4040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 "</w:t>
      </w:r>
      <w:proofErr w:type="spellStart"/>
      <w:r w:rsidRPr="009B4040">
        <w:rPr>
          <w:rFonts w:eastAsia="Times New Roman" w:cstheme="minorHAnsi"/>
          <w:color w:val="000000"/>
          <w:lang w:eastAsia="cs-CZ"/>
        </w:rPr>
        <w:t>Parties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" and </w:t>
      </w:r>
      <w:proofErr w:type="spellStart"/>
      <w:r w:rsidRPr="009B4040">
        <w:rPr>
          <w:rFonts w:eastAsia="Times New Roman" w:cstheme="minorHAnsi"/>
          <w:color w:val="000000"/>
          <w:lang w:eastAsia="cs-CZ"/>
        </w:rPr>
        <w:t>individually</w:t>
      </w:r>
      <w:proofErr w:type="spellEnd"/>
      <w:r w:rsidRPr="009B4040">
        <w:rPr>
          <w:rFonts w:eastAsia="Times New Roman" w:cstheme="minorHAnsi"/>
          <w:color w:val="000000"/>
          <w:lang w:eastAsia="cs-CZ"/>
        </w:rPr>
        <w:t xml:space="preserve"> "Party".</w:t>
      </w:r>
    </w:p>
    <w:p w14:paraId="25F647B2" w14:textId="77777777" w:rsidR="001A01DC" w:rsidRPr="009B4040" w:rsidRDefault="001A01DC" w:rsidP="001A01DC">
      <w:p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</w:p>
    <w:p w14:paraId="6D03B7BE" w14:textId="77777777" w:rsidR="001A01DC" w:rsidRPr="009B4040" w:rsidRDefault="001A01DC" w:rsidP="006203B1">
      <w:pPr>
        <w:pStyle w:val="Nadpis1"/>
      </w:pPr>
      <w:r w:rsidRPr="009B4040">
        <w:t>PURPOSE OF THIS AGREEMENT</w:t>
      </w:r>
    </w:p>
    <w:p w14:paraId="42ACF6EC" w14:textId="7FBA3140" w:rsidR="001A01DC" w:rsidRPr="009B4040" w:rsidRDefault="00E06E2F" w:rsidP="006203B1">
      <w:pPr>
        <w:pStyle w:val="Odstavecseseznamem"/>
      </w:pPr>
      <w:r w:rsidRPr="00E06E2F">
        <w:t xml:space="preserve">VFN </w:t>
      </w:r>
      <w:proofErr w:type="spellStart"/>
      <w:r w:rsidRPr="00E06E2F">
        <w:t>is</w:t>
      </w:r>
      <w:proofErr w:type="spellEnd"/>
      <w:r w:rsidRPr="00E06E2F">
        <w:t xml:space="preserve"> </w:t>
      </w:r>
      <w:proofErr w:type="spellStart"/>
      <w:r w:rsidRPr="00E06E2F">
        <w:t>interested</w:t>
      </w:r>
      <w:proofErr w:type="spellEnd"/>
      <w:r w:rsidRPr="00E06E2F">
        <w:t xml:space="preserve"> to </w:t>
      </w:r>
      <w:proofErr w:type="spellStart"/>
      <w:r w:rsidRPr="00E06E2F">
        <w:t>entrust</w:t>
      </w:r>
      <w:proofErr w:type="spellEnd"/>
      <w:r w:rsidRPr="00E06E2F">
        <w:t xml:space="preserve"> AMIRES </w:t>
      </w:r>
      <w:proofErr w:type="spellStart"/>
      <w:r w:rsidRPr="00E06E2F">
        <w:t>preparation</w:t>
      </w:r>
      <w:proofErr w:type="spellEnd"/>
      <w:r w:rsidRPr="00E06E2F">
        <w:t xml:space="preserve"> and </w:t>
      </w:r>
      <w:proofErr w:type="spellStart"/>
      <w:r w:rsidRPr="00E06E2F">
        <w:t>associated</w:t>
      </w:r>
      <w:proofErr w:type="spellEnd"/>
      <w:r w:rsidRPr="00E06E2F">
        <w:t xml:space="preserve"> </w:t>
      </w:r>
      <w:proofErr w:type="spellStart"/>
      <w:r w:rsidRPr="00E06E2F">
        <w:t>coordination</w:t>
      </w:r>
      <w:proofErr w:type="spellEnd"/>
      <w:r w:rsidRPr="00E06E2F">
        <w:t xml:space="preserve"> </w:t>
      </w:r>
      <w:proofErr w:type="spellStart"/>
      <w:r w:rsidRPr="00E06E2F">
        <w:t>of</w:t>
      </w:r>
      <w:proofErr w:type="spellEnd"/>
      <w:r w:rsidRPr="00E06E2F">
        <w:t xml:space="preserve"> </w:t>
      </w:r>
      <w:proofErr w:type="spellStart"/>
      <w:r w:rsidRPr="00E06E2F">
        <w:t>preparatory</w:t>
      </w:r>
      <w:proofErr w:type="spellEnd"/>
      <w:r w:rsidRPr="00E06E2F">
        <w:t xml:space="preserve"> </w:t>
      </w:r>
      <w:proofErr w:type="spellStart"/>
      <w:r w:rsidRPr="00E06E2F">
        <w:t>works</w:t>
      </w:r>
      <w:proofErr w:type="spellEnd"/>
      <w:r w:rsidRPr="00E06E2F">
        <w:t xml:space="preserve"> </w:t>
      </w:r>
      <w:proofErr w:type="spellStart"/>
      <w:r w:rsidRPr="00E06E2F">
        <w:t>for</w:t>
      </w:r>
      <w:proofErr w:type="spellEnd"/>
      <w:r w:rsidRPr="00E06E2F">
        <w:t xml:space="preserve"> a </w:t>
      </w:r>
      <w:r>
        <w:t xml:space="preserve">ERA4HEALTH </w:t>
      </w:r>
      <w:proofErr w:type="spellStart"/>
      <w:r w:rsidRPr="00E06E2F">
        <w:t>project</w:t>
      </w:r>
      <w:proofErr w:type="spellEnd"/>
      <w:r w:rsidRPr="00E06E2F">
        <w:t xml:space="preserve"> – </w:t>
      </w:r>
      <w:proofErr w:type="spellStart"/>
      <w:r w:rsidR="00EA5F04" w:rsidRPr="00EA5F04">
        <w:t>EffecTrial</w:t>
      </w:r>
      <w:proofErr w:type="spellEnd"/>
      <w:r w:rsidR="00EA5F04" w:rsidRPr="00EA5F04">
        <w:t>: "</w:t>
      </w:r>
      <w:proofErr w:type="spellStart"/>
      <w:r w:rsidR="00EA5F04" w:rsidRPr="00EA5F04">
        <w:t>Fostering</w:t>
      </w:r>
      <w:proofErr w:type="spellEnd"/>
      <w:r w:rsidR="00EA5F04" w:rsidRPr="00EA5F04">
        <w:t xml:space="preserve"> </w:t>
      </w:r>
      <w:proofErr w:type="spellStart"/>
      <w:r w:rsidR="00EA5F04" w:rsidRPr="00EA5F04">
        <w:t>Pragmatic</w:t>
      </w:r>
      <w:proofErr w:type="spellEnd"/>
      <w:r w:rsidR="00EA5F04" w:rsidRPr="00EA5F04">
        <w:t xml:space="preserve"> </w:t>
      </w:r>
      <w:proofErr w:type="spellStart"/>
      <w:r w:rsidR="00EA5F04" w:rsidRPr="00EA5F04">
        <w:t>Comparative-Effectiveness</w:t>
      </w:r>
      <w:proofErr w:type="spellEnd"/>
      <w:r w:rsidR="00EA5F04" w:rsidRPr="00EA5F04">
        <w:t xml:space="preserve"> </w:t>
      </w:r>
      <w:proofErr w:type="spellStart"/>
      <w:r w:rsidR="00EA5F04" w:rsidRPr="00EA5F04">
        <w:t>Trials</w:t>
      </w:r>
      <w:proofErr w:type="spellEnd"/>
      <w:r w:rsidR="00EA5F04" w:rsidRPr="00EA5F04">
        <w:t xml:space="preserve"> in Non-</w:t>
      </w:r>
      <w:proofErr w:type="spellStart"/>
      <w:r w:rsidR="00EA5F04" w:rsidRPr="00EA5F04">
        <w:t>communicable</w:t>
      </w:r>
      <w:proofErr w:type="spellEnd"/>
      <w:r w:rsidR="00EA5F04" w:rsidRPr="00EA5F04">
        <w:t xml:space="preserve"> </w:t>
      </w:r>
      <w:proofErr w:type="spellStart"/>
      <w:r w:rsidR="00EA5F04" w:rsidRPr="00EA5F04">
        <w:t>Diseases</w:t>
      </w:r>
      <w:proofErr w:type="spellEnd"/>
      <w:r w:rsidR="00EA5F04" w:rsidRPr="00EA5F04">
        <w:t>”</w:t>
      </w:r>
      <w:r w:rsidRPr="00E06E2F">
        <w:t xml:space="preserve"> (</w:t>
      </w:r>
      <w:proofErr w:type="spellStart"/>
      <w:r w:rsidRPr="00E06E2F">
        <w:t>hereinafter</w:t>
      </w:r>
      <w:proofErr w:type="spellEnd"/>
      <w:r w:rsidRPr="00E06E2F">
        <w:t xml:space="preserve"> </w:t>
      </w:r>
      <w:proofErr w:type="spellStart"/>
      <w:r w:rsidRPr="00E06E2F">
        <w:t>referred</w:t>
      </w:r>
      <w:proofErr w:type="spellEnd"/>
      <w:r w:rsidRPr="00E06E2F">
        <w:t xml:space="preserve"> to as “Project”). </w:t>
      </w:r>
      <w:proofErr w:type="spellStart"/>
      <w:r w:rsidRPr="00E06E2F">
        <w:t>The</w:t>
      </w:r>
      <w:proofErr w:type="spellEnd"/>
      <w:r w:rsidRPr="00E06E2F">
        <w:t xml:space="preserve"> VFN </w:t>
      </w:r>
      <w:proofErr w:type="spellStart"/>
      <w:r w:rsidRPr="00E06E2F">
        <w:t>hereby</w:t>
      </w:r>
      <w:proofErr w:type="spellEnd"/>
      <w:r w:rsidRPr="00E06E2F">
        <w:t xml:space="preserve"> </w:t>
      </w:r>
      <w:proofErr w:type="spellStart"/>
      <w:r w:rsidRPr="00E06E2F">
        <w:t>nominates</w:t>
      </w:r>
      <w:proofErr w:type="spellEnd"/>
      <w:r w:rsidRPr="00E06E2F">
        <w:t xml:space="preserve"> AMIRES </w:t>
      </w:r>
      <w:proofErr w:type="spellStart"/>
      <w:r w:rsidRPr="00E06E2F">
        <w:t>for</w:t>
      </w:r>
      <w:proofErr w:type="spellEnd"/>
      <w:r w:rsidRPr="00E06E2F">
        <w:t xml:space="preserve"> support </w:t>
      </w:r>
      <w:proofErr w:type="spellStart"/>
      <w:r w:rsidRPr="00E06E2F">
        <w:t>acquisition</w:t>
      </w:r>
      <w:proofErr w:type="spellEnd"/>
      <w:r w:rsidRPr="00E06E2F">
        <w:t xml:space="preserve"> and </w:t>
      </w:r>
      <w:proofErr w:type="spellStart"/>
      <w:r w:rsidRPr="00E06E2F">
        <w:t>preparation</w:t>
      </w:r>
      <w:proofErr w:type="spellEnd"/>
      <w:r w:rsidRPr="00E06E2F">
        <w:t xml:space="preserve"> </w:t>
      </w:r>
      <w:proofErr w:type="spellStart"/>
      <w:r w:rsidRPr="00E06E2F">
        <w:t>of</w:t>
      </w:r>
      <w:proofErr w:type="spellEnd"/>
      <w:r w:rsidRPr="00E06E2F">
        <w:t xml:space="preserve"> a </w:t>
      </w:r>
      <w:r w:rsidR="00950A82">
        <w:t xml:space="preserve">full </w:t>
      </w:r>
      <w:proofErr w:type="spellStart"/>
      <w:r w:rsidRPr="00E06E2F">
        <w:t>proposal</w:t>
      </w:r>
      <w:proofErr w:type="spellEnd"/>
      <w:r w:rsidRPr="00E06E2F">
        <w:t xml:space="preserve"> </w:t>
      </w:r>
      <w:proofErr w:type="spellStart"/>
      <w:r w:rsidRPr="00E06E2F">
        <w:t>for</w:t>
      </w:r>
      <w:proofErr w:type="spellEnd"/>
      <w:r w:rsidRPr="00E06E2F">
        <w:t xml:space="preserve"> </w:t>
      </w:r>
      <w:proofErr w:type="spellStart"/>
      <w:r w:rsidRPr="00E06E2F">
        <w:t>the</w:t>
      </w:r>
      <w:proofErr w:type="spellEnd"/>
      <w:r w:rsidRPr="00E06E2F">
        <w:t xml:space="preserve"> </w:t>
      </w:r>
      <w:proofErr w:type="gramStart"/>
      <w:r w:rsidRPr="00E06E2F">
        <w:t>Project</w:t>
      </w:r>
      <w:r w:rsidR="00950A82">
        <w:t xml:space="preserve"> - OSIRIS</w:t>
      </w:r>
      <w:proofErr w:type="gramEnd"/>
      <w:r w:rsidR="00950A82">
        <w:t xml:space="preserve"> Trial</w:t>
      </w:r>
      <w:r w:rsidRPr="00E06E2F">
        <w:t xml:space="preserve">. </w:t>
      </w:r>
      <w:proofErr w:type="spellStart"/>
      <w:r w:rsidRPr="00E06E2F">
        <w:t>The</w:t>
      </w:r>
      <w:proofErr w:type="spellEnd"/>
      <w:r w:rsidRPr="00E06E2F">
        <w:t xml:space="preserve"> </w:t>
      </w:r>
      <w:proofErr w:type="spellStart"/>
      <w:r w:rsidRPr="00E06E2F">
        <w:t>consultancy</w:t>
      </w:r>
      <w:proofErr w:type="spellEnd"/>
      <w:r w:rsidRPr="00E06E2F">
        <w:t xml:space="preserve"> </w:t>
      </w:r>
      <w:proofErr w:type="spellStart"/>
      <w:r w:rsidRPr="00E06E2F">
        <w:t>services</w:t>
      </w:r>
      <w:proofErr w:type="spellEnd"/>
      <w:r w:rsidRPr="00E06E2F">
        <w:t xml:space="preserve"> </w:t>
      </w:r>
      <w:proofErr w:type="spellStart"/>
      <w:r w:rsidRPr="00E06E2F">
        <w:t>of</w:t>
      </w:r>
      <w:proofErr w:type="spellEnd"/>
      <w:r w:rsidRPr="00E06E2F">
        <w:t xml:space="preserve"> AMIRES </w:t>
      </w:r>
      <w:proofErr w:type="spellStart"/>
      <w:r w:rsidRPr="00E06E2F">
        <w:t>for</w:t>
      </w:r>
      <w:proofErr w:type="spellEnd"/>
      <w:r w:rsidRPr="00E06E2F">
        <w:t xml:space="preserve"> </w:t>
      </w:r>
      <w:proofErr w:type="spellStart"/>
      <w:r w:rsidRPr="00E06E2F">
        <w:t>this</w:t>
      </w:r>
      <w:proofErr w:type="spellEnd"/>
      <w:r w:rsidRPr="00E06E2F">
        <w:t xml:space="preserve"> </w:t>
      </w:r>
      <w:proofErr w:type="spellStart"/>
      <w:r w:rsidRPr="00E06E2F">
        <w:t>task</w:t>
      </w:r>
      <w:proofErr w:type="spellEnd"/>
      <w:r w:rsidRPr="00E06E2F">
        <w:t xml:space="preserve"> are </w:t>
      </w:r>
      <w:proofErr w:type="spellStart"/>
      <w:r w:rsidRPr="00E06E2F">
        <w:t>described</w:t>
      </w:r>
      <w:proofErr w:type="spellEnd"/>
      <w:r w:rsidRPr="00E06E2F">
        <w:t xml:space="preserve"> in </w:t>
      </w:r>
      <w:proofErr w:type="spellStart"/>
      <w:r w:rsidRPr="00E06E2F">
        <w:t>Annex</w:t>
      </w:r>
      <w:proofErr w:type="spellEnd"/>
      <w:r w:rsidRPr="00E06E2F">
        <w:t xml:space="preserve"> I, </w:t>
      </w:r>
      <w:proofErr w:type="spellStart"/>
      <w:r w:rsidRPr="00E06E2F">
        <w:t>which</w:t>
      </w:r>
      <w:proofErr w:type="spellEnd"/>
      <w:r w:rsidRPr="00E06E2F">
        <w:t xml:space="preserve"> </w:t>
      </w:r>
      <w:proofErr w:type="spellStart"/>
      <w:r w:rsidRPr="00E06E2F">
        <w:t>is</w:t>
      </w:r>
      <w:proofErr w:type="spellEnd"/>
      <w:r w:rsidRPr="00E06E2F">
        <w:t xml:space="preserve"> </w:t>
      </w:r>
      <w:proofErr w:type="spellStart"/>
      <w:r w:rsidRPr="00E06E2F">
        <w:t>an</w:t>
      </w:r>
      <w:proofErr w:type="spellEnd"/>
      <w:r w:rsidRPr="00E06E2F">
        <w:t xml:space="preserve"> </w:t>
      </w:r>
      <w:proofErr w:type="spellStart"/>
      <w:r w:rsidRPr="00E06E2F">
        <w:t>integral</w:t>
      </w:r>
      <w:proofErr w:type="spellEnd"/>
      <w:r w:rsidRPr="00E06E2F">
        <w:t xml:space="preserve"> part </w:t>
      </w:r>
      <w:proofErr w:type="spellStart"/>
      <w:r w:rsidRPr="00E06E2F">
        <w:t>of</w:t>
      </w:r>
      <w:proofErr w:type="spellEnd"/>
      <w:r w:rsidRPr="00E06E2F">
        <w:t xml:space="preserve"> </w:t>
      </w:r>
      <w:proofErr w:type="spellStart"/>
      <w:r w:rsidRPr="00E06E2F">
        <w:t>this</w:t>
      </w:r>
      <w:proofErr w:type="spellEnd"/>
      <w:r w:rsidRPr="00E06E2F">
        <w:t xml:space="preserve"> </w:t>
      </w:r>
      <w:proofErr w:type="spellStart"/>
      <w:r w:rsidRPr="00E06E2F">
        <w:t>Agreement</w:t>
      </w:r>
      <w:proofErr w:type="spellEnd"/>
      <w:r w:rsidRPr="00E06E2F">
        <w:t xml:space="preserve">. </w:t>
      </w:r>
      <w:proofErr w:type="spellStart"/>
      <w:r w:rsidRPr="00E06E2F">
        <w:t>Main</w:t>
      </w:r>
      <w:proofErr w:type="spellEnd"/>
      <w:r w:rsidRPr="00E06E2F">
        <w:t xml:space="preserve"> </w:t>
      </w:r>
      <w:proofErr w:type="spellStart"/>
      <w:r w:rsidRPr="00E06E2F">
        <w:t>contact</w:t>
      </w:r>
      <w:proofErr w:type="spellEnd"/>
      <w:r w:rsidRPr="00E06E2F">
        <w:t xml:space="preserve"> </w:t>
      </w:r>
      <w:proofErr w:type="spellStart"/>
      <w:r w:rsidRPr="00E06E2F">
        <w:t>at</w:t>
      </w:r>
      <w:proofErr w:type="spellEnd"/>
      <w:r w:rsidRPr="00E06E2F">
        <w:t xml:space="preserve"> VFN </w:t>
      </w:r>
      <w:proofErr w:type="spellStart"/>
      <w:r w:rsidRPr="00E06E2F">
        <w:t>for</w:t>
      </w:r>
      <w:proofErr w:type="spellEnd"/>
      <w:r w:rsidRPr="00E06E2F">
        <w:t xml:space="preserve"> </w:t>
      </w:r>
      <w:proofErr w:type="spellStart"/>
      <w:r w:rsidRPr="00E06E2F">
        <w:t>the</w:t>
      </w:r>
      <w:proofErr w:type="spellEnd"/>
      <w:r w:rsidRPr="00E06E2F">
        <w:t xml:space="preserve"> Project </w:t>
      </w:r>
      <w:proofErr w:type="spellStart"/>
      <w:r w:rsidRPr="00E06E2F">
        <w:t>is</w:t>
      </w:r>
      <w:proofErr w:type="spellEnd"/>
      <w:r w:rsidRPr="00E06E2F">
        <w:t xml:space="preserve"> </w:t>
      </w:r>
      <w:r w:rsidR="00BB7AAE">
        <w:t>……</w:t>
      </w:r>
    </w:p>
    <w:p w14:paraId="0089A22A" w14:textId="77777777" w:rsidR="001A01DC" w:rsidRPr="009B4040" w:rsidRDefault="001A01DC" w:rsidP="006203B1">
      <w:pPr>
        <w:pStyle w:val="Odstavecseseznamem"/>
      </w:pPr>
    </w:p>
    <w:p w14:paraId="3B1EE459" w14:textId="77777777" w:rsidR="001A01DC" w:rsidRPr="009B4040" w:rsidRDefault="001A01DC" w:rsidP="006203B1">
      <w:pPr>
        <w:pStyle w:val="Nadpis1"/>
      </w:pPr>
      <w:r w:rsidRPr="009B4040">
        <w:t>OBLIGATIONS OF AMIRES</w:t>
      </w:r>
    </w:p>
    <w:p w14:paraId="3BABEACE" w14:textId="77777777" w:rsidR="0086486D" w:rsidRPr="0086486D" w:rsidRDefault="0086486D" w:rsidP="006D26AD">
      <w:pPr>
        <w:numPr>
          <w:ilvl w:val="0"/>
          <w:numId w:val="21"/>
        </w:numPr>
        <w:spacing w:after="0" w:line="240" w:lineRule="auto"/>
        <w:ind w:left="1134"/>
        <w:jc w:val="both"/>
        <w:rPr>
          <w:rFonts w:eastAsia="Times New Roman" w:cstheme="minorHAnsi"/>
          <w:color w:val="000000"/>
          <w:lang w:eastAsia="cs-CZ"/>
        </w:rPr>
      </w:pPr>
      <w:r w:rsidRPr="0086486D">
        <w:rPr>
          <w:rFonts w:eastAsia="Times New Roman" w:cstheme="minorHAnsi"/>
          <w:color w:val="000000"/>
          <w:lang w:eastAsia="cs-CZ"/>
        </w:rPr>
        <w:t xml:space="preserve">AMIRES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agrees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to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perform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each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task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with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adequate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professional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care and diligence in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compliance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with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effective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legal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regulation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with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aim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to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prepare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a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high-quality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proposal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eligible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for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evaluation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and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if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selected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, to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be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financed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through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Horizon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Europe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programme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European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Union.</w:t>
      </w:r>
    </w:p>
    <w:p w14:paraId="4D5BC145" w14:textId="77777777" w:rsidR="0086486D" w:rsidRPr="0086486D" w:rsidRDefault="0086486D" w:rsidP="006D26AD">
      <w:pPr>
        <w:numPr>
          <w:ilvl w:val="0"/>
          <w:numId w:val="21"/>
        </w:numPr>
        <w:spacing w:after="0" w:line="240" w:lineRule="auto"/>
        <w:ind w:left="1134"/>
        <w:jc w:val="both"/>
        <w:rPr>
          <w:rFonts w:eastAsia="Times New Roman" w:cstheme="minorHAnsi"/>
          <w:color w:val="000000"/>
          <w:lang w:eastAsia="cs-CZ"/>
        </w:rPr>
      </w:pPr>
      <w:r w:rsidRPr="0086486D">
        <w:rPr>
          <w:rFonts w:eastAsia="Times New Roman" w:cstheme="minorHAnsi"/>
          <w:color w:val="000000"/>
          <w:lang w:eastAsia="cs-CZ"/>
        </w:rPr>
        <w:t xml:space="preserve">AMIRES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hereby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undertakes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to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provide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VFN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with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consultancy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services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described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in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Annex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I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within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timeframe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defined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therein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(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hereinafter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“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consultancy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services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”). AMIRES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hereby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acknowledge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that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consultancy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services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should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be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provided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in a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reasonable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time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so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that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VFN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is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able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to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fulfil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time-schedule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issued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by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relevant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EU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authorities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for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Project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proposal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>.</w:t>
      </w:r>
    </w:p>
    <w:p w14:paraId="54124523" w14:textId="77777777" w:rsidR="0086486D" w:rsidRPr="0086486D" w:rsidRDefault="0086486D" w:rsidP="006D26AD">
      <w:pPr>
        <w:numPr>
          <w:ilvl w:val="0"/>
          <w:numId w:val="21"/>
        </w:numPr>
        <w:spacing w:after="0" w:line="240" w:lineRule="auto"/>
        <w:ind w:left="1134"/>
        <w:jc w:val="both"/>
        <w:rPr>
          <w:rFonts w:eastAsia="Times New Roman" w:cstheme="minorHAnsi"/>
          <w:color w:val="000000"/>
          <w:lang w:eastAsia="cs-CZ"/>
        </w:rPr>
      </w:pPr>
      <w:proofErr w:type="spellStart"/>
      <w:r w:rsidRPr="0086486D">
        <w:rPr>
          <w:rFonts w:eastAsia="Times New Roman" w:cstheme="minorHAnsi"/>
          <w:color w:val="000000"/>
          <w:lang w:eastAsia="cs-CZ"/>
        </w:rPr>
        <w:t>Further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AMIRES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hereby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undertakes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to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protect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rights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and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legal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interests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VFN and to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inform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VFN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within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reasonable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time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about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all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information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necessary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for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successful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conduct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and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completion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Project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proposal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>.</w:t>
      </w:r>
    </w:p>
    <w:p w14:paraId="1DA19AD3" w14:textId="61A8F16B" w:rsidR="0086486D" w:rsidRPr="0086486D" w:rsidRDefault="0086486D" w:rsidP="006D26AD">
      <w:pPr>
        <w:numPr>
          <w:ilvl w:val="0"/>
          <w:numId w:val="21"/>
        </w:numPr>
        <w:spacing w:after="0" w:line="240" w:lineRule="auto"/>
        <w:ind w:left="1134"/>
        <w:jc w:val="both"/>
        <w:rPr>
          <w:rFonts w:eastAsia="Times New Roman" w:cstheme="minorHAnsi"/>
          <w:color w:val="000000"/>
          <w:lang w:eastAsia="cs-CZ"/>
        </w:rPr>
      </w:pPr>
      <w:r w:rsidRPr="0086486D">
        <w:rPr>
          <w:rFonts w:eastAsia="Times New Roman" w:cstheme="minorHAnsi"/>
          <w:color w:val="000000"/>
          <w:lang w:eastAsia="cs-CZ"/>
        </w:rPr>
        <w:t xml:space="preserve">AMIRES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shall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not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assign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, transfer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or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otherwise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dispose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rights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or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benefits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under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Agreement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,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without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prior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written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consent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VFN. AMIRES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shall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not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initiate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any sub-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contract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for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performance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all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or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part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consultancy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services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without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prior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written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consent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VFN. </w:t>
      </w:r>
    </w:p>
    <w:p w14:paraId="5BBD5968" w14:textId="77777777" w:rsidR="0086486D" w:rsidRPr="0086486D" w:rsidRDefault="0086486D" w:rsidP="006D26AD">
      <w:pPr>
        <w:numPr>
          <w:ilvl w:val="0"/>
          <w:numId w:val="21"/>
        </w:numPr>
        <w:spacing w:after="0" w:line="240" w:lineRule="auto"/>
        <w:ind w:left="1134"/>
        <w:jc w:val="both"/>
        <w:rPr>
          <w:rFonts w:eastAsia="Times New Roman" w:cstheme="minorHAnsi"/>
          <w:color w:val="000000"/>
          <w:lang w:eastAsia="cs-CZ"/>
        </w:rPr>
      </w:pPr>
      <w:r w:rsidRPr="0086486D">
        <w:rPr>
          <w:rFonts w:eastAsia="Times New Roman" w:cstheme="minorHAnsi"/>
          <w:color w:val="000000"/>
          <w:lang w:eastAsia="cs-CZ"/>
        </w:rPr>
        <w:t xml:space="preserve">AMIRES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shall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provide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consultancy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services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free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from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any and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all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conflicts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interest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>.</w:t>
      </w:r>
    </w:p>
    <w:p w14:paraId="0A1BD2EF" w14:textId="77777777" w:rsidR="0086486D" w:rsidRPr="0086486D" w:rsidRDefault="0086486D" w:rsidP="006D26AD">
      <w:pPr>
        <w:numPr>
          <w:ilvl w:val="0"/>
          <w:numId w:val="21"/>
        </w:numPr>
        <w:spacing w:after="0" w:line="240" w:lineRule="auto"/>
        <w:ind w:left="1134"/>
        <w:jc w:val="both"/>
        <w:rPr>
          <w:rFonts w:eastAsia="Times New Roman" w:cstheme="minorHAnsi"/>
          <w:color w:val="000000"/>
          <w:lang w:eastAsia="cs-CZ"/>
        </w:rPr>
      </w:pPr>
      <w:r w:rsidRPr="0086486D">
        <w:rPr>
          <w:rFonts w:eastAsia="Times New Roman" w:cstheme="minorHAnsi"/>
          <w:color w:val="000000"/>
          <w:lang w:eastAsia="cs-CZ"/>
        </w:rPr>
        <w:t xml:space="preserve">AMIRES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shall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keep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VFN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updated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and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inform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VFN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regularly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(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least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once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in a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two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weeks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)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about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services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rendered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on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basis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this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Agreement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. AMIRES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shall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be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obliged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to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notify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VFN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any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circumstances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discovered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thereby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in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performance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Agreement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which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may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result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in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modification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VFN's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instructions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.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If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AMIRES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finds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out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that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instructions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VFN are not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suitable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or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are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ineffective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for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performance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Agreement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, AMIRES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lastRenderedPageBreak/>
        <w:t>undertakes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to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notify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VFN to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this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effect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in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writing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without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undue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delay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. AMIRES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shall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be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responsible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for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accuracy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all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documents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submitted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to VFN.  </w:t>
      </w:r>
    </w:p>
    <w:p w14:paraId="6877E0BB" w14:textId="77777777" w:rsidR="0086486D" w:rsidRPr="0086486D" w:rsidRDefault="0086486D" w:rsidP="006D26AD">
      <w:pPr>
        <w:numPr>
          <w:ilvl w:val="0"/>
          <w:numId w:val="21"/>
        </w:numPr>
        <w:spacing w:after="0" w:line="240" w:lineRule="auto"/>
        <w:ind w:left="1134"/>
        <w:jc w:val="both"/>
        <w:rPr>
          <w:rFonts w:eastAsia="Times New Roman" w:cstheme="minorHAnsi"/>
          <w:color w:val="000000"/>
          <w:lang w:eastAsia="cs-CZ"/>
        </w:rPr>
      </w:pPr>
      <w:r w:rsidRPr="0086486D">
        <w:rPr>
          <w:rFonts w:eastAsia="Times New Roman" w:cstheme="minorHAnsi"/>
          <w:color w:val="000000"/>
          <w:lang w:eastAsia="cs-CZ"/>
        </w:rPr>
        <w:t xml:space="preserve">AMIRES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shall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be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responsible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for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any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infringement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on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intellectual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property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rights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any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third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parties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arising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in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association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with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performance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consultancy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services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, and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undertakes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to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compensate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VFN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for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any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damage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inflicted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by such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infringement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on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intellectual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property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rights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of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any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third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86486D">
        <w:rPr>
          <w:rFonts w:eastAsia="Times New Roman" w:cstheme="minorHAnsi"/>
          <w:color w:val="000000"/>
          <w:lang w:eastAsia="cs-CZ"/>
        </w:rPr>
        <w:t>parties</w:t>
      </w:r>
      <w:proofErr w:type="spellEnd"/>
      <w:r w:rsidRPr="0086486D">
        <w:rPr>
          <w:rFonts w:eastAsia="Times New Roman" w:cstheme="minorHAnsi"/>
          <w:color w:val="000000"/>
          <w:lang w:eastAsia="cs-CZ"/>
        </w:rPr>
        <w:t xml:space="preserve">. </w:t>
      </w:r>
    </w:p>
    <w:p w14:paraId="0AFAB2EB" w14:textId="59F551D4" w:rsidR="001A01DC" w:rsidRPr="0086486D" w:rsidRDefault="0086486D" w:rsidP="006D26AD">
      <w:pPr>
        <w:pStyle w:val="Odstavecseseznamem"/>
        <w:numPr>
          <w:ilvl w:val="0"/>
          <w:numId w:val="21"/>
        </w:numPr>
        <w:ind w:left="1134"/>
        <w:rPr>
          <w:sz w:val="20"/>
          <w:szCs w:val="20"/>
          <w:lang w:val="en-US"/>
        </w:rPr>
      </w:pPr>
      <w:r w:rsidRPr="0086486D">
        <w:t xml:space="preserve">AMIRES </w:t>
      </w:r>
      <w:proofErr w:type="spellStart"/>
      <w:r w:rsidRPr="0086486D">
        <w:t>shall</w:t>
      </w:r>
      <w:proofErr w:type="spellEnd"/>
      <w:r w:rsidRPr="0086486D">
        <w:t xml:space="preserve"> </w:t>
      </w:r>
      <w:proofErr w:type="spellStart"/>
      <w:r w:rsidRPr="0086486D">
        <w:t>be</w:t>
      </w:r>
      <w:proofErr w:type="spellEnd"/>
      <w:r w:rsidRPr="0086486D">
        <w:t xml:space="preserve"> </w:t>
      </w:r>
      <w:proofErr w:type="spellStart"/>
      <w:r w:rsidRPr="0086486D">
        <w:t>responsible</w:t>
      </w:r>
      <w:proofErr w:type="spellEnd"/>
      <w:r w:rsidRPr="0086486D">
        <w:t xml:space="preserve"> </w:t>
      </w:r>
      <w:proofErr w:type="spellStart"/>
      <w:r w:rsidRPr="0086486D">
        <w:t>for</w:t>
      </w:r>
      <w:proofErr w:type="spellEnd"/>
      <w:r w:rsidRPr="0086486D">
        <w:t xml:space="preserve"> any </w:t>
      </w:r>
      <w:proofErr w:type="spellStart"/>
      <w:r w:rsidRPr="0086486D">
        <w:t>legal</w:t>
      </w:r>
      <w:proofErr w:type="spellEnd"/>
      <w:r w:rsidRPr="0086486D">
        <w:t xml:space="preserve"> </w:t>
      </w:r>
      <w:proofErr w:type="spellStart"/>
      <w:r w:rsidRPr="0086486D">
        <w:t>defects</w:t>
      </w:r>
      <w:proofErr w:type="spellEnd"/>
      <w:r w:rsidRPr="0086486D">
        <w:t xml:space="preserve"> </w:t>
      </w:r>
      <w:proofErr w:type="spellStart"/>
      <w:r w:rsidRPr="0086486D">
        <w:t>of</w:t>
      </w:r>
      <w:proofErr w:type="spellEnd"/>
      <w:r w:rsidRPr="0086486D">
        <w:t xml:space="preserve"> performance </w:t>
      </w:r>
      <w:proofErr w:type="spellStart"/>
      <w:r w:rsidRPr="0086486D">
        <w:t>of</w:t>
      </w:r>
      <w:proofErr w:type="spellEnd"/>
      <w:r w:rsidRPr="0086486D">
        <w:t xml:space="preserve"> </w:t>
      </w:r>
      <w:proofErr w:type="spellStart"/>
      <w:r w:rsidRPr="0086486D">
        <w:t>services</w:t>
      </w:r>
      <w:proofErr w:type="spellEnd"/>
      <w:r w:rsidRPr="0086486D">
        <w:t xml:space="preserve"> </w:t>
      </w:r>
      <w:proofErr w:type="spellStart"/>
      <w:r w:rsidRPr="0086486D">
        <w:t>under</w:t>
      </w:r>
      <w:proofErr w:type="spellEnd"/>
      <w:r w:rsidRPr="0086486D">
        <w:t xml:space="preserve"> </w:t>
      </w:r>
      <w:proofErr w:type="spellStart"/>
      <w:r w:rsidRPr="0086486D">
        <w:t>this</w:t>
      </w:r>
      <w:proofErr w:type="spellEnd"/>
      <w:r w:rsidRPr="0086486D">
        <w:t xml:space="preserve"> </w:t>
      </w:r>
      <w:proofErr w:type="spellStart"/>
      <w:r w:rsidRPr="0086486D">
        <w:t>Agreement</w:t>
      </w:r>
      <w:proofErr w:type="spellEnd"/>
      <w:r w:rsidRPr="0086486D">
        <w:t xml:space="preserve">. AMIRES </w:t>
      </w:r>
      <w:proofErr w:type="spellStart"/>
      <w:r w:rsidRPr="0086486D">
        <w:t>guarantees</w:t>
      </w:r>
      <w:proofErr w:type="spellEnd"/>
      <w:r w:rsidRPr="0086486D">
        <w:t xml:space="preserve"> </w:t>
      </w:r>
      <w:proofErr w:type="spellStart"/>
      <w:r w:rsidRPr="0086486D">
        <w:t>that</w:t>
      </w:r>
      <w:proofErr w:type="spellEnd"/>
      <w:r w:rsidRPr="0086486D">
        <w:t xml:space="preserve"> by </w:t>
      </w:r>
      <w:proofErr w:type="spellStart"/>
      <w:r w:rsidRPr="0086486D">
        <w:t>performing</w:t>
      </w:r>
      <w:proofErr w:type="spellEnd"/>
      <w:r w:rsidRPr="0086486D">
        <w:t xml:space="preserve"> </w:t>
      </w:r>
      <w:proofErr w:type="spellStart"/>
      <w:r w:rsidRPr="0086486D">
        <w:t>this</w:t>
      </w:r>
      <w:proofErr w:type="spellEnd"/>
      <w:r w:rsidRPr="0086486D">
        <w:t xml:space="preserve"> </w:t>
      </w:r>
      <w:proofErr w:type="spellStart"/>
      <w:r w:rsidRPr="0086486D">
        <w:t>Agreement</w:t>
      </w:r>
      <w:proofErr w:type="spellEnd"/>
      <w:r w:rsidRPr="0086486D">
        <w:t xml:space="preserve"> </w:t>
      </w:r>
      <w:proofErr w:type="spellStart"/>
      <w:r w:rsidRPr="0086486D">
        <w:t>the</w:t>
      </w:r>
      <w:proofErr w:type="spellEnd"/>
      <w:r w:rsidRPr="0086486D">
        <w:t xml:space="preserve"> </w:t>
      </w:r>
      <w:proofErr w:type="spellStart"/>
      <w:r w:rsidRPr="0086486D">
        <w:t>rights</w:t>
      </w:r>
      <w:proofErr w:type="spellEnd"/>
      <w:r w:rsidRPr="0086486D">
        <w:t xml:space="preserve"> </w:t>
      </w:r>
      <w:proofErr w:type="spellStart"/>
      <w:r w:rsidRPr="0086486D">
        <w:t>of</w:t>
      </w:r>
      <w:proofErr w:type="spellEnd"/>
      <w:r w:rsidRPr="0086486D">
        <w:t xml:space="preserve"> any </w:t>
      </w:r>
      <w:proofErr w:type="spellStart"/>
      <w:r w:rsidRPr="0086486D">
        <w:t>third</w:t>
      </w:r>
      <w:proofErr w:type="spellEnd"/>
      <w:r w:rsidRPr="0086486D">
        <w:t xml:space="preserve"> </w:t>
      </w:r>
      <w:proofErr w:type="spellStart"/>
      <w:r w:rsidRPr="0086486D">
        <w:t>parties</w:t>
      </w:r>
      <w:proofErr w:type="spellEnd"/>
      <w:r w:rsidRPr="0086486D">
        <w:t xml:space="preserve"> are not </w:t>
      </w:r>
      <w:proofErr w:type="spellStart"/>
      <w:r w:rsidRPr="0086486D">
        <w:t>infringed</w:t>
      </w:r>
      <w:proofErr w:type="spellEnd"/>
      <w:r w:rsidRPr="0086486D">
        <w:t>.</w:t>
      </w:r>
    </w:p>
    <w:p w14:paraId="4EAE93A6" w14:textId="77777777" w:rsidR="001A01DC" w:rsidRPr="009B4040" w:rsidRDefault="001A01DC" w:rsidP="001A01DC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lang w:val="en-US" w:eastAsia="cs-CZ"/>
        </w:rPr>
      </w:pPr>
    </w:p>
    <w:p w14:paraId="1A631C93" w14:textId="6C1EE9C8" w:rsidR="001A01DC" w:rsidRPr="009B4040" w:rsidRDefault="001A01DC" w:rsidP="006203B1">
      <w:pPr>
        <w:pStyle w:val="Nadpis1"/>
      </w:pPr>
      <w:r w:rsidRPr="009B4040">
        <w:t xml:space="preserve">OBLIGATIONS OF </w:t>
      </w:r>
      <w:r w:rsidR="00C54FB6">
        <w:t>VFN</w:t>
      </w:r>
    </w:p>
    <w:p w14:paraId="674C0200" w14:textId="2CAAC64A" w:rsidR="001A01DC" w:rsidRPr="009B4040" w:rsidRDefault="00343477" w:rsidP="009B4040">
      <w:pPr>
        <w:pStyle w:val="Odstavecseseznamem"/>
      </w:pPr>
      <w:r w:rsidRPr="00343477">
        <w:t xml:space="preserve">VFN </w:t>
      </w:r>
      <w:proofErr w:type="spellStart"/>
      <w:r w:rsidRPr="00343477">
        <w:t>is</w:t>
      </w:r>
      <w:proofErr w:type="spellEnd"/>
      <w:r w:rsidRPr="00343477">
        <w:t xml:space="preserve"> </w:t>
      </w:r>
      <w:proofErr w:type="spellStart"/>
      <w:r w:rsidRPr="00343477">
        <w:t>committed</w:t>
      </w:r>
      <w:proofErr w:type="spellEnd"/>
      <w:r w:rsidRPr="00343477">
        <w:t xml:space="preserve"> to </w:t>
      </w:r>
      <w:proofErr w:type="spellStart"/>
      <w:r w:rsidRPr="00343477">
        <w:t>provide</w:t>
      </w:r>
      <w:proofErr w:type="spellEnd"/>
      <w:r w:rsidRPr="00343477">
        <w:t xml:space="preserve"> </w:t>
      </w:r>
      <w:proofErr w:type="spellStart"/>
      <w:r w:rsidRPr="00343477">
        <w:t>all</w:t>
      </w:r>
      <w:proofErr w:type="spellEnd"/>
      <w:r w:rsidRPr="00343477">
        <w:t xml:space="preserve"> </w:t>
      </w:r>
      <w:proofErr w:type="spellStart"/>
      <w:r w:rsidRPr="00343477">
        <w:t>technical</w:t>
      </w:r>
      <w:proofErr w:type="spellEnd"/>
      <w:r w:rsidRPr="00343477">
        <w:t xml:space="preserve"> </w:t>
      </w:r>
      <w:proofErr w:type="spellStart"/>
      <w:r w:rsidRPr="00343477">
        <w:t>information</w:t>
      </w:r>
      <w:proofErr w:type="spellEnd"/>
      <w:r w:rsidRPr="00343477">
        <w:t xml:space="preserve"> (</w:t>
      </w:r>
      <w:proofErr w:type="spellStart"/>
      <w:r w:rsidRPr="00343477">
        <w:t>e.g</w:t>
      </w:r>
      <w:proofErr w:type="spellEnd"/>
      <w:r w:rsidRPr="00343477">
        <w:t xml:space="preserve">. </w:t>
      </w:r>
      <w:proofErr w:type="spellStart"/>
      <w:r w:rsidRPr="00343477">
        <w:t>technical</w:t>
      </w:r>
      <w:proofErr w:type="spellEnd"/>
      <w:r w:rsidRPr="00343477">
        <w:t xml:space="preserve"> &amp; </w:t>
      </w:r>
      <w:proofErr w:type="spellStart"/>
      <w:r w:rsidRPr="00343477">
        <w:t>scientific</w:t>
      </w:r>
      <w:proofErr w:type="spellEnd"/>
      <w:r w:rsidRPr="00343477">
        <w:t xml:space="preserve"> </w:t>
      </w:r>
      <w:proofErr w:type="spellStart"/>
      <w:r w:rsidRPr="00343477">
        <w:t>coordination</w:t>
      </w:r>
      <w:proofErr w:type="spellEnd"/>
      <w:r w:rsidRPr="00343477">
        <w:t xml:space="preserve">, </w:t>
      </w:r>
      <w:proofErr w:type="spellStart"/>
      <w:r w:rsidRPr="00343477">
        <w:t>documentations</w:t>
      </w:r>
      <w:proofErr w:type="spellEnd"/>
      <w:r w:rsidRPr="00343477">
        <w:t xml:space="preserve">, </w:t>
      </w:r>
      <w:proofErr w:type="spellStart"/>
      <w:r w:rsidRPr="00343477">
        <w:t>scientific</w:t>
      </w:r>
      <w:proofErr w:type="spellEnd"/>
      <w:r w:rsidRPr="00343477">
        <w:t xml:space="preserve"> </w:t>
      </w:r>
      <w:proofErr w:type="spellStart"/>
      <w:r w:rsidRPr="00343477">
        <w:t>papers</w:t>
      </w:r>
      <w:proofErr w:type="spellEnd"/>
      <w:r w:rsidRPr="00343477">
        <w:t xml:space="preserve">) and </w:t>
      </w:r>
      <w:proofErr w:type="spellStart"/>
      <w:r w:rsidRPr="00343477">
        <w:t>provide</w:t>
      </w:r>
      <w:proofErr w:type="spellEnd"/>
      <w:r w:rsidRPr="00343477">
        <w:t xml:space="preserve"> </w:t>
      </w:r>
      <w:proofErr w:type="spellStart"/>
      <w:r w:rsidRPr="00343477">
        <w:t>access</w:t>
      </w:r>
      <w:proofErr w:type="spellEnd"/>
      <w:r w:rsidRPr="00343477">
        <w:t xml:space="preserve"> to </w:t>
      </w:r>
      <w:proofErr w:type="spellStart"/>
      <w:r w:rsidRPr="00343477">
        <w:t>information</w:t>
      </w:r>
      <w:proofErr w:type="spellEnd"/>
      <w:r w:rsidRPr="00343477">
        <w:t xml:space="preserve"> (</w:t>
      </w:r>
      <w:proofErr w:type="spellStart"/>
      <w:r w:rsidRPr="00343477">
        <w:t>e.g</w:t>
      </w:r>
      <w:proofErr w:type="spellEnd"/>
      <w:r w:rsidRPr="00343477">
        <w:t xml:space="preserve">. </w:t>
      </w:r>
      <w:proofErr w:type="spellStart"/>
      <w:r w:rsidRPr="00343477">
        <w:t>financial</w:t>
      </w:r>
      <w:proofErr w:type="spellEnd"/>
      <w:r w:rsidRPr="00343477">
        <w:t xml:space="preserve"> and </w:t>
      </w:r>
      <w:proofErr w:type="spellStart"/>
      <w:r w:rsidRPr="00343477">
        <w:t>legal</w:t>
      </w:r>
      <w:proofErr w:type="spellEnd"/>
      <w:r w:rsidRPr="00343477">
        <w:t xml:space="preserve">) </w:t>
      </w:r>
      <w:proofErr w:type="spellStart"/>
      <w:r w:rsidRPr="00343477">
        <w:t>necessary</w:t>
      </w:r>
      <w:proofErr w:type="spellEnd"/>
      <w:r w:rsidRPr="00343477">
        <w:t xml:space="preserve"> </w:t>
      </w:r>
      <w:proofErr w:type="spellStart"/>
      <w:r w:rsidRPr="00343477">
        <w:t>for</w:t>
      </w:r>
      <w:proofErr w:type="spellEnd"/>
      <w:r w:rsidRPr="00343477">
        <w:t xml:space="preserve"> </w:t>
      </w:r>
      <w:proofErr w:type="spellStart"/>
      <w:r w:rsidRPr="00343477">
        <w:t>the</w:t>
      </w:r>
      <w:proofErr w:type="spellEnd"/>
      <w:r w:rsidRPr="00343477">
        <w:t xml:space="preserve"> </w:t>
      </w:r>
      <w:proofErr w:type="spellStart"/>
      <w:r w:rsidRPr="00343477">
        <w:t>successful</w:t>
      </w:r>
      <w:proofErr w:type="spellEnd"/>
      <w:r w:rsidRPr="00343477">
        <w:t xml:space="preserve"> </w:t>
      </w:r>
      <w:proofErr w:type="spellStart"/>
      <w:r w:rsidRPr="00343477">
        <w:t>conduct</w:t>
      </w:r>
      <w:proofErr w:type="spellEnd"/>
      <w:r w:rsidRPr="00343477">
        <w:t xml:space="preserve"> and </w:t>
      </w:r>
      <w:proofErr w:type="spellStart"/>
      <w:r w:rsidRPr="00343477">
        <w:t>completion</w:t>
      </w:r>
      <w:proofErr w:type="spellEnd"/>
      <w:r w:rsidRPr="00343477">
        <w:t xml:space="preserve"> </w:t>
      </w:r>
      <w:proofErr w:type="spellStart"/>
      <w:r w:rsidRPr="00343477">
        <w:t>of</w:t>
      </w:r>
      <w:proofErr w:type="spellEnd"/>
      <w:r w:rsidRPr="00343477">
        <w:t xml:space="preserve"> </w:t>
      </w:r>
      <w:proofErr w:type="spellStart"/>
      <w:r w:rsidRPr="00343477">
        <w:t>the</w:t>
      </w:r>
      <w:proofErr w:type="spellEnd"/>
      <w:r w:rsidRPr="00343477">
        <w:t xml:space="preserve"> Project </w:t>
      </w:r>
      <w:proofErr w:type="spellStart"/>
      <w:r w:rsidRPr="00343477">
        <w:t>proposal</w:t>
      </w:r>
      <w:proofErr w:type="spellEnd"/>
      <w:r w:rsidRPr="00343477">
        <w:t xml:space="preserve"> and </w:t>
      </w:r>
      <w:proofErr w:type="spellStart"/>
      <w:r w:rsidRPr="00343477">
        <w:t>when</w:t>
      </w:r>
      <w:proofErr w:type="spellEnd"/>
      <w:r w:rsidRPr="00343477">
        <w:t xml:space="preserve"> </w:t>
      </w:r>
      <w:proofErr w:type="spellStart"/>
      <w:r w:rsidRPr="00343477">
        <w:t>needed</w:t>
      </w:r>
      <w:proofErr w:type="spellEnd"/>
      <w:r w:rsidRPr="00343477">
        <w:t xml:space="preserve">, </w:t>
      </w:r>
      <w:proofErr w:type="spellStart"/>
      <w:r w:rsidRPr="00343477">
        <w:t>help</w:t>
      </w:r>
      <w:proofErr w:type="spellEnd"/>
      <w:r w:rsidRPr="00343477">
        <w:t xml:space="preserve"> to </w:t>
      </w:r>
      <w:proofErr w:type="spellStart"/>
      <w:r w:rsidRPr="00343477">
        <w:t>obtain</w:t>
      </w:r>
      <w:proofErr w:type="spellEnd"/>
      <w:r w:rsidRPr="00343477">
        <w:t xml:space="preserve"> </w:t>
      </w:r>
      <w:proofErr w:type="spellStart"/>
      <w:r w:rsidRPr="00343477">
        <w:t>them</w:t>
      </w:r>
      <w:proofErr w:type="spellEnd"/>
      <w:r w:rsidRPr="00343477">
        <w:t xml:space="preserve"> </w:t>
      </w:r>
      <w:proofErr w:type="spellStart"/>
      <w:r w:rsidRPr="00343477">
        <w:t>from</w:t>
      </w:r>
      <w:proofErr w:type="spellEnd"/>
      <w:r w:rsidRPr="00343477">
        <w:t xml:space="preserve"> </w:t>
      </w:r>
      <w:proofErr w:type="spellStart"/>
      <w:r w:rsidRPr="00343477">
        <w:t>the</w:t>
      </w:r>
      <w:proofErr w:type="spellEnd"/>
      <w:r w:rsidRPr="00343477">
        <w:t xml:space="preserve"> </w:t>
      </w:r>
      <w:proofErr w:type="spellStart"/>
      <w:r w:rsidRPr="00343477">
        <w:t>other</w:t>
      </w:r>
      <w:proofErr w:type="spellEnd"/>
      <w:r w:rsidRPr="00343477">
        <w:t xml:space="preserve"> </w:t>
      </w:r>
      <w:proofErr w:type="spellStart"/>
      <w:r w:rsidRPr="00343477">
        <w:t>consortium</w:t>
      </w:r>
      <w:proofErr w:type="spellEnd"/>
      <w:r w:rsidRPr="00343477">
        <w:t xml:space="preserve"> </w:t>
      </w:r>
      <w:proofErr w:type="spellStart"/>
      <w:r w:rsidRPr="00343477">
        <w:t>partners</w:t>
      </w:r>
      <w:proofErr w:type="spellEnd"/>
      <w:r w:rsidRPr="00343477">
        <w:t>.</w:t>
      </w:r>
    </w:p>
    <w:p w14:paraId="69F5A898" w14:textId="77777777" w:rsidR="001A01DC" w:rsidRPr="009B4040" w:rsidRDefault="001A01DC" w:rsidP="001A01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</w:p>
    <w:p w14:paraId="117DCCA4" w14:textId="77777777" w:rsidR="001A01DC" w:rsidRPr="009B4040" w:rsidRDefault="001A01DC" w:rsidP="006203B1">
      <w:pPr>
        <w:pStyle w:val="Nadpis1"/>
      </w:pPr>
      <w:r w:rsidRPr="009B4040">
        <w:t>FEES</w:t>
      </w:r>
    </w:p>
    <w:p w14:paraId="18031810" w14:textId="77777777" w:rsidR="00F63E38" w:rsidRDefault="002F5990" w:rsidP="008D5B82">
      <w:pPr>
        <w:pStyle w:val="Odstavecseseznamem"/>
      </w:pPr>
      <w:proofErr w:type="spellStart"/>
      <w:r w:rsidRPr="002F5990">
        <w:t>The</w:t>
      </w:r>
      <w:proofErr w:type="spellEnd"/>
      <w:r w:rsidRPr="002F5990">
        <w:t xml:space="preserve"> </w:t>
      </w:r>
      <w:proofErr w:type="spellStart"/>
      <w:r w:rsidRPr="002F5990">
        <w:t>fees</w:t>
      </w:r>
      <w:proofErr w:type="spellEnd"/>
      <w:r w:rsidRPr="002F5990">
        <w:t xml:space="preserve"> </w:t>
      </w:r>
      <w:proofErr w:type="spellStart"/>
      <w:r w:rsidRPr="002F5990">
        <w:t>for</w:t>
      </w:r>
      <w:proofErr w:type="spellEnd"/>
      <w:r w:rsidRPr="002F5990">
        <w:t xml:space="preserve"> </w:t>
      </w:r>
      <w:proofErr w:type="spellStart"/>
      <w:r w:rsidRPr="002F5990">
        <w:t>consultancy</w:t>
      </w:r>
      <w:proofErr w:type="spellEnd"/>
      <w:r w:rsidRPr="002F5990">
        <w:t xml:space="preserve"> </w:t>
      </w:r>
      <w:proofErr w:type="spellStart"/>
      <w:r w:rsidRPr="002F5990">
        <w:t>services</w:t>
      </w:r>
      <w:proofErr w:type="spellEnd"/>
      <w:r w:rsidRPr="002F5990">
        <w:t xml:space="preserve"> </w:t>
      </w:r>
      <w:proofErr w:type="spellStart"/>
      <w:r w:rsidRPr="002F5990">
        <w:t>of</w:t>
      </w:r>
      <w:proofErr w:type="spellEnd"/>
      <w:r w:rsidRPr="002F5990">
        <w:t xml:space="preserve"> AMIRES </w:t>
      </w:r>
      <w:proofErr w:type="spellStart"/>
      <w:r w:rsidRPr="002F5990">
        <w:t>for</w:t>
      </w:r>
      <w:proofErr w:type="spellEnd"/>
      <w:r w:rsidRPr="002F5990">
        <w:t xml:space="preserve"> </w:t>
      </w:r>
      <w:proofErr w:type="spellStart"/>
      <w:r w:rsidRPr="002F5990">
        <w:t>above-mentioned</w:t>
      </w:r>
      <w:proofErr w:type="spellEnd"/>
      <w:r w:rsidRPr="002F5990">
        <w:t xml:space="preserve"> Project </w:t>
      </w:r>
      <w:proofErr w:type="spellStart"/>
      <w:r w:rsidRPr="002F5990">
        <w:t>will</w:t>
      </w:r>
      <w:proofErr w:type="spellEnd"/>
      <w:r w:rsidRPr="002F5990">
        <w:t xml:space="preserve"> </w:t>
      </w:r>
      <w:proofErr w:type="spellStart"/>
      <w:r w:rsidRPr="002F5990">
        <w:t>be</w:t>
      </w:r>
      <w:proofErr w:type="spellEnd"/>
      <w:r w:rsidRPr="002F5990">
        <w:t xml:space="preserve"> as </w:t>
      </w:r>
      <w:proofErr w:type="spellStart"/>
      <w:r w:rsidRPr="002F5990">
        <w:t>follows</w:t>
      </w:r>
      <w:proofErr w:type="spellEnd"/>
      <w:r w:rsidRPr="002F5990">
        <w:t>:</w:t>
      </w:r>
    </w:p>
    <w:p w14:paraId="3122595E" w14:textId="1EFD76F2" w:rsidR="001A01DC" w:rsidRPr="009B4040" w:rsidRDefault="002F5990" w:rsidP="00F63E38">
      <w:pPr>
        <w:pStyle w:val="Odstavecseseznamem"/>
        <w:numPr>
          <w:ilvl w:val="0"/>
          <w:numId w:val="22"/>
        </w:numPr>
      </w:pPr>
      <w:proofErr w:type="spellStart"/>
      <w:r w:rsidRPr="002F5990">
        <w:t>Fixed</w:t>
      </w:r>
      <w:proofErr w:type="spellEnd"/>
      <w:r w:rsidRPr="002F5990">
        <w:t xml:space="preserve"> </w:t>
      </w:r>
      <w:proofErr w:type="spellStart"/>
      <w:r w:rsidRPr="002F5990">
        <w:t>fee</w:t>
      </w:r>
      <w:proofErr w:type="spellEnd"/>
      <w:r w:rsidRPr="002F5990">
        <w:t xml:space="preserve"> </w:t>
      </w:r>
      <w:proofErr w:type="spellStart"/>
      <w:r w:rsidRPr="002F5990">
        <w:t>of</w:t>
      </w:r>
      <w:proofErr w:type="spellEnd"/>
      <w:r w:rsidRPr="002F5990">
        <w:t xml:space="preserve"> </w:t>
      </w:r>
      <w:r w:rsidR="00950A82">
        <w:t>6</w:t>
      </w:r>
      <w:r w:rsidRPr="002F5990">
        <w:t>.000 €</w:t>
      </w:r>
      <w:r w:rsidR="00141C7E">
        <w:t xml:space="preserve"> (</w:t>
      </w:r>
      <w:proofErr w:type="spellStart"/>
      <w:r w:rsidR="00141C7E">
        <w:t>without</w:t>
      </w:r>
      <w:proofErr w:type="spellEnd"/>
      <w:r w:rsidR="00141C7E">
        <w:t xml:space="preserve"> VAT)</w:t>
      </w:r>
      <w:r w:rsidRPr="002F5990">
        <w:t xml:space="preserve">. </w:t>
      </w:r>
      <w:proofErr w:type="spellStart"/>
      <w:r w:rsidRPr="002F5990">
        <w:t>This</w:t>
      </w:r>
      <w:proofErr w:type="spellEnd"/>
      <w:r w:rsidRPr="002F5990">
        <w:t xml:space="preserve"> </w:t>
      </w:r>
      <w:proofErr w:type="spellStart"/>
      <w:r w:rsidRPr="002F5990">
        <w:t>fee</w:t>
      </w:r>
      <w:proofErr w:type="spellEnd"/>
      <w:r w:rsidRPr="002F5990">
        <w:t xml:space="preserve"> </w:t>
      </w:r>
      <w:proofErr w:type="spellStart"/>
      <w:r w:rsidRPr="002F5990">
        <w:t>is</w:t>
      </w:r>
      <w:proofErr w:type="spellEnd"/>
      <w:r w:rsidRPr="002F5990">
        <w:t xml:space="preserve"> </w:t>
      </w:r>
      <w:proofErr w:type="spellStart"/>
      <w:r w:rsidRPr="002F5990">
        <w:t>payable</w:t>
      </w:r>
      <w:proofErr w:type="spellEnd"/>
      <w:r w:rsidRPr="002F5990">
        <w:t xml:space="preserve"> </w:t>
      </w:r>
      <w:proofErr w:type="spellStart"/>
      <w:r w:rsidRPr="002F5990">
        <w:t>one</w:t>
      </w:r>
      <w:proofErr w:type="spellEnd"/>
      <w:r w:rsidRPr="002F5990">
        <w:t xml:space="preserve"> </w:t>
      </w:r>
      <w:proofErr w:type="spellStart"/>
      <w:r w:rsidRPr="002F5990">
        <w:t>month</w:t>
      </w:r>
      <w:proofErr w:type="spellEnd"/>
      <w:r w:rsidRPr="002F5990">
        <w:t xml:space="preserve"> </w:t>
      </w:r>
      <w:proofErr w:type="spellStart"/>
      <w:r w:rsidRPr="002F5990">
        <w:t>after</w:t>
      </w:r>
      <w:proofErr w:type="spellEnd"/>
      <w:r w:rsidRPr="002F5990">
        <w:t xml:space="preserve"> </w:t>
      </w:r>
      <w:proofErr w:type="spellStart"/>
      <w:r w:rsidRPr="002F5990">
        <w:t>the</w:t>
      </w:r>
      <w:proofErr w:type="spellEnd"/>
      <w:r w:rsidRPr="002F5990">
        <w:t xml:space="preserve"> Project </w:t>
      </w:r>
      <w:proofErr w:type="spellStart"/>
      <w:r w:rsidRPr="002F5990">
        <w:t>submission</w:t>
      </w:r>
      <w:proofErr w:type="spellEnd"/>
      <w:r w:rsidRPr="002F5990">
        <w:t>.</w:t>
      </w:r>
    </w:p>
    <w:p w14:paraId="57958EDF" w14:textId="77777777" w:rsidR="00F63E38" w:rsidRDefault="00F63E38" w:rsidP="008D5B82">
      <w:pPr>
        <w:pStyle w:val="Odstavecseseznamem"/>
      </w:pPr>
    </w:p>
    <w:p w14:paraId="0DCB27EB" w14:textId="505E43BF" w:rsidR="001A01DC" w:rsidRPr="009B4040" w:rsidRDefault="001A01DC" w:rsidP="008D5B82">
      <w:pPr>
        <w:pStyle w:val="Odstavecseseznamem"/>
      </w:pPr>
      <w:proofErr w:type="spellStart"/>
      <w:r w:rsidRPr="009B4040">
        <w:t>The</w:t>
      </w:r>
      <w:proofErr w:type="spellEnd"/>
      <w:r w:rsidRPr="009B4040">
        <w:t xml:space="preserve"> </w:t>
      </w:r>
      <w:proofErr w:type="spellStart"/>
      <w:r w:rsidRPr="009B4040">
        <w:t>fixed</w:t>
      </w:r>
      <w:proofErr w:type="spellEnd"/>
      <w:r w:rsidRPr="009B4040">
        <w:t xml:space="preserve"> </w:t>
      </w:r>
      <w:proofErr w:type="spellStart"/>
      <w:r w:rsidRPr="009B4040">
        <w:t>fees</w:t>
      </w:r>
      <w:proofErr w:type="spellEnd"/>
      <w:r w:rsidRPr="009B4040">
        <w:t xml:space="preserve"> are </w:t>
      </w:r>
      <w:proofErr w:type="spellStart"/>
      <w:r w:rsidRPr="009B4040">
        <w:t>subject</w:t>
      </w:r>
      <w:proofErr w:type="spellEnd"/>
      <w:r w:rsidRPr="009B4040">
        <w:t xml:space="preserve"> to </w:t>
      </w:r>
      <w:proofErr w:type="spellStart"/>
      <w:r w:rsidRPr="009B4040">
        <w:t>receipt</w:t>
      </w:r>
      <w:proofErr w:type="spellEnd"/>
      <w:r w:rsidRPr="009B4040">
        <w:t xml:space="preserve"> </w:t>
      </w:r>
      <w:proofErr w:type="spellStart"/>
      <w:r w:rsidRPr="009B4040">
        <w:t>of</w:t>
      </w:r>
      <w:proofErr w:type="spellEnd"/>
      <w:r w:rsidRPr="009B4040">
        <w:t xml:space="preserve"> </w:t>
      </w:r>
      <w:proofErr w:type="spellStart"/>
      <w:r w:rsidRPr="009B4040">
        <w:t>an</w:t>
      </w:r>
      <w:proofErr w:type="spellEnd"/>
      <w:r w:rsidRPr="009B4040">
        <w:t xml:space="preserve"> </w:t>
      </w:r>
      <w:proofErr w:type="spellStart"/>
      <w:r w:rsidRPr="009B4040">
        <w:t>invoice</w:t>
      </w:r>
      <w:proofErr w:type="spellEnd"/>
      <w:r w:rsidRPr="009B4040">
        <w:t xml:space="preserve"> </w:t>
      </w:r>
      <w:proofErr w:type="spellStart"/>
      <w:r w:rsidRPr="009B4040">
        <w:t>sent</w:t>
      </w:r>
      <w:proofErr w:type="spellEnd"/>
      <w:r w:rsidRPr="009B4040">
        <w:t xml:space="preserve"> to </w:t>
      </w:r>
      <w:r w:rsidR="00A70D18">
        <w:t>VFN</w:t>
      </w:r>
      <w:r w:rsidRPr="009B4040">
        <w:t xml:space="preserve"> by AMIRES.</w:t>
      </w:r>
    </w:p>
    <w:p w14:paraId="45C721C3" w14:textId="77777777" w:rsidR="001A01DC" w:rsidRPr="009B4040" w:rsidRDefault="001A01DC" w:rsidP="008D5B82">
      <w:pPr>
        <w:pStyle w:val="Odstavecseseznamem"/>
      </w:pPr>
    </w:p>
    <w:p w14:paraId="0B27C40F" w14:textId="77777777" w:rsidR="00FB0E73" w:rsidRPr="009B4040" w:rsidRDefault="001A01DC" w:rsidP="00FB0E73">
      <w:pPr>
        <w:pStyle w:val="Nadpis1"/>
      </w:pPr>
      <w:r w:rsidRPr="009B4040">
        <w:rPr>
          <w:rStyle w:val="Nadpis1Char"/>
          <w:b/>
          <w:bCs/>
        </w:rPr>
        <w:t>MISSION EXPENSES</w:t>
      </w:r>
      <w:r w:rsidRPr="009B4040">
        <w:t xml:space="preserve"> </w:t>
      </w:r>
    </w:p>
    <w:p w14:paraId="036702F2" w14:textId="7434081A" w:rsidR="001A01DC" w:rsidRPr="009B4040" w:rsidRDefault="001A01DC" w:rsidP="00FB0E73">
      <w:pPr>
        <w:pStyle w:val="Odstavecseseznamem"/>
      </w:pPr>
      <w:proofErr w:type="spellStart"/>
      <w:r w:rsidRPr="009B4040">
        <w:t>The</w:t>
      </w:r>
      <w:proofErr w:type="spellEnd"/>
      <w:r w:rsidRPr="009B4040">
        <w:t xml:space="preserve"> </w:t>
      </w:r>
      <w:proofErr w:type="spellStart"/>
      <w:r w:rsidRPr="009B4040">
        <w:t>above</w:t>
      </w:r>
      <w:proofErr w:type="spellEnd"/>
      <w:r w:rsidRPr="009B4040">
        <w:t xml:space="preserve"> </w:t>
      </w:r>
      <w:proofErr w:type="spellStart"/>
      <w:r w:rsidRPr="009B4040">
        <w:t>fees</w:t>
      </w:r>
      <w:proofErr w:type="spellEnd"/>
      <w:r w:rsidRPr="009B4040">
        <w:t xml:space="preserve"> </w:t>
      </w:r>
      <w:proofErr w:type="spellStart"/>
      <w:r w:rsidRPr="009B4040">
        <w:t>include</w:t>
      </w:r>
      <w:proofErr w:type="spellEnd"/>
      <w:r w:rsidRPr="009B4040">
        <w:t xml:space="preserve"> </w:t>
      </w:r>
      <w:proofErr w:type="spellStart"/>
      <w:r w:rsidRPr="009B4040">
        <w:t>all</w:t>
      </w:r>
      <w:proofErr w:type="spellEnd"/>
      <w:r w:rsidRPr="009B4040">
        <w:t xml:space="preserve"> </w:t>
      </w:r>
      <w:proofErr w:type="spellStart"/>
      <w:r w:rsidRPr="009B4040">
        <w:t>the</w:t>
      </w:r>
      <w:proofErr w:type="spellEnd"/>
      <w:r w:rsidRPr="009B4040">
        <w:t xml:space="preserve"> </w:t>
      </w:r>
      <w:proofErr w:type="spellStart"/>
      <w:r w:rsidRPr="009B4040">
        <w:t>expenses</w:t>
      </w:r>
      <w:proofErr w:type="spellEnd"/>
      <w:r w:rsidRPr="009B4040">
        <w:t xml:space="preserve"> </w:t>
      </w:r>
      <w:proofErr w:type="spellStart"/>
      <w:r w:rsidRPr="009B4040">
        <w:t>of</w:t>
      </w:r>
      <w:proofErr w:type="spellEnd"/>
      <w:r w:rsidRPr="009B4040">
        <w:t xml:space="preserve"> AMIRES, </w:t>
      </w:r>
      <w:proofErr w:type="spellStart"/>
      <w:r w:rsidRPr="009B4040">
        <w:t>including</w:t>
      </w:r>
      <w:proofErr w:type="spellEnd"/>
      <w:r w:rsidRPr="009B4040">
        <w:t xml:space="preserve"> </w:t>
      </w:r>
      <w:proofErr w:type="spellStart"/>
      <w:r w:rsidRPr="009B4040">
        <w:t>all</w:t>
      </w:r>
      <w:proofErr w:type="spellEnd"/>
      <w:r w:rsidRPr="009B4040">
        <w:t xml:space="preserve"> </w:t>
      </w:r>
      <w:proofErr w:type="spellStart"/>
      <w:r w:rsidRPr="009B4040">
        <w:t>the</w:t>
      </w:r>
      <w:proofErr w:type="spellEnd"/>
      <w:r w:rsidRPr="009B4040">
        <w:t xml:space="preserve"> </w:t>
      </w:r>
      <w:proofErr w:type="spellStart"/>
      <w:r w:rsidRPr="009B4040">
        <w:t>necessary</w:t>
      </w:r>
      <w:proofErr w:type="spellEnd"/>
      <w:r w:rsidRPr="009B4040">
        <w:t xml:space="preserve"> </w:t>
      </w:r>
      <w:proofErr w:type="spellStart"/>
      <w:r w:rsidRPr="009B4040">
        <w:t>trips</w:t>
      </w:r>
      <w:proofErr w:type="spellEnd"/>
      <w:r w:rsidRPr="009B4040">
        <w:t xml:space="preserve"> in </w:t>
      </w:r>
      <w:proofErr w:type="spellStart"/>
      <w:r w:rsidRPr="009B4040">
        <w:t>Europe</w:t>
      </w:r>
      <w:proofErr w:type="spellEnd"/>
      <w:r w:rsidRPr="009B4040">
        <w:t>.</w:t>
      </w:r>
    </w:p>
    <w:p w14:paraId="21E8ADDF" w14:textId="77777777" w:rsidR="001A01DC" w:rsidRPr="009B4040" w:rsidRDefault="001A01DC" w:rsidP="00FB0E73">
      <w:pPr>
        <w:pStyle w:val="Odstavecseseznamem"/>
      </w:pPr>
    </w:p>
    <w:p w14:paraId="76630113" w14:textId="77777777" w:rsidR="001A01DC" w:rsidRPr="009B4040" w:rsidRDefault="001A01DC" w:rsidP="006203B1">
      <w:pPr>
        <w:pStyle w:val="Nadpis1"/>
        <w:ind w:left="714" w:hanging="357"/>
      </w:pPr>
      <w:r w:rsidRPr="009B4040">
        <w:t>PRIVACY AND CONFIDENTIALITY</w:t>
      </w:r>
    </w:p>
    <w:p w14:paraId="085E53A8" w14:textId="74AF01B8" w:rsidR="0026618C" w:rsidRDefault="0026618C" w:rsidP="0026618C">
      <w:pPr>
        <w:pStyle w:val="Odstavecseseznamem"/>
      </w:pPr>
      <w:r w:rsidRPr="00986EFE">
        <w:t xml:space="preserve">AMIRES </w:t>
      </w:r>
      <w:proofErr w:type="spellStart"/>
      <w:r w:rsidRPr="00986EFE">
        <w:t>undertakes</w:t>
      </w:r>
      <w:proofErr w:type="spellEnd"/>
      <w:r w:rsidRPr="00986EFE">
        <w:t xml:space="preserve"> </w:t>
      </w:r>
      <w:proofErr w:type="spellStart"/>
      <w:r w:rsidRPr="00986EFE">
        <w:t>for</w:t>
      </w:r>
      <w:proofErr w:type="spellEnd"/>
      <w:r w:rsidRPr="00986EFE">
        <w:t xml:space="preserve"> </w:t>
      </w:r>
      <w:proofErr w:type="spellStart"/>
      <w:r w:rsidRPr="00986EFE">
        <w:t>the</w:t>
      </w:r>
      <w:proofErr w:type="spellEnd"/>
      <w:r w:rsidRPr="00986EFE">
        <w:t xml:space="preserve"> </w:t>
      </w:r>
      <w:proofErr w:type="spellStart"/>
      <w:r w:rsidRPr="00986EFE">
        <w:t>duration</w:t>
      </w:r>
      <w:proofErr w:type="spellEnd"/>
      <w:r w:rsidRPr="00986EFE">
        <w:t xml:space="preserve"> </w:t>
      </w:r>
      <w:proofErr w:type="spellStart"/>
      <w:r w:rsidRPr="00986EFE">
        <w:t>of</w:t>
      </w:r>
      <w:proofErr w:type="spellEnd"/>
      <w:r w:rsidRPr="00986EFE">
        <w:t xml:space="preserve"> </w:t>
      </w:r>
      <w:proofErr w:type="spellStart"/>
      <w:r w:rsidRPr="00986EFE">
        <w:t>this</w:t>
      </w:r>
      <w:proofErr w:type="spellEnd"/>
      <w:r w:rsidRPr="00986EFE">
        <w:t xml:space="preserve"> </w:t>
      </w:r>
      <w:proofErr w:type="spellStart"/>
      <w:r w:rsidRPr="00986EFE">
        <w:t>agreement</w:t>
      </w:r>
      <w:proofErr w:type="spellEnd"/>
      <w:r w:rsidRPr="00986EFE">
        <w:t xml:space="preserve"> and up to </w:t>
      </w:r>
      <w:proofErr w:type="spellStart"/>
      <w:r w:rsidRPr="00986EFE">
        <w:t>five</w:t>
      </w:r>
      <w:proofErr w:type="spellEnd"/>
      <w:r w:rsidRPr="00986EFE">
        <w:t xml:space="preserve"> (5) </w:t>
      </w:r>
      <w:proofErr w:type="spellStart"/>
      <w:r w:rsidRPr="00986EFE">
        <w:t>years</w:t>
      </w:r>
      <w:proofErr w:type="spellEnd"/>
      <w:r w:rsidRPr="00986EFE">
        <w:t xml:space="preserve"> </w:t>
      </w:r>
      <w:proofErr w:type="spellStart"/>
      <w:r w:rsidRPr="00986EFE">
        <w:t>thereafter</w:t>
      </w:r>
      <w:proofErr w:type="spellEnd"/>
      <w:r w:rsidRPr="00986EFE">
        <w:t xml:space="preserve">, to </w:t>
      </w:r>
      <w:proofErr w:type="spellStart"/>
      <w:r w:rsidRPr="00986EFE">
        <w:t>demonstrate</w:t>
      </w:r>
      <w:proofErr w:type="spellEnd"/>
      <w:r w:rsidRPr="00986EFE">
        <w:t xml:space="preserve"> a </w:t>
      </w:r>
      <w:proofErr w:type="spellStart"/>
      <w:r w:rsidRPr="00986EFE">
        <w:t>total</w:t>
      </w:r>
      <w:proofErr w:type="spellEnd"/>
      <w:r w:rsidRPr="00986EFE">
        <w:t xml:space="preserve"> </w:t>
      </w:r>
      <w:proofErr w:type="spellStart"/>
      <w:r w:rsidRPr="00986EFE">
        <w:t>confidentiality</w:t>
      </w:r>
      <w:proofErr w:type="spellEnd"/>
      <w:r w:rsidRPr="00986EFE">
        <w:t xml:space="preserve"> </w:t>
      </w:r>
      <w:proofErr w:type="spellStart"/>
      <w:r w:rsidRPr="00986EFE">
        <w:t>of</w:t>
      </w:r>
      <w:proofErr w:type="spellEnd"/>
      <w:r w:rsidRPr="00986EFE">
        <w:t xml:space="preserve"> </w:t>
      </w:r>
      <w:proofErr w:type="spellStart"/>
      <w:r w:rsidRPr="00986EFE">
        <w:t>confidential</w:t>
      </w:r>
      <w:proofErr w:type="spellEnd"/>
      <w:r w:rsidRPr="00986EFE">
        <w:t xml:space="preserve"> </w:t>
      </w:r>
      <w:proofErr w:type="spellStart"/>
      <w:r w:rsidRPr="00986EFE">
        <w:t>information</w:t>
      </w:r>
      <w:proofErr w:type="spellEnd"/>
      <w:r w:rsidRPr="00986EFE">
        <w:t xml:space="preserve"> </w:t>
      </w:r>
      <w:proofErr w:type="spellStart"/>
      <w:r w:rsidRPr="00986EFE">
        <w:t>received</w:t>
      </w:r>
      <w:proofErr w:type="spellEnd"/>
      <w:r w:rsidRPr="00986EFE">
        <w:t xml:space="preserve"> </w:t>
      </w:r>
      <w:proofErr w:type="spellStart"/>
      <w:r w:rsidRPr="00986EFE">
        <w:t>from</w:t>
      </w:r>
      <w:proofErr w:type="spellEnd"/>
      <w:r w:rsidRPr="00986EFE">
        <w:t xml:space="preserve"> </w:t>
      </w:r>
      <w:r>
        <w:t>VFN</w:t>
      </w:r>
      <w:r w:rsidRPr="00986EFE">
        <w:t xml:space="preserve"> and </w:t>
      </w:r>
      <w:proofErr w:type="spellStart"/>
      <w:r w:rsidRPr="00986EFE">
        <w:t>their</w:t>
      </w:r>
      <w:proofErr w:type="spellEnd"/>
      <w:r w:rsidRPr="00986EFE">
        <w:t xml:space="preserve"> </w:t>
      </w:r>
      <w:proofErr w:type="spellStart"/>
      <w:r w:rsidRPr="00986EFE">
        <w:t>partners</w:t>
      </w:r>
      <w:proofErr w:type="spellEnd"/>
      <w:r w:rsidRPr="00986EFE">
        <w:t xml:space="preserve"> and </w:t>
      </w:r>
      <w:proofErr w:type="spellStart"/>
      <w:r w:rsidRPr="00986EFE">
        <w:t>will</w:t>
      </w:r>
      <w:proofErr w:type="spellEnd"/>
      <w:r w:rsidRPr="00986EFE">
        <w:t xml:space="preserve"> not </w:t>
      </w:r>
      <w:proofErr w:type="spellStart"/>
      <w:r w:rsidRPr="00986EFE">
        <w:t>disclose</w:t>
      </w:r>
      <w:proofErr w:type="spellEnd"/>
      <w:r w:rsidRPr="00986EFE">
        <w:t xml:space="preserve"> </w:t>
      </w:r>
      <w:proofErr w:type="spellStart"/>
      <w:r w:rsidRPr="00986EFE">
        <w:t>them</w:t>
      </w:r>
      <w:proofErr w:type="spellEnd"/>
      <w:r w:rsidRPr="00986EFE">
        <w:t xml:space="preserve"> </w:t>
      </w:r>
      <w:proofErr w:type="spellStart"/>
      <w:r w:rsidRPr="00986EFE">
        <w:t>verbally</w:t>
      </w:r>
      <w:proofErr w:type="spellEnd"/>
      <w:r w:rsidRPr="00986EFE">
        <w:t xml:space="preserve"> </w:t>
      </w:r>
      <w:proofErr w:type="spellStart"/>
      <w:r w:rsidRPr="00986EFE">
        <w:t>or</w:t>
      </w:r>
      <w:proofErr w:type="spellEnd"/>
      <w:r w:rsidRPr="00986EFE">
        <w:t xml:space="preserve"> in </w:t>
      </w:r>
      <w:proofErr w:type="spellStart"/>
      <w:r w:rsidRPr="00986EFE">
        <w:t>writing</w:t>
      </w:r>
      <w:proofErr w:type="spellEnd"/>
      <w:r w:rsidRPr="00986EFE">
        <w:t>.</w:t>
      </w:r>
    </w:p>
    <w:p w14:paraId="1E56275E" w14:textId="77777777" w:rsidR="00601502" w:rsidRPr="00986EFE" w:rsidRDefault="00601502" w:rsidP="0026618C">
      <w:pPr>
        <w:pStyle w:val="Odstavecseseznamem"/>
      </w:pPr>
    </w:p>
    <w:p w14:paraId="6B45F64D" w14:textId="77777777" w:rsidR="0026618C" w:rsidRPr="00986EFE" w:rsidRDefault="0026618C" w:rsidP="0026618C">
      <w:pPr>
        <w:pStyle w:val="Odstavecseseznamem"/>
      </w:pPr>
      <w:proofErr w:type="spellStart"/>
      <w:r w:rsidRPr="00986EFE">
        <w:t>The</w:t>
      </w:r>
      <w:proofErr w:type="spellEnd"/>
      <w:r w:rsidRPr="00986EFE">
        <w:t xml:space="preserve"> </w:t>
      </w:r>
      <w:proofErr w:type="spellStart"/>
      <w:r w:rsidRPr="00986EFE">
        <w:t>termination</w:t>
      </w:r>
      <w:proofErr w:type="spellEnd"/>
      <w:r w:rsidRPr="00986EFE">
        <w:t xml:space="preserve"> </w:t>
      </w:r>
      <w:proofErr w:type="spellStart"/>
      <w:r w:rsidRPr="00986EFE">
        <w:t>of</w:t>
      </w:r>
      <w:proofErr w:type="spellEnd"/>
      <w:r w:rsidRPr="00986EFE">
        <w:t xml:space="preserve"> </w:t>
      </w:r>
      <w:proofErr w:type="spellStart"/>
      <w:r w:rsidRPr="00986EFE">
        <w:t>this</w:t>
      </w:r>
      <w:proofErr w:type="spellEnd"/>
      <w:r w:rsidRPr="00986EFE">
        <w:t xml:space="preserve"> </w:t>
      </w:r>
      <w:proofErr w:type="spellStart"/>
      <w:r w:rsidRPr="00986EFE">
        <w:t>Agreement</w:t>
      </w:r>
      <w:proofErr w:type="spellEnd"/>
      <w:r w:rsidRPr="00986EFE">
        <w:t xml:space="preserve"> </w:t>
      </w:r>
      <w:proofErr w:type="spellStart"/>
      <w:r w:rsidRPr="00986EFE">
        <w:t>does</w:t>
      </w:r>
      <w:proofErr w:type="spellEnd"/>
      <w:r w:rsidRPr="00986EFE">
        <w:t xml:space="preserve"> not </w:t>
      </w:r>
      <w:proofErr w:type="spellStart"/>
      <w:r w:rsidRPr="00986EFE">
        <w:t>relieve</w:t>
      </w:r>
      <w:proofErr w:type="spellEnd"/>
      <w:r w:rsidRPr="00986EFE">
        <w:t xml:space="preserve"> AMIRES </w:t>
      </w:r>
      <w:proofErr w:type="spellStart"/>
      <w:r w:rsidRPr="00986EFE">
        <w:t>its</w:t>
      </w:r>
      <w:proofErr w:type="spellEnd"/>
      <w:r w:rsidRPr="00986EFE">
        <w:t xml:space="preserve"> </w:t>
      </w:r>
      <w:proofErr w:type="spellStart"/>
      <w:r w:rsidRPr="00986EFE">
        <w:t>obligation</w:t>
      </w:r>
      <w:proofErr w:type="spellEnd"/>
      <w:r w:rsidRPr="00986EFE">
        <w:t xml:space="preserve"> to </w:t>
      </w:r>
      <w:proofErr w:type="spellStart"/>
      <w:r w:rsidRPr="00986EFE">
        <w:t>comply</w:t>
      </w:r>
      <w:proofErr w:type="spellEnd"/>
      <w:r w:rsidRPr="00986EFE">
        <w:t xml:space="preserve"> </w:t>
      </w:r>
      <w:proofErr w:type="spellStart"/>
      <w:r w:rsidRPr="00986EFE">
        <w:t>with</w:t>
      </w:r>
      <w:proofErr w:type="spellEnd"/>
      <w:r w:rsidRPr="00986EFE">
        <w:t xml:space="preserve"> </w:t>
      </w:r>
      <w:proofErr w:type="spellStart"/>
      <w:r w:rsidRPr="00986EFE">
        <w:t>the</w:t>
      </w:r>
      <w:proofErr w:type="spellEnd"/>
      <w:r w:rsidRPr="00986EFE">
        <w:t xml:space="preserve"> </w:t>
      </w:r>
      <w:proofErr w:type="spellStart"/>
      <w:r w:rsidRPr="00986EFE">
        <w:t>provisions</w:t>
      </w:r>
      <w:proofErr w:type="spellEnd"/>
      <w:r w:rsidRPr="00986EFE">
        <w:t xml:space="preserve"> </w:t>
      </w:r>
      <w:proofErr w:type="spellStart"/>
      <w:r w:rsidRPr="00986EFE">
        <w:t>of</w:t>
      </w:r>
      <w:proofErr w:type="spellEnd"/>
      <w:r w:rsidRPr="00986EFE">
        <w:t xml:space="preserve"> </w:t>
      </w:r>
      <w:proofErr w:type="spellStart"/>
      <w:r w:rsidRPr="00986EFE">
        <w:t>this</w:t>
      </w:r>
      <w:proofErr w:type="spellEnd"/>
      <w:r w:rsidRPr="00986EFE">
        <w:t xml:space="preserve"> </w:t>
      </w:r>
      <w:proofErr w:type="spellStart"/>
      <w:r w:rsidRPr="00986EFE">
        <w:t>article</w:t>
      </w:r>
      <w:proofErr w:type="spellEnd"/>
      <w:r w:rsidRPr="00986EFE">
        <w:t xml:space="preserve"> </w:t>
      </w:r>
      <w:proofErr w:type="spellStart"/>
      <w:r w:rsidRPr="00986EFE">
        <w:t>before</w:t>
      </w:r>
      <w:proofErr w:type="spellEnd"/>
      <w:r w:rsidRPr="00986EFE">
        <w:t xml:space="preserve"> </w:t>
      </w:r>
      <w:proofErr w:type="spellStart"/>
      <w:r w:rsidRPr="00986EFE">
        <w:t>the</w:t>
      </w:r>
      <w:proofErr w:type="spellEnd"/>
      <w:r w:rsidRPr="00986EFE">
        <w:t xml:space="preserve"> </w:t>
      </w:r>
      <w:proofErr w:type="spellStart"/>
      <w:r w:rsidRPr="00986EFE">
        <w:t>date</w:t>
      </w:r>
      <w:proofErr w:type="spellEnd"/>
      <w:r w:rsidRPr="00986EFE">
        <w:t xml:space="preserve"> </w:t>
      </w:r>
      <w:proofErr w:type="spellStart"/>
      <w:r w:rsidRPr="00986EFE">
        <w:t>of</w:t>
      </w:r>
      <w:proofErr w:type="spellEnd"/>
      <w:r w:rsidRPr="00986EFE">
        <w:t xml:space="preserve"> </w:t>
      </w:r>
      <w:proofErr w:type="spellStart"/>
      <w:r w:rsidRPr="00986EFE">
        <w:t>termination</w:t>
      </w:r>
      <w:proofErr w:type="spellEnd"/>
      <w:r w:rsidRPr="00986EFE">
        <w:t xml:space="preserve"> </w:t>
      </w:r>
      <w:proofErr w:type="spellStart"/>
      <w:r w:rsidRPr="00986EFE">
        <w:t>or</w:t>
      </w:r>
      <w:proofErr w:type="spellEnd"/>
      <w:r w:rsidRPr="00986EFE">
        <w:t xml:space="preserve"> </w:t>
      </w:r>
      <w:proofErr w:type="spellStart"/>
      <w:r w:rsidRPr="00986EFE">
        <w:t>expiration</w:t>
      </w:r>
      <w:proofErr w:type="spellEnd"/>
      <w:r w:rsidRPr="00986EFE">
        <w:t xml:space="preserve">. </w:t>
      </w:r>
      <w:proofErr w:type="spellStart"/>
      <w:r w:rsidRPr="00986EFE">
        <w:t>The</w:t>
      </w:r>
      <w:proofErr w:type="spellEnd"/>
      <w:r w:rsidRPr="00986EFE">
        <w:t xml:space="preserve"> </w:t>
      </w:r>
      <w:proofErr w:type="spellStart"/>
      <w:r w:rsidRPr="00986EFE">
        <w:t>obligations</w:t>
      </w:r>
      <w:proofErr w:type="spellEnd"/>
      <w:r w:rsidRPr="00986EFE">
        <w:t xml:space="preserve"> </w:t>
      </w:r>
      <w:proofErr w:type="spellStart"/>
      <w:r w:rsidRPr="00986EFE">
        <w:t>contained</w:t>
      </w:r>
      <w:proofErr w:type="spellEnd"/>
      <w:r w:rsidRPr="00986EFE">
        <w:t xml:space="preserve"> in </w:t>
      </w:r>
      <w:proofErr w:type="spellStart"/>
      <w:r w:rsidRPr="00986EFE">
        <w:t>this</w:t>
      </w:r>
      <w:proofErr w:type="spellEnd"/>
      <w:r w:rsidRPr="00986EFE">
        <w:t xml:space="preserve"> </w:t>
      </w:r>
      <w:proofErr w:type="spellStart"/>
      <w:r w:rsidRPr="00986EFE">
        <w:t>article</w:t>
      </w:r>
      <w:proofErr w:type="spellEnd"/>
      <w:r w:rsidRPr="00986EFE">
        <w:t xml:space="preserve"> </w:t>
      </w:r>
      <w:proofErr w:type="spellStart"/>
      <w:r w:rsidRPr="00986EFE">
        <w:t>remains</w:t>
      </w:r>
      <w:proofErr w:type="spellEnd"/>
      <w:r w:rsidRPr="00986EFE">
        <w:t xml:space="preserve"> in </w:t>
      </w:r>
      <w:proofErr w:type="spellStart"/>
      <w:r w:rsidRPr="00986EFE">
        <w:t>force</w:t>
      </w:r>
      <w:proofErr w:type="spellEnd"/>
      <w:r w:rsidRPr="00986EFE">
        <w:t xml:space="preserve"> </w:t>
      </w:r>
      <w:proofErr w:type="spellStart"/>
      <w:r w:rsidRPr="00986EFE">
        <w:t>during</w:t>
      </w:r>
      <w:proofErr w:type="spellEnd"/>
      <w:r w:rsidRPr="00986EFE">
        <w:t xml:space="preserve"> </w:t>
      </w:r>
      <w:proofErr w:type="spellStart"/>
      <w:r w:rsidRPr="00986EFE">
        <w:t>the</w:t>
      </w:r>
      <w:proofErr w:type="spellEnd"/>
      <w:r w:rsidRPr="00986EFE">
        <w:t xml:space="preserve"> period </w:t>
      </w:r>
      <w:proofErr w:type="spellStart"/>
      <w:r w:rsidRPr="00986EFE">
        <w:t>of</w:t>
      </w:r>
      <w:proofErr w:type="spellEnd"/>
      <w:r w:rsidRPr="00986EFE">
        <w:t xml:space="preserve"> </w:t>
      </w:r>
      <w:proofErr w:type="spellStart"/>
      <w:r w:rsidRPr="00986EFE">
        <w:t>five</w:t>
      </w:r>
      <w:proofErr w:type="spellEnd"/>
      <w:r w:rsidRPr="00986EFE">
        <w:t xml:space="preserve"> (5) </w:t>
      </w:r>
      <w:proofErr w:type="spellStart"/>
      <w:r w:rsidRPr="00986EFE">
        <w:t>years</w:t>
      </w:r>
      <w:proofErr w:type="spellEnd"/>
      <w:r w:rsidRPr="00986EFE">
        <w:t xml:space="preserve">. </w:t>
      </w:r>
    </w:p>
    <w:p w14:paraId="7606D990" w14:textId="77777777" w:rsidR="0026618C" w:rsidRPr="00986EFE" w:rsidRDefault="0026618C" w:rsidP="0026618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7FD5513C" w14:textId="77777777" w:rsidR="0026618C" w:rsidRPr="0026618C" w:rsidRDefault="0026618C" w:rsidP="0026618C">
      <w:pPr>
        <w:pStyle w:val="Nadpis1"/>
      </w:pPr>
      <w:r w:rsidRPr="0026618C">
        <w:t>DURATION</w:t>
      </w:r>
    </w:p>
    <w:p w14:paraId="359A689A" w14:textId="74CD8FA4" w:rsidR="0026618C" w:rsidRDefault="0026618C" w:rsidP="008D7883">
      <w:pPr>
        <w:pStyle w:val="Odstavecseseznamem"/>
      </w:pPr>
      <w:proofErr w:type="spellStart"/>
      <w:r w:rsidRPr="00986EFE">
        <w:t>The</w:t>
      </w:r>
      <w:proofErr w:type="spellEnd"/>
      <w:r w:rsidRPr="00986EFE">
        <w:t xml:space="preserve"> </w:t>
      </w:r>
      <w:proofErr w:type="spellStart"/>
      <w:r w:rsidRPr="00986EFE">
        <w:t>agreement</w:t>
      </w:r>
      <w:proofErr w:type="spellEnd"/>
      <w:r w:rsidRPr="00986EFE">
        <w:t xml:space="preserve"> </w:t>
      </w:r>
      <w:proofErr w:type="spellStart"/>
      <w:r w:rsidRPr="00986EFE">
        <w:t>is</w:t>
      </w:r>
      <w:proofErr w:type="spellEnd"/>
      <w:r w:rsidRPr="00986EFE">
        <w:t xml:space="preserve"> </w:t>
      </w:r>
      <w:proofErr w:type="spellStart"/>
      <w:r w:rsidRPr="00986EFE">
        <w:t>valid</w:t>
      </w:r>
      <w:proofErr w:type="spellEnd"/>
      <w:r w:rsidRPr="00986EFE">
        <w:t xml:space="preserve"> </w:t>
      </w:r>
      <w:proofErr w:type="spellStart"/>
      <w:r w:rsidRPr="00986EFE">
        <w:t>from</w:t>
      </w:r>
      <w:proofErr w:type="spellEnd"/>
      <w:r w:rsidRPr="00986EFE">
        <w:t xml:space="preserve"> </w:t>
      </w:r>
      <w:proofErr w:type="spellStart"/>
      <w:r w:rsidRPr="00986EFE">
        <w:t>the</w:t>
      </w:r>
      <w:proofErr w:type="spellEnd"/>
      <w:r w:rsidRPr="00986EFE">
        <w:t xml:space="preserve"> </w:t>
      </w:r>
      <w:proofErr w:type="spellStart"/>
      <w:r w:rsidRPr="00986EFE">
        <w:t>date</w:t>
      </w:r>
      <w:proofErr w:type="spellEnd"/>
      <w:r w:rsidRPr="00986EFE">
        <w:t xml:space="preserve"> </w:t>
      </w:r>
      <w:proofErr w:type="spellStart"/>
      <w:r w:rsidRPr="00986EFE">
        <w:t>of</w:t>
      </w:r>
      <w:proofErr w:type="spellEnd"/>
      <w:r w:rsidRPr="00986EFE">
        <w:t xml:space="preserve"> </w:t>
      </w:r>
      <w:proofErr w:type="spellStart"/>
      <w:r w:rsidRPr="00986EFE">
        <w:t>signature</w:t>
      </w:r>
      <w:proofErr w:type="spellEnd"/>
      <w:r w:rsidRPr="00986EFE">
        <w:t xml:space="preserve"> by </w:t>
      </w:r>
      <w:proofErr w:type="spellStart"/>
      <w:r w:rsidRPr="00986EFE">
        <w:t>both</w:t>
      </w:r>
      <w:proofErr w:type="spellEnd"/>
      <w:r w:rsidRPr="00986EFE">
        <w:t xml:space="preserve"> </w:t>
      </w:r>
      <w:proofErr w:type="spellStart"/>
      <w:r w:rsidRPr="00986EFE">
        <w:t>parties</w:t>
      </w:r>
      <w:proofErr w:type="spellEnd"/>
      <w:r>
        <w:t xml:space="preserve">, </w:t>
      </w:r>
      <w:proofErr w:type="spellStart"/>
      <w:r w:rsidRPr="00F0720D">
        <w:t>shall</w:t>
      </w:r>
      <w:proofErr w:type="spellEnd"/>
      <w:r w:rsidRPr="00F0720D">
        <w:t xml:space="preserve"> </w:t>
      </w:r>
      <w:proofErr w:type="spellStart"/>
      <w:r w:rsidRPr="00F0720D">
        <w:t>become</w:t>
      </w:r>
      <w:proofErr w:type="spellEnd"/>
      <w:r w:rsidRPr="00F0720D">
        <w:t xml:space="preserve"> </w:t>
      </w:r>
      <w:proofErr w:type="spellStart"/>
      <w:r w:rsidRPr="00F0720D">
        <w:t>effective</w:t>
      </w:r>
      <w:proofErr w:type="spellEnd"/>
      <w:r w:rsidRPr="00F0720D">
        <w:t xml:space="preserve"> as </w:t>
      </w:r>
      <w:proofErr w:type="spellStart"/>
      <w:r w:rsidRPr="00F0720D">
        <w:t>of</w:t>
      </w:r>
      <w:proofErr w:type="spellEnd"/>
      <w:r w:rsidRPr="00F0720D">
        <w:t xml:space="preserve"> </w:t>
      </w:r>
      <w:proofErr w:type="spellStart"/>
      <w:r w:rsidRPr="00F0720D">
        <w:t>its</w:t>
      </w:r>
      <w:proofErr w:type="spellEnd"/>
      <w:r w:rsidRPr="00F0720D">
        <w:t xml:space="preserve"> </w:t>
      </w:r>
      <w:proofErr w:type="spellStart"/>
      <w:r w:rsidRPr="00F0720D">
        <w:t>publication</w:t>
      </w:r>
      <w:proofErr w:type="spellEnd"/>
      <w:r w:rsidRPr="00F0720D">
        <w:t xml:space="preserve"> in </w:t>
      </w:r>
      <w:proofErr w:type="spellStart"/>
      <w:r w:rsidRPr="00F0720D">
        <w:t>the</w:t>
      </w:r>
      <w:proofErr w:type="spellEnd"/>
      <w:r w:rsidRPr="00F0720D">
        <w:t xml:space="preserve"> </w:t>
      </w:r>
      <w:proofErr w:type="spellStart"/>
      <w:r w:rsidRPr="00F0720D">
        <w:t>Register</w:t>
      </w:r>
      <w:proofErr w:type="spellEnd"/>
      <w:r w:rsidRPr="00F0720D">
        <w:t xml:space="preserve"> </w:t>
      </w:r>
      <w:proofErr w:type="spellStart"/>
      <w:r w:rsidRPr="00F0720D">
        <w:t>of</w:t>
      </w:r>
      <w:proofErr w:type="spellEnd"/>
      <w:r w:rsidRPr="00F0720D">
        <w:t xml:space="preserve"> </w:t>
      </w:r>
      <w:proofErr w:type="spellStart"/>
      <w:r w:rsidRPr="00F0720D">
        <w:t>Contracts</w:t>
      </w:r>
      <w:proofErr w:type="spellEnd"/>
      <w:r w:rsidRPr="00986EFE">
        <w:t xml:space="preserve"> </w:t>
      </w:r>
      <w:r w:rsidR="00FE1234">
        <w:t>(</w:t>
      </w:r>
      <w:proofErr w:type="spellStart"/>
      <w:r w:rsidR="00FE1234">
        <w:t>the</w:t>
      </w:r>
      <w:proofErr w:type="spellEnd"/>
      <w:r w:rsidR="00FE1234">
        <w:t xml:space="preserve"> </w:t>
      </w:r>
      <w:proofErr w:type="spellStart"/>
      <w:r w:rsidR="00FE1234">
        <w:t>Parties</w:t>
      </w:r>
      <w:proofErr w:type="spellEnd"/>
      <w:r w:rsidR="00FE1234">
        <w:t xml:space="preserve"> </w:t>
      </w:r>
      <w:proofErr w:type="spellStart"/>
      <w:r w:rsidR="00FE1234">
        <w:t>agree</w:t>
      </w:r>
      <w:proofErr w:type="spellEnd"/>
      <w:r w:rsidR="00FE1234">
        <w:t xml:space="preserve"> </w:t>
      </w:r>
      <w:proofErr w:type="spellStart"/>
      <w:r w:rsidR="00FE1234">
        <w:t>that</w:t>
      </w:r>
      <w:proofErr w:type="spellEnd"/>
      <w:r w:rsidR="00FE1234">
        <w:t xml:space="preserve"> VFN </w:t>
      </w:r>
      <w:proofErr w:type="spellStart"/>
      <w:r w:rsidR="00FE1234">
        <w:t>shall</w:t>
      </w:r>
      <w:proofErr w:type="spellEnd"/>
      <w:r w:rsidR="00FE1234">
        <w:t xml:space="preserve"> </w:t>
      </w:r>
      <w:proofErr w:type="spellStart"/>
      <w:r w:rsidR="00FE1234">
        <w:t>publish</w:t>
      </w:r>
      <w:proofErr w:type="spellEnd"/>
      <w:r w:rsidR="00FE1234">
        <w:t xml:space="preserve"> </w:t>
      </w:r>
      <w:proofErr w:type="spellStart"/>
      <w:r w:rsidR="00FE1234">
        <w:t>the</w:t>
      </w:r>
      <w:proofErr w:type="spellEnd"/>
      <w:r w:rsidR="00FE1234">
        <w:t xml:space="preserve"> </w:t>
      </w:r>
      <w:proofErr w:type="spellStart"/>
      <w:r w:rsidR="00FE1234">
        <w:t>agreement</w:t>
      </w:r>
      <w:proofErr w:type="spellEnd"/>
      <w:r w:rsidR="00FE1234">
        <w:t xml:space="preserve">) </w:t>
      </w:r>
      <w:r w:rsidRPr="00986EFE">
        <w:t xml:space="preserve">and </w:t>
      </w:r>
      <w:proofErr w:type="spellStart"/>
      <w:r w:rsidRPr="00986EFE">
        <w:t>is</w:t>
      </w:r>
      <w:proofErr w:type="spellEnd"/>
      <w:r w:rsidRPr="00986EFE">
        <w:t xml:space="preserve"> </w:t>
      </w:r>
      <w:proofErr w:type="spellStart"/>
      <w:r w:rsidRPr="00986EFE">
        <w:t>valid</w:t>
      </w:r>
      <w:proofErr w:type="spellEnd"/>
      <w:r w:rsidRPr="00986EFE">
        <w:t xml:space="preserve"> </w:t>
      </w:r>
      <w:proofErr w:type="spellStart"/>
      <w:r w:rsidRPr="00986EFE">
        <w:t>till</w:t>
      </w:r>
      <w:proofErr w:type="spellEnd"/>
      <w:r w:rsidRPr="00986EFE">
        <w:t xml:space="preserve"> </w:t>
      </w:r>
      <w:proofErr w:type="spellStart"/>
      <w:r w:rsidRPr="00986EFE">
        <w:t>the</w:t>
      </w:r>
      <w:proofErr w:type="spellEnd"/>
      <w:r w:rsidRPr="00986EFE">
        <w:t xml:space="preserve"> end </w:t>
      </w:r>
      <w:proofErr w:type="spellStart"/>
      <w:r w:rsidRPr="00986EFE">
        <w:t>of</w:t>
      </w:r>
      <w:proofErr w:type="spellEnd"/>
      <w:r w:rsidRPr="00986EFE">
        <w:t xml:space="preserve"> </w:t>
      </w:r>
      <w:proofErr w:type="spellStart"/>
      <w:r w:rsidRPr="00986EFE">
        <w:t>successful</w:t>
      </w:r>
      <w:proofErr w:type="spellEnd"/>
      <w:r w:rsidRPr="00986EFE">
        <w:t xml:space="preserve"> GA </w:t>
      </w:r>
      <w:proofErr w:type="spellStart"/>
      <w:r w:rsidRPr="00986EFE">
        <w:t>preparation</w:t>
      </w:r>
      <w:proofErr w:type="spellEnd"/>
      <w:r w:rsidRPr="00986EFE">
        <w:t xml:space="preserve"> (in case </w:t>
      </w:r>
      <w:proofErr w:type="spellStart"/>
      <w:r w:rsidRPr="00986EFE">
        <w:t>of</w:t>
      </w:r>
      <w:proofErr w:type="spellEnd"/>
      <w:r w:rsidRPr="00986EFE">
        <w:t xml:space="preserve"> </w:t>
      </w:r>
      <w:proofErr w:type="spellStart"/>
      <w:r w:rsidRPr="00986EFE">
        <w:t>both</w:t>
      </w:r>
      <w:proofErr w:type="spellEnd"/>
      <w:r w:rsidRPr="00986EFE">
        <w:t xml:space="preserve"> </w:t>
      </w:r>
      <w:proofErr w:type="spellStart"/>
      <w:r w:rsidRPr="00986EFE">
        <w:t>successful</w:t>
      </w:r>
      <w:proofErr w:type="spellEnd"/>
      <w:r w:rsidRPr="00986EFE">
        <w:t xml:space="preserve"> </w:t>
      </w:r>
      <w:proofErr w:type="spellStart"/>
      <w:r w:rsidRPr="00986EFE">
        <w:t>phases</w:t>
      </w:r>
      <w:proofErr w:type="spellEnd"/>
      <w:r w:rsidRPr="00986EFE">
        <w:t xml:space="preserve">) </w:t>
      </w:r>
      <w:proofErr w:type="spellStart"/>
      <w:r w:rsidRPr="00986EFE">
        <w:t>or</w:t>
      </w:r>
      <w:proofErr w:type="spellEnd"/>
      <w:r w:rsidRPr="00986EFE">
        <w:t xml:space="preserve"> </w:t>
      </w:r>
      <w:proofErr w:type="spellStart"/>
      <w:r w:rsidRPr="00986EFE">
        <w:t>till</w:t>
      </w:r>
      <w:proofErr w:type="spellEnd"/>
      <w:r w:rsidRPr="00986EFE">
        <w:t xml:space="preserve"> </w:t>
      </w:r>
      <w:proofErr w:type="spellStart"/>
      <w:r w:rsidRPr="00986EFE">
        <w:t>the</w:t>
      </w:r>
      <w:proofErr w:type="spellEnd"/>
      <w:r w:rsidRPr="00986EFE">
        <w:t xml:space="preserve"> moment </w:t>
      </w:r>
      <w:proofErr w:type="spellStart"/>
      <w:r w:rsidRPr="00986EFE">
        <w:t>the</w:t>
      </w:r>
      <w:proofErr w:type="spellEnd"/>
      <w:r w:rsidRPr="00986EFE">
        <w:t xml:space="preserve"> </w:t>
      </w:r>
      <w:proofErr w:type="spellStart"/>
      <w:r w:rsidRPr="00986EFE">
        <w:t>consortium</w:t>
      </w:r>
      <w:proofErr w:type="spellEnd"/>
      <w:r w:rsidRPr="00986EFE">
        <w:t xml:space="preserve"> </w:t>
      </w:r>
      <w:proofErr w:type="spellStart"/>
      <w:r w:rsidRPr="00986EFE">
        <w:t>receives</w:t>
      </w:r>
      <w:proofErr w:type="spellEnd"/>
      <w:r w:rsidRPr="00986EFE">
        <w:t xml:space="preserve"> </w:t>
      </w:r>
      <w:proofErr w:type="spellStart"/>
      <w:r w:rsidRPr="00986EFE">
        <w:t>Evaluation</w:t>
      </w:r>
      <w:proofErr w:type="spellEnd"/>
      <w:r w:rsidRPr="00986EFE">
        <w:t xml:space="preserve"> </w:t>
      </w:r>
      <w:proofErr w:type="spellStart"/>
      <w:r w:rsidRPr="00986EFE">
        <w:t>Summary</w:t>
      </w:r>
      <w:proofErr w:type="spellEnd"/>
      <w:r w:rsidRPr="00986EFE">
        <w:t xml:space="preserve"> Report (in case </w:t>
      </w:r>
      <w:proofErr w:type="spellStart"/>
      <w:r w:rsidRPr="00986EFE">
        <w:t>the</w:t>
      </w:r>
      <w:proofErr w:type="spellEnd"/>
      <w:r w:rsidRPr="00986EFE">
        <w:t xml:space="preserve"> Project </w:t>
      </w:r>
      <w:proofErr w:type="spellStart"/>
      <w:r w:rsidRPr="00986EFE">
        <w:t>will</w:t>
      </w:r>
      <w:proofErr w:type="spellEnd"/>
      <w:r w:rsidRPr="00986EFE">
        <w:t xml:space="preserve"> not </w:t>
      </w:r>
      <w:proofErr w:type="spellStart"/>
      <w:r w:rsidRPr="00986EFE">
        <w:t>be</w:t>
      </w:r>
      <w:proofErr w:type="spellEnd"/>
      <w:r w:rsidRPr="00986EFE">
        <w:t xml:space="preserve"> </w:t>
      </w:r>
      <w:proofErr w:type="spellStart"/>
      <w:r w:rsidRPr="00986EFE">
        <w:t>retained</w:t>
      </w:r>
      <w:proofErr w:type="spellEnd"/>
      <w:r w:rsidRPr="00986EFE">
        <w:t xml:space="preserve"> </w:t>
      </w:r>
      <w:proofErr w:type="spellStart"/>
      <w:r w:rsidRPr="00986EFE">
        <w:t>for</w:t>
      </w:r>
      <w:proofErr w:type="spellEnd"/>
      <w:r w:rsidRPr="00986EFE">
        <w:t xml:space="preserve"> </w:t>
      </w:r>
      <w:proofErr w:type="spellStart"/>
      <w:r w:rsidRPr="00986EFE">
        <w:t>possible</w:t>
      </w:r>
      <w:proofErr w:type="spellEnd"/>
      <w:r w:rsidRPr="00986EFE">
        <w:t xml:space="preserve"> </w:t>
      </w:r>
      <w:proofErr w:type="spellStart"/>
      <w:r w:rsidRPr="00986EFE">
        <w:t>financement</w:t>
      </w:r>
      <w:proofErr w:type="spellEnd"/>
      <w:r w:rsidRPr="00986EFE">
        <w:t>).</w:t>
      </w:r>
    </w:p>
    <w:p w14:paraId="7FABB4E2" w14:textId="77777777" w:rsidR="0026618C" w:rsidRPr="00986EFE" w:rsidRDefault="0026618C" w:rsidP="008D7883">
      <w:pPr>
        <w:pStyle w:val="Odstavecseseznamem"/>
      </w:pPr>
      <w:proofErr w:type="spellStart"/>
      <w:r w:rsidRPr="002A64E0">
        <w:t>After</w:t>
      </w:r>
      <w:proofErr w:type="spellEnd"/>
      <w:r w:rsidRPr="002A64E0">
        <w:t xml:space="preserve"> </w:t>
      </w:r>
      <w:proofErr w:type="spellStart"/>
      <w:r w:rsidRPr="002A64E0">
        <w:t>the</w:t>
      </w:r>
      <w:proofErr w:type="spellEnd"/>
      <w:r w:rsidRPr="002A64E0">
        <w:t xml:space="preserve"> </w:t>
      </w:r>
      <w:proofErr w:type="spellStart"/>
      <w:r w:rsidRPr="002A64E0">
        <w:t>completion</w:t>
      </w:r>
      <w:proofErr w:type="spellEnd"/>
      <w:r w:rsidRPr="002A64E0">
        <w:t xml:space="preserve"> </w:t>
      </w:r>
      <w:proofErr w:type="spellStart"/>
      <w:r w:rsidRPr="002A64E0">
        <w:t>of</w:t>
      </w:r>
      <w:proofErr w:type="spellEnd"/>
      <w:r w:rsidRPr="002A64E0">
        <w:t xml:space="preserve"> </w:t>
      </w:r>
      <w:proofErr w:type="spellStart"/>
      <w:r w:rsidRPr="002A64E0">
        <w:t>the</w:t>
      </w:r>
      <w:proofErr w:type="spellEnd"/>
      <w:r w:rsidRPr="002A64E0">
        <w:t xml:space="preserve"> </w:t>
      </w:r>
      <w:proofErr w:type="spellStart"/>
      <w:r w:rsidRPr="002A64E0">
        <w:t>con</w:t>
      </w:r>
      <w:r>
        <w:t>sultancy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AMIRES </w:t>
      </w:r>
      <w:proofErr w:type="spellStart"/>
      <w:r w:rsidRPr="002A64E0">
        <w:t>shall</w:t>
      </w:r>
      <w:proofErr w:type="spellEnd"/>
      <w:r w:rsidRPr="002A64E0">
        <w:t xml:space="preserve"> </w:t>
      </w:r>
      <w:proofErr w:type="spellStart"/>
      <w:r w:rsidRPr="002A64E0">
        <w:t>be</w:t>
      </w:r>
      <w:proofErr w:type="spellEnd"/>
      <w:r w:rsidRPr="002A64E0">
        <w:t xml:space="preserve"> </w:t>
      </w:r>
      <w:proofErr w:type="spellStart"/>
      <w:r w:rsidRPr="002A64E0">
        <w:t>obliged</w:t>
      </w:r>
      <w:proofErr w:type="spellEnd"/>
      <w:r w:rsidRPr="002A64E0">
        <w:t xml:space="preserve"> to return to </w:t>
      </w:r>
      <w:r>
        <w:t xml:space="preserve">VFN </w:t>
      </w:r>
      <w:r w:rsidRPr="002A64E0">
        <w:t xml:space="preserve">any source </w:t>
      </w:r>
      <w:proofErr w:type="spellStart"/>
      <w:r w:rsidRPr="002A64E0">
        <w:t>materials</w:t>
      </w:r>
      <w:proofErr w:type="spellEnd"/>
      <w:r w:rsidRPr="002A64E0">
        <w:t xml:space="preserve"> </w:t>
      </w:r>
      <w:proofErr w:type="spellStart"/>
      <w:r w:rsidRPr="002A64E0">
        <w:t>provided</w:t>
      </w:r>
      <w:proofErr w:type="spellEnd"/>
      <w:r w:rsidRPr="002A64E0">
        <w:t xml:space="preserve"> </w:t>
      </w:r>
      <w:proofErr w:type="spellStart"/>
      <w:r w:rsidRPr="002A64E0">
        <w:t>thereto</w:t>
      </w:r>
      <w:proofErr w:type="spellEnd"/>
      <w:r w:rsidRPr="002A64E0">
        <w:t xml:space="preserve"> </w:t>
      </w:r>
      <w:proofErr w:type="spellStart"/>
      <w:r w:rsidRPr="002A64E0">
        <w:t>within</w:t>
      </w:r>
      <w:proofErr w:type="spellEnd"/>
      <w:r w:rsidRPr="002A64E0">
        <w:t xml:space="preserve"> </w:t>
      </w:r>
      <w:proofErr w:type="spellStart"/>
      <w:r w:rsidRPr="002A64E0">
        <w:t>the</w:t>
      </w:r>
      <w:proofErr w:type="spellEnd"/>
      <w:r w:rsidRPr="002A64E0">
        <w:t xml:space="preserve"> </w:t>
      </w:r>
      <w:proofErr w:type="spellStart"/>
      <w:r w:rsidRPr="002A64E0">
        <w:t>scope</w:t>
      </w:r>
      <w:proofErr w:type="spellEnd"/>
      <w:r w:rsidRPr="002A64E0">
        <w:t xml:space="preserve"> </w:t>
      </w:r>
      <w:proofErr w:type="spellStart"/>
      <w:r w:rsidRPr="002A64E0">
        <w:t>of</w:t>
      </w:r>
      <w:proofErr w:type="spellEnd"/>
      <w:r w:rsidRPr="002A64E0">
        <w:t xml:space="preserve">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 w:rsidRPr="002A64E0">
        <w:t>without</w:t>
      </w:r>
      <w:proofErr w:type="spellEnd"/>
      <w:r w:rsidRPr="002A64E0">
        <w:t xml:space="preserve"> </w:t>
      </w:r>
      <w:proofErr w:type="spellStart"/>
      <w:r w:rsidRPr="002A64E0">
        <w:t>un</w:t>
      </w:r>
      <w:r>
        <w:t>due</w:t>
      </w:r>
      <w:proofErr w:type="spellEnd"/>
      <w:r>
        <w:t xml:space="preserve"> </w:t>
      </w:r>
      <w:proofErr w:type="spellStart"/>
      <w:r w:rsidRPr="002A64E0">
        <w:t>delay</w:t>
      </w:r>
      <w:proofErr w:type="spellEnd"/>
      <w:r>
        <w:t>.</w:t>
      </w:r>
    </w:p>
    <w:p w14:paraId="7EA4E7C2" w14:textId="74403195" w:rsidR="001A01DC" w:rsidRPr="008D7883" w:rsidRDefault="001A01DC" w:rsidP="000F17B8">
      <w:pPr>
        <w:pStyle w:val="Odstavecseseznamem"/>
      </w:pPr>
    </w:p>
    <w:p w14:paraId="5D3ABB8E" w14:textId="77777777" w:rsidR="00D87830" w:rsidRDefault="001A01DC" w:rsidP="00D87830">
      <w:pPr>
        <w:pStyle w:val="Nadpis1"/>
        <w:rPr>
          <w:rStyle w:val="Nadpis1Char"/>
        </w:rPr>
      </w:pPr>
      <w:r w:rsidRPr="008D7883">
        <w:rPr>
          <w:rStyle w:val="Nadpis1Char"/>
          <w:b/>
          <w:bCs/>
        </w:rPr>
        <w:t>TERMINATION</w:t>
      </w:r>
      <w:r w:rsidRPr="008D7883">
        <w:rPr>
          <w:rStyle w:val="Nadpis1Char"/>
        </w:rPr>
        <w:t xml:space="preserve"> </w:t>
      </w:r>
    </w:p>
    <w:p w14:paraId="0E3B26EF" w14:textId="30A5A1BE" w:rsidR="00D87830" w:rsidRDefault="00D87830" w:rsidP="00D87830">
      <w:pPr>
        <w:pStyle w:val="Odstavecseseznamem"/>
      </w:pPr>
      <w:proofErr w:type="spellStart"/>
      <w:r>
        <w:t>Each</w:t>
      </w:r>
      <w:proofErr w:type="spellEnd"/>
      <w:r>
        <w:t xml:space="preserve"> party </w:t>
      </w:r>
      <w:proofErr w:type="spellStart"/>
      <w:r>
        <w:t>may</w:t>
      </w:r>
      <w:proofErr w:type="spellEnd"/>
      <w:r>
        <w:t xml:space="preserve">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motive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 by </w:t>
      </w:r>
      <w:proofErr w:type="spellStart"/>
      <w:r>
        <w:t>providing</w:t>
      </w:r>
      <w:proofErr w:type="spellEnd"/>
      <w:r>
        <w:t xml:space="preserve"> a </w:t>
      </w:r>
      <w:proofErr w:type="gramStart"/>
      <w:r>
        <w:t>14-day</w:t>
      </w:r>
      <w:proofErr w:type="gram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party.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terminating</w:t>
      </w:r>
      <w:proofErr w:type="spellEnd"/>
      <w:r>
        <w:t xml:space="preserve"> party has to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party by </w:t>
      </w:r>
      <w:proofErr w:type="spellStart"/>
      <w:r>
        <w:t>registered</w:t>
      </w:r>
      <w:proofErr w:type="spellEnd"/>
      <w:r>
        <w:t xml:space="preserve"> mail </w:t>
      </w:r>
      <w:proofErr w:type="spellStart"/>
      <w:r>
        <w:t>with</w:t>
      </w:r>
      <w:proofErr w:type="spellEnd"/>
      <w:r>
        <w:t xml:space="preserve"> return </w:t>
      </w:r>
      <w:proofErr w:type="spellStart"/>
      <w:r>
        <w:t>receipt</w:t>
      </w:r>
      <w:proofErr w:type="spellEnd"/>
      <w:r>
        <w:t xml:space="preserve">. </w:t>
      </w:r>
      <w:proofErr w:type="spellStart"/>
      <w:r>
        <w:t>Immediate</w:t>
      </w:r>
      <w:proofErr w:type="spellEnd"/>
      <w:r>
        <w:t xml:space="preserve"> joint </w:t>
      </w:r>
      <w:proofErr w:type="spellStart"/>
      <w:r>
        <w:t>agreement</w:t>
      </w:r>
      <w:proofErr w:type="spellEnd"/>
      <w:r>
        <w:t xml:space="preserve"> on </w:t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>.</w:t>
      </w:r>
    </w:p>
    <w:p w14:paraId="2960EB2F" w14:textId="77777777" w:rsidR="00D87830" w:rsidRDefault="00D87830" w:rsidP="00D87830">
      <w:pPr>
        <w:pStyle w:val="Odstavecseseznamem"/>
      </w:pPr>
    </w:p>
    <w:p w14:paraId="0E514989" w14:textId="77777777" w:rsidR="00D87830" w:rsidRDefault="00D87830" w:rsidP="00D87830">
      <w:pPr>
        <w:pStyle w:val="Odstavecseseznamem"/>
      </w:pPr>
      <w:r>
        <w:lastRenderedPageBreak/>
        <w:t xml:space="preserve">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of</w:t>
      </w:r>
      <w:proofErr w:type="spellEnd"/>
      <w:r>
        <w:t xml:space="preserve"> early </w:t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by VFN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AMIRES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, VFN </w:t>
      </w:r>
      <w:proofErr w:type="spellStart"/>
      <w:r>
        <w:t>carries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prorated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by AMIRES to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. </w:t>
      </w:r>
    </w:p>
    <w:p w14:paraId="4429E192" w14:textId="77777777" w:rsidR="00D87830" w:rsidRDefault="00D87830" w:rsidP="00D87830">
      <w:pPr>
        <w:pStyle w:val="Odstavecseseznamem"/>
      </w:pPr>
    </w:p>
    <w:p w14:paraId="211486A6" w14:textId="5F7ED4C6" w:rsidR="001A01DC" w:rsidRPr="009B4040" w:rsidRDefault="00D87830" w:rsidP="00D87830">
      <w:pPr>
        <w:pStyle w:val="Odstavecseseznamem"/>
      </w:pPr>
      <w:r>
        <w:t xml:space="preserve">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of</w:t>
      </w:r>
      <w:proofErr w:type="spellEnd"/>
      <w:r>
        <w:t xml:space="preserve"> early </w:t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AMIRES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harm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AMIRES.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made and not </w:t>
      </w:r>
      <w:proofErr w:type="spellStart"/>
      <w:r>
        <w:t>yet</w:t>
      </w:r>
      <w:proofErr w:type="spellEnd"/>
      <w:r>
        <w:t xml:space="preserve"> </w:t>
      </w:r>
      <w:proofErr w:type="spellStart"/>
      <w:r>
        <w:t>billed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AMIRES.</w:t>
      </w:r>
    </w:p>
    <w:p w14:paraId="2B7E460E" w14:textId="77777777" w:rsidR="001A01DC" w:rsidRPr="009B4040" w:rsidRDefault="001A01DC" w:rsidP="009B4040">
      <w:pPr>
        <w:pStyle w:val="Odstavecseseznamem"/>
      </w:pPr>
    </w:p>
    <w:p w14:paraId="26523FF5" w14:textId="77777777" w:rsidR="001A01DC" w:rsidRPr="009B4040" w:rsidRDefault="001A01DC" w:rsidP="00261825">
      <w:pPr>
        <w:pStyle w:val="Nadpis1"/>
      </w:pPr>
      <w:r w:rsidRPr="009B4040">
        <w:t>LAW AND DISPUTES</w:t>
      </w:r>
    </w:p>
    <w:p w14:paraId="70BDB935" w14:textId="77777777" w:rsidR="00515ED0" w:rsidRDefault="00515ED0" w:rsidP="00515ED0">
      <w:pPr>
        <w:pStyle w:val="Odstavecseseznamem"/>
      </w:pP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governed</w:t>
      </w:r>
      <w:proofErr w:type="spellEnd"/>
      <w:r>
        <w:t xml:space="preserve"> by Czech </w:t>
      </w:r>
      <w:proofErr w:type="spellStart"/>
      <w:r>
        <w:t>Law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and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any </w:t>
      </w:r>
      <w:proofErr w:type="spellStart"/>
      <w:r>
        <w:t>disputes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are not </w:t>
      </w:r>
      <w:proofErr w:type="spellStart"/>
      <w:r>
        <w:t>settled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sole </w:t>
      </w:r>
      <w:proofErr w:type="spellStart"/>
      <w:r>
        <w:t>jurisdiction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Republic. </w:t>
      </w:r>
    </w:p>
    <w:p w14:paraId="7D601A67" w14:textId="77777777" w:rsidR="00515ED0" w:rsidRDefault="00515ED0" w:rsidP="00261825">
      <w:pPr>
        <w:pStyle w:val="Odstavecseseznamem"/>
      </w:pPr>
    </w:p>
    <w:p w14:paraId="26DEA011" w14:textId="2B4E7EB8" w:rsidR="001A01DC" w:rsidRPr="009B4040" w:rsidRDefault="001A01DC" w:rsidP="00261825">
      <w:pPr>
        <w:pStyle w:val="Odstavecseseznamem"/>
      </w:pPr>
      <w:r w:rsidRPr="009B4040">
        <w:t xml:space="preserve">Done in 2 </w:t>
      </w:r>
      <w:proofErr w:type="spellStart"/>
      <w:r w:rsidRPr="009B4040">
        <w:t>originals</w:t>
      </w:r>
      <w:proofErr w:type="spellEnd"/>
      <w:r w:rsidRPr="009B4040">
        <w:t xml:space="preserve"> (</w:t>
      </w:r>
      <w:proofErr w:type="spellStart"/>
      <w:r w:rsidRPr="009B4040">
        <w:t>one</w:t>
      </w:r>
      <w:proofErr w:type="spellEnd"/>
      <w:r w:rsidRPr="009B4040">
        <w:t xml:space="preserve"> </w:t>
      </w:r>
      <w:proofErr w:type="spellStart"/>
      <w:r w:rsidRPr="009B4040">
        <w:t>for</w:t>
      </w:r>
      <w:proofErr w:type="spellEnd"/>
      <w:r w:rsidRPr="009B4040">
        <w:t xml:space="preserve"> </w:t>
      </w:r>
      <w:proofErr w:type="spellStart"/>
      <w:r w:rsidRPr="009B4040">
        <w:t>each</w:t>
      </w:r>
      <w:proofErr w:type="spellEnd"/>
      <w:r w:rsidRPr="009B4040">
        <w:t xml:space="preserve"> party)</w:t>
      </w:r>
    </w:p>
    <w:p w14:paraId="45AF6F03" w14:textId="77777777" w:rsidR="001A01DC" w:rsidRPr="009B4040" w:rsidRDefault="001A01DC" w:rsidP="001A01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</w:p>
    <w:p w14:paraId="7642A0D3" w14:textId="77777777" w:rsidR="001A01DC" w:rsidRPr="009B4040" w:rsidRDefault="001A01DC" w:rsidP="001A01DC">
      <w:p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</w:p>
    <w:p w14:paraId="7520BD94" w14:textId="77777777" w:rsidR="001A01DC" w:rsidRPr="009B4040" w:rsidRDefault="001A01DC" w:rsidP="001A01DC">
      <w:p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</w:p>
    <w:p w14:paraId="416FCF0E" w14:textId="77777777" w:rsidR="002C611E" w:rsidRPr="009B4040" w:rsidRDefault="002C611E" w:rsidP="001A01DC">
      <w:p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</w:p>
    <w:p w14:paraId="5F34AD85" w14:textId="77777777" w:rsidR="004B3CCB" w:rsidRDefault="004B3CCB" w:rsidP="001A01DC">
      <w:p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</w:p>
    <w:p w14:paraId="0FEA91B7" w14:textId="77777777" w:rsidR="004B3CCB" w:rsidRPr="009B4040" w:rsidRDefault="004B3CCB" w:rsidP="001A01DC">
      <w:p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</w:p>
    <w:p w14:paraId="72FE353F" w14:textId="77777777" w:rsidR="002C611E" w:rsidRPr="009B4040" w:rsidRDefault="002C611E" w:rsidP="001A01DC">
      <w:p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</w:p>
    <w:p w14:paraId="615D18D9" w14:textId="77777777" w:rsidR="002C611E" w:rsidRPr="009B4040" w:rsidRDefault="002C611E" w:rsidP="001A01DC">
      <w:p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</w:p>
    <w:p w14:paraId="0415CB95" w14:textId="52DC1501" w:rsidR="001A01DC" w:rsidRPr="009B4040" w:rsidRDefault="001A01DC" w:rsidP="001A01DC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9B4040">
        <w:rPr>
          <w:rFonts w:eastAsia="Times New Roman" w:cstheme="minorHAnsi"/>
          <w:color w:val="000000"/>
          <w:lang w:eastAsia="cs-CZ"/>
        </w:rPr>
        <w:t>AMIRES s.r.o.</w:t>
      </w:r>
      <w:r w:rsidRPr="009B4040">
        <w:rPr>
          <w:rFonts w:eastAsia="Times New Roman" w:cstheme="minorHAnsi"/>
          <w:color w:val="000000"/>
          <w:lang w:eastAsia="cs-CZ"/>
        </w:rPr>
        <w:tab/>
      </w:r>
      <w:r w:rsidRPr="009B4040">
        <w:rPr>
          <w:rFonts w:eastAsia="Times New Roman" w:cstheme="minorHAnsi"/>
          <w:color w:val="000000"/>
          <w:lang w:eastAsia="cs-CZ"/>
        </w:rPr>
        <w:tab/>
      </w:r>
      <w:r w:rsidRPr="009B4040">
        <w:rPr>
          <w:rFonts w:eastAsia="Times New Roman" w:cstheme="minorHAnsi"/>
          <w:color w:val="000000"/>
          <w:lang w:eastAsia="cs-CZ"/>
        </w:rPr>
        <w:tab/>
      </w:r>
      <w:r w:rsidR="002C611E" w:rsidRPr="009B4040">
        <w:rPr>
          <w:rFonts w:eastAsia="Times New Roman" w:cstheme="minorHAnsi"/>
          <w:color w:val="000000"/>
          <w:lang w:eastAsia="cs-CZ"/>
        </w:rPr>
        <w:tab/>
      </w:r>
      <w:r w:rsidR="00C8764B" w:rsidRPr="009B4040">
        <w:rPr>
          <w:rFonts w:eastAsia="Times New Roman" w:cstheme="minorHAnsi"/>
          <w:color w:val="000000"/>
          <w:lang w:eastAsia="cs-CZ"/>
        </w:rPr>
        <w:tab/>
      </w:r>
      <w:r w:rsidR="00515ED0">
        <w:rPr>
          <w:rFonts w:eastAsia="Times New Roman" w:cstheme="minorHAnsi"/>
          <w:color w:val="000000"/>
          <w:lang w:eastAsia="cs-CZ"/>
        </w:rPr>
        <w:t>Všeobecná fakultní nemocnice</w:t>
      </w:r>
      <w:r w:rsidR="00EB1479">
        <w:rPr>
          <w:rFonts w:eastAsia="Times New Roman" w:cstheme="minorHAnsi"/>
          <w:color w:val="000000"/>
          <w:lang w:eastAsia="cs-CZ"/>
        </w:rPr>
        <w:t xml:space="preserve"> v Praze</w:t>
      </w:r>
    </w:p>
    <w:p w14:paraId="532FCD7F" w14:textId="77777777" w:rsidR="001A01DC" w:rsidRPr="009B4040" w:rsidRDefault="001A01DC" w:rsidP="001A01DC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0861E05D" w14:textId="7F42E818" w:rsidR="00371228" w:rsidRDefault="00601502" w:rsidP="00601502">
      <w:pPr>
        <w:spacing w:after="0" w:line="240" w:lineRule="auto"/>
        <w:ind w:left="4248" w:hanging="4248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…………………………….</w:t>
      </w:r>
      <w:r w:rsidR="001A01DC" w:rsidRPr="009B4040"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>………………………………………..</w:t>
      </w:r>
    </w:p>
    <w:p w14:paraId="6BEB6E15" w14:textId="2DE905A9" w:rsidR="001A01DC" w:rsidRDefault="001A01DC" w:rsidP="001A01DC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557F3F80" w14:textId="77777777" w:rsidR="00EB1479" w:rsidRPr="009B4040" w:rsidRDefault="00EB1479" w:rsidP="001A01DC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41EAF984" w14:textId="06FADEF9" w:rsidR="001A01DC" w:rsidRPr="009B4040" w:rsidRDefault="001A01DC" w:rsidP="001A01DC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9B4040">
        <w:rPr>
          <w:rFonts w:eastAsia="Times New Roman" w:cstheme="minorHAnsi"/>
          <w:color w:val="000000"/>
          <w:lang w:eastAsia="cs-CZ"/>
        </w:rPr>
        <w:t xml:space="preserve">In </w:t>
      </w:r>
      <w:r w:rsidR="00A70D18">
        <w:rPr>
          <w:rFonts w:eastAsia="Times New Roman" w:cstheme="minorHAnsi"/>
          <w:color w:val="000000"/>
          <w:lang w:eastAsia="cs-CZ"/>
        </w:rPr>
        <w:t>Prague</w:t>
      </w:r>
      <w:r w:rsidRPr="009B4040">
        <w:rPr>
          <w:rFonts w:eastAsia="Times New Roman" w:cstheme="minorHAnsi"/>
          <w:color w:val="000000"/>
          <w:lang w:eastAsia="cs-CZ"/>
        </w:rPr>
        <w:t xml:space="preserve"> on……</w:t>
      </w:r>
      <w:r w:rsidRPr="009B4040">
        <w:rPr>
          <w:rFonts w:eastAsia="Times New Roman" w:cstheme="minorHAnsi"/>
          <w:color w:val="000000"/>
          <w:lang w:eastAsia="cs-CZ"/>
        </w:rPr>
        <w:tab/>
      </w:r>
      <w:r w:rsidRPr="009B4040">
        <w:rPr>
          <w:rFonts w:eastAsia="Times New Roman" w:cstheme="minorHAnsi"/>
          <w:color w:val="000000"/>
          <w:lang w:eastAsia="cs-CZ"/>
        </w:rPr>
        <w:tab/>
      </w:r>
      <w:r w:rsidRPr="009B4040">
        <w:rPr>
          <w:rFonts w:eastAsia="Times New Roman" w:cstheme="minorHAnsi"/>
          <w:color w:val="000000"/>
          <w:lang w:eastAsia="cs-CZ"/>
        </w:rPr>
        <w:tab/>
      </w:r>
      <w:r w:rsidR="00C8764B" w:rsidRPr="009B4040">
        <w:rPr>
          <w:rFonts w:eastAsia="Times New Roman" w:cstheme="minorHAnsi"/>
          <w:color w:val="000000"/>
          <w:lang w:eastAsia="cs-CZ"/>
        </w:rPr>
        <w:tab/>
      </w:r>
      <w:r w:rsidRPr="009B4040">
        <w:rPr>
          <w:rFonts w:eastAsia="Times New Roman" w:cstheme="minorHAnsi"/>
          <w:color w:val="000000"/>
          <w:lang w:eastAsia="cs-CZ"/>
        </w:rPr>
        <w:t xml:space="preserve">In </w:t>
      </w:r>
      <w:r w:rsidR="00A70D18">
        <w:rPr>
          <w:rFonts w:eastAsia="Times New Roman" w:cstheme="minorHAnsi"/>
          <w:color w:val="000000"/>
          <w:lang w:eastAsia="cs-CZ"/>
        </w:rPr>
        <w:t>Prague</w:t>
      </w:r>
      <w:r w:rsidRPr="009B4040">
        <w:rPr>
          <w:rFonts w:eastAsia="Times New Roman" w:cstheme="minorHAnsi"/>
          <w:color w:val="000000"/>
          <w:lang w:eastAsia="cs-CZ"/>
        </w:rPr>
        <w:t xml:space="preserve"> on …….</w:t>
      </w:r>
    </w:p>
    <w:p w14:paraId="0A04D93B" w14:textId="77777777" w:rsidR="0081210C" w:rsidRPr="0081210C" w:rsidRDefault="001A01DC" w:rsidP="0081210C">
      <w:pPr>
        <w:spacing w:after="0" w:line="240" w:lineRule="auto"/>
        <w:rPr>
          <w:rStyle w:val="Nadpis2Char"/>
          <w:rFonts w:eastAsiaTheme="minorHAnsi"/>
          <w:u w:val="single"/>
        </w:rPr>
      </w:pPr>
      <w:r w:rsidRPr="009B4040">
        <w:rPr>
          <w:rFonts w:eastAsia="Times New Roman" w:cstheme="minorHAnsi"/>
          <w:color w:val="000000"/>
          <w:lang w:eastAsia="cs-CZ"/>
        </w:rPr>
        <w:br w:type="page"/>
      </w:r>
      <w:r w:rsidRPr="009B4040">
        <w:rPr>
          <w:rStyle w:val="Nadpis1Char"/>
          <w:rFonts w:eastAsiaTheme="minorHAnsi"/>
        </w:rPr>
        <w:lastRenderedPageBreak/>
        <w:t xml:space="preserve">ANNEX I: </w:t>
      </w:r>
      <w:r w:rsidRPr="009B4040">
        <w:rPr>
          <w:rStyle w:val="Nadpis1Char"/>
          <w:rFonts w:eastAsiaTheme="minorHAnsi"/>
        </w:rPr>
        <w:br/>
      </w:r>
      <w:r w:rsidRPr="009B4040">
        <w:rPr>
          <w:rFonts w:eastAsia="Times New Roman" w:cstheme="minorHAnsi"/>
          <w:color w:val="000000"/>
          <w:lang w:eastAsia="cs-CZ"/>
        </w:rPr>
        <w:br/>
      </w:r>
      <w:proofErr w:type="spellStart"/>
      <w:r w:rsidR="0081210C" w:rsidRPr="0081210C">
        <w:rPr>
          <w:rStyle w:val="Nadpis2Char"/>
          <w:rFonts w:eastAsiaTheme="minorHAnsi"/>
          <w:u w:val="single"/>
        </w:rPr>
        <w:t>Proposal</w:t>
      </w:r>
      <w:proofErr w:type="spellEnd"/>
      <w:r w:rsidR="0081210C" w:rsidRPr="0081210C">
        <w:rPr>
          <w:rStyle w:val="Nadpis2Char"/>
          <w:rFonts w:eastAsiaTheme="minorHAnsi"/>
          <w:u w:val="single"/>
        </w:rPr>
        <w:t xml:space="preserve"> </w:t>
      </w:r>
      <w:proofErr w:type="spellStart"/>
      <w:r w:rsidR="0081210C" w:rsidRPr="0081210C">
        <w:rPr>
          <w:rStyle w:val="Nadpis2Char"/>
          <w:rFonts w:eastAsiaTheme="minorHAnsi"/>
          <w:u w:val="single"/>
        </w:rPr>
        <w:t>preparation</w:t>
      </w:r>
      <w:proofErr w:type="spellEnd"/>
      <w:r w:rsidR="0081210C" w:rsidRPr="0081210C">
        <w:rPr>
          <w:rStyle w:val="Nadpis2Char"/>
          <w:rFonts w:eastAsiaTheme="minorHAnsi"/>
          <w:u w:val="single"/>
        </w:rPr>
        <w:t xml:space="preserve">: </w:t>
      </w:r>
    </w:p>
    <w:p w14:paraId="7765B083" w14:textId="5253E247" w:rsidR="00CD7021" w:rsidRPr="00CD7021" w:rsidRDefault="00CD7021" w:rsidP="00CD7021">
      <w:pPr>
        <w:rPr>
          <w:rStyle w:val="Nadpis2Char"/>
          <w:rFonts w:eastAsiaTheme="minorHAnsi"/>
          <w:b w:val="0"/>
          <w:bCs w:val="0"/>
        </w:rPr>
      </w:pPr>
      <w:r>
        <w:rPr>
          <w:rStyle w:val="Nadpis2Char"/>
          <w:rFonts w:eastAsiaTheme="minorHAnsi"/>
          <w:b w:val="0"/>
          <w:bCs w:val="0"/>
        </w:rPr>
        <w:t xml:space="preserve">Consulting </w:t>
      </w:r>
      <w:proofErr w:type="spellStart"/>
      <w:r>
        <w:rPr>
          <w:rStyle w:val="Nadpis2Char"/>
          <w:rFonts w:eastAsiaTheme="minorHAnsi"/>
          <w:b w:val="0"/>
          <w:bCs w:val="0"/>
        </w:rPr>
        <w:t>services</w:t>
      </w:r>
      <w:proofErr w:type="spellEnd"/>
      <w:r w:rsidR="0025482A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="003F3445">
        <w:rPr>
          <w:rStyle w:val="Nadpis2Char"/>
          <w:rFonts w:eastAsiaTheme="minorHAnsi"/>
          <w:b w:val="0"/>
          <w:bCs w:val="0"/>
        </w:rPr>
        <w:t>including</w:t>
      </w:r>
      <w:proofErr w:type="spellEnd"/>
      <w:r w:rsidR="003F3445">
        <w:rPr>
          <w:rStyle w:val="Nadpis2Char"/>
          <w:rFonts w:eastAsiaTheme="minorHAnsi"/>
          <w:b w:val="0"/>
          <w:bCs w:val="0"/>
        </w:rPr>
        <w:t>:</w:t>
      </w:r>
    </w:p>
    <w:p w14:paraId="770E6CB8" w14:textId="32B225ED" w:rsidR="0081210C" w:rsidRPr="0081210C" w:rsidRDefault="0081210C" w:rsidP="0081210C">
      <w:pPr>
        <w:pStyle w:val="Odstavecseseznamem"/>
        <w:numPr>
          <w:ilvl w:val="0"/>
          <w:numId w:val="22"/>
        </w:numPr>
        <w:ind w:left="709"/>
        <w:rPr>
          <w:rStyle w:val="Nadpis2Char"/>
          <w:rFonts w:eastAsiaTheme="minorHAnsi"/>
          <w:b w:val="0"/>
          <w:bCs w:val="0"/>
        </w:rPr>
      </w:pPr>
      <w:r w:rsidRPr="0081210C">
        <w:rPr>
          <w:rStyle w:val="Nadpis2Char"/>
          <w:rFonts w:eastAsiaTheme="minorHAnsi"/>
          <w:b w:val="0"/>
          <w:bCs w:val="0"/>
        </w:rPr>
        <w:t xml:space="preserve">A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time-schedule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of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preparation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and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its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follow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up (</w:t>
      </w:r>
      <w:proofErr w:type="gramStart"/>
      <w:r w:rsidRPr="0081210C">
        <w:rPr>
          <w:rStyle w:val="Nadpis2Char"/>
          <w:rFonts w:eastAsiaTheme="minorHAnsi"/>
          <w:b w:val="0"/>
          <w:bCs w:val="0"/>
        </w:rPr>
        <w:t>5%</w:t>
      </w:r>
      <w:proofErr w:type="gramEnd"/>
      <w:r w:rsidRPr="0081210C">
        <w:rPr>
          <w:rStyle w:val="Nadpis2Char"/>
          <w:rFonts w:eastAsiaTheme="minorHAnsi"/>
          <w:b w:val="0"/>
          <w:bCs w:val="0"/>
        </w:rPr>
        <w:t>),</w:t>
      </w:r>
    </w:p>
    <w:p w14:paraId="7F6DC933" w14:textId="7E82AF6D" w:rsidR="0081210C" w:rsidRPr="0081210C" w:rsidRDefault="0081210C" w:rsidP="0081210C">
      <w:pPr>
        <w:pStyle w:val="Odstavecseseznamem"/>
        <w:numPr>
          <w:ilvl w:val="0"/>
          <w:numId w:val="22"/>
        </w:numPr>
        <w:ind w:left="709"/>
        <w:rPr>
          <w:rStyle w:val="Nadpis2Char"/>
          <w:rFonts w:eastAsiaTheme="minorHAnsi"/>
          <w:b w:val="0"/>
          <w:bCs w:val="0"/>
        </w:rPr>
      </w:pPr>
      <w:r w:rsidRPr="0081210C">
        <w:rPr>
          <w:rStyle w:val="Nadpis2Char"/>
          <w:rFonts w:eastAsiaTheme="minorHAnsi"/>
          <w:b w:val="0"/>
          <w:bCs w:val="0"/>
        </w:rPr>
        <w:t>Co-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chairing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of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teleconferences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and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preparatory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meetings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(</w:t>
      </w:r>
      <w:proofErr w:type="gramStart"/>
      <w:r w:rsidR="005457EC">
        <w:rPr>
          <w:rStyle w:val="Nadpis2Char"/>
          <w:rFonts w:eastAsiaTheme="minorHAnsi"/>
          <w:b w:val="0"/>
          <w:bCs w:val="0"/>
        </w:rPr>
        <w:t>5</w:t>
      </w:r>
      <w:r w:rsidRPr="0081210C">
        <w:rPr>
          <w:rStyle w:val="Nadpis2Char"/>
          <w:rFonts w:eastAsiaTheme="minorHAnsi"/>
          <w:b w:val="0"/>
          <w:bCs w:val="0"/>
        </w:rPr>
        <w:t>%</w:t>
      </w:r>
      <w:proofErr w:type="gramEnd"/>
      <w:r w:rsidRPr="0081210C">
        <w:rPr>
          <w:rStyle w:val="Nadpis2Char"/>
          <w:rFonts w:eastAsiaTheme="minorHAnsi"/>
          <w:b w:val="0"/>
          <w:bCs w:val="0"/>
        </w:rPr>
        <w:t>)</w:t>
      </w:r>
    </w:p>
    <w:p w14:paraId="31CC9B32" w14:textId="77777777" w:rsidR="0081210C" w:rsidRPr="0081210C" w:rsidRDefault="0081210C" w:rsidP="0081210C">
      <w:pPr>
        <w:pStyle w:val="Odstavecseseznamem"/>
        <w:numPr>
          <w:ilvl w:val="0"/>
          <w:numId w:val="22"/>
        </w:numPr>
        <w:ind w:left="709"/>
        <w:rPr>
          <w:rStyle w:val="Nadpis2Char"/>
          <w:rFonts w:eastAsiaTheme="minorHAnsi"/>
          <w:b w:val="0"/>
          <w:bCs w:val="0"/>
        </w:rPr>
      </w:pPr>
      <w:r w:rsidRPr="0081210C">
        <w:rPr>
          <w:rStyle w:val="Nadpis2Char"/>
          <w:rFonts w:eastAsiaTheme="minorHAnsi"/>
          <w:b w:val="0"/>
          <w:bCs w:val="0"/>
        </w:rPr>
        <w:t xml:space="preserve">Support to Project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concept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definition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(</w:t>
      </w:r>
      <w:proofErr w:type="gramStart"/>
      <w:r w:rsidRPr="0081210C">
        <w:rPr>
          <w:rStyle w:val="Nadpis2Char"/>
          <w:rFonts w:eastAsiaTheme="minorHAnsi"/>
          <w:b w:val="0"/>
          <w:bCs w:val="0"/>
        </w:rPr>
        <w:t>10%</w:t>
      </w:r>
      <w:proofErr w:type="gramEnd"/>
      <w:r w:rsidRPr="0081210C">
        <w:rPr>
          <w:rStyle w:val="Nadpis2Char"/>
          <w:rFonts w:eastAsiaTheme="minorHAnsi"/>
          <w:b w:val="0"/>
          <w:bCs w:val="0"/>
        </w:rPr>
        <w:t>)</w:t>
      </w:r>
    </w:p>
    <w:p w14:paraId="116A95C6" w14:textId="57B65C3A" w:rsidR="0081210C" w:rsidRPr="0081210C" w:rsidRDefault="0081210C" w:rsidP="0081210C">
      <w:pPr>
        <w:pStyle w:val="Odstavecseseznamem"/>
        <w:numPr>
          <w:ilvl w:val="0"/>
          <w:numId w:val="22"/>
        </w:numPr>
        <w:ind w:left="709"/>
        <w:rPr>
          <w:rStyle w:val="Nadpis2Char"/>
          <w:rFonts w:eastAsiaTheme="minorHAnsi"/>
          <w:b w:val="0"/>
          <w:bCs w:val="0"/>
        </w:rPr>
      </w:pPr>
      <w:proofErr w:type="spellStart"/>
      <w:r w:rsidRPr="0081210C">
        <w:rPr>
          <w:rStyle w:val="Nadpis2Char"/>
          <w:rFonts w:eastAsiaTheme="minorHAnsi"/>
          <w:b w:val="0"/>
          <w:bCs w:val="0"/>
        </w:rPr>
        <w:t>The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correlation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between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Project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objectives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,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concept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and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partnership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(</w:t>
      </w:r>
      <w:proofErr w:type="gramStart"/>
      <w:r w:rsidR="005418EF">
        <w:rPr>
          <w:rStyle w:val="Nadpis2Char"/>
          <w:rFonts w:eastAsiaTheme="minorHAnsi"/>
          <w:b w:val="0"/>
          <w:bCs w:val="0"/>
        </w:rPr>
        <w:t>10</w:t>
      </w:r>
      <w:r w:rsidRPr="0081210C">
        <w:rPr>
          <w:rStyle w:val="Nadpis2Char"/>
          <w:rFonts w:eastAsiaTheme="minorHAnsi"/>
          <w:b w:val="0"/>
          <w:bCs w:val="0"/>
        </w:rPr>
        <w:t>%</w:t>
      </w:r>
      <w:proofErr w:type="gramEnd"/>
      <w:r w:rsidRPr="0081210C">
        <w:rPr>
          <w:rStyle w:val="Nadpis2Char"/>
          <w:rFonts w:eastAsiaTheme="minorHAnsi"/>
          <w:b w:val="0"/>
          <w:bCs w:val="0"/>
        </w:rPr>
        <w:t>)</w:t>
      </w:r>
    </w:p>
    <w:p w14:paraId="410080C8" w14:textId="31E93F15" w:rsidR="0081210C" w:rsidRPr="0081210C" w:rsidRDefault="0081210C" w:rsidP="0081210C">
      <w:pPr>
        <w:pStyle w:val="Odstavecseseznamem"/>
        <w:numPr>
          <w:ilvl w:val="0"/>
          <w:numId w:val="22"/>
        </w:numPr>
        <w:ind w:left="709"/>
        <w:rPr>
          <w:rStyle w:val="Nadpis2Char"/>
          <w:rFonts w:eastAsiaTheme="minorHAnsi"/>
          <w:b w:val="0"/>
          <w:bCs w:val="0"/>
        </w:rPr>
      </w:pPr>
      <w:proofErr w:type="spellStart"/>
      <w:r w:rsidRPr="0081210C">
        <w:rPr>
          <w:rStyle w:val="Nadpis2Char"/>
          <w:rFonts w:eastAsiaTheme="minorHAnsi"/>
          <w:b w:val="0"/>
          <w:bCs w:val="0"/>
        </w:rPr>
        <w:t>Preparation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a budget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consistent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for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each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Project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participants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(</w:t>
      </w:r>
      <w:proofErr w:type="gramStart"/>
      <w:r w:rsidRPr="0081210C">
        <w:rPr>
          <w:rStyle w:val="Nadpis2Char"/>
          <w:rFonts w:eastAsiaTheme="minorHAnsi"/>
          <w:b w:val="0"/>
          <w:bCs w:val="0"/>
        </w:rPr>
        <w:t>10%</w:t>
      </w:r>
      <w:proofErr w:type="gramEnd"/>
      <w:r w:rsidRPr="0081210C">
        <w:rPr>
          <w:rStyle w:val="Nadpis2Char"/>
          <w:rFonts w:eastAsiaTheme="minorHAnsi"/>
          <w:b w:val="0"/>
          <w:bCs w:val="0"/>
        </w:rPr>
        <w:t>)</w:t>
      </w:r>
    </w:p>
    <w:p w14:paraId="4B5946CE" w14:textId="1DD83974" w:rsidR="0081210C" w:rsidRPr="0081210C" w:rsidRDefault="0081210C" w:rsidP="0081210C">
      <w:pPr>
        <w:pStyle w:val="Odstavecseseznamem"/>
        <w:numPr>
          <w:ilvl w:val="0"/>
          <w:numId w:val="22"/>
        </w:numPr>
        <w:ind w:left="709"/>
        <w:rPr>
          <w:rStyle w:val="Nadpis2Char"/>
          <w:rFonts w:eastAsiaTheme="minorHAnsi"/>
          <w:b w:val="0"/>
          <w:bCs w:val="0"/>
        </w:rPr>
      </w:pPr>
      <w:proofErr w:type="spellStart"/>
      <w:r w:rsidRPr="0081210C">
        <w:rPr>
          <w:rStyle w:val="Nadpis2Char"/>
          <w:rFonts w:eastAsiaTheme="minorHAnsi"/>
          <w:b w:val="0"/>
          <w:bCs w:val="0"/>
        </w:rPr>
        <w:t>Structuring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="005418EF">
        <w:rPr>
          <w:rStyle w:val="Nadpis2Char"/>
          <w:rFonts w:eastAsiaTheme="minorHAnsi"/>
          <w:b w:val="0"/>
          <w:bCs w:val="0"/>
        </w:rPr>
        <w:t>of</w:t>
      </w:r>
      <w:proofErr w:type="spellEnd"/>
      <w:r w:rsidR="005418EF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the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="005418EF">
        <w:rPr>
          <w:rStyle w:val="Nadpis2Char"/>
          <w:rFonts w:eastAsiaTheme="minorHAnsi"/>
          <w:b w:val="0"/>
          <w:bCs w:val="0"/>
        </w:rPr>
        <w:t>proposal</w:t>
      </w:r>
      <w:proofErr w:type="spellEnd"/>
      <w:r w:rsidR="005418EF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="005418EF">
        <w:rPr>
          <w:rStyle w:val="Nadpis2Char"/>
          <w:rFonts w:eastAsiaTheme="minorHAnsi"/>
          <w:b w:val="0"/>
          <w:bCs w:val="0"/>
        </w:rPr>
        <w:t>document</w:t>
      </w:r>
      <w:proofErr w:type="spellEnd"/>
      <w:r w:rsidR="005418EF">
        <w:rPr>
          <w:rStyle w:val="Nadpis2Char"/>
          <w:rFonts w:eastAsiaTheme="minorHAnsi"/>
          <w:b w:val="0"/>
          <w:bCs w:val="0"/>
        </w:rPr>
        <w:t xml:space="preserve"> </w:t>
      </w:r>
      <w:r w:rsidRPr="0081210C">
        <w:rPr>
          <w:rStyle w:val="Nadpis2Char"/>
          <w:rFonts w:eastAsiaTheme="minorHAnsi"/>
          <w:b w:val="0"/>
          <w:bCs w:val="0"/>
        </w:rPr>
        <w:t>(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with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support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of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all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partners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>) (</w:t>
      </w:r>
      <w:proofErr w:type="gramStart"/>
      <w:r w:rsidRPr="0081210C">
        <w:rPr>
          <w:rStyle w:val="Nadpis2Char"/>
          <w:rFonts w:eastAsiaTheme="minorHAnsi"/>
          <w:b w:val="0"/>
          <w:bCs w:val="0"/>
        </w:rPr>
        <w:t>30%</w:t>
      </w:r>
      <w:proofErr w:type="gramEnd"/>
      <w:r w:rsidRPr="0081210C">
        <w:rPr>
          <w:rStyle w:val="Nadpis2Char"/>
          <w:rFonts w:eastAsiaTheme="minorHAnsi"/>
          <w:b w:val="0"/>
          <w:bCs w:val="0"/>
        </w:rPr>
        <w:t>)</w:t>
      </w:r>
    </w:p>
    <w:p w14:paraId="45B68EA5" w14:textId="77777777" w:rsidR="0081210C" w:rsidRPr="0081210C" w:rsidRDefault="0081210C" w:rsidP="0081210C">
      <w:pPr>
        <w:pStyle w:val="Odstavecseseznamem"/>
        <w:numPr>
          <w:ilvl w:val="0"/>
          <w:numId w:val="22"/>
        </w:numPr>
        <w:ind w:left="709"/>
        <w:rPr>
          <w:rStyle w:val="Nadpis2Char"/>
          <w:rFonts w:eastAsiaTheme="minorHAnsi"/>
          <w:b w:val="0"/>
          <w:bCs w:val="0"/>
        </w:rPr>
      </w:pPr>
      <w:r w:rsidRPr="0081210C">
        <w:rPr>
          <w:rStyle w:val="Nadpis2Char"/>
          <w:rFonts w:eastAsiaTheme="minorHAnsi"/>
          <w:b w:val="0"/>
          <w:bCs w:val="0"/>
        </w:rPr>
        <w:t xml:space="preserve">AMIRES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will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lead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collection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of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partner’s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contributions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according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to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the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EU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Projects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guidelines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(</w:t>
      </w:r>
      <w:proofErr w:type="gramStart"/>
      <w:r w:rsidRPr="0081210C">
        <w:rPr>
          <w:rStyle w:val="Nadpis2Char"/>
          <w:rFonts w:eastAsiaTheme="minorHAnsi"/>
          <w:b w:val="0"/>
          <w:bCs w:val="0"/>
        </w:rPr>
        <w:t>10%</w:t>
      </w:r>
      <w:proofErr w:type="gramEnd"/>
      <w:r w:rsidRPr="0081210C">
        <w:rPr>
          <w:rStyle w:val="Nadpis2Char"/>
          <w:rFonts w:eastAsiaTheme="minorHAnsi"/>
          <w:b w:val="0"/>
          <w:bCs w:val="0"/>
        </w:rPr>
        <w:t>)</w:t>
      </w:r>
    </w:p>
    <w:p w14:paraId="77895A55" w14:textId="33A5095B" w:rsidR="001A01DC" w:rsidRPr="005418EF" w:rsidRDefault="0081210C" w:rsidP="00817E40">
      <w:pPr>
        <w:pStyle w:val="Odstavecseseznamem"/>
        <w:numPr>
          <w:ilvl w:val="0"/>
          <w:numId w:val="22"/>
        </w:numPr>
        <w:ind w:left="709"/>
        <w:rPr>
          <w:rStyle w:val="Nadpis2Char"/>
          <w:b w:val="0"/>
          <w:bCs w:val="0"/>
        </w:rPr>
      </w:pPr>
      <w:r w:rsidRPr="005418EF">
        <w:rPr>
          <w:rStyle w:val="Nadpis2Char"/>
          <w:rFonts w:eastAsiaTheme="minorHAnsi"/>
          <w:b w:val="0"/>
          <w:bCs w:val="0"/>
        </w:rPr>
        <w:t xml:space="preserve">AMIRES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will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provide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all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the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logistics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needed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 to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prepare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 a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proposal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according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 to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the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standards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required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 by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the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funding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agency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 and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submitted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within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the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timeframe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5418EF">
        <w:rPr>
          <w:rStyle w:val="Nadpis2Char"/>
          <w:rFonts w:eastAsiaTheme="minorHAnsi"/>
          <w:b w:val="0"/>
          <w:bCs w:val="0"/>
        </w:rPr>
        <w:t>requested</w:t>
      </w:r>
      <w:proofErr w:type="spellEnd"/>
      <w:r w:rsidRPr="005418EF">
        <w:rPr>
          <w:rStyle w:val="Nadpis2Char"/>
          <w:rFonts w:eastAsiaTheme="minorHAnsi"/>
          <w:b w:val="0"/>
          <w:bCs w:val="0"/>
        </w:rPr>
        <w:t xml:space="preserve">. </w:t>
      </w:r>
      <w:r w:rsidR="005457EC">
        <w:rPr>
          <w:rStyle w:val="Nadpis2Char"/>
          <w:rFonts w:eastAsiaTheme="minorHAnsi"/>
          <w:b w:val="0"/>
          <w:bCs w:val="0"/>
        </w:rPr>
        <w:t>(</w:t>
      </w:r>
      <w:proofErr w:type="gramStart"/>
      <w:r w:rsidR="005457EC">
        <w:rPr>
          <w:rStyle w:val="Nadpis2Char"/>
          <w:rFonts w:eastAsiaTheme="minorHAnsi"/>
          <w:b w:val="0"/>
          <w:bCs w:val="0"/>
        </w:rPr>
        <w:t>10%</w:t>
      </w:r>
      <w:proofErr w:type="gramEnd"/>
      <w:r w:rsidR="005457EC">
        <w:rPr>
          <w:rStyle w:val="Nadpis2Char"/>
          <w:rFonts w:eastAsiaTheme="minorHAnsi"/>
          <w:b w:val="0"/>
          <w:bCs w:val="0"/>
        </w:rPr>
        <w:t>)</w:t>
      </w:r>
    </w:p>
    <w:p w14:paraId="23B336CF" w14:textId="23AA9070" w:rsidR="005418EF" w:rsidRPr="0081210C" w:rsidRDefault="005418EF" w:rsidP="005418EF">
      <w:pPr>
        <w:pStyle w:val="Odstavecseseznamem"/>
        <w:numPr>
          <w:ilvl w:val="0"/>
          <w:numId w:val="22"/>
        </w:numPr>
        <w:ind w:left="709"/>
        <w:rPr>
          <w:rStyle w:val="Nadpis2Char"/>
          <w:rFonts w:eastAsiaTheme="minorHAnsi"/>
          <w:b w:val="0"/>
          <w:bCs w:val="0"/>
        </w:rPr>
      </w:pPr>
      <w:r>
        <w:rPr>
          <w:rStyle w:val="Nadpis2Char"/>
          <w:rFonts w:eastAsiaTheme="minorHAnsi"/>
          <w:b w:val="0"/>
          <w:bCs w:val="0"/>
        </w:rPr>
        <w:t xml:space="preserve">Support to </w:t>
      </w:r>
      <w:proofErr w:type="spellStart"/>
      <w:r>
        <w:rPr>
          <w:rStyle w:val="Nadpis2Char"/>
          <w:rFonts w:eastAsiaTheme="minorHAnsi"/>
          <w:b w:val="0"/>
          <w:bCs w:val="0"/>
        </w:rPr>
        <w:t>the</w:t>
      </w:r>
      <w:proofErr w:type="spellEnd"/>
      <w:r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>
        <w:rPr>
          <w:rStyle w:val="Nadpis2Char"/>
          <w:rFonts w:eastAsiaTheme="minorHAnsi"/>
          <w:b w:val="0"/>
          <w:bCs w:val="0"/>
        </w:rPr>
        <w:t>coordinator</w:t>
      </w:r>
      <w:proofErr w:type="spellEnd"/>
      <w:r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>
        <w:rPr>
          <w:rStyle w:val="Nadpis2Char"/>
          <w:rFonts w:eastAsiaTheme="minorHAnsi"/>
          <w:b w:val="0"/>
          <w:bCs w:val="0"/>
        </w:rPr>
        <w:t>with</w:t>
      </w:r>
      <w:proofErr w:type="spellEnd"/>
      <w:r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>
        <w:rPr>
          <w:rStyle w:val="Nadpis2Char"/>
          <w:rFonts w:eastAsiaTheme="minorHAnsi"/>
          <w:b w:val="0"/>
          <w:bCs w:val="0"/>
        </w:rPr>
        <w:t>t</w:t>
      </w:r>
      <w:r w:rsidRPr="0081210C">
        <w:rPr>
          <w:rStyle w:val="Nadpis2Char"/>
          <w:rFonts w:eastAsiaTheme="minorHAnsi"/>
          <w:b w:val="0"/>
          <w:bCs w:val="0"/>
        </w:rPr>
        <w:t>he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submission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of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the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proposal</w:t>
      </w:r>
      <w:proofErr w:type="spellEnd"/>
      <w:r>
        <w:rPr>
          <w:rStyle w:val="Nadpis2Char"/>
          <w:rFonts w:eastAsiaTheme="minorHAnsi"/>
          <w:b w:val="0"/>
          <w:bCs w:val="0"/>
        </w:rPr>
        <w:t xml:space="preserve">, </w:t>
      </w:r>
      <w:proofErr w:type="spellStart"/>
      <w:r>
        <w:rPr>
          <w:rStyle w:val="Nadpis2Char"/>
          <w:rFonts w:eastAsiaTheme="minorHAnsi"/>
          <w:b w:val="0"/>
          <w:bCs w:val="0"/>
        </w:rPr>
        <w:t>that</w:t>
      </w:r>
      <w:proofErr w:type="spellEnd"/>
      <w:r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will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be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done in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electronic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format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if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it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is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imposed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by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the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EU </w:t>
      </w:r>
      <w:proofErr w:type="spellStart"/>
      <w:r w:rsidRPr="0081210C">
        <w:rPr>
          <w:rStyle w:val="Nadpis2Char"/>
          <w:rFonts w:eastAsiaTheme="minorHAnsi"/>
          <w:b w:val="0"/>
          <w:bCs w:val="0"/>
        </w:rPr>
        <w:t>procedure</w:t>
      </w:r>
      <w:proofErr w:type="spellEnd"/>
      <w:r w:rsidRPr="0081210C">
        <w:rPr>
          <w:rStyle w:val="Nadpis2Char"/>
          <w:rFonts w:eastAsiaTheme="minorHAnsi"/>
          <w:b w:val="0"/>
          <w:bCs w:val="0"/>
        </w:rPr>
        <w:t xml:space="preserve"> (</w:t>
      </w:r>
      <w:proofErr w:type="gramStart"/>
      <w:r w:rsidR="005457EC">
        <w:rPr>
          <w:rStyle w:val="Nadpis2Char"/>
          <w:rFonts w:eastAsiaTheme="minorHAnsi"/>
          <w:b w:val="0"/>
          <w:bCs w:val="0"/>
        </w:rPr>
        <w:t>10</w:t>
      </w:r>
      <w:r w:rsidRPr="0081210C">
        <w:rPr>
          <w:rStyle w:val="Nadpis2Char"/>
          <w:rFonts w:eastAsiaTheme="minorHAnsi"/>
          <w:b w:val="0"/>
          <w:bCs w:val="0"/>
        </w:rPr>
        <w:t>%</w:t>
      </w:r>
      <w:proofErr w:type="gramEnd"/>
      <w:r w:rsidRPr="0081210C">
        <w:rPr>
          <w:rStyle w:val="Nadpis2Char"/>
          <w:rFonts w:eastAsiaTheme="minorHAnsi"/>
          <w:b w:val="0"/>
          <w:bCs w:val="0"/>
        </w:rPr>
        <w:t>)</w:t>
      </w:r>
    </w:p>
    <w:sectPr w:rsidR="005418EF" w:rsidRPr="0081210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1A29D" w14:textId="77777777" w:rsidR="00B764D9" w:rsidRDefault="00B764D9" w:rsidP="009E722A">
      <w:pPr>
        <w:spacing w:after="0" w:line="240" w:lineRule="auto"/>
      </w:pPr>
      <w:r>
        <w:separator/>
      </w:r>
    </w:p>
  </w:endnote>
  <w:endnote w:type="continuationSeparator" w:id="0">
    <w:p w14:paraId="34EA7607" w14:textId="77777777" w:rsidR="00B764D9" w:rsidRDefault="00B764D9" w:rsidP="009E722A">
      <w:pPr>
        <w:spacing w:after="0" w:line="240" w:lineRule="auto"/>
      </w:pPr>
      <w:r>
        <w:continuationSeparator/>
      </w:r>
    </w:p>
  </w:endnote>
  <w:endnote w:type="continuationNotice" w:id="1">
    <w:p w14:paraId="2AF17E45" w14:textId="77777777" w:rsidR="00B764D9" w:rsidRDefault="00B764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3FA6" w14:textId="53F1692B" w:rsidR="002855A5" w:rsidRPr="00612A3D" w:rsidRDefault="00CC3059" w:rsidP="008D2AB5">
    <w:pPr>
      <w:pStyle w:val="Zpat"/>
      <w:jc w:val="right"/>
      <w:rPr>
        <w:sz w:val="20"/>
        <w:szCs w:val="20"/>
      </w:rPr>
    </w:pPr>
    <w:r w:rsidRPr="00612A3D">
      <w:rPr>
        <w:rFonts w:ascii="Century Gothic" w:hAnsi="Century Gothic"/>
        <w:sz w:val="20"/>
        <w:szCs w:val="20"/>
      </w:rPr>
      <w:t xml:space="preserve">AMIRES | </w:t>
    </w:r>
    <w:proofErr w:type="spellStart"/>
    <w:r w:rsidRPr="00612A3D">
      <w:rPr>
        <w:rFonts w:ascii="Century Gothic" w:hAnsi="Century Gothic"/>
        <w:sz w:val="20"/>
        <w:szCs w:val="20"/>
      </w:rPr>
      <w:t>Switzerland</w:t>
    </w:r>
    <w:proofErr w:type="spellEnd"/>
    <w:r w:rsidRPr="00612A3D">
      <w:rPr>
        <w:rFonts w:ascii="Century Gothic" w:hAnsi="Century Gothic"/>
        <w:sz w:val="20"/>
        <w:szCs w:val="20"/>
      </w:rPr>
      <w:t xml:space="preserve"> | Czech Republic</w:t>
    </w:r>
    <w:r w:rsidRPr="00612A3D">
      <w:rPr>
        <w:rFonts w:ascii="Century Gothic" w:hAnsi="Century Gothic"/>
        <w:sz w:val="20"/>
        <w:szCs w:val="20"/>
      </w:rPr>
      <w:tab/>
    </w:r>
    <w:r w:rsidRPr="00612A3D">
      <w:rPr>
        <w:rFonts w:ascii="Century Gothic" w:hAnsi="Century Gothic"/>
        <w:sz w:val="20"/>
        <w:szCs w:val="20"/>
      </w:rPr>
      <w:tab/>
      <w:t xml:space="preserve"> </w:t>
    </w:r>
    <w:sdt>
      <w:sdtPr>
        <w:rPr>
          <w:rFonts w:ascii="Century Gothic" w:hAnsi="Century Gothic"/>
          <w:sz w:val="20"/>
          <w:szCs w:val="20"/>
        </w:rPr>
        <w:id w:val="514197457"/>
        <w:docPartObj>
          <w:docPartGallery w:val="Page Numbers (Bottom of Page)"/>
          <w:docPartUnique/>
        </w:docPartObj>
      </w:sdtPr>
      <w:sdtEndPr/>
      <w:sdtContent>
        <w:r w:rsidRPr="00612A3D">
          <w:rPr>
            <w:rFonts w:ascii="Century Gothic" w:hAnsi="Century Gothic"/>
            <w:sz w:val="20"/>
            <w:szCs w:val="20"/>
          </w:rPr>
          <w:fldChar w:fldCharType="begin"/>
        </w:r>
        <w:r w:rsidRPr="00612A3D">
          <w:rPr>
            <w:rFonts w:ascii="Century Gothic" w:hAnsi="Century Gothic"/>
            <w:sz w:val="20"/>
            <w:szCs w:val="20"/>
          </w:rPr>
          <w:instrText>PAGE   \* MERGEFORMAT</w:instrText>
        </w:r>
        <w:r w:rsidRPr="00612A3D">
          <w:rPr>
            <w:rFonts w:ascii="Century Gothic" w:hAnsi="Century Gothic"/>
            <w:sz w:val="20"/>
            <w:szCs w:val="20"/>
          </w:rPr>
          <w:fldChar w:fldCharType="separate"/>
        </w:r>
        <w:r w:rsidRPr="00612A3D">
          <w:rPr>
            <w:rFonts w:ascii="Century Gothic" w:hAnsi="Century Gothic"/>
            <w:sz w:val="20"/>
            <w:szCs w:val="20"/>
          </w:rPr>
          <w:t>1</w:t>
        </w:r>
        <w:r w:rsidRPr="00612A3D">
          <w:rPr>
            <w:rFonts w:ascii="Century Gothic" w:hAnsi="Century Gothi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3DDCD" w14:textId="77777777" w:rsidR="00B764D9" w:rsidRDefault="00B764D9" w:rsidP="009E722A">
      <w:pPr>
        <w:spacing w:after="0" w:line="240" w:lineRule="auto"/>
      </w:pPr>
      <w:r>
        <w:separator/>
      </w:r>
    </w:p>
  </w:footnote>
  <w:footnote w:type="continuationSeparator" w:id="0">
    <w:p w14:paraId="7F6AB4C0" w14:textId="77777777" w:rsidR="00B764D9" w:rsidRDefault="00B764D9" w:rsidP="009E722A">
      <w:pPr>
        <w:spacing w:after="0" w:line="240" w:lineRule="auto"/>
      </w:pPr>
      <w:r>
        <w:continuationSeparator/>
      </w:r>
    </w:p>
  </w:footnote>
  <w:footnote w:type="continuationNotice" w:id="1">
    <w:p w14:paraId="4AE84025" w14:textId="77777777" w:rsidR="00B764D9" w:rsidRDefault="00B764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9078" w14:textId="1DE1B717" w:rsidR="009E722A" w:rsidRPr="00CC3059" w:rsidRDefault="00CC3059" w:rsidP="00CC3059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0" allowOverlap="1" wp14:anchorId="1149ADD6" wp14:editId="6A1D156D">
          <wp:simplePos x="0" y="0"/>
          <wp:positionH relativeFrom="page">
            <wp:posOffset>9249</wp:posOffset>
          </wp:positionH>
          <wp:positionV relativeFrom="page">
            <wp:posOffset>3672</wp:posOffset>
          </wp:positionV>
          <wp:extent cx="7541260" cy="10716879"/>
          <wp:effectExtent l="0" t="0" r="254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7168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E226D5" w14:textId="77777777" w:rsidR="002855A5" w:rsidRDefault="002855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51B"/>
    <w:multiLevelType w:val="hybridMultilevel"/>
    <w:tmpl w:val="C85E56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96ED3"/>
    <w:multiLevelType w:val="hybridMultilevel"/>
    <w:tmpl w:val="E158A7F4"/>
    <w:lvl w:ilvl="0" w:tplc="6FB4E000">
      <w:start w:val="1"/>
      <w:numFmt w:val="upp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53018"/>
    <w:multiLevelType w:val="hybridMultilevel"/>
    <w:tmpl w:val="67E8935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856D1B"/>
    <w:multiLevelType w:val="hybridMultilevel"/>
    <w:tmpl w:val="E8CEDFB2"/>
    <w:lvl w:ilvl="0" w:tplc="098488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B62EB3"/>
    <w:multiLevelType w:val="hybridMultilevel"/>
    <w:tmpl w:val="77323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F4B56"/>
    <w:multiLevelType w:val="hybridMultilevel"/>
    <w:tmpl w:val="21CCE6D0"/>
    <w:lvl w:ilvl="0" w:tplc="2250E20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50B88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04088C"/>
    <w:multiLevelType w:val="hybridMultilevel"/>
    <w:tmpl w:val="24846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71A11"/>
    <w:multiLevelType w:val="hybridMultilevel"/>
    <w:tmpl w:val="8D2067D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C369DB"/>
    <w:multiLevelType w:val="hybridMultilevel"/>
    <w:tmpl w:val="64AA5524"/>
    <w:lvl w:ilvl="0" w:tplc="5E0A10E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8C02FA"/>
    <w:multiLevelType w:val="multilevel"/>
    <w:tmpl w:val="EB6C2214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pStyle w:val="Nadpis2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A4406C5"/>
    <w:multiLevelType w:val="hybridMultilevel"/>
    <w:tmpl w:val="A6E890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E4B6D"/>
    <w:multiLevelType w:val="hybridMultilevel"/>
    <w:tmpl w:val="77069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01BC8"/>
    <w:multiLevelType w:val="multilevel"/>
    <w:tmpl w:val="064CE1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D638BF"/>
    <w:multiLevelType w:val="hybridMultilevel"/>
    <w:tmpl w:val="A62A0FA2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513B158F"/>
    <w:multiLevelType w:val="hybridMultilevel"/>
    <w:tmpl w:val="F86496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806060"/>
    <w:multiLevelType w:val="hybridMultilevel"/>
    <w:tmpl w:val="3DCE6C68"/>
    <w:lvl w:ilvl="0" w:tplc="2250E20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0E3B98"/>
    <w:multiLevelType w:val="multilevel"/>
    <w:tmpl w:val="064CE1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796D13"/>
    <w:multiLevelType w:val="hybridMultilevel"/>
    <w:tmpl w:val="C234D5AE"/>
    <w:lvl w:ilvl="0" w:tplc="5E0A10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702B66"/>
    <w:multiLevelType w:val="hybridMultilevel"/>
    <w:tmpl w:val="3DCE6C68"/>
    <w:lvl w:ilvl="0" w:tplc="2250E20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CF270E"/>
    <w:multiLevelType w:val="hybridMultilevel"/>
    <w:tmpl w:val="3DCE6C68"/>
    <w:lvl w:ilvl="0" w:tplc="2250E20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975CFB"/>
    <w:multiLevelType w:val="hybridMultilevel"/>
    <w:tmpl w:val="5BFC26EA"/>
    <w:lvl w:ilvl="0" w:tplc="5E0A10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7155347">
    <w:abstractNumId w:val="14"/>
  </w:num>
  <w:num w:numId="2" w16cid:durableId="1478303743">
    <w:abstractNumId w:val="5"/>
  </w:num>
  <w:num w:numId="3" w16cid:durableId="1415787257">
    <w:abstractNumId w:val="18"/>
  </w:num>
  <w:num w:numId="4" w16cid:durableId="673726952">
    <w:abstractNumId w:val="15"/>
  </w:num>
  <w:num w:numId="5" w16cid:durableId="1901404034">
    <w:abstractNumId w:val="19"/>
  </w:num>
  <w:num w:numId="6" w16cid:durableId="1871064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1267439">
    <w:abstractNumId w:val="11"/>
  </w:num>
  <w:num w:numId="8" w16cid:durableId="1516651975">
    <w:abstractNumId w:val="1"/>
  </w:num>
  <w:num w:numId="9" w16cid:durableId="914508521">
    <w:abstractNumId w:val="4"/>
  </w:num>
  <w:num w:numId="10" w16cid:durableId="2139839091">
    <w:abstractNumId w:val="6"/>
  </w:num>
  <w:num w:numId="11" w16cid:durableId="1617131614">
    <w:abstractNumId w:val="9"/>
  </w:num>
  <w:num w:numId="12" w16cid:durableId="118620190">
    <w:abstractNumId w:val="20"/>
  </w:num>
  <w:num w:numId="13" w16cid:durableId="1284658218">
    <w:abstractNumId w:val="2"/>
  </w:num>
  <w:num w:numId="14" w16cid:durableId="1764522132">
    <w:abstractNumId w:val="7"/>
  </w:num>
  <w:num w:numId="15" w16cid:durableId="116143318">
    <w:abstractNumId w:val="16"/>
  </w:num>
  <w:num w:numId="16" w16cid:durableId="197016432">
    <w:abstractNumId w:val="12"/>
  </w:num>
  <w:num w:numId="17" w16cid:durableId="2115437594">
    <w:abstractNumId w:val="0"/>
  </w:num>
  <w:num w:numId="18" w16cid:durableId="1305963109">
    <w:abstractNumId w:val="17"/>
  </w:num>
  <w:num w:numId="19" w16cid:durableId="369190693">
    <w:abstractNumId w:val="8"/>
  </w:num>
  <w:num w:numId="20" w16cid:durableId="768962576">
    <w:abstractNumId w:val="3"/>
  </w:num>
  <w:num w:numId="21" w16cid:durableId="132213821">
    <w:abstractNumId w:val="10"/>
  </w:num>
  <w:num w:numId="22" w16cid:durableId="595133011">
    <w:abstractNumId w:val="13"/>
  </w:num>
  <w:num w:numId="23" w16cid:durableId="13089788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1228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7A"/>
    <w:rsid w:val="000030E2"/>
    <w:rsid w:val="00046EA4"/>
    <w:rsid w:val="0005113E"/>
    <w:rsid w:val="0007130A"/>
    <w:rsid w:val="000819FB"/>
    <w:rsid w:val="00097401"/>
    <w:rsid w:val="000C504D"/>
    <w:rsid w:val="000F17B8"/>
    <w:rsid w:val="00141C7E"/>
    <w:rsid w:val="00162BD1"/>
    <w:rsid w:val="00192E5B"/>
    <w:rsid w:val="001A01DC"/>
    <w:rsid w:val="001C7B65"/>
    <w:rsid w:val="0025482A"/>
    <w:rsid w:val="00261825"/>
    <w:rsid w:val="00262E99"/>
    <w:rsid w:val="0026618C"/>
    <w:rsid w:val="00276C90"/>
    <w:rsid w:val="002855A5"/>
    <w:rsid w:val="00296F4F"/>
    <w:rsid w:val="002B6DC7"/>
    <w:rsid w:val="002C611E"/>
    <w:rsid w:val="002F5990"/>
    <w:rsid w:val="0030223D"/>
    <w:rsid w:val="00316A28"/>
    <w:rsid w:val="00333198"/>
    <w:rsid w:val="0033392A"/>
    <w:rsid w:val="00343477"/>
    <w:rsid w:val="003650D8"/>
    <w:rsid w:val="00365CFE"/>
    <w:rsid w:val="00371228"/>
    <w:rsid w:val="003968E5"/>
    <w:rsid w:val="003C201E"/>
    <w:rsid w:val="003D6F27"/>
    <w:rsid w:val="003F0AFF"/>
    <w:rsid w:val="003F3445"/>
    <w:rsid w:val="00400771"/>
    <w:rsid w:val="00424366"/>
    <w:rsid w:val="00443272"/>
    <w:rsid w:val="00447E44"/>
    <w:rsid w:val="00461CA5"/>
    <w:rsid w:val="00497C7B"/>
    <w:rsid w:val="004B3CCB"/>
    <w:rsid w:val="004C5A52"/>
    <w:rsid w:val="004E064E"/>
    <w:rsid w:val="004E517A"/>
    <w:rsid w:val="00506368"/>
    <w:rsid w:val="00515ED0"/>
    <w:rsid w:val="00517911"/>
    <w:rsid w:val="0052052B"/>
    <w:rsid w:val="00527506"/>
    <w:rsid w:val="005418EF"/>
    <w:rsid w:val="00541C2E"/>
    <w:rsid w:val="005452FC"/>
    <w:rsid w:val="005457EC"/>
    <w:rsid w:val="005562D9"/>
    <w:rsid w:val="005A6575"/>
    <w:rsid w:val="005B5222"/>
    <w:rsid w:val="005E513D"/>
    <w:rsid w:val="005E54F9"/>
    <w:rsid w:val="00601502"/>
    <w:rsid w:val="00601D7F"/>
    <w:rsid w:val="00612A3D"/>
    <w:rsid w:val="006203B1"/>
    <w:rsid w:val="006A0B82"/>
    <w:rsid w:val="006D26AD"/>
    <w:rsid w:val="00725A65"/>
    <w:rsid w:val="007639BE"/>
    <w:rsid w:val="00793E5C"/>
    <w:rsid w:val="007D543F"/>
    <w:rsid w:val="007D5C72"/>
    <w:rsid w:val="007E2062"/>
    <w:rsid w:val="0081210C"/>
    <w:rsid w:val="00812F88"/>
    <w:rsid w:val="00816138"/>
    <w:rsid w:val="008256FF"/>
    <w:rsid w:val="008339B8"/>
    <w:rsid w:val="00841CD8"/>
    <w:rsid w:val="00857E72"/>
    <w:rsid w:val="0086034B"/>
    <w:rsid w:val="0086486D"/>
    <w:rsid w:val="008C06A6"/>
    <w:rsid w:val="008D2AB5"/>
    <w:rsid w:val="008D3FF1"/>
    <w:rsid w:val="008D5B82"/>
    <w:rsid w:val="008D7883"/>
    <w:rsid w:val="008F1CD2"/>
    <w:rsid w:val="008F7461"/>
    <w:rsid w:val="00906412"/>
    <w:rsid w:val="00944E74"/>
    <w:rsid w:val="00950A82"/>
    <w:rsid w:val="00977510"/>
    <w:rsid w:val="00977F8F"/>
    <w:rsid w:val="00980A6C"/>
    <w:rsid w:val="009A6F0A"/>
    <w:rsid w:val="009B3DEC"/>
    <w:rsid w:val="009B4040"/>
    <w:rsid w:val="009E722A"/>
    <w:rsid w:val="009F50DE"/>
    <w:rsid w:val="00A70D18"/>
    <w:rsid w:val="00A71E2F"/>
    <w:rsid w:val="00AE0E3C"/>
    <w:rsid w:val="00B01516"/>
    <w:rsid w:val="00B21A85"/>
    <w:rsid w:val="00B31865"/>
    <w:rsid w:val="00B55032"/>
    <w:rsid w:val="00B70FA5"/>
    <w:rsid w:val="00B764D9"/>
    <w:rsid w:val="00B77701"/>
    <w:rsid w:val="00BA3F9C"/>
    <w:rsid w:val="00BB1F77"/>
    <w:rsid w:val="00BB7AAE"/>
    <w:rsid w:val="00BC7798"/>
    <w:rsid w:val="00BE73E0"/>
    <w:rsid w:val="00C50554"/>
    <w:rsid w:val="00C53BC7"/>
    <w:rsid w:val="00C54FB6"/>
    <w:rsid w:val="00C86B81"/>
    <w:rsid w:val="00C8764B"/>
    <w:rsid w:val="00CA123D"/>
    <w:rsid w:val="00CB15C5"/>
    <w:rsid w:val="00CC3059"/>
    <w:rsid w:val="00CD7021"/>
    <w:rsid w:val="00D30DC3"/>
    <w:rsid w:val="00D76A3C"/>
    <w:rsid w:val="00D80067"/>
    <w:rsid w:val="00D87830"/>
    <w:rsid w:val="00DA6CAF"/>
    <w:rsid w:val="00DD17B6"/>
    <w:rsid w:val="00DE2452"/>
    <w:rsid w:val="00E05801"/>
    <w:rsid w:val="00E06E2F"/>
    <w:rsid w:val="00E1044F"/>
    <w:rsid w:val="00E134D6"/>
    <w:rsid w:val="00E25387"/>
    <w:rsid w:val="00E3647C"/>
    <w:rsid w:val="00E963EE"/>
    <w:rsid w:val="00EA31A9"/>
    <w:rsid w:val="00EA5F04"/>
    <w:rsid w:val="00EB1479"/>
    <w:rsid w:val="00EB41B8"/>
    <w:rsid w:val="00ED058F"/>
    <w:rsid w:val="00F06DA9"/>
    <w:rsid w:val="00F06DE3"/>
    <w:rsid w:val="00F416D9"/>
    <w:rsid w:val="00F454E4"/>
    <w:rsid w:val="00F63E38"/>
    <w:rsid w:val="00F76184"/>
    <w:rsid w:val="00F81B8C"/>
    <w:rsid w:val="00F95C1A"/>
    <w:rsid w:val="00F979A0"/>
    <w:rsid w:val="00FA1029"/>
    <w:rsid w:val="00FB0E73"/>
    <w:rsid w:val="00FD7096"/>
    <w:rsid w:val="00FE1234"/>
    <w:rsid w:val="00FE250C"/>
    <w:rsid w:val="00FE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A20E8"/>
  <w15:docId w15:val="{461EB3F5-1951-4A29-BF44-B8C458E4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03B1"/>
    <w:pPr>
      <w:numPr>
        <w:numId w:val="11"/>
      </w:numPr>
      <w:spacing w:after="0" w:line="240" w:lineRule="auto"/>
      <w:contextualSpacing/>
      <w:jc w:val="both"/>
      <w:outlineLvl w:val="0"/>
    </w:pPr>
    <w:rPr>
      <w:rFonts w:eastAsia="Times New Roman" w:cstheme="minorHAnsi"/>
      <w:b/>
      <w:bCs/>
      <w:color w:val="000000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203B1"/>
    <w:pPr>
      <w:numPr>
        <w:ilvl w:val="1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486D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7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22A"/>
  </w:style>
  <w:style w:type="paragraph" w:styleId="Zpat">
    <w:name w:val="footer"/>
    <w:basedOn w:val="Normln"/>
    <w:link w:val="ZpatChar"/>
    <w:uiPriority w:val="99"/>
    <w:unhideWhenUsed/>
    <w:rsid w:val="009E7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22A"/>
  </w:style>
  <w:style w:type="character" w:styleId="Hypertextovodkaz">
    <w:name w:val="Hyperlink"/>
    <w:basedOn w:val="Standardnpsmoodstavce"/>
    <w:uiPriority w:val="99"/>
    <w:unhideWhenUsed/>
    <w:rsid w:val="000030E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30E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D2A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2A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2A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2A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2AB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AB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203B1"/>
    <w:pPr>
      <w:spacing w:after="0" w:line="240" w:lineRule="auto"/>
      <w:ind w:left="709"/>
      <w:jc w:val="both"/>
    </w:pPr>
    <w:rPr>
      <w:rFonts w:eastAsia="Times New Roman" w:cstheme="minorHAnsi"/>
      <w:color w:val="000000"/>
      <w:lang w:eastAsia="cs-CZ"/>
    </w:rPr>
  </w:style>
  <w:style w:type="paragraph" w:customStyle="1" w:styleId="Default">
    <w:name w:val="Default"/>
    <w:rsid w:val="001A01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6203B1"/>
    <w:rPr>
      <w:rFonts w:eastAsia="Times New Roman" w:cstheme="minorHAnsi"/>
      <w:b/>
      <w:bCs/>
      <w:color w:val="00000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203B1"/>
    <w:rPr>
      <w:rFonts w:eastAsia="Times New Roman" w:cstheme="minorHAnsi"/>
      <w:b/>
      <w:bCs/>
      <w:color w:val="00000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486D"/>
    <w:rPr>
      <w:rFonts w:ascii="Calibri Light" w:eastAsia="Times New Roman" w:hAnsi="Calibri Light" w:cs="Times New Roman"/>
      <w:b/>
      <w:bCs/>
      <w:sz w:val="26"/>
      <w:szCs w:val="26"/>
      <w:lang w:val="en-GB"/>
    </w:rPr>
  </w:style>
  <w:style w:type="paragraph" w:styleId="Revize">
    <w:name w:val="Revision"/>
    <w:hidden/>
    <w:uiPriority w:val="99"/>
    <w:semiHidden/>
    <w:rsid w:val="004E0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653-483/483-25_RS.docx</ZkracenyRetezec>
    <Smazat xmlns="acca34e4-9ecd-41c8-99eb-d6aa654aaa55">&lt;a href="/sites/evidencesmluv/_layouts/15/IniWrkflIP.aspx?List=%7b45688869-8B73-4574-991F-DA277FEECC6D%7d&amp;amp;ID=1142&amp;amp;ItemGuid=%7bD7FDEB96-E044-481B-8DBE-4F6ED8CB83B1%7d&amp;amp;TemplateID=%7bd3f8102e-f4a5-4901-b93c-fb146a9d820d%7d"&gt;&lt;img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2153DB-233E-4B7C-88E6-EA6D3C8798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E084B2-BF8D-4DDB-B6E1-6B2E70778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A79EE-5B64-4141-AD9D-794394F744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1064</Words>
  <Characters>6279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Ružičová Jitka, Ing. MBA</cp:lastModifiedBy>
  <cp:revision>4</cp:revision>
  <cp:lastPrinted>2020-06-18T07:00:00Z</cp:lastPrinted>
  <dcterms:created xsi:type="dcterms:W3CDTF">2025-05-27T10:03:00Z</dcterms:created>
  <dcterms:modified xsi:type="dcterms:W3CDTF">2025-05-27T10:06:00Z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2025-05-26T11:45:12Z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9cfdde5d-988c-4bf3-9e60-85f921848304</vt:lpwstr>
  </property>
  <property fmtid="{D5CDD505-2E9C-101B-9397-08002B2CF9AE}" pid="9" name="MSIP_Label_2063cd7f-2d21-486a-9f29-9c1683fdd175_ContentBits">
    <vt:lpwstr>0</vt:lpwstr>
  </property>
  <property fmtid="{D5CDD505-2E9C-101B-9397-08002B2CF9AE}" pid="10" name="WorkflowChangePath">
    <vt:lpwstr>b654cfb1-c231-499f-9b0a-28e4e36f65bc,2;b654cfb1-c231-499f-9b0a-28e4e36f65bc,2;b654cfb1-c231-499f-9b0a-28e4e36f65bc,2;</vt:lpwstr>
  </property>
</Properties>
</file>