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615D" w14:textId="700BD741" w:rsidR="005F09D7" w:rsidRDefault="005F09D7" w:rsidP="005F09D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5248CC4" w14:textId="77777777" w:rsidR="00C16C4C" w:rsidRDefault="00C16C4C" w:rsidP="005F09D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9FB67E0" w14:textId="6181ED0C" w:rsidR="005F09D7" w:rsidRPr="002011B6" w:rsidRDefault="005F09D7" w:rsidP="00C16C4C">
      <w:pPr>
        <w:pStyle w:val="Default"/>
        <w:ind w:left="720"/>
        <w:rPr>
          <w:b/>
          <w:color w:val="FF0000"/>
          <w:sz w:val="22"/>
          <w:szCs w:val="22"/>
        </w:rPr>
      </w:pPr>
      <w:bookmarkStart w:id="0" w:name="_Hlk195787995"/>
      <w:r w:rsidRPr="0030168C">
        <w:rPr>
          <w:rFonts w:asciiTheme="majorHAnsi" w:hAnsiTheme="majorHAnsi" w:cstheme="majorHAnsi"/>
          <w:b/>
          <w:color w:val="FF0000"/>
          <w:sz w:val="21"/>
          <w:szCs w:val="21"/>
        </w:rPr>
        <w:t>Č</w:t>
      </w:r>
      <w:r w:rsidRPr="002011B6">
        <w:rPr>
          <w:b/>
          <w:color w:val="FF0000"/>
          <w:sz w:val="22"/>
          <w:szCs w:val="22"/>
        </w:rPr>
        <w:t>. j. ESS NPÚ: NPÚ-450/</w:t>
      </w:r>
      <w:r w:rsidR="004A48C6">
        <w:rPr>
          <w:b/>
          <w:color w:val="FF0000"/>
          <w:sz w:val="22"/>
          <w:szCs w:val="22"/>
        </w:rPr>
        <w:t>33981</w:t>
      </w:r>
      <w:r w:rsidRPr="002011B6">
        <w:rPr>
          <w:b/>
          <w:color w:val="FF0000"/>
          <w:sz w:val="22"/>
          <w:szCs w:val="22"/>
        </w:rPr>
        <w:t>/202</w:t>
      </w:r>
      <w:r w:rsidR="006842AD" w:rsidRPr="002011B6">
        <w:rPr>
          <w:b/>
          <w:color w:val="FF0000"/>
          <w:sz w:val="22"/>
          <w:szCs w:val="22"/>
        </w:rPr>
        <w:t>5</w:t>
      </w:r>
    </w:p>
    <w:p w14:paraId="1AC70B1B" w14:textId="2B6ABB87" w:rsidR="008F0174" w:rsidRPr="002011B6" w:rsidRDefault="008F0174" w:rsidP="008F0174">
      <w:pPr>
        <w:tabs>
          <w:tab w:val="left" w:pos="1260"/>
        </w:tabs>
        <w:spacing w:after="120"/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011B6">
        <w:rPr>
          <w:rFonts w:ascii="Calibri" w:hAnsi="Calibri" w:cs="Calibri"/>
          <w:b/>
          <w:color w:val="FF0000"/>
          <w:sz w:val="22"/>
          <w:szCs w:val="22"/>
        </w:rPr>
        <w:t xml:space="preserve">        </w:t>
      </w:r>
      <w:r w:rsidR="005F09D7" w:rsidRPr="002011B6">
        <w:rPr>
          <w:rFonts w:ascii="Calibri" w:hAnsi="Calibri" w:cs="Calibri"/>
          <w:b/>
          <w:color w:val="FF0000"/>
          <w:sz w:val="22"/>
          <w:szCs w:val="22"/>
        </w:rPr>
        <w:t>CastIS:</w:t>
      </w:r>
      <w:r w:rsidR="002C7CD0" w:rsidRPr="002011B6">
        <w:rPr>
          <w:rFonts w:ascii="Calibri" w:hAnsi="Calibri" w:cs="Calibri"/>
          <w:b/>
          <w:sz w:val="22"/>
          <w:szCs w:val="22"/>
        </w:rPr>
        <w:t xml:space="preserve"> </w:t>
      </w: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SL-M2025.002, RA-M2025.002</w:t>
      </w:r>
    </w:p>
    <w:bookmarkEnd w:id="0"/>
    <w:p w14:paraId="209C7886" w14:textId="465DB926" w:rsidR="00E96A8A" w:rsidRPr="002011B6" w:rsidRDefault="00E96A8A" w:rsidP="00C16C4C">
      <w:pPr>
        <w:pStyle w:val="Default"/>
        <w:ind w:left="720"/>
        <w:rPr>
          <w:b/>
          <w:color w:val="FF0000"/>
          <w:sz w:val="22"/>
          <w:szCs w:val="22"/>
        </w:rPr>
      </w:pPr>
    </w:p>
    <w:p w14:paraId="1FA8DDE1" w14:textId="25BE107A" w:rsidR="005F09D7" w:rsidRPr="002011B6" w:rsidRDefault="005F09D7" w:rsidP="00C16C4C">
      <w:pPr>
        <w:autoSpaceDE w:val="0"/>
        <w:autoSpaceDN w:val="0"/>
        <w:adjustRightInd w:val="0"/>
        <w:ind w:left="720"/>
        <w:rPr>
          <w:rFonts w:ascii="Calibri" w:hAnsi="Calibri" w:cs="Calibri"/>
          <w:b/>
          <w:sz w:val="22"/>
          <w:szCs w:val="22"/>
        </w:rPr>
      </w:pPr>
      <w:r w:rsidRPr="002011B6">
        <w:rPr>
          <w:rFonts w:ascii="Calibri" w:hAnsi="Calibri" w:cs="Calibri"/>
          <w:b/>
          <w:sz w:val="22"/>
          <w:szCs w:val="22"/>
        </w:rPr>
        <w:fldChar w:fldCharType="begin">
          <w:ffData>
            <w:name w:val="H1_ORG1"/>
            <w:enabled/>
            <w:calcOnExit w:val="0"/>
            <w:textInput/>
          </w:ffData>
        </w:fldChar>
      </w:r>
      <w:bookmarkStart w:id="1" w:name="H1_ORG1"/>
      <w:r w:rsidRPr="002011B6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2011B6">
        <w:rPr>
          <w:rFonts w:ascii="Calibri" w:hAnsi="Calibri" w:cs="Calibri"/>
          <w:b/>
          <w:sz w:val="22"/>
          <w:szCs w:val="22"/>
        </w:rPr>
      </w:r>
      <w:r w:rsidRPr="002011B6">
        <w:rPr>
          <w:rFonts w:ascii="Calibri" w:hAnsi="Calibri" w:cs="Calibri"/>
          <w:b/>
          <w:sz w:val="22"/>
          <w:szCs w:val="22"/>
        </w:rPr>
        <w:fldChar w:fldCharType="separate"/>
      </w:r>
      <w:r w:rsidRPr="002011B6">
        <w:rPr>
          <w:rFonts w:ascii="Calibri" w:hAnsi="Calibri" w:cs="Calibri"/>
          <w:b/>
          <w:sz w:val="22"/>
          <w:szCs w:val="22"/>
        </w:rPr>
        <w:t>Národní památkový ústav</w:t>
      </w:r>
      <w:r w:rsidRPr="002011B6">
        <w:rPr>
          <w:rFonts w:ascii="Calibri" w:hAnsi="Calibri" w:cs="Calibri"/>
          <w:b/>
          <w:sz w:val="22"/>
          <w:szCs w:val="22"/>
        </w:rPr>
        <w:fldChar w:fldCharType="end"/>
      </w:r>
      <w:bookmarkEnd w:id="1"/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, státní příspěvková organizace</w:t>
      </w:r>
    </w:p>
    <w:p w14:paraId="2C54BBA2" w14:textId="6FB8FDD5" w:rsidR="005F09D7" w:rsidRPr="002011B6" w:rsidRDefault="005F09D7" w:rsidP="00C16C4C">
      <w:pPr>
        <w:pStyle w:val="Default"/>
        <w:ind w:left="720"/>
        <w:jc w:val="both"/>
        <w:rPr>
          <w:sz w:val="22"/>
          <w:szCs w:val="22"/>
        </w:rPr>
      </w:pPr>
      <w:r w:rsidRPr="002011B6">
        <w:rPr>
          <w:sz w:val="22"/>
          <w:szCs w:val="22"/>
        </w:rPr>
        <w:t xml:space="preserve">se sídlem: </w:t>
      </w:r>
      <w:r w:rsidRPr="002011B6">
        <w:rPr>
          <w:sz w:val="22"/>
          <w:szCs w:val="22"/>
        </w:rPr>
        <w:fldChar w:fldCharType="begin">
          <w:ffData>
            <w:name w:val="H1_ORG_ADR1"/>
            <w:enabled/>
            <w:calcOnExit w:val="0"/>
            <w:textInput/>
          </w:ffData>
        </w:fldChar>
      </w:r>
      <w:bookmarkStart w:id="2" w:name="H1_ORG_ADR1"/>
      <w:r w:rsidRPr="002011B6">
        <w:rPr>
          <w:sz w:val="22"/>
          <w:szCs w:val="22"/>
        </w:rPr>
        <w:instrText xml:space="preserve"> FORMTEXT </w:instrText>
      </w:r>
      <w:r w:rsidRPr="002011B6">
        <w:rPr>
          <w:sz w:val="22"/>
          <w:szCs w:val="22"/>
        </w:rPr>
      </w:r>
      <w:r w:rsidRPr="002011B6">
        <w:rPr>
          <w:sz w:val="22"/>
          <w:szCs w:val="22"/>
        </w:rPr>
        <w:fldChar w:fldCharType="separate"/>
      </w:r>
      <w:r w:rsidRPr="002011B6">
        <w:rPr>
          <w:sz w:val="22"/>
          <w:szCs w:val="22"/>
        </w:rPr>
        <w:t>Valdštejnské náměstí 162/3, Praha 1</w:t>
      </w:r>
      <w:r w:rsidR="00F0666E" w:rsidRPr="002011B6">
        <w:rPr>
          <w:sz w:val="22"/>
          <w:szCs w:val="22"/>
        </w:rPr>
        <w:t>,</w:t>
      </w:r>
      <w:r w:rsidRPr="002011B6">
        <w:rPr>
          <w:sz w:val="22"/>
          <w:szCs w:val="22"/>
        </w:rPr>
        <w:t xml:space="preserve"> 118 01</w:t>
      </w:r>
      <w:r w:rsidRPr="002011B6">
        <w:rPr>
          <w:sz w:val="22"/>
          <w:szCs w:val="22"/>
        </w:rPr>
        <w:fldChar w:fldCharType="end"/>
      </w:r>
      <w:bookmarkEnd w:id="2"/>
      <w:r w:rsidRPr="002011B6">
        <w:rPr>
          <w:sz w:val="22"/>
          <w:szCs w:val="22"/>
        </w:rPr>
        <w:t xml:space="preserve"> </w:t>
      </w:r>
    </w:p>
    <w:p w14:paraId="49AF06D9" w14:textId="77777777" w:rsidR="005F09D7" w:rsidRPr="002011B6" w:rsidRDefault="005F09D7" w:rsidP="00C16C4C">
      <w:pPr>
        <w:pStyle w:val="Default"/>
        <w:ind w:left="720"/>
        <w:rPr>
          <w:sz w:val="22"/>
          <w:szCs w:val="22"/>
        </w:rPr>
      </w:pPr>
      <w:r w:rsidRPr="002011B6">
        <w:rPr>
          <w:sz w:val="22"/>
          <w:szCs w:val="22"/>
        </w:rPr>
        <w:t xml:space="preserve">IČ:  </w:t>
      </w:r>
      <w:r w:rsidRPr="002011B6">
        <w:rPr>
          <w:sz w:val="22"/>
          <w:szCs w:val="22"/>
        </w:rPr>
        <w:fldChar w:fldCharType="begin">
          <w:ffData>
            <w:name w:val="H1_ORG_ICO1"/>
            <w:enabled/>
            <w:calcOnExit w:val="0"/>
            <w:textInput/>
          </w:ffData>
        </w:fldChar>
      </w:r>
      <w:bookmarkStart w:id="3" w:name="H1_ORG_ICO1"/>
      <w:r w:rsidRPr="002011B6">
        <w:rPr>
          <w:sz w:val="22"/>
          <w:szCs w:val="22"/>
        </w:rPr>
        <w:instrText xml:space="preserve"> FORMTEXT </w:instrText>
      </w:r>
      <w:r w:rsidRPr="002011B6">
        <w:rPr>
          <w:sz w:val="22"/>
          <w:szCs w:val="22"/>
        </w:rPr>
      </w:r>
      <w:r w:rsidRPr="002011B6">
        <w:rPr>
          <w:sz w:val="22"/>
          <w:szCs w:val="22"/>
        </w:rPr>
        <w:fldChar w:fldCharType="separate"/>
      </w:r>
      <w:r w:rsidRPr="002011B6">
        <w:rPr>
          <w:sz w:val="22"/>
          <w:szCs w:val="22"/>
        </w:rPr>
        <w:t>75032333</w:t>
      </w:r>
      <w:r w:rsidRPr="002011B6">
        <w:rPr>
          <w:sz w:val="22"/>
          <w:szCs w:val="22"/>
        </w:rPr>
        <w:fldChar w:fldCharType="end"/>
      </w:r>
      <w:bookmarkEnd w:id="3"/>
      <w:r w:rsidRPr="002011B6">
        <w:rPr>
          <w:sz w:val="22"/>
          <w:szCs w:val="22"/>
        </w:rPr>
        <w:t xml:space="preserve">, DIČ:  </w:t>
      </w:r>
      <w:r w:rsidRPr="002011B6">
        <w:rPr>
          <w:sz w:val="22"/>
          <w:szCs w:val="22"/>
        </w:rPr>
        <w:fldChar w:fldCharType="begin">
          <w:ffData>
            <w:name w:val="H1_ORG_DIC1"/>
            <w:enabled/>
            <w:calcOnExit w:val="0"/>
            <w:textInput/>
          </w:ffData>
        </w:fldChar>
      </w:r>
      <w:bookmarkStart w:id="4" w:name="H1_ORG_DIC1"/>
      <w:r w:rsidRPr="002011B6">
        <w:rPr>
          <w:sz w:val="22"/>
          <w:szCs w:val="22"/>
        </w:rPr>
        <w:instrText xml:space="preserve"> FORMTEXT </w:instrText>
      </w:r>
      <w:r w:rsidRPr="002011B6">
        <w:rPr>
          <w:sz w:val="22"/>
          <w:szCs w:val="22"/>
        </w:rPr>
      </w:r>
      <w:r w:rsidRPr="002011B6">
        <w:rPr>
          <w:sz w:val="22"/>
          <w:szCs w:val="22"/>
        </w:rPr>
        <w:fldChar w:fldCharType="separate"/>
      </w:r>
      <w:r w:rsidRPr="002011B6">
        <w:rPr>
          <w:sz w:val="22"/>
          <w:szCs w:val="22"/>
        </w:rPr>
        <w:t>CZ75032333</w:t>
      </w:r>
      <w:r w:rsidRPr="002011B6">
        <w:rPr>
          <w:sz w:val="22"/>
          <w:szCs w:val="22"/>
        </w:rPr>
        <w:fldChar w:fldCharType="end"/>
      </w:r>
      <w:bookmarkEnd w:id="4"/>
    </w:p>
    <w:p w14:paraId="2BA5B7C4" w14:textId="6BA13646" w:rsidR="005F09D7" w:rsidRPr="00E40BBE" w:rsidRDefault="005F09D7" w:rsidP="00C16C4C">
      <w:pPr>
        <w:pStyle w:val="Default"/>
        <w:ind w:left="720"/>
        <w:jc w:val="both"/>
        <w:rPr>
          <w:b/>
          <w:sz w:val="22"/>
          <w:szCs w:val="22"/>
        </w:rPr>
      </w:pPr>
      <w:r w:rsidRPr="00E40BBE">
        <w:rPr>
          <w:b/>
          <w:sz w:val="22"/>
          <w:szCs w:val="22"/>
        </w:rPr>
        <w:t>zastoupen</w:t>
      </w:r>
      <w:r w:rsidR="00E40BBE" w:rsidRPr="00E40BBE">
        <w:rPr>
          <w:b/>
          <w:sz w:val="22"/>
          <w:szCs w:val="22"/>
        </w:rPr>
        <w:t>ý</w:t>
      </w:r>
      <w:r w:rsidRPr="00E40BBE">
        <w:rPr>
          <w:b/>
          <w:sz w:val="22"/>
          <w:szCs w:val="22"/>
        </w:rPr>
        <w:t xml:space="preserve"> Ing. Petr</w:t>
      </w:r>
      <w:r w:rsidR="000E4872" w:rsidRPr="00E40BBE">
        <w:rPr>
          <w:b/>
          <w:sz w:val="22"/>
          <w:szCs w:val="22"/>
        </w:rPr>
        <w:t>em</w:t>
      </w:r>
      <w:r w:rsidRPr="00E40BBE">
        <w:rPr>
          <w:b/>
          <w:sz w:val="22"/>
          <w:szCs w:val="22"/>
        </w:rPr>
        <w:t xml:space="preserve"> Šubík</w:t>
      </w:r>
      <w:r w:rsidR="000E4872" w:rsidRPr="00E40BBE">
        <w:rPr>
          <w:b/>
          <w:sz w:val="22"/>
          <w:szCs w:val="22"/>
        </w:rPr>
        <w:t>em</w:t>
      </w:r>
      <w:r w:rsidRPr="00E40BBE">
        <w:rPr>
          <w:b/>
          <w:sz w:val="22"/>
          <w:szCs w:val="22"/>
        </w:rPr>
        <w:t>, ředitel</w:t>
      </w:r>
      <w:r w:rsidR="000E4872" w:rsidRPr="00E40BBE">
        <w:rPr>
          <w:b/>
          <w:sz w:val="22"/>
          <w:szCs w:val="22"/>
        </w:rPr>
        <w:t>em</w:t>
      </w:r>
      <w:r w:rsidRPr="00E40BBE">
        <w:rPr>
          <w:b/>
          <w:sz w:val="22"/>
          <w:szCs w:val="22"/>
        </w:rPr>
        <w:t xml:space="preserve"> ÚPS v Kroměříži</w:t>
      </w:r>
    </w:p>
    <w:p w14:paraId="61AA9BD7" w14:textId="7CE1D3B0" w:rsidR="005F09D7" w:rsidRPr="002011B6" w:rsidRDefault="000E4872" w:rsidP="00C16C4C">
      <w:pPr>
        <w:pStyle w:val="Default"/>
        <w:ind w:left="720"/>
        <w:jc w:val="both"/>
        <w:rPr>
          <w:b/>
          <w:sz w:val="22"/>
          <w:szCs w:val="22"/>
        </w:rPr>
      </w:pPr>
      <w:r w:rsidRPr="002011B6">
        <w:rPr>
          <w:bCs/>
          <w:iCs/>
          <w:sz w:val="22"/>
          <w:szCs w:val="22"/>
        </w:rPr>
        <w:t>d</w:t>
      </w:r>
      <w:r w:rsidR="005F09D7" w:rsidRPr="002011B6">
        <w:rPr>
          <w:bCs/>
          <w:iCs/>
          <w:sz w:val="22"/>
          <w:szCs w:val="22"/>
        </w:rPr>
        <w:t xml:space="preserve">oručovací adresa: </w:t>
      </w:r>
      <w:bookmarkStart w:id="5" w:name="_Hlk177037254"/>
      <w:r w:rsidR="005F09D7" w:rsidRPr="00E40BBE">
        <w:rPr>
          <w:sz w:val="22"/>
          <w:szCs w:val="22"/>
        </w:rPr>
        <w:fldChar w:fldCharType="begin">
          <w:ffData>
            <w:name w:val="H1_UPS1"/>
            <w:enabled/>
            <w:calcOnExit w:val="0"/>
            <w:textInput/>
          </w:ffData>
        </w:fldChar>
      </w:r>
      <w:bookmarkStart w:id="6" w:name="H1_UPS1"/>
      <w:r w:rsidR="005F09D7" w:rsidRPr="00E40BBE">
        <w:rPr>
          <w:sz w:val="22"/>
          <w:szCs w:val="22"/>
        </w:rPr>
        <w:instrText xml:space="preserve"> FORMTEXT </w:instrText>
      </w:r>
      <w:r w:rsidR="005F09D7" w:rsidRPr="00E40BBE">
        <w:rPr>
          <w:sz w:val="22"/>
          <w:szCs w:val="22"/>
        </w:rPr>
      </w:r>
      <w:r w:rsidR="005F09D7" w:rsidRPr="00E40BBE">
        <w:rPr>
          <w:sz w:val="22"/>
          <w:szCs w:val="22"/>
        </w:rPr>
        <w:fldChar w:fldCharType="separate"/>
      </w:r>
      <w:r w:rsidR="005F09D7" w:rsidRPr="00E40BBE">
        <w:rPr>
          <w:sz w:val="22"/>
          <w:szCs w:val="22"/>
        </w:rPr>
        <w:t>Národní památkový ústav, ÚPS v Kroměříži</w:t>
      </w:r>
      <w:r w:rsidR="005F09D7" w:rsidRPr="00E40BBE">
        <w:rPr>
          <w:sz w:val="22"/>
          <w:szCs w:val="22"/>
        </w:rPr>
        <w:fldChar w:fldCharType="end"/>
      </w:r>
      <w:bookmarkEnd w:id="6"/>
      <w:r w:rsidR="005F09D7" w:rsidRPr="00E40BBE">
        <w:rPr>
          <w:sz w:val="22"/>
          <w:szCs w:val="22"/>
        </w:rPr>
        <w:t xml:space="preserve">,  </w:t>
      </w:r>
      <w:r w:rsidR="005F09D7" w:rsidRPr="00E40BBE">
        <w:rPr>
          <w:sz w:val="22"/>
          <w:szCs w:val="22"/>
        </w:rPr>
        <w:fldChar w:fldCharType="begin">
          <w:ffData>
            <w:name w:val="H1_UPS_ADR1"/>
            <w:enabled/>
            <w:calcOnExit w:val="0"/>
            <w:textInput/>
          </w:ffData>
        </w:fldChar>
      </w:r>
      <w:bookmarkStart w:id="7" w:name="H1_UPS_ADR1"/>
      <w:r w:rsidR="005F09D7" w:rsidRPr="00E40BBE">
        <w:rPr>
          <w:sz w:val="22"/>
          <w:szCs w:val="22"/>
        </w:rPr>
        <w:instrText xml:space="preserve"> FORMTEXT </w:instrText>
      </w:r>
      <w:r w:rsidR="005F09D7" w:rsidRPr="00E40BBE">
        <w:rPr>
          <w:sz w:val="22"/>
          <w:szCs w:val="22"/>
        </w:rPr>
      </w:r>
      <w:r w:rsidR="005F09D7" w:rsidRPr="00E40BBE">
        <w:rPr>
          <w:sz w:val="22"/>
          <w:szCs w:val="22"/>
        </w:rPr>
        <w:fldChar w:fldCharType="separate"/>
      </w:r>
      <w:r w:rsidR="005F09D7" w:rsidRPr="00E40BBE">
        <w:rPr>
          <w:sz w:val="22"/>
          <w:szCs w:val="22"/>
        </w:rPr>
        <w:t>Sněmovní náměstí 1, Kroměříž 767</w:t>
      </w:r>
      <w:r w:rsidRPr="00E40BBE">
        <w:rPr>
          <w:sz w:val="22"/>
          <w:szCs w:val="22"/>
        </w:rPr>
        <w:t xml:space="preserve"> </w:t>
      </w:r>
      <w:r w:rsidR="005F09D7" w:rsidRPr="00E40BBE">
        <w:rPr>
          <w:sz w:val="22"/>
          <w:szCs w:val="22"/>
        </w:rPr>
        <w:t>01</w:t>
      </w:r>
      <w:r w:rsidR="005F09D7" w:rsidRPr="00E40BBE">
        <w:rPr>
          <w:sz w:val="22"/>
          <w:szCs w:val="22"/>
        </w:rPr>
        <w:fldChar w:fldCharType="end"/>
      </w:r>
      <w:bookmarkEnd w:id="7"/>
    </w:p>
    <w:p w14:paraId="7AC3DAB2" w14:textId="2452CD27" w:rsidR="00E96A8A" w:rsidRPr="002011B6" w:rsidRDefault="000E4872" w:rsidP="00C16C4C">
      <w:pPr>
        <w:pStyle w:val="Default"/>
        <w:ind w:left="720"/>
        <w:rPr>
          <w:bCs/>
          <w:sz w:val="22"/>
          <w:szCs w:val="22"/>
        </w:rPr>
      </w:pPr>
      <w:bookmarkStart w:id="8" w:name="_Hlk182566251"/>
      <w:r w:rsidRPr="002011B6">
        <w:rPr>
          <w:sz w:val="22"/>
          <w:szCs w:val="22"/>
        </w:rPr>
        <w:t>b</w:t>
      </w:r>
      <w:r w:rsidR="005F09D7" w:rsidRPr="002011B6">
        <w:rPr>
          <w:sz w:val="22"/>
          <w:szCs w:val="22"/>
        </w:rPr>
        <w:t>ankovní spojení:</w:t>
      </w:r>
      <w:r w:rsidR="00173CD5" w:rsidRPr="002011B6">
        <w:rPr>
          <w:b/>
          <w:sz w:val="22"/>
          <w:szCs w:val="22"/>
        </w:rPr>
        <w:t xml:space="preserve"> </w:t>
      </w:r>
      <w:r w:rsidR="00173CD5" w:rsidRPr="002011B6">
        <w:rPr>
          <w:bCs/>
          <w:sz w:val="22"/>
          <w:szCs w:val="22"/>
        </w:rPr>
        <w:t>ČNB, pobočka Praha, č. ú. 500005-60039011/0710</w:t>
      </w:r>
      <w:bookmarkEnd w:id="5"/>
    </w:p>
    <w:bookmarkEnd w:id="8"/>
    <w:p w14:paraId="76B6707F" w14:textId="082048C5" w:rsidR="00B61EF9" w:rsidRPr="002011B6" w:rsidRDefault="00B61EF9" w:rsidP="00C16C4C">
      <w:pPr>
        <w:pStyle w:val="Default"/>
        <w:ind w:left="720"/>
        <w:rPr>
          <w:sz w:val="22"/>
          <w:szCs w:val="22"/>
        </w:rPr>
      </w:pPr>
      <w:r w:rsidRPr="002011B6">
        <w:rPr>
          <w:b/>
          <w:sz w:val="22"/>
          <w:szCs w:val="22"/>
        </w:rPr>
        <w:t xml:space="preserve">Státní </w:t>
      </w:r>
      <w:r w:rsidR="002C7CD0" w:rsidRPr="002011B6">
        <w:rPr>
          <w:b/>
          <w:sz w:val="22"/>
          <w:szCs w:val="22"/>
        </w:rPr>
        <w:t>zámek Rájec nad Svitavou</w:t>
      </w:r>
      <w:r w:rsidRPr="002011B6">
        <w:rPr>
          <w:sz w:val="22"/>
          <w:szCs w:val="22"/>
        </w:rPr>
        <w:t xml:space="preserve">, </w:t>
      </w:r>
      <w:r w:rsidR="002C7CD0" w:rsidRPr="002011B6">
        <w:rPr>
          <w:sz w:val="22"/>
          <w:szCs w:val="22"/>
        </w:rPr>
        <w:t>Blanenská 1, Rájec-Jestřebí 679 02</w:t>
      </w:r>
    </w:p>
    <w:p w14:paraId="378BB53D" w14:textId="6B3B2C91" w:rsidR="00B61EF9" w:rsidRPr="002011B6" w:rsidRDefault="00FC3684" w:rsidP="00C16C4C">
      <w:pPr>
        <w:pStyle w:val="Default"/>
        <w:ind w:left="720"/>
        <w:rPr>
          <w:rStyle w:val="Hypertextovodkaz"/>
          <w:color w:val="auto"/>
          <w:sz w:val="22"/>
          <w:szCs w:val="22"/>
        </w:rPr>
      </w:pPr>
      <w:r w:rsidRPr="002011B6">
        <w:rPr>
          <w:sz w:val="22"/>
          <w:szCs w:val="22"/>
        </w:rPr>
        <w:t>z</w:t>
      </w:r>
      <w:r w:rsidR="00B61EF9" w:rsidRPr="002011B6">
        <w:rPr>
          <w:sz w:val="22"/>
          <w:szCs w:val="22"/>
        </w:rPr>
        <w:t xml:space="preserve">ástupce pro věcná jednání: </w:t>
      </w:r>
      <w:r w:rsidR="001874A2">
        <w:rPr>
          <w:sz w:val="22"/>
          <w:szCs w:val="22"/>
        </w:rPr>
        <w:t>xxxxxxxxxxxxxx</w:t>
      </w:r>
      <w:r w:rsidR="00C75443">
        <w:rPr>
          <w:sz w:val="22"/>
          <w:szCs w:val="22"/>
        </w:rPr>
        <w:t xml:space="preserve">, </w:t>
      </w:r>
      <w:r w:rsidR="00B61EF9" w:rsidRPr="002011B6">
        <w:rPr>
          <w:sz w:val="22"/>
          <w:szCs w:val="22"/>
        </w:rPr>
        <w:t xml:space="preserve">tel.: </w:t>
      </w:r>
      <w:r w:rsidR="001874A2">
        <w:rPr>
          <w:sz w:val="22"/>
          <w:szCs w:val="22"/>
        </w:rPr>
        <w:t>xxxxxxxxxxxxx</w:t>
      </w:r>
      <w:r w:rsidR="00B61EF9" w:rsidRPr="002011B6">
        <w:rPr>
          <w:sz w:val="22"/>
          <w:szCs w:val="22"/>
        </w:rPr>
        <w:t>, e-mail</w:t>
      </w:r>
      <w:r w:rsidR="002C7CD0" w:rsidRPr="002011B6">
        <w:rPr>
          <w:sz w:val="22"/>
          <w:szCs w:val="22"/>
        </w:rPr>
        <w:t xml:space="preserve">: </w:t>
      </w:r>
      <w:r w:rsidR="001874A2">
        <w:rPr>
          <w:sz w:val="22"/>
          <w:szCs w:val="22"/>
        </w:rPr>
        <w:t>xxxxxxxxxxxxx</w:t>
      </w:r>
    </w:p>
    <w:p w14:paraId="7B409974" w14:textId="01F5F457" w:rsidR="006747B2" w:rsidRPr="002011B6" w:rsidRDefault="006747B2" w:rsidP="006747B2">
      <w:pPr>
        <w:pStyle w:val="Default"/>
        <w:ind w:left="720"/>
        <w:rPr>
          <w:sz w:val="22"/>
          <w:szCs w:val="22"/>
        </w:rPr>
      </w:pPr>
      <w:bookmarkStart w:id="9" w:name="_Hlk177995538"/>
      <w:r w:rsidRPr="002011B6">
        <w:rPr>
          <w:b/>
          <w:sz w:val="22"/>
          <w:szCs w:val="22"/>
        </w:rPr>
        <w:t>Mobiliární fond Slavkov</w:t>
      </w:r>
      <w:r w:rsidRPr="002011B6">
        <w:rPr>
          <w:sz w:val="22"/>
          <w:szCs w:val="22"/>
        </w:rPr>
        <w:t xml:space="preserve">-zástupce pro věcná jednání: </w:t>
      </w:r>
      <w:bookmarkEnd w:id="9"/>
      <w:r w:rsidR="001874A2">
        <w:rPr>
          <w:sz w:val="22"/>
          <w:szCs w:val="22"/>
        </w:rPr>
        <w:t>xxxxxxxxxxxxx, mobil. xxxxxxxxxxxx</w:t>
      </w:r>
    </w:p>
    <w:p w14:paraId="512146D9" w14:textId="5E1728D7" w:rsidR="00120AE2" w:rsidRPr="002011B6" w:rsidRDefault="0049472A" w:rsidP="00C16C4C">
      <w:pPr>
        <w:pStyle w:val="Default"/>
        <w:ind w:left="720"/>
        <w:rPr>
          <w:color w:val="auto"/>
          <w:sz w:val="22"/>
          <w:szCs w:val="22"/>
        </w:rPr>
      </w:pPr>
      <w:r w:rsidRPr="002011B6">
        <w:rPr>
          <w:color w:val="auto"/>
          <w:sz w:val="22"/>
          <w:szCs w:val="22"/>
        </w:rPr>
        <w:t xml:space="preserve"> </w:t>
      </w:r>
      <w:r w:rsidR="00E96A8A" w:rsidRPr="002011B6">
        <w:rPr>
          <w:color w:val="auto"/>
          <w:sz w:val="22"/>
          <w:szCs w:val="22"/>
        </w:rPr>
        <w:t xml:space="preserve">(dále jen „půjčitel“)  </w:t>
      </w:r>
    </w:p>
    <w:p w14:paraId="3313634A" w14:textId="30D781EA" w:rsidR="00120AE2" w:rsidRPr="002011B6" w:rsidRDefault="002736A8" w:rsidP="00C16C4C">
      <w:pPr>
        <w:pStyle w:val="Default"/>
        <w:ind w:left="720"/>
        <w:rPr>
          <w:color w:val="auto"/>
          <w:sz w:val="22"/>
          <w:szCs w:val="22"/>
        </w:rPr>
      </w:pPr>
      <w:r w:rsidRPr="002011B6">
        <w:rPr>
          <w:color w:val="auto"/>
          <w:sz w:val="22"/>
          <w:szCs w:val="22"/>
        </w:rPr>
        <w:t>a</w:t>
      </w:r>
    </w:p>
    <w:p w14:paraId="15429EA8" w14:textId="77777777" w:rsidR="006747B2" w:rsidRPr="002011B6" w:rsidRDefault="006747B2" w:rsidP="006747B2">
      <w:pPr>
        <w:pStyle w:val="Default"/>
        <w:ind w:left="720"/>
        <w:jc w:val="both"/>
        <w:rPr>
          <w:b/>
          <w:sz w:val="22"/>
          <w:szCs w:val="22"/>
        </w:rPr>
      </w:pPr>
      <w:r w:rsidRPr="002011B6">
        <w:rPr>
          <w:b/>
          <w:sz w:val="22"/>
          <w:szCs w:val="22"/>
        </w:rPr>
        <w:t>Město Moravský Krumlov</w:t>
      </w:r>
    </w:p>
    <w:p w14:paraId="37CD49C9" w14:textId="77777777" w:rsidR="006747B2" w:rsidRPr="002011B6" w:rsidRDefault="006747B2" w:rsidP="006747B2">
      <w:pPr>
        <w:pStyle w:val="Default"/>
        <w:ind w:left="720"/>
        <w:jc w:val="both"/>
        <w:rPr>
          <w:sz w:val="22"/>
          <w:szCs w:val="22"/>
        </w:rPr>
      </w:pPr>
      <w:r w:rsidRPr="002011B6">
        <w:rPr>
          <w:sz w:val="22"/>
          <w:szCs w:val="22"/>
        </w:rPr>
        <w:t>IČ: 00293199 DIČ: CZ00293199</w:t>
      </w:r>
    </w:p>
    <w:p w14:paraId="59947D3D" w14:textId="77777777" w:rsidR="006747B2" w:rsidRPr="002011B6" w:rsidRDefault="006747B2" w:rsidP="006747B2">
      <w:pPr>
        <w:pStyle w:val="Default"/>
        <w:ind w:left="720"/>
        <w:jc w:val="both"/>
        <w:rPr>
          <w:b/>
          <w:sz w:val="22"/>
          <w:szCs w:val="22"/>
        </w:rPr>
      </w:pPr>
      <w:r w:rsidRPr="002011B6">
        <w:rPr>
          <w:sz w:val="22"/>
          <w:szCs w:val="22"/>
        </w:rPr>
        <w:t xml:space="preserve">se sídlem: </w:t>
      </w:r>
      <w:r w:rsidRPr="00E40BBE">
        <w:rPr>
          <w:sz w:val="22"/>
          <w:szCs w:val="22"/>
        </w:rPr>
        <w:t>Městský úřad Moravský Krumlov, Nám. Klášterní 125, 672 01 Moravský Krumlov</w:t>
      </w:r>
      <w:r w:rsidRPr="002011B6">
        <w:rPr>
          <w:b/>
          <w:sz w:val="22"/>
          <w:szCs w:val="22"/>
        </w:rPr>
        <w:t xml:space="preserve">                </w:t>
      </w:r>
    </w:p>
    <w:p w14:paraId="4CB430E1" w14:textId="2171A486" w:rsidR="00E40BBE" w:rsidRPr="00E40BBE" w:rsidRDefault="006747B2" w:rsidP="006747B2">
      <w:pPr>
        <w:pStyle w:val="Default"/>
        <w:ind w:left="720"/>
        <w:jc w:val="both"/>
        <w:rPr>
          <w:b/>
          <w:sz w:val="22"/>
          <w:szCs w:val="22"/>
        </w:rPr>
      </w:pPr>
      <w:r w:rsidRPr="00E40BBE">
        <w:rPr>
          <w:b/>
          <w:sz w:val="22"/>
          <w:szCs w:val="22"/>
        </w:rPr>
        <w:t>zastoupen</w:t>
      </w:r>
      <w:r w:rsidR="00E40BBE">
        <w:rPr>
          <w:b/>
          <w:sz w:val="22"/>
          <w:szCs w:val="22"/>
        </w:rPr>
        <w:t>é</w:t>
      </w:r>
      <w:r w:rsidR="001874A2">
        <w:rPr>
          <w:b/>
          <w:sz w:val="22"/>
          <w:szCs w:val="22"/>
        </w:rPr>
        <w:t xml:space="preserve"> xxxxxxxxxxxxxxx</w:t>
      </w:r>
      <w:r w:rsidRPr="00E40BBE">
        <w:rPr>
          <w:b/>
          <w:sz w:val="22"/>
          <w:szCs w:val="22"/>
        </w:rPr>
        <w:t>, starostou města</w:t>
      </w:r>
    </w:p>
    <w:p w14:paraId="792CC261" w14:textId="1B98D8EF" w:rsidR="005F45DA" w:rsidRDefault="006747B2" w:rsidP="006747B2">
      <w:pPr>
        <w:pStyle w:val="Default"/>
        <w:ind w:left="720"/>
        <w:jc w:val="both"/>
        <w:rPr>
          <w:sz w:val="22"/>
          <w:szCs w:val="22"/>
        </w:rPr>
      </w:pPr>
      <w:r w:rsidRPr="002011B6">
        <w:rPr>
          <w:sz w:val="22"/>
          <w:szCs w:val="22"/>
        </w:rPr>
        <w:t>bankovní spojení:</w:t>
      </w:r>
      <w:r w:rsidR="00E40BBE" w:rsidRPr="00E40BBE">
        <w:rPr>
          <w:sz w:val="22"/>
          <w:szCs w:val="22"/>
        </w:rPr>
        <w:t xml:space="preserve"> </w:t>
      </w:r>
      <w:r w:rsidR="001874A2">
        <w:rPr>
          <w:sz w:val="22"/>
          <w:szCs w:val="22"/>
        </w:rPr>
        <w:t>xxxxxxxxxxxxxx</w:t>
      </w:r>
    </w:p>
    <w:p w14:paraId="452A0B29" w14:textId="234DD766" w:rsidR="005F45DA" w:rsidRPr="002011B6" w:rsidRDefault="005F45DA" w:rsidP="005F45DA">
      <w:pPr>
        <w:pStyle w:val="Default"/>
        <w:ind w:left="720"/>
        <w:jc w:val="both"/>
        <w:rPr>
          <w:sz w:val="22"/>
          <w:szCs w:val="22"/>
        </w:rPr>
      </w:pPr>
      <w:r w:rsidRPr="002011B6">
        <w:rPr>
          <w:sz w:val="22"/>
          <w:szCs w:val="22"/>
        </w:rPr>
        <w:t xml:space="preserve">zástupce pro věcná </w:t>
      </w:r>
      <w:r w:rsidR="001874A2">
        <w:rPr>
          <w:sz w:val="22"/>
          <w:szCs w:val="22"/>
        </w:rPr>
        <w:t>jednání: xxxxxxxxxxxxx</w:t>
      </w:r>
      <w:r w:rsidRPr="002011B6">
        <w:rPr>
          <w:sz w:val="22"/>
          <w:szCs w:val="22"/>
        </w:rPr>
        <w:t>, vedoucí odboru regionálního rozvoje</w:t>
      </w:r>
    </w:p>
    <w:p w14:paraId="78FAEA8C" w14:textId="385FF938" w:rsidR="005F45DA" w:rsidRPr="002011B6" w:rsidRDefault="001874A2" w:rsidP="005F45DA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tel: xxxxxxxxxxxxxxxx</w:t>
      </w:r>
      <w:r w:rsidR="005F45DA" w:rsidRPr="002011B6">
        <w:rPr>
          <w:sz w:val="22"/>
          <w:szCs w:val="22"/>
        </w:rPr>
        <w:t>, e-mail</w:t>
      </w:r>
      <w:r w:rsidR="005F45DA" w:rsidRPr="002011B6">
        <w:rPr>
          <w:color w:val="auto"/>
          <w:sz w:val="22"/>
          <w:szCs w:val="22"/>
        </w:rPr>
        <w:t xml:space="preserve">: </w:t>
      </w:r>
      <w:r>
        <w:rPr>
          <w:sz w:val="22"/>
          <w:szCs w:val="22"/>
        </w:rPr>
        <w:t>xxxxxxxxxxxxx</w:t>
      </w:r>
    </w:p>
    <w:p w14:paraId="116333B2" w14:textId="4D050813" w:rsidR="00173CD5" w:rsidRPr="005F45DA" w:rsidRDefault="006747B2" w:rsidP="005F45DA">
      <w:pPr>
        <w:pStyle w:val="Default"/>
        <w:ind w:left="720"/>
        <w:jc w:val="both"/>
        <w:rPr>
          <w:sz w:val="22"/>
          <w:szCs w:val="22"/>
        </w:rPr>
      </w:pPr>
      <w:r w:rsidRPr="002011B6">
        <w:rPr>
          <w:sz w:val="22"/>
          <w:szCs w:val="22"/>
        </w:rPr>
        <w:t xml:space="preserve"> </w:t>
      </w:r>
      <w:r w:rsidR="00E96A8A" w:rsidRPr="002011B6">
        <w:rPr>
          <w:color w:val="auto"/>
          <w:sz w:val="22"/>
          <w:szCs w:val="22"/>
        </w:rPr>
        <w:t xml:space="preserve">(dále jen „vypůjčitel“) </w:t>
      </w:r>
    </w:p>
    <w:p w14:paraId="5713D632" w14:textId="519F1FE8" w:rsidR="00120AE2" w:rsidRPr="002011B6" w:rsidRDefault="00120AE2" w:rsidP="00173CD5">
      <w:pPr>
        <w:pStyle w:val="Default"/>
        <w:rPr>
          <w:sz w:val="22"/>
          <w:szCs w:val="22"/>
        </w:rPr>
      </w:pPr>
    </w:p>
    <w:p w14:paraId="6097D761" w14:textId="77777777" w:rsidR="00016781" w:rsidRPr="002011B6" w:rsidRDefault="00016781" w:rsidP="00173CD5">
      <w:pPr>
        <w:pStyle w:val="Default"/>
        <w:rPr>
          <w:sz w:val="22"/>
          <w:szCs w:val="22"/>
        </w:rPr>
      </w:pPr>
    </w:p>
    <w:p w14:paraId="23C7DD69" w14:textId="3A135C3D" w:rsidR="00E96A8A" w:rsidRPr="002011B6" w:rsidRDefault="00E96A8A" w:rsidP="00523A8B">
      <w:pPr>
        <w:pStyle w:val="Default"/>
        <w:jc w:val="center"/>
        <w:rPr>
          <w:sz w:val="22"/>
          <w:szCs w:val="22"/>
        </w:rPr>
      </w:pPr>
      <w:r w:rsidRPr="002011B6">
        <w:rPr>
          <w:sz w:val="22"/>
          <w:szCs w:val="22"/>
        </w:rPr>
        <w:t>jako smluvní strany uzavřely níže uvedeného dne, měsíce a roku tuto</w:t>
      </w:r>
    </w:p>
    <w:p w14:paraId="13C6723F" w14:textId="335D6CEB" w:rsidR="00120AE2" w:rsidRPr="002011B6" w:rsidRDefault="00120AE2" w:rsidP="00523A8B">
      <w:pPr>
        <w:pStyle w:val="Default"/>
        <w:jc w:val="center"/>
        <w:rPr>
          <w:sz w:val="22"/>
          <w:szCs w:val="22"/>
        </w:rPr>
      </w:pPr>
    </w:p>
    <w:p w14:paraId="389DB6B1" w14:textId="1310C063" w:rsidR="00E96A8A" w:rsidRPr="002011B6" w:rsidRDefault="002011B6" w:rsidP="002011B6">
      <w:pPr>
        <w:pStyle w:val="Default"/>
        <w:jc w:val="center"/>
        <w:rPr>
          <w:rFonts w:asciiTheme="majorHAnsi" w:hAnsiTheme="majorHAnsi" w:cstheme="majorHAnsi"/>
        </w:rPr>
      </w:pPr>
      <w:r w:rsidRPr="002011B6">
        <w:rPr>
          <w:rFonts w:asciiTheme="majorHAnsi" w:eastAsia="Calibri" w:hAnsiTheme="majorHAnsi" w:cstheme="majorHAnsi"/>
          <w:b/>
        </w:rPr>
        <w:t>smlouvu o výpůjčce movitých věcí</w:t>
      </w:r>
    </w:p>
    <w:p w14:paraId="7E1419C6" w14:textId="1C7A8BE4" w:rsidR="00E96A8A" w:rsidRPr="002011B6" w:rsidRDefault="00E96A8A" w:rsidP="00194885">
      <w:pPr>
        <w:pStyle w:val="Default"/>
        <w:jc w:val="center"/>
        <w:rPr>
          <w:sz w:val="22"/>
          <w:szCs w:val="22"/>
        </w:rPr>
      </w:pPr>
      <w:r w:rsidRPr="002011B6">
        <w:rPr>
          <w:b/>
          <w:sz w:val="22"/>
          <w:szCs w:val="22"/>
        </w:rPr>
        <w:t>(kulturní mobiliář)</w:t>
      </w:r>
    </w:p>
    <w:p w14:paraId="24556998" w14:textId="77777777" w:rsidR="00194885" w:rsidRPr="002011B6" w:rsidRDefault="00194885" w:rsidP="00194885">
      <w:pPr>
        <w:pStyle w:val="Default"/>
        <w:jc w:val="center"/>
        <w:rPr>
          <w:sz w:val="22"/>
          <w:szCs w:val="22"/>
        </w:rPr>
      </w:pPr>
    </w:p>
    <w:p w14:paraId="642DAE9F" w14:textId="1B98E28B" w:rsidR="00E96A8A" w:rsidRPr="002011B6" w:rsidRDefault="00E96A8A" w:rsidP="00E96A8A">
      <w:pPr>
        <w:pStyle w:val="Default"/>
        <w:jc w:val="center"/>
        <w:rPr>
          <w:sz w:val="22"/>
          <w:szCs w:val="22"/>
        </w:rPr>
      </w:pPr>
      <w:r w:rsidRPr="002011B6">
        <w:rPr>
          <w:b/>
          <w:sz w:val="22"/>
          <w:szCs w:val="22"/>
        </w:rPr>
        <w:t>Článek I.</w:t>
      </w:r>
    </w:p>
    <w:p w14:paraId="479106F7" w14:textId="5337B23B" w:rsidR="00E96A8A" w:rsidRPr="002011B6" w:rsidRDefault="00E96A8A" w:rsidP="00E96A8A">
      <w:pPr>
        <w:pStyle w:val="Default"/>
        <w:jc w:val="center"/>
        <w:rPr>
          <w:sz w:val="22"/>
          <w:szCs w:val="22"/>
        </w:rPr>
      </w:pPr>
      <w:r w:rsidRPr="002011B6">
        <w:rPr>
          <w:b/>
          <w:sz w:val="22"/>
          <w:szCs w:val="22"/>
        </w:rPr>
        <w:t>Úvodní ustanovení</w:t>
      </w:r>
    </w:p>
    <w:p w14:paraId="21C51F94" w14:textId="3C88360E" w:rsidR="00E96A8A" w:rsidRPr="002011B6" w:rsidRDefault="00E96A8A" w:rsidP="00523A8B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2011B6">
        <w:rPr>
          <w:sz w:val="22"/>
          <w:szCs w:val="22"/>
        </w:rPr>
        <w:t xml:space="preserve">Půjčitel je příslušný hospodařit s movitými věcmi </w:t>
      </w:r>
      <w:r w:rsidR="00E40BBE">
        <w:rPr>
          <w:sz w:val="22"/>
          <w:szCs w:val="22"/>
        </w:rPr>
        <w:t xml:space="preserve">z mobiliárních fondů zámků Rájec nad Svitavou a Slavkov u Brna </w:t>
      </w:r>
      <w:r w:rsidRPr="002011B6">
        <w:rPr>
          <w:sz w:val="22"/>
          <w:szCs w:val="22"/>
        </w:rPr>
        <w:t xml:space="preserve">ve vlastnictví státu uvedenými v příloze č. 1 této smlouvy (dále jen „předmět výpůjčky“). </w:t>
      </w:r>
    </w:p>
    <w:p w14:paraId="22592F2F" w14:textId="1AA0C466" w:rsidR="00E96A8A" w:rsidRPr="002011B6" w:rsidRDefault="00E96A8A" w:rsidP="00523A8B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2011B6">
        <w:rPr>
          <w:sz w:val="22"/>
          <w:szCs w:val="22"/>
        </w:rPr>
        <w:t>Půjčitel konstatuje, že výpůjčkou bude dosaženo účelnějšího nebo hospodárnějšího využití předmětu výpůjčky při zachování hlavního účelu, ke kterému půjčiteli slouží. S ohledem k jeho povaze nebyl předmět výpůjčky nabízen organizačním složkám a ostatním státním organizacím.</w:t>
      </w:r>
    </w:p>
    <w:p w14:paraId="41AB7BEE" w14:textId="502F188B" w:rsidR="00173CD5" w:rsidRPr="002011B6" w:rsidRDefault="00E96A8A" w:rsidP="00E96A8A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2011B6">
        <w:rPr>
          <w:sz w:val="22"/>
          <w:szCs w:val="22"/>
        </w:rPr>
        <w:t>Vypůjčitel je seznámen se skutečností, že některé části předmětu výpůjčky mohou mít status prohlášené kulturní památky, případně národní kulturní památky a je si vědom skutečnosti, že tyto části předmětu výpůjčky podléhají režimu zákona č. 20/1987 Sb., o státní památkové péči, ve znění pozdějších předpisů.</w:t>
      </w:r>
    </w:p>
    <w:p w14:paraId="39CD637D" w14:textId="002996A7" w:rsidR="00194885" w:rsidRPr="002011B6" w:rsidRDefault="00194885" w:rsidP="00194885">
      <w:pPr>
        <w:pStyle w:val="Default"/>
        <w:rPr>
          <w:sz w:val="22"/>
          <w:szCs w:val="22"/>
        </w:rPr>
      </w:pPr>
    </w:p>
    <w:p w14:paraId="5685446E" w14:textId="77777777" w:rsidR="00016781" w:rsidRPr="002011B6" w:rsidRDefault="00016781" w:rsidP="00194885">
      <w:pPr>
        <w:pStyle w:val="Default"/>
        <w:rPr>
          <w:sz w:val="22"/>
          <w:szCs w:val="22"/>
        </w:rPr>
      </w:pPr>
    </w:p>
    <w:p w14:paraId="4DACE0B1" w14:textId="77777777" w:rsidR="00194885" w:rsidRPr="002011B6" w:rsidRDefault="00194885" w:rsidP="0019488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Článek II. </w:t>
      </w:r>
    </w:p>
    <w:p w14:paraId="7C34C4B5" w14:textId="77777777" w:rsidR="00194885" w:rsidRPr="002011B6" w:rsidRDefault="00194885" w:rsidP="0019488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Předmět smlouvy </w:t>
      </w:r>
    </w:p>
    <w:p w14:paraId="0F6B4EDD" w14:textId="77777777" w:rsidR="00194885" w:rsidRPr="002011B6" w:rsidRDefault="00194885" w:rsidP="00194885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půjčitele bezúplatně přenechat předmět výpůjčky vypůjčiteli k dočasnému užívání. </w:t>
      </w:r>
    </w:p>
    <w:p w14:paraId="22BD388C" w14:textId="77777777" w:rsidR="00194885" w:rsidRPr="002011B6" w:rsidRDefault="00194885" w:rsidP="00194885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Vypůjčitel prohlašuje, že je mu znám stav předmětu výpůjčky a že je ve stavu vhodném pro účel výpůjčky dle této smlouvy.</w:t>
      </w:r>
    </w:p>
    <w:p w14:paraId="2684BF55" w14:textId="77777777" w:rsidR="00194885" w:rsidRPr="002011B6" w:rsidRDefault="00194885" w:rsidP="00194885">
      <w:pPr>
        <w:pStyle w:val="Default"/>
        <w:ind w:left="720"/>
        <w:rPr>
          <w:sz w:val="22"/>
          <w:szCs w:val="22"/>
        </w:rPr>
      </w:pPr>
    </w:p>
    <w:p w14:paraId="1CDC8D2F" w14:textId="77777777" w:rsidR="0000139C" w:rsidRPr="002011B6" w:rsidRDefault="0000139C" w:rsidP="0019488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420F59A" w14:textId="77777777" w:rsidR="0000139C" w:rsidRPr="002011B6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</w:p>
    <w:p w14:paraId="0F7AF143" w14:textId="77777777" w:rsidR="0000139C" w:rsidRPr="002011B6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Umístění předmětu výpůjčky a účel výpůjčky</w:t>
      </w:r>
    </w:p>
    <w:p w14:paraId="5CF316CE" w14:textId="77777777" w:rsidR="00D578EE" w:rsidRPr="002011B6" w:rsidRDefault="00A93C01" w:rsidP="00D578EE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>tomto odstavci a není oprávněn jej přemístit jinam</w:t>
      </w:r>
      <w:r w:rsidR="00D578EE" w:rsidRPr="002011B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0B372DD" w14:textId="4DBE4239" w:rsidR="00194885" w:rsidRPr="002011B6" w:rsidRDefault="00A93C01" w:rsidP="006747B2">
      <w:pPr>
        <w:pStyle w:val="Default"/>
        <w:ind w:left="295"/>
        <w:rPr>
          <w:sz w:val="22"/>
          <w:szCs w:val="22"/>
        </w:rPr>
      </w:pPr>
      <w:r w:rsidRPr="002011B6">
        <w:rPr>
          <w:rFonts w:eastAsia="Calibri"/>
          <w:sz w:val="22"/>
          <w:szCs w:val="22"/>
        </w:rPr>
        <w:t>Místo</w:t>
      </w:r>
      <w:bookmarkStart w:id="10" w:name="3znysh7" w:colFirst="0" w:colLast="0"/>
      <w:bookmarkEnd w:id="10"/>
      <w:r w:rsidRPr="002011B6">
        <w:rPr>
          <w:rFonts w:eastAsia="Calibri"/>
          <w:sz w:val="22"/>
          <w:szCs w:val="22"/>
        </w:rPr>
        <w:t>:</w:t>
      </w:r>
      <w:r w:rsidR="00523A8B" w:rsidRPr="002011B6">
        <w:rPr>
          <w:rFonts w:eastAsia="Calibri"/>
          <w:sz w:val="22"/>
          <w:szCs w:val="22"/>
        </w:rPr>
        <w:t xml:space="preserve"> </w:t>
      </w:r>
      <w:bookmarkStart w:id="11" w:name="2et92p0" w:colFirst="0" w:colLast="0"/>
      <w:bookmarkEnd w:id="11"/>
      <w:r w:rsidR="001874A2">
        <w:rPr>
          <w:b/>
          <w:sz w:val="22"/>
          <w:szCs w:val="22"/>
        </w:rPr>
        <w:t>xxxxxxxxxxxxxxxx</w:t>
      </w:r>
    </w:p>
    <w:p w14:paraId="00E014C9" w14:textId="6EDA42DB" w:rsidR="0000139C" w:rsidRPr="002011B6" w:rsidRDefault="00A93C01" w:rsidP="00FC368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12" w:name="tyjcwt" w:colFirst="0" w:colLast="0"/>
      <w:bookmarkEnd w:id="12"/>
      <w:r w:rsidRPr="002011B6">
        <w:rPr>
          <w:rFonts w:ascii="Calibri" w:eastAsia="Calibri" w:hAnsi="Calibri" w:cs="Calibri"/>
          <w:color w:val="000000"/>
          <w:sz w:val="22"/>
          <w:szCs w:val="22"/>
        </w:rPr>
        <w:t>Bližší specifikace uložení:</w:t>
      </w:r>
      <w:r w:rsidR="006842AD"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13" w:name="3dy6vkm" w:colFirst="0" w:colLast="0"/>
      <w:bookmarkEnd w:id="13"/>
      <w:r w:rsidR="001874A2">
        <w:rPr>
          <w:rFonts w:ascii="Calibri" w:eastAsia="Calibri" w:hAnsi="Calibri" w:cs="Calibri"/>
          <w:b/>
          <w:color w:val="000000"/>
          <w:sz w:val="22"/>
          <w:szCs w:val="22"/>
        </w:rPr>
        <w:t>xxxxxxxxxxxxx</w:t>
      </w: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</w:p>
    <w:p w14:paraId="2F8A0F61" w14:textId="3EE5E60D" w:rsidR="0000139C" w:rsidRPr="002011B6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4" w:name="_1t3h5sf" w:colFirst="0" w:colLast="0"/>
      <w:bookmarkEnd w:id="14"/>
      <w:r w:rsidRPr="002011B6">
        <w:rPr>
          <w:rFonts w:ascii="Calibri" w:eastAsia="Calibri" w:hAnsi="Calibri" w:cs="Calibri"/>
          <w:color w:val="000000"/>
          <w:sz w:val="22"/>
          <w:szCs w:val="22"/>
        </w:rPr>
        <w:t>Vypůjčitel bude věci používat pouze k tomuto účelu:</w:t>
      </w:r>
      <w:r w:rsidR="00173CD5"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73CD5" w:rsidRPr="002011B6">
        <w:rPr>
          <w:rFonts w:ascii="Calibri" w:eastAsia="Calibri" w:hAnsi="Calibri" w:cs="Calibri"/>
          <w:b/>
          <w:color w:val="000000"/>
          <w:sz w:val="22"/>
          <w:szCs w:val="22"/>
        </w:rPr>
        <w:t>prezentace</w:t>
      </w:r>
      <w:r w:rsidR="006842AD"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 na výstavě </w:t>
      </w:r>
      <w:r w:rsidR="009C3879">
        <w:rPr>
          <w:rFonts w:ascii="Calibri" w:eastAsia="Calibri" w:hAnsi="Calibri" w:cs="Calibri"/>
          <w:b/>
          <w:color w:val="000000"/>
          <w:sz w:val="22"/>
          <w:szCs w:val="22"/>
        </w:rPr>
        <w:t>„</w:t>
      </w:r>
      <w:r w:rsidR="00CE2C87"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Eleonora: Dáma 18. století“, od 2. 7. 2025 do 30. 9. 2025“. 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zavazuje, že předmět výpůjčky nebude využívat jiným </w:t>
      </w: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způsobem než jako exponá</w:t>
      </w:r>
      <w:r w:rsidR="00173CD5" w:rsidRPr="002011B6"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 w:rsidR="00173CD5" w:rsidRPr="002011B6">
        <w:rPr>
          <w:rFonts w:ascii="Calibri" w:eastAsia="Calibri" w:hAnsi="Calibri" w:cs="Calibri"/>
          <w:color w:val="000000"/>
          <w:sz w:val="22"/>
          <w:szCs w:val="22"/>
        </w:rPr>
        <w:t>. V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>ypůjčitel není oprávněn užívat jej ve své funkční podobě</w:t>
      </w:r>
      <w:r w:rsidR="00173CD5"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>např. jako nábytek, nádoby, hudební nástroje apod.</w:t>
      </w:r>
    </w:p>
    <w:p w14:paraId="737BB979" w14:textId="77777777" w:rsidR="0000139C" w:rsidRPr="002011B6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A2B588" w14:textId="77777777" w:rsidR="0067582E" w:rsidRPr="002011B6" w:rsidRDefault="0067582E" w:rsidP="0067582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5E1B14E5" w14:textId="77777777" w:rsidR="0067582E" w:rsidRPr="002011B6" w:rsidRDefault="0067582E" w:rsidP="0067582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4FFD8402" w14:textId="77777777" w:rsidR="0067582E" w:rsidRPr="002011B6" w:rsidRDefault="0067582E" w:rsidP="0067582E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Vypůjčitel není oprávněn přenechat předmět výpůjčky ani jeho část k užívání další osobě, s výjimkou případu předchozího písemného souhlasu půjčitele a Ministerstva kultury.</w:t>
      </w:r>
    </w:p>
    <w:p w14:paraId="6D2B279F" w14:textId="65CE3292" w:rsidR="0000139C" w:rsidRPr="002011B6" w:rsidRDefault="0067582E" w:rsidP="00565515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Za porušení povinnosti uvedené v odst. 1 tohoto článku, je vypůjčitel povinen zaplatit smluvní pokutu ve výši 10 000 Kč za každý takovýto případ.</w:t>
      </w:r>
    </w:p>
    <w:p w14:paraId="2B9BF1C7" w14:textId="77777777" w:rsidR="0000139C" w:rsidRPr="002011B6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1897323E" w14:textId="77777777" w:rsidR="0000139C" w:rsidRPr="002011B6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7B6F2AEB" w14:textId="14FCBB64" w:rsidR="0000139C" w:rsidRPr="002011B6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určitou od: </w:t>
      </w:r>
      <w:r w:rsidR="00943CE0" w:rsidRPr="002011B6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DD3C1D" w:rsidRPr="002011B6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173CD5"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="00DD3C1D" w:rsidRPr="002011B6">
        <w:rPr>
          <w:rFonts w:ascii="Calibri" w:eastAsia="Calibri" w:hAnsi="Calibri" w:cs="Calibri"/>
          <w:b/>
          <w:color w:val="000000"/>
          <w:sz w:val="22"/>
          <w:szCs w:val="22"/>
        </w:rPr>
        <w:t>6</w:t>
      </w:r>
      <w:r w:rsidR="00173CD5" w:rsidRPr="002011B6">
        <w:rPr>
          <w:rFonts w:ascii="Calibri" w:eastAsia="Calibri" w:hAnsi="Calibri" w:cs="Calibri"/>
          <w:b/>
          <w:color w:val="000000"/>
          <w:sz w:val="22"/>
          <w:szCs w:val="22"/>
        </w:rPr>
        <w:t>. 202</w:t>
      </w:r>
      <w:r w:rsidR="00DF2BA2" w:rsidRPr="002011B6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173CD5"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do: </w:t>
      </w:r>
      <w:r w:rsidR="00DD3C1D" w:rsidRPr="002011B6">
        <w:rPr>
          <w:rFonts w:ascii="Calibri" w:eastAsia="Calibri" w:hAnsi="Calibri" w:cs="Calibri"/>
          <w:b/>
          <w:color w:val="000000"/>
          <w:sz w:val="22"/>
          <w:szCs w:val="22"/>
        </w:rPr>
        <w:t>20. 10</w:t>
      </w:r>
      <w:r w:rsidR="00173CD5" w:rsidRPr="002011B6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DD3C1D"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73CD5" w:rsidRPr="002011B6">
        <w:rPr>
          <w:rFonts w:ascii="Calibri" w:eastAsia="Calibri" w:hAnsi="Calibri" w:cs="Calibri"/>
          <w:b/>
          <w:color w:val="000000"/>
          <w:sz w:val="22"/>
          <w:szCs w:val="22"/>
        </w:rPr>
        <w:t>202</w:t>
      </w:r>
      <w:r w:rsidR="002F6836" w:rsidRPr="002011B6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</w:p>
    <w:p w14:paraId="649C069B" w14:textId="0F03A8F1" w:rsidR="0067582E" w:rsidRPr="002011B6" w:rsidRDefault="0067582E" w:rsidP="0067582E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 w:rsidRPr="002011B6">
        <w:rPr>
          <w:rFonts w:ascii="Calibri" w:eastAsia="Calibri" w:hAnsi="Calibri" w:cs="Calibri"/>
          <w:i/>
          <w:color w:val="000000"/>
          <w:sz w:val="22"/>
          <w:szCs w:val="22"/>
        </w:rPr>
        <w:t>Protokolu o předání-výpůjčka movitých věcí mimo NPÚ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 w:rsidRPr="002011B6"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jednání. </w:t>
      </w:r>
    </w:p>
    <w:p w14:paraId="50B65DCC" w14:textId="1A74E4B8" w:rsidR="0067582E" w:rsidRPr="002011B6" w:rsidRDefault="0067582E" w:rsidP="0067582E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smlouvě. </w:t>
      </w:r>
    </w:p>
    <w:p w14:paraId="7F392DC0" w14:textId="5D632C0D" w:rsidR="0067582E" w:rsidRPr="002011B6" w:rsidRDefault="0067582E" w:rsidP="0067582E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O prodloužení platnosti této smlouvy musí vypůjčitel požádat půjčitele nejdéle do čtyř týdnů před ukončením její platnosti. Rozhodnutí o prodloužení </w:t>
      </w:r>
      <w:r w:rsidR="00C75443">
        <w:rPr>
          <w:rFonts w:ascii="Calibri" w:eastAsia="Calibri" w:hAnsi="Calibri" w:cs="Calibri"/>
          <w:color w:val="000000"/>
          <w:sz w:val="22"/>
          <w:szCs w:val="22"/>
        </w:rPr>
        <w:t>výpůjčky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 na žádost </w:t>
      </w:r>
      <w:r w:rsidR="00C75443">
        <w:rPr>
          <w:rFonts w:ascii="Calibri" w:eastAsia="Calibri" w:hAnsi="Calibri" w:cs="Calibri"/>
          <w:color w:val="000000"/>
          <w:sz w:val="22"/>
          <w:szCs w:val="22"/>
        </w:rPr>
        <w:t>vypůjčitele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 je oprávněn učinit p</w:t>
      </w:r>
      <w:r w:rsidR="00C75443">
        <w:rPr>
          <w:rFonts w:ascii="Calibri" w:eastAsia="Calibri" w:hAnsi="Calibri" w:cs="Calibri"/>
          <w:color w:val="000000"/>
          <w:sz w:val="22"/>
          <w:szCs w:val="22"/>
        </w:rPr>
        <w:t>ůjčitel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>. Prodloužení doby výpůjčky je pak možné pouze na základě písemného dodatku k této smlouvě či na základě nové smlouvy.</w:t>
      </w:r>
    </w:p>
    <w:p w14:paraId="4F9D2C5D" w14:textId="4299B3E3" w:rsidR="0067582E" w:rsidRPr="002011B6" w:rsidRDefault="0067582E" w:rsidP="0067582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Každá ze smluvních stran může smlouvu písemně vypovědět i bez udání důvodů s výpovědní dobou jeden měsíc. Výpovědní doba běží od prvního dne kalendářního měsíce následujícího poté, co byla výpověď doručena druhé straně.</w:t>
      </w:r>
    </w:p>
    <w:p w14:paraId="5BBBD150" w14:textId="77777777" w:rsidR="0067582E" w:rsidRPr="002011B6" w:rsidRDefault="0067582E" w:rsidP="0067582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Půjčitel je oprávněn písemně vypovědět smlouvu bez výpovědní doby, pokud vypůjčitel porušuje své povinnosti zvlášť závažným způsobem; tím je zejména:</w:t>
      </w:r>
    </w:p>
    <w:p w14:paraId="4F59C89F" w14:textId="77777777" w:rsidR="0067582E" w:rsidRPr="002011B6" w:rsidRDefault="0067582E" w:rsidP="0067582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42725E71" w14:textId="77777777" w:rsidR="0067582E" w:rsidRPr="002011B6" w:rsidRDefault="0067582E" w:rsidP="0067582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389DF75C" w14:textId="77777777" w:rsidR="0067582E" w:rsidRPr="002011B6" w:rsidRDefault="0067582E" w:rsidP="0067582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lastRenderedPageBreak/>
        <w:t>jestliže přenechá předmět výpůjčky k užívání jinému subjektu,</w:t>
      </w:r>
    </w:p>
    <w:p w14:paraId="1F2743E3" w14:textId="77777777" w:rsidR="0067582E" w:rsidRPr="002011B6" w:rsidRDefault="0067582E" w:rsidP="0067582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40642F89" w14:textId="77777777" w:rsidR="0067582E" w:rsidRPr="002011B6" w:rsidRDefault="0067582E" w:rsidP="0067582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 k výrobě reprodukcí a jiných materiálů, (např. katalog výstavy) bez předchozí dohody s půjčitelem,</w:t>
      </w:r>
    </w:p>
    <w:p w14:paraId="5E806CF7" w14:textId="77777777" w:rsidR="0067582E" w:rsidRPr="002011B6" w:rsidRDefault="0067582E" w:rsidP="0067582E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7FE12388" w14:textId="77777777" w:rsidR="0067582E" w:rsidRPr="002011B6" w:rsidRDefault="0067582E" w:rsidP="0067582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7B1D1682" w14:textId="77777777" w:rsidR="0067582E" w:rsidRPr="002011B6" w:rsidRDefault="0067582E" w:rsidP="0067582E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25F56E0B" w14:textId="77777777" w:rsidR="0067582E" w:rsidRPr="002011B6" w:rsidRDefault="0067582E" w:rsidP="0067582E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půjčiteli smluvní pokutu ve výši 300 Kč za každý den prodlení, a to bez ohledu na zavinění vypůjčitele. </w:t>
      </w:r>
    </w:p>
    <w:p w14:paraId="5E2DB75D" w14:textId="77777777" w:rsidR="0000139C" w:rsidRPr="002011B6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E05B08" w14:textId="77777777" w:rsidR="0000139C" w:rsidRPr="002011B6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2C10F921" w14:textId="77777777" w:rsidR="0000139C" w:rsidRPr="002011B6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Práva a povinnosti půjčitele</w:t>
      </w:r>
    </w:p>
    <w:p w14:paraId="22323BCF" w14:textId="77777777" w:rsidR="0000139C" w:rsidRPr="002011B6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Půjčitel je povinen zajistit řádný a nerušený výkon práv vypůjčitele po celou dobu trvání smlouvy, aby bylo možno dosáhnout účelu užívání dle této smlouvy.</w:t>
      </w:r>
    </w:p>
    <w:p w14:paraId="7C2D3F59" w14:textId="77777777" w:rsidR="0000139C" w:rsidRPr="002011B6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Půjčitel je oprávněn provádět kontrolu užívání a stavu předmětu výpůjčky. </w:t>
      </w:r>
    </w:p>
    <w:p w14:paraId="6EE440A6" w14:textId="77777777" w:rsidR="0000139C" w:rsidRPr="002011B6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Půjčitel při přepravě předmětu výpůjčky do a z místa výpůjčky rozhoduje o typu ochranných obalů, způsobu přepravy a určuje přepravní společnost, která ji bude zajišťovat. Jednotlivá pracoviště půjčitele určují přesný termín přepravy a případných prací spojených s adjustací předmětu výpůjčky do ochranných obalů.  </w:t>
      </w:r>
    </w:p>
    <w:p w14:paraId="4591224E" w14:textId="1773A9E1" w:rsidR="0000139C" w:rsidRPr="002011B6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5" w:name="_2s8eyo1" w:colFirst="0" w:colLast="0"/>
      <w:bookmarkEnd w:id="15"/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Půjčitel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materiál, datace, provenience). </w:t>
      </w:r>
    </w:p>
    <w:p w14:paraId="37FBAF9C" w14:textId="297C1E75" w:rsidR="00C80A7C" w:rsidRPr="002011B6" w:rsidRDefault="00A93C01" w:rsidP="001E5539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6" w:name="_17dp8vu" w:colFirst="0" w:colLast="0"/>
      <w:bookmarkEnd w:id="16"/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3B61DA31" w14:textId="77777777" w:rsidR="0000139C" w:rsidRPr="002011B6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33FC5D0C" w14:textId="77777777" w:rsidR="0000139C" w:rsidRPr="002011B6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738A67A1" w14:textId="6979C6E5" w:rsidR="0000139C" w:rsidRPr="002011B6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</w:t>
      </w:r>
      <w:r w:rsidR="002D4555" w:rsidRPr="002011B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FB67643" w14:textId="77777777" w:rsidR="0000139C" w:rsidRPr="002011B6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půjčiteli nezbytnou součinnost za účelem kontroly plnění této smlouvy, zejména je povinen umožnit půjčiteli provádět kontrolní činnost, účinně s ním spolupracovat při jejím výkonu a umožnit mu přístup k předmětu výpůjčky, včetně pořizování jeho obrazové dokumentace a evidenčních prací souvisejících se statutární činností půjčitele. </w:t>
      </w:r>
    </w:p>
    <w:p w14:paraId="35E3BC09" w14:textId="3EF23F7A" w:rsidR="0000139C" w:rsidRPr="002011B6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Vypůjčitel se zavazuje předmět výpůjčky chránit a pečovat o něj s veškerou potřebnou péčí a opatrností. Za tímto účelem se bude po celou dobu výpůjčky řídit pokyny a doporučeními půjčitele a jím pověřených zaměstnanců, zejména bude dodržovat limity klimatických podmínek či další povinnosti a omezení stanovené půjčitelem</w:t>
      </w:r>
      <w:r w:rsidR="00F80196"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, a to: </w:t>
      </w:r>
    </w:p>
    <w:p w14:paraId="24DB320E" w14:textId="5D8B878B" w:rsidR="00943CE0" w:rsidRPr="002011B6" w:rsidRDefault="00FA0DEA" w:rsidP="002011B6">
      <w:pPr>
        <w:pStyle w:val="Odstavecseseznamem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i/>
          <w:color w:val="000000"/>
          <w:sz w:val="22"/>
          <w:szCs w:val="22"/>
        </w:rPr>
        <w:t>V</w:t>
      </w:r>
      <w:r w:rsidR="00943CE0" w:rsidRPr="002011B6">
        <w:rPr>
          <w:rFonts w:ascii="Calibri" w:hAnsi="Calibri" w:cs="Calibri"/>
          <w:i/>
          <w:color w:val="000000"/>
          <w:sz w:val="22"/>
          <w:szCs w:val="22"/>
        </w:rPr>
        <w:t>ypůjčitel se zavazuje, že zajistí takové podmínky ochrany předmětu výpůjčky při transportu, které zabrání narušení</w:t>
      </w:r>
      <w:r w:rsidR="002011B6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943CE0" w:rsidRPr="002011B6">
        <w:rPr>
          <w:rFonts w:ascii="Calibri" w:hAnsi="Calibri" w:cs="Calibri"/>
          <w:i/>
          <w:color w:val="000000"/>
          <w:sz w:val="22"/>
          <w:szCs w:val="22"/>
        </w:rPr>
        <w:t>otřesy, vibracemi nebo neopatrnou manipulací</w:t>
      </w:r>
      <w:r w:rsidRPr="002011B6">
        <w:rPr>
          <w:rFonts w:ascii="Calibri" w:hAnsi="Calibri" w:cs="Calibri"/>
          <w:i/>
          <w:color w:val="000000"/>
          <w:sz w:val="22"/>
          <w:szCs w:val="22"/>
        </w:rPr>
        <w:t>,</w:t>
      </w:r>
    </w:p>
    <w:p w14:paraId="081C1570" w14:textId="6F70633D" w:rsidR="00943CE0" w:rsidRPr="002011B6" w:rsidRDefault="00943CE0" w:rsidP="00FA0DEA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011B6">
        <w:rPr>
          <w:rFonts w:ascii="Calibri" w:hAnsi="Calibri" w:cs="Calibri"/>
          <w:i/>
          <w:color w:val="000000"/>
          <w:sz w:val="22"/>
          <w:szCs w:val="22"/>
        </w:rPr>
        <w:t>vypůjčitel se zavazuje, že během přepravy předmětu výpůjčky zvolí takový druh obalového materiálu, který zajistí stabilní klimatické podmínky bez náhlých změn hodnot teplota a relativní vlhkost</w:t>
      </w:r>
      <w:r w:rsidR="00FA0DEA" w:rsidRPr="002011B6">
        <w:rPr>
          <w:rFonts w:ascii="Calibri" w:hAnsi="Calibri" w:cs="Calibri"/>
          <w:i/>
          <w:color w:val="000000"/>
          <w:sz w:val="22"/>
          <w:szCs w:val="22"/>
        </w:rPr>
        <w:t>,</w:t>
      </w:r>
    </w:p>
    <w:p w14:paraId="386F0EB4" w14:textId="459BFFCA" w:rsidR="00943CE0" w:rsidRPr="002011B6" w:rsidRDefault="00943CE0" w:rsidP="00FA0DEA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011B6">
        <w:rPr>
          <w:rFonts w:ascii="Calibri" w:hAnsi="Calibri" w:cs="Calibri"/>
          <w:i/>
          <w:color w:val="000000"/>
          <w:sz w:val="22"/>
          <w:szCs w:val="22"/>
        </w:rPr>
        <w:t>vypůjčitel se zavazuje, že vytvoří podmínky pro dostatečně dlouhou dobu aklimatizace předmětu výpůjčky před vystavením</w:t>
      </w:r>
      <w:r w:rsidR="00FA0DEA" w:rsidRPr="002011B6">
        <w:rPr>
          <w:rFonts w:ascii="Calibri" w:hAnsi="Calibri" w:cs="Calibri"/>
          <w:i/>
          <w:color w:val="000000"/>
          <w:sz w:val="22"/>
          <w:szCs w:val="22"/>
        </w:rPr>
        <w:t>,</w:t>
      </w:r>
    </w:p>
    <w:p w14:paraId="7B486F1A" w14:textId="3FA43A16" w:rsidR="00943CE0" w:rsidRPr="002011B6" w:rsidRDefault="00943CE0" w:rsidP="00FA0DEA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011B6">
        <w:rPr>
          <w:rFonts w:ascii="Calibri" w:hAnsi="Calibri" w:cs="Calibri"/>
          <w:i/>
          <w:color w:val="000000"/>
          <w:sz w:val="22"/>
          <w:szCs w:val="22"/>
        </w:rPr>
        <w:t xml:space="preserve">vypůjčitel bude </w:t>
      </w:r>
      <w:r w:rsidRPr="002011B6">
        <w:rPr>
          <w:rFonts w:ascii="Calibri" w:hAnsi="Calibri" w:cs="Calibri"/>
          <w:i/>
          <w:sz w:val="22"/>
          <w:szCs w:val="22"/>
        </w:rPr>
        <w:t xml:space="preserve">po celou dobu výpůjčky zajišťovat ochranu a bezpečnost předmětu výpůjčky, jeho bezpečné upevnění a přijme opatření zamezující prudkým výkyvům teploty a vlhkosti. Vypůjčitel je oprávněn umístit předmět výpůjčky v prostorách, které splňují aktuální požadavky na mikroklima a osvětlení. </w:t>
      </w:r>
      <w:r w:rsidR="00016781" w:rsidRPr="002011B6">
        <w:rPr>
          <w:rFonts w:ascii="Calibri" w:hAnsi="Calibri" w:cs="Calibri"/>
          <w:i/>
          <w:sz w:val="22"/>
          <w:szCs w:val="22"/>
        </w:rPr>
        <w:t>Vypůjčitel</w:t>
      </w:r>
      <w:r w:rsidRPr="002011B6">
        <w:rPr>
          <w:rFonts w:ascii="Calibri" w:hAnsi="Calibri" w:cs="Calibri"/>
          <w:i/>
          <w:sz w:val="22"/>
          <w:szCs w:val="22"/>
        </w:rPr>
        <w:t xml:space="preserve"> se </w:t>
      </w:r>
      <w:r w:rsidRPr="002011B6">
        <w:rPr>
          <w:rFonts w:ascii="Calibri" w:hAnsi="Calibri" w:cs="Calibri"/>
          <w:i/>
          <w:sz w:val="22"/>
          <w:szCs w:val="22"/>
        </w:rPr>
        <w:lastRenderedPageBreak/>
        <w:t xml:space="preserve">v dané souvislosti zavazuje zajistit, aby v prostorách, kde bude předmět </w:t>
      </w:r>
      <w:r w:rsidR="00016781" w:rsidRPr="002011B6">
        <w:rPr>
          <w:rFonts w:ascii="Calibri" w:hAnsi="Calibri" w:cs="Calibri"/>
          <w:i/>
          <w:sz w:val="22"/>
          <w:szCs w:val="22"/>
        </w:rPr>
        <w:t>výpůjčky</w:t>
      </w:r>
      <w:r w:rsidRPr="002011B6">
        <w:rPr>
          <w:rFonts w:ascii="Calibri" w:hAnsi="Calibri" w:cs="Calibri"/>
          <w:i/>
          <w:sz w:val="22"/>
          <w:szCs w:val="22"/>
        </w:rPr>
        <w:t xml:space="preserve"> umístěn po dobu trvání </w:t>
      </w:r>
      <w:r w:rsidR="00016781" w:rsidRPr="002011B6">
        <w:rPr>
          <w:rFonts w:ascii="Calibri" w:hAnsi="Calibri" w:cs="Calibri"/>
          <w:i/>
          <w:sz w:val="22"/>
          <w:szCs w:val="22"/>
        </w:rPr>
        <w:t>výpůjčky</w:t>
      </w:r>
      <w:r w:rsidRPr="002011B6">
        <w:rPr>
          <w:rFonts w:ascii="Calibri" w:hAnsi="Calibri" w:cs="Calibri"/>
          <w:i/>
          <w:sz w:val="22"/>
          <w:szCs w:val="22"/>
        </w:rPr>
        <w:t xml:space="preserve">, byly klimatické a světelné podmínky v souladu s hlavními požadavky normy ČSN EN 15757 z roku 2011 „Ochrana kulturního dědictví – požadavky na teplotu a relativní vlhkost s cílem zamezit mechanickému poškození organických hygroskopických materiálů, k němuž dochází v důsledku klimatu“. </w:t>
      </w:r>
    </w:p>
    <w:p w14:paraId="7CB17AFC" w14:textId="77777777" w:rsidR="0000139C" w:rsidRPr="002011B6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Vypůjčitel odpovídá půjčiteli za řádné užívání předmětu výpůjčky a není oprávněn na předmětu výpůjčky provádět změny a úpravy.</w:t>
      </w:r>
    </w:p>
    <w:p w14:paraId="3FC80DF5" w14:textId="77777777" w:rsidR="0000139C" w:rsidRPr="002011B6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Došlo-li k poškození předmětu výpůjčky (jeho části) nebo k jeho nadměrnému opotřebení, je vypůjčitel povinen toto bezodkladně oznámit půjčiteli a uvést předmět výpůjčky do původního stavu, dá-li k tomu půjčitel souhlas; není-li to možné, či nedá-li k tomu půjčitel souhlas, je vypůjčitel povinen uhradit půjčiteli náklady na restaurování či opravy předmětu výpůjčky a jinou vzniklou škodu.</w:t>
      </w:r>
    </w:p>
    <w:p w14:paraId="78CC45F2" w14:textId="7B0A0E60" w:rsidR="0000139C" w:rsidRPr="002011B6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předmět výpůjčky na své náklady pojistit, a to proti riziku krádeže/zničení/poškození, a to na pojistnou hodnotu, uvedenou v příloze č. 1.  Toto pojištění musí mít vypůjčitel sjednáno po celou dobu trvání platnosti smlouvy, včetně transportu předmětu výpůjčky při jeho převzetí i vrácení; doklad o pojištění předá půjčiteli nejpozději </w:t>
      </w:r>
      <w:r w:rsidR="00E64A2A" w:rsidRPr="002011B6">
        <w:rPr>
          <w:rFonts w:ascii="Calibri" w:eastAsia="Calibri" w:hAnsi="Calibri" w:cs="Calibri"/>
          <w:color w:val="000000"/>
          <w:sz w:val="22"/>
          <w:szCs w:val="22"/>
        </w:rPr>
        <w:t>pět dní před platností nové smlouvy.</w:t>
      </w:r>
    </w:p>
    <w:p w14:paraId="4FA43BDD" w14:textId="7C098726" w:rsidR="0000139C" w:rsidRPr="002011B6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7" w:name="_3rdcrjn" w:colFirst="0" w:colLast="0"/>
      <w:bookmarkEnd w:id="17"/>
      <w:r w:rsidRPr="002011B6">
        <w:rPr>
          <w:rFonts w:ascii="Calibri" w:eastAsia="Calibri" w:hAnsi="Calibri" w:cs="Calibri"/>
          <w:color w:val="000000"/>
          <w:sz w:val="22"/>
          <w:szCs w:val="22"/>
        </w:rPr>
        <w:t>Vypůjčitel po celou dobu výpůjčky (včetně doby transportu) odpovídá za předmět výpůjčky a škodu na něm v plné výši jeho aktuální odhadní ceny uvedené v</w:t>
      </w:r>
      <w:r w:rsidR="00F80196" w:rsidRPr="002011B6">
        <w:rPr>
          <w:rFonts w:ascii="Calibri" w:eastAsia="Calibri" w:hAnsi="Calibri" w:cs="Calibri"/>
          <w:color w:val="000000"/>
          <w:sz w:val="22"/>
          <w:szCs w:val="22"/>
        </w:rPr>
        <w:t> příloze č. 1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>., a to za jakékoliv poškození, znehodnocení, zničení nebo ztrátu předmětu výpůjčky či jeho části, ať už vznikla jakýmkoliv způsobem.</w:t>
      </w:r>
    </w:p>
    <w:p w14:paraId="6A997D4D" w14:textId="77777777" w:rsidR="0000139C" w:rsidRPr="002011B6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vypůjčitel, a to s maximálním ohledem na potřeby a provoz jednotlivých pracovišť půjčitele. Náklady spojené s ochranným obalovým materiálem a transportem předmětu výpůjčky hradí vypůjčitel, a to i v případě jeho předčasného vrácení na základě výpovědi, či částečného vrácení předmětu výpůjčky.  </w:t>
      </w:r>
    </w:p>
    <w:p w14:paraId="1D68E205" w14:textId="4FDBA55B" w:rsidR="0000139C" w:rsidRPr="002011B6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půjčitele v následující podobě: Národní památkový ústav, územní památková správa v </w:t>
      </w:r>
      <w:r w:rsidR="00F80196" w:rsidRPr="002011B6">
        <w:rPr>
          <w:rFonts w:ascii="Calibri" w:eastAsia="Calibri" w:hAnsi="Calibri" w:cs="Calibri"/>
          <w:color w:val="000000"/>
          <w:sz w:val="22"/>
          <w:szCs w:val="22"/>
        </w:rPr>
        <w:t>Kroměříži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8F5461"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Státní </w:t>
      </w:r>
      <w:r w:rsidR="00FA0FA8" w:rsidRPr="002011B6">
        <w:rPr>
          <w:rFonts w:ascii="Calibri" w:eastAsia="Calibri" w:hAnsi="Calibri" w:cs="Calibri"/>
          <w:b/>
          <w:color w:val="000000"/>
          <w:sz w:val="22"/>
          <w:szCs w:val="22"/>
        </w:rPr>
        <w:t>zámek Rájec nad Svitavou</w:t>
      </w:r>
      <w:r w:rsidR="008F5461"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DD3C1D"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mobiliární fond zámku Slavkov </w:t>
      </w:r>
      <w:r w:rsidR="009C3879">
        <w:rPr>
          <w:rFonts w:ascii="Calibri" w:eastAsia="Calibri" w:hAnsi="Calibri" w:cs="Calibri"/>
          <w:b/>
          <w:color w:val="000000"/>
          <w:sz w:val="22"/>
          <w:szCs w:val="22"/>
        </w:rPr>
        <w:t>–</w:t>
      </w:r>
      <w:r w:rsidR="00DD3C1D"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 Austerlitz</w:t>
      </w:r>
      <w:r w:rsidR="009C3879"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 w:rsidR="009C3879" w:rsidRPr="002011B6">
        <w:rPr>
          <w:rFonts w:ascii="Calibri" w:eastAsia="Calibri" w:hAnsi="Calibri" w:cs="Calibri"/>
          <w:b/>
          <w:color w:val="000000"/>
          <w:sz w:val="22"/>
          <w:szCs w:val="22"/>
        </w:rPr>
        <w:t>inv. č. viz příloha č. 1.</w:t>
      </w:r>
    </w:p>
    <w:p w14:paraId="5B1C7D45" w14:textId="16321C65" w:rsidR="00C80A7C" w:rsidRPr="002011B6" w:rsidRDefault="00A93C01" w:rsidP="00D578E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Vypůjčitel poskytne půjčiteli bezúplatně po </w:t>
      </w:r>
      <w:r w:rsidR="00FA0DEA" w:rsidRPr="002011B6">
        <w:rPr>
          <w:rFonts w:ascii="Calibri" w:eastAsia="Calibri" w:hAnsi="Calibri" w:cs="Calibri"/>
          <w:color w:val="000000"/>
          <w:sz w:val="22"/>
          <w:szCs w:val="22"/>
        </w:rPr>
        <w:t>dvou</w:t>
      </w:r>
      <w:r w:rsidR="00F80196"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A0DEA"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exemplářích 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>tiskových a jiných materiálů vzniklých nákladem vypůjčitele v souvislosti s výpůjčkou (plakát, katalog, monografie, informační leták, propagační materiál). Tyto materiály vypůjčitel bez vyzvání zašle půjčiteli nejdéle do dvou měsíců od jejich vydání na doručovací adresu půjčitele uvedenou v záhlaví smlouvy. Poskytnuté materiály využije půjčitel pro interní archivaci pohybu předmětu výpůjčky a pro účely lokální knihovny provozované půjčitelem.</w:t>
      </w:r>
    </w:p>
    <w:p w14:paraId="32C37DD0" w14:textId="77777777" w:rsidR="00D578EE" w:rsidRPr="002011B6" w:rsidRDefault="00D578EE" w:rsidP="00D578E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43769C07" w14:textId="73AC7A9D" w:rsidR="0000139C" w:rsidRPr="002011B6" w:rsidRDefault="006D717A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</w:t>
      </w:r>
      <w:r w:rsidR="00DB517E" w:rsidRPr="002011B6">
        <w:rPr>
          <w:rFonts w:ascii="Calibri" w:eastAsia="Calibri" w:hAnsi="Calibri" w:cs="Calibri"/>
          <w:b/>
          <w:color w:val="000000"/>
          <w:sz w:val="22"/>
          <w:szCs w:val="22"/>
        </w:rPr>
        <w:t>VIII</w:t>
      </w:r>
      <w:r w:rsidR="00A93C01" w:rsidRPr="002011B6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384C869E" w14:textId="77777777" w:rsidR="0000139C" w:rsidRPr="002011B6" w:rsidRDefault="00A93C01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6AD53F93" w14:textId="26C0C21B" w:rsidR="0000139C" w:rsidRPr="002011B6" w:rsidRDefault="00A93C01" w:rsidP="006D717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14:paraId="060934D0" w14:textId="77777777" w:rsidR="00016781" w:rsidRPr="002011B6" w:rsidRDefault="00016781" w:rsidP="0001678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Smluvní strany si ujednaly, že ustanovení § 2200 zákona č. 89/2012 Sb., občanský zákoník, ve znění pozdějších předpisů, se neužijí.</w:t>
      </w:r>
    </w:p>
    <w:p w14:paraId="5412F8F3" w14:textId="363FB465" w:rsidR="0000019C" w:rsidRPr="0000019C" w:rsidRDefault="0000019C" w:rsidP="0000019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019C">
        <w:rPr>
          <w:rFonts w:ascii="Calibri" w:eastAsia="Calibri" w:hAnsi="Calibri" w:cs="Calibri"/>
          <w:color w:val="000000"/>
          <w:sz w:val="22"/>
          <w:szCs w:val="22"/>
        </w:rPr>
        <w:t>Tato smlouva je uzavřena elektronicky s elektronickými podpisy smluvních stran.</w:t>
      </w:r>
    </w:p>
    <w:p w14:paraId="539352D6" w14:textId="77777777" w:rsidR="00016781" w:rsidRPr="002011B6" w:rsidRDefault="00016781" w:rsidP="0001678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Tato smlouva nabývá platnosti dnem podpisu oběma smluvními stranami. Tato smlouva podléhá povinnosti uveřejnění dle zákona č. 340/2015 Sb., o zvláštních podmínkách účinnosti některých smluv, uveřejňování těchto smluv a o registru smluv (zákon o registru smluv), ve znění pozdějších předpisů. Účinnosti nabude dnem uveřejnění v registru smluv, její uveřejnění zajistí půjčitel. Pro potřeby zveřejnění smluvní strany konstatují, že její hodnotu nelze určit. Smluvní strany berou na vědomí, že tato smlouva může být předmětem zveřejnění i dle jiných právních předpisů.</w:t>
      </w:r>
    </w:p>
    <w:p w14:paraId="55DDBB93" w14:textId="77777777" w:rsidR="00016781" w:rsidRPr="002011B6" w:rsidRDefault="00016781" w:rsidP="0001678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Tato smlouva je uzavřena v souladu s příslušnými ustanoveními obecně závazných právních předpisů, a to zejména zákona č. 89/2012 Sb., občanský zákoník, ve znění pozdějších předpisů, a zákona č. 219/2000 Sb., o majetku České republiky a jejím vystupování v právních vztazích, ve znění pozdějších předpisů.</w:t>
      </w:r>
    </w:p>
    <w:p w14:paraId="6C694E8D" w14:textId="77777777" w:rsidR="00016781" w:rsidRPr="002011B6" w:rsidRDefault="00016781" w:rsidP="0001678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lastRenderedPageBreak/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EF76525" w14:textId="77777777" w:rsidR="00016781" w:rsidRPr="002011B6" w:rsidRDefault="00016781" w:rsidP="0001678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13F001E7" w14:textId="77777777" w:rsidR="00016781" w:rsidRPr="002011B6" w:rsidRDefault="00016781" w:rsidP="0001678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76DBD5C2" w14:textId="741C5388" w:rsidR="00FA0DEA" w:rsidRPr="002011B6" w:rsidRDefault="00016781" w:rsidP="00FA0DE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Informace k ochraně osobních údajů jsou ze strany půjčitele uveřejněny na webových stránkách www.npu.cz v sekci „Ochrana osobních údajů“.</w:t>
      </w:r>
    </w:p>
    <w:p w14:paraId="1AB0B126" w14:textId="77777777" w:rsidR="00016781" w:rsidRPr="002011B6" w:rsidRDefault="00016781" w:rsidP="0001678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0788B3EF" w14:textId="4047F082" w:rsidR="00016781" w:rsidRPr="002011B6" w:rsidRDefault="00016781" w:rsidP="00016781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č. 1 – specifikace předmětu výpůjčky včetně pojistné hodnoty a fotodokumentace</w:t>
      </w:r>
    </w:p>
    <w:p w14:paraId="4BE35A8D" w14:textId="77777777" w:rsidR="00016781" w:rsidRPr="002011B6" w:rsidRDefault="00016781" w:rsidP="00016781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185C9F" w14:textId="77777777" w:rsidR="001E5539" w:rsidRPr="002011B6" w:rsidRDefault="001E5539" w:rsidP="00D578E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1E5539" w:rsidRPr="002011B6" w14:paraId="07E2E6E3" w14:textId="77777777" w:rsidTr="00D578EE">
        <w:trPr>
          <w:trHeight w:val="2860"/>
        </w:trPr>
        <w:tc>
          <w:tcPr>
            <w:tcW w:w="4928" w:type="dxa"/>
          </w:tcPr>
          <w:p w14:paraId="7EA70326" w14:textId="77777777" w:rsidR="00490311" w:rsidRPr="002011B6" w:rsidRDefault="00490311" w:rsidP="001E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8E3D8C" w14:textId="67F0BA7A" w:rsidR="001E5539" w:rsidRPr="002011B6" w:rsidRDefault="00DD3C1D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011B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1874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Kroměříži, dne 26. 5. 2025</w:t>
            </w:r>
            <w:r w:rsidR="001E5539" w:rsidRPr="002011B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</w:t>
            </w:r>
          </w:p>
          <w:p w14:paraId="11DBFB01" w14:textId="77777777" w:rsidR="001E5539" w:rsidRPr="002011B6" w:rsidRDefault="001E5539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F39125B" w14:textId="77777777" w:rsidR="001E5539" w:rsidRPr="002011B6" w:rsidRDefault="001E5539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82015B" w14:textId="03D6C95F" w:rsidR="001E5539" w:rsidRPr="002011B6" w:rsidRDefault="001E5539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65DEBD" w14:textId="139B0470" w:rsidR="00490311" w:rsidRPr="002011B6" w:rsidRDefault="00490311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D060931" w14:textId="2B9B61BD" w:rsidR="00016781" w:rsidRPr="002011B6" w:rsidRDefault="00016781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014756" w14:textId="77777777" w:rsidR="00016781" w:rsidRPr="002011B6" w:rsidRDefault="00016781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11BFF2" w14:textId="2DFD9DB7" w:rsidR="00D578EE" w:rsidRPr="002011B6" w:rsidRDefault="00D578EE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983BD6" w14:textId="6C3C7015" w:rsidR="00D578EE" w:rsidRPr="002011B6" w:rsidRDefault="00D578EE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A4D2D5" w14:textId="77777777" w:rsidR="00D578EE" w:rsidRPr="002011B6" w:rsidRDefault="00D578EE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57AC0CD" w14:textId="77777777" w:rsidR="001E5539" w:rsidRPr="002011B6" w:rsidRDefault="001E5539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011B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2143298E" w14:textId="77777777" w:rsidR="001E5539" w:rsidRPr="002011B6" w:rsidRDefault="001E5539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011B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Ing. Petr Šubík</w:t>
            </w:r>
          </w:p>
          <w:p w14:paraId="289DDF17" w14:textId="77777777" w:rsidR="001E5539" w:rsidRPr="002011B6" w:rsidRDefault="001E5539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011B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ředitel ÚPS v Kroměříži</w:t>
            </w:r>
          </w:p>
          <w:p w14:paraId="2A91E8DC" w14:textId="6AA4788C" w:rsidR="001E5539" w:rsidRPr="002011B6" w:rsidRDefault="001E5539" w:rsidP="00490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29663BC" w14:textId="77777777" w:rsidR="00490311" w:rsidRPr="002011B6" w:rsidRDefault="00490311" w:rsidP="001E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9F0947" w14:textId="48479700" w:rsidR="001E5539" w:rsidRPr="002011B6" w:rsidRDefault="00DD3C1D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011B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 Moravském Krumlově</w:t>
            </w:r>
            <w:r w:rsidR="001874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 27. 5. 2025</w:t>
            </w:r>
            <w:r w:rsidR="001E5539" w:rsidRPr="002011B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</w:t>
            </w:r>
          </w:p>
          <w:p w14:paraId="0233BBF8" w14:textId="77777777" w:rsidR="001E5539" w:rsidRPr="002011B6" w:rsidRDefault="001E5539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5BEBE09" w14:textId="77777777" w:rsidR="001E5539" w:rsidRPr="002011B6" w:rsidRDefault="001E5539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8D27CD" w14:textId="77777777" w:rsidR="001E5539" w:rsidRPr="002011B6" w:rsidRDefault="001E5539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25EDB8" w14:textId="7F39234C" w:rsidR="00490311" w:rsidRPr="002011B6" w:rsidRDefault="00490311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0C065B" w14:textId="3E5CB2B1" w:rsidR="00D578EE" w:rsidRPr="002011B6" w:rsidRDefault="00D578EE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3FFDC8" w14:textId="2D609453" w:rsidR="00D578EE" w:rsidRPr="002011B6" w:rsidRDefault="00D578EE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270346" w14:textId="0CB58D71" w:rsidR="00016781" w:rsidRPr="002011B6" w:rsidRDefault="00016781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FFE904" w14:textId="77777777" w:rsidR="00016781" w:rsidRPr="002011B6" w:rsidRDefault="00016781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E12D72D" w14:textId="77777777" w:rsidR="00D578EE" w:rsidRPr="002011B6" w:rsidRDefault="00D578EE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AACFB69" w14:textId="38F400FD" w:rsidR="001E5539" w:rsidRPr="002011B6" w:rsidRDefault="001E5539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011B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6935D6BD" w14:textId="5B6F4E77" w:rsidR="001E5539" w:rsidRPr="002011B6" w:rsidRDefault="001874A2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xxxxxxxxxxx</w:t>
            </w:r>
          </w:p>
          <w:p w14:paraId="517C0A91" w14:textId="2D91FA0D" w:rsidR="001E5539" w:rsidRPr="002011B6" w:rsidRDefault="00DD3C1D" w:rsidP="00BA5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011B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starosta města Moravský Krumlov</w:t>
            </w:r>
          </w:p>
          <w:p w14:paraId="1F793494" w14:textId="42B1837A" w:rsidR="001E5539" w:rsidRPr="002011B6" w:rsidRDefault="001E5539" w:rsidP="00490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BF86524" w14:textId="77777777" w:rsidR="006D717A" w:rsidRPr="002011B6" w:rsidRDefault="006D717A" w:rsidP="0049031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5D03A8" w14:textId="1D15E4D4" w:rsidR="00DB4660" w:rsidRPr="002011B6" w:rsidRDefault="00DB4660" w:rsidP="0049031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DB4660" w:rsidRPr="002011B6" w:rsidSect="006D717A">
          <w:headerReference w:type="default" r:id="rId8"/>
          <w:footerReference w:type="default" r:id="rId9"/>
          <w:pgSz w:w="12240" w:h="15840"/>
          <w:pgMar w:top="1663" w:right="907" w:bottom="1418" w:left="907" w:header="709" w:footer="709" w:gutter="0"/>
          <w:pgNumType w:start="1"/>
          <w:cols w:space="708"/>
        </w:sectPr>
      </w:pPr>
    </w:p>
    <w:p w14:paraId="55B6D5F0" w14:textId="0FD25D62" w:rsidR="0028746A" w:rsidRPr="002011B6" w:rsidRDefault="0028746A" w:rsidP="004A48C6">
      <w:pPr>
        <w:pStyle w:val="Default"/>
        <w:rPr>
          <w:b/>
          <w:color w:val="FF0000"/>
          <w:sz w:val="22"/>
          <w:szCs w:val="22"/>
        </w:rPr>
      </w:pPr>
    </w:p>
    <w:p w14:paraId="7374F954" w14:textId="0617499E" w:rsidR="004A48C6" w:rsidRPr="002011B6" w:rsidRDefault="004A48C6" w:rsidP="004A48C6">
      <w:pPr>
        <w:pStyle w:val="Default"/>
        <w:ind w:left="720"/>
        <w:rPr>
          <w:b/>
          <w:color w:val="FF0000"/>
          <w:sz w:val="22"/>
          <w:szCs w:val="22"/>
        </w:rPr>
      </w:pPr>
      <w:r w:rsidRPr="0030168C">
        <w:rPr>
          <w:rFonts w:asciiTheme="majorHAnsi" w:hAnsiTheme="majorHAnsi" w:cstheme="majorHAnsi"/>
          <w:b/>
          <w:color w:val="FF0000"/>
          <w:sz w:val="21"/>
          <w:szCs w:val="21"/>
        </w:rPr>
        <w:t>Č</w:t>
      </w:r>
      <w:r w:rsidRPr="002011B6">
        <w:rPr>
          <w:b/>
          <w:color w:val="FF0000"/>
          <w:sz w:val="22"/>
          <w:szCs w:val="22"/>
        </w:rPr>
        <w:t>. j. ESS NPÚ: NPÚ-450/</w:t>
      </w:r>
      <w:r>
        <w:rPr>
          <w:b/>
          <w:color w:val="FF0000"/>
          <w:sz w:val="22"/>
          <w:szCs w:val="22"/>
        </w:rPr>
        <w:t>33981</w:t>
      </w:r>
      <w:r w:rsidRPr="002011B6">
        <w:rPr>
          <w:b/>
          <w:color w:val="FF0000"/>
          <w:sz w:val="22"/>
          <w:szCs w:val="22"/>
        </w:rPr>
        <w:t>/2025</w:t>
      </w:r>
    </w:p>
    <w:p w14:paraId="708F2654" w14:textId="466FDC5C" w:rsidR="0028746A" w:rsidRPr="004A48C6" w:rsidRDefault="004A48C6" w:rsidP="004A48C6">
      <w:pPr>
        <w:tabs>
          <w:tab w:val="left" w:pos="1260"/>
        </w:tabs>
        <w:spacing w:after="120"/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011B6">
        <w:rPr>
          <w:rFonts w:ascii="Calibri" w:hAnsi="Calibri" w:cs="Calibri"/>
          <w:b/>
          <w:color w:val="FF0000"/>
          <w:sz w:val="22"/>
          <w:szCs w:val="22"/>
        </w:rPr>
        <w:t xml:space="preserve">        CastIS:</w:t>
      </w:r>
      <w:r w:rsidRPr="002011B6">
        <w:rPr>
          <w:rFonts w:ascii="Calibri" w:hAnsi="Calibri" w:cs="Calibri"/>
          <w:b/>
          <w:sz w:val="22"/>
          <w:szCs w:val="22"/>
        </w:rPr>
        <w:t xml:space="preserve"> </w:t>
      </w: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SL-M2025.002, RA-M2025.002</w:t>
      </w:r>
    </w:p>
    <w:p w14:paraId="1B6481CB" w14:textId="623A45A8" w:rsidR="00565515" w:rsidRPr="002011B6" w:rsidRDefault="00FA0DEA" w:rsidP="007B0FC3">
      <w:pPr>
        <w:pStyle w:val="Default"/>
        <w:spacing w:before="120" w:after="120"/>
        <w:ind w:firstLine="720"/>
        <w:rPr>
          <w:rFonts w:eastAsia="Calibri"/>
          <w:color w:val="FF0000"/>
          <w:sz w:val="22"/>
          <w:szCs w:val="22"/>
        </w:rPr>
      </w:pPr>
      <w:r w:rsidRPr="002011B6">
        <w:rPr>
          <w:rFonts w:eastAsia="Calibri"/>
          <w:color w:val="FF0000"/>
          <w:sz w:val="22"/>
          <w:szCs w:val="22"/>
        </w:rPr>
        <w:t>Příloha č. 1 - specifikace předmětu výpůjčky včetně pojistné hodnoty a fotodokumentace</w:t>
      </w:r>
    </w:p>
    <w:p w14:paraId="4EFA03B9" w14:textId="6F9D759A" w:rsidR="00DC4940" w:rsidRPr="002011B6" w:rsidRDefault="00DC4940" w:rsidP="00DC4940">
      <w:pP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>Půjčitel přenechává k dočasnému užívání vypůjčiteli předmět výpůjčky a stanovuje u něj tyto pojistné hodnoty (hodnoty stanoví odborní pracovníci půjčitele</w:t>
      </w:r>
      <w:r w:rsidRPr="002011B6">
        <w:rPr>
          <w:rFonts w:ascii="Calibri" w:eastAsia="Calibri" w:hAnsi="Calibri" w:cs="Calibri"/>
          <w:color w:val="00B0F0"/>
          <w:sz w:val="22"/>
          <w:szCs w:val="22"/>
        </w:rPr>
        <w:t xml:space="preserve"> 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>– nejde o odhady stanovené soudním znalcem v příslušných oborech):</w:t>
      </w:r>
      <w:r w:rsidRPr="002011B6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06B5893D" w14:textId="6B8E2F1F" w:rsidR="00DD3C1D" w:rsidRPr="002011B6" w:rsidRDefault="00C73A3B" w:rsidP="00DC4940">
      <w:pPr>
        <w:tabs>
          <w:tab w:val="left" w:pos="1260"/>
        </w:tabs>
        <w:spacing w:after="120"/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>Mobiliární fond zámku Slavkov – Austerlitz, Doklad CastIS: SL-M2025.002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1559"/>
        <w:gridCol w:w="6662"/>
      </w:tblGrid>
      <w:tr w:rsidR="00013F95" w:rsidRPr="002011B6" w14:paraId="3E5FE7B0" w14:textId="77777777" w:rsidTr="00C73A3B">
        <w:trPr>
          <w:trHeight w:hRule="exact" w:val="227"/>
        </w:trPr>
        <w:tc>
          <w:tcPr>
            <w:tcW w:w="454" w:type="dxa"/>
          </w:tcPr>
          <w:p w14:paraId="7E2B0540" w14:textId="77777777" w:rsidR="00013F95" w:rsidRPr="002011B6" w:rsidRDefault="00013F95" w:rsidP="00B65915">
            <w:pPr>
              <w:tabs>
                <w:tab w:val="left" w:pos="1260"/>
                <w:tab w:val="left" w:pos="5940"/>
              </w:tabs>
              <w:spacing w:after="120"/>
              <w:ind w:firstLine="18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7558CB" w14:textId="77777777" w:rsidR="00013F95" w:rsidRPr="002011B6" w:rsidRDefault="00013F95" w:rsidP="00B65915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Inv.č. nové</w:t>
            </w:r>
          </w:p>
        </w:tc>
        <w:tc>
          <w:tcPr>
            <w:tcW w:w="1559" w:type="dxa"/>
          </w:tcPr>
          <w:p w14:paraId="57DC36FE" w14:textId="77777777" w:rsidR="00013F95" w:rsidRPr="002011B6" w:rsidRDefault="00013F95" w:rsidP="004A48C6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Inv.č. staré</w:t>
            </w:r>
          </w:p>
        </w:tc>
        <w:tc>
          <w:tcPr>
            <w:tcW w:w="6662" w:type="dxa"/>
          </w:tcPr>
          <w:p w14:paraId="3636808C" w14:textId="77777777" w:rsidR="00013F95" w:rsidRPr="002011B6" w:rsidRDefault="00013F95" w:rsidP="004A48C6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Předmět</w:t>
            </w:r>
          </w:p>
        </w:tc>
      </w:tr>
      <w:tr w:rsidR="00013F95" w:rsidRPr="002011B6" w14:paraId="6A66AF0A" w14:textId="77777777" w:rsidTr="00C73A3B">
        <w:trPr>
          <w:trHeight w:hRule="exact" w:val="1154"/>
        </w:trPr>
        <w:tc>
          <w:tcPr>
            <w:tcW w:w="454" w:type="dxa"/>
          </w:tcPr>
          <w:p w14:paraId="0048211C" w14:textId="77777777" w:rsidR="00013F95" w:rsidRPr="002011B6" w:rsidRDefault="00013F95" w:rsidP="00C73A3B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A2ADE4D" w14:textId="77777777" w:rsidR="00013F95" w:rsidRPr="002011B6" w:rsidRDefault="00013F95" w:rsidP="00C73A3B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SL00386a</w:t>
            </w:r>
          </w:p>
        </w:tc>
        <w:tc>
          <w:tcPr>
            <w:tcW w:w="1559" w:type="dxa"/>
          </w:tcPr>
          <w:p w14:paraId="099F137C" w14:textId="77777777" w:rsidR="00013F95" w:rsidRPr="002011B6" w:rsidRDefault="00013F95" w:rsidP="004A48C6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200/237</w:t>
            </w:r>
          </w:p>
        </w:tc>
        <w:tc>
          <w:tcPr>
            <w:tcW w:w="6662" w:type="dxa"/>
          </w:tcPr>
          <w:p w14:paraId="36BB1FF0" w14:textId="606F37CB" w:rsidR="00013F95" w:rsidRPr="002011B6" w:rsidRDefault="001874A2" w:rsidP="001874A2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xxxxxxxxxxxxxxxxxx</w:t>
            </w:r>
          </w:p>
        </w:tc>
      </w:tr>
      <w:tr w:rsidR="00013F95" w:rsidRPr="002011B6" w14:paraId="21E620A8" w14:textId="77777777" w:rsidTr="00C73A3B">
        <w:trPr>
          <w:trHeight w:hRule="exact" w:val="986"/>
        </w:trPr>
        <w:tc>
          <w:tcPr>
            <w:tcW w:w="454" w:type="dxa"/>
          </w:tcPr>
          <w:p w14:paraId="00560859" w14:textId="77777777" w:rsidR="00013F95" w:rsidRPr="002011B6" w:rsidRDefault="00013F95" w:rsidP="00C73A3B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F8AFF84" w14:textId="77777777" w:rsidR="00013F95" w:rsidRPr="002011B6" w:rsidRDefault="00013F95" w:rsidP="00C73A3B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SL00386b</w:t>
            </w:r>
          </w:p>
        </w:tc>
        <w:tc>
          <w:tcPr>
            <w:tcW w:w="1559" w:type="dxa"/>
          </w:tcPr>
          <w:p w14:paraId="12796C36" w14:textId="77777777" w:rsidR="00013F95" w:rsidRPr="002011B6" w:rsidRDefault="00013F95" w:rsidP="004A48C6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200/237</w:t>
            </w:r>
          </w:p>
        </w:tc>
        <w:tc>
          <w:tcPr>
            <w:tcW w:w="6662" w:type="dxa"/>
          </w:tcPr>
          <w:p w14:paraId="5738FBDA" w14:textId="33475281" w:rsidR="00C73A3B" w:rsidRPr="002011B6" w:rsidRDefault="001874A2" w:rsidP="00C73A3B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xxxxxxxxxxxxxxxxxx</w:t>
            </w:r>
          </w:p>
        </w:tc>
      </w:tr>
    </w:tbl>
    <w:p w14:paraId="435032C1" w14:textId="5A186A0F" w:rsidR="00C73A3B" w:rsidRDefault="00C73A3B" w:rsidP="00EB122E">
      <w:pP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ab/>
        <w:t xml:space="preserve">Pojistná cena: </w:t>
      </w:r>
      <w:r w:rsidR="001874A2">
        <w:rPr>
          <w:rFonts w:ascii="Calibri" w:eastAsia="Calibri" w:hAnsi="Calibri" w:cs="Calibri"/>
          <w:color w:val="000000"/>
          <w:sz w:val="22"/>
          <w:szCs w:val="22"/>
        </w:rPr>
        <w:t>xxxxxxxxxxx</w:t>
      </w:r>
      <w:r w:rsidR="00925DD9">
        <w:rPr>
          <w:rFonts w:ascii="Calibri" w:eastAsia="Calibri" w:hAnsi="Calibri" w:cs="Calibri"/>
          <w:color w:val="000000"/>
          <w:sz w:val="22"/>
          <w:szCs w:val="22"/>
        </w:rPr>
        <w:t>,- Kč</w:t>
      </w:r>
    </w:p>
    <w:p w14:paraId="6D97E1A2" w14:textId="77777777" w:rsidR="004A48C6" w:rsidRPr="002011B6" w:rsidRDefault="004A48C6" w:rsidP="00EB122E">
      <w:pP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22C6E8C9" w14:textId="2B43FE48" w:rsidR="00C73A3B" w:rsidRPr="002011B6" w:rsidRDefault="00C73A3B" w:rsidP="00C73A3B">
      <w:pPr>
        <w:tabs>
          <w:tab w:val="left" w:pos="1260"/>
        </w:tabs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         </w:t>
      </w: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Mobiliární fond Státního zámku Rájec nad Svitavou, Doklad CastIS: </w:t>
      </w:r>
      <w:r w:rsidR="00CF6156" w:rsidRPr="002011B6">
        <w:rPr>
          <w:rFonts w:ascii="Calibri" w:eastAsia="Calibri" w:hAnsi="Calibri" w:cs="Calibri"/>
          <w:b/>
          <w:color w:val="000000"/>
          <w:sz w:val="22"/>
          <w:szCs w:val="22"/>
        </w:rPr>
        <w:t>RA-M2025.002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60"/>
        <w:gridCol w:w="1701"/>
        <w:gridCol w:w="6491"/>
      </w:tblGrid>
      <w:tr w:rsidR="00CF6156" w:rsidRPr="002011B6" w14:paraId="0761D271" w14:textId="77777777" w:rsidTr="004A48C6">
        <w:trPr>
          <w:trHeight w:hRule="exact" w:val="227"/>
        </w:trPr>
        <w:tc>
          <w:tcPr>
            <w:tcW w:w="454" w:type="dxa"/>
          </w:tcPr>
          <w:p w14:paraId="253A73CD" w14:textId="77777777" w:rsidR="00CF6156" w:rsidRPr="002011B6" w:rsidRDefault="00CF6156" w:rsidP="001206DC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79508B" w14:textId="77777777" w:rsidR="00CF6156" w:rsidRPr="002011B6" w:rsidRDefault="00CF6156" w:rsidP="00B65915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Inv.č. nové</w:t>
            </w:r>
          </w:p>
        </w:tc>
        <w:tc>
          <w:tcPr>
            <w:tcW w:w="1701" w:type="dxa"/>
          </w:tcPr>
          <w:p w14:paraId="1F13D2DE" w14:textId="77777777" w:rsidR="00CF6156" w:rsidRPr="002011B6" w:rsidRDefault="00CF6156" w:rsidP="004A48C6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Inv.č. staré</w:t>
            </w:r>
          </w:p>
        </w:tc>
        <w:tc>
          <w:tcPr>
            <w:tcW w:w="6491" w:type="dxa"/>
          </w:tcPr>
          <w:p w14:paraId="568D577A" w14:textId="77777777" w:rsidR="00CF6156" w:rsidRPr="002011B6" w:rsidRDefault="00CF6156" w:rsidP="004A48C6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Předmět</w:t>
            </w:r>
          </w:p>
        </w:tc>
      </w:tr>
      <w:tr w:rsidR="001874A2" w:rsidRPr="002011B6" w14:paraId="46126964" w14:textId="77777777" w:rsidTr="004A48C6">
        <w:trPr>
          <w:trHeight w:hRule="exact" w:val="1276"/>
        </w:trPr>
        <w:tc>
          <w:tcPr>
            <w:tcW w:w="454" w:type="dxa"/>
            <w:tcBorders>
              <w:bottom w:val="single" w:sz="4" w:space="0" w:color="auto"/>
            </w:tcBorders>
          </w:tcPr>
          <w:p w14:paraId="4ED2FAD6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EDD004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RA03868a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51EEFC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3865/3879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664A28F7" w14:textId="17489399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A8624F">
              <w:rPr>
                <w:rFonts w:ascii="Calibri" w:hAnsi="Calibri" w:cs="Calibri"/>
                <w:b/>
                <w:sz w:val="22"/>
                <w:szCs w:val="22"/>
              </w:rPr>
              <w:t>xxxxxxxxxxxxxxxxxx</w:t>
            </w:r>
          </w:p>
        </w:tc>
      </w:tr>
      <w:tr w:rsidR="001874A2" w:rsidRPr="002011B6" w14:paraId="46968966" w14:textId="77777777" w:rsidTr="004A48C6">
        <w:trPr>
          <w:trHeight w:hRule="exact" w:val="858"/>
        </w:trPr>
        <w:tc>
          <w:tcPr>
            <w:tcW w:w="454" w:type="dxa"/>
            <w:tcBorders>
              <w:bottom w:val="single" w:sz="4" w:space="0" w:color="auto"/>
            </w:tcBorders>
          </w:tcPr>
          <w:p w14:paraId="4B61FD1D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9382EEF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RA03868b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6D41CB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3053/3938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3981E0B6" w14:textId="4ABF353E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A8624F">
              <w:rPr>
                <w:rFonts w:ascii="Calibri" w:hAnsi="Calibri" w:cs="Calibri"/>
                <w:b/>
                <w:sz w:val="22"/>
                <w:szCs w:val="22"/>
              </w:rPr>
              <w:t>xxxxxxxxxxxxxxxxxx</w:t>
            </w:r>
          </w:p>
        </w:tc>
      </w:tr>
      <w:tr w:rsidR="00AF1AFF" w:rsidRPr="002011B6" w14:paraId="1842EAC1" w14:textId="77777777" w:rsidTr="00AF1AFF">
        <w:trPr>
          <w:trHeight w:hRule="exact" w:val="427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F433A" w14:textId="574BE658" w:rsidR="00AF1AFF" w:rsidRPr="002011B6" w:rsidRDefault="00AF1AFF" w:rsidP="001206DC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Pojistná cena:</w:t>
            </w:r>
            <w:r w:rsidR="001874A2">
              <w:rPr>
                <w:rFonts w:ascii="Calibri" w:hAnsi="Calibri" w:cs="Calibri"/>
                <w:sz w:val="22"/>
                <w:szCs w:val="22"/>
              </w:rPr>
              <w:t xml:space="preserve"> xxxxxxxxxxx</w:t>
            </w:r>
            <w:r w:rsidR="00925DD9">
              <w:rPr>
                <w:rFonts w:ascii="Calibri" w:hAnsi="Calibri" w:cs="Calibri"/>
                <w:sz w:val="22"/>
                <w:szCs w:val="22"/>
              </w:rPr>
              <w:t>,- Kč</w:t>
            </w:r>
          </w:p>
        </w:tc>
      </w:tr>
      <w:tr w:rsidR="001874A2" w:rsidRPr="002011B6" w14:paraId="0C834509" w14:textId="77777777" w:rsidTr="004A48C6">
        <w:trPr>
          <w:trHeight w:hRule="exact" w:val="11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821DB62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EA0375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RA04044a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939CEF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3378/3712</w:t>
            </w:r>
          </w:p>
        </w:tc>
        <w:tc>
          <w:tcPr>
            <w:tcW w:w="6491" w:type="dxa"/>
            <w:tcBorders>
              <w:top w:val="single" w:sz="4" w:space="0" w:color="auto"/>
              <w:bottom w:val="single" w:sz="4" w:space="0" w:color="auto"/>
            </w:tcBorders>
          </w:tcPr>
          <w:p w14:paraId="02F85937" w14:textId="1DA182D8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8B51B4">
              <w:rPr>
                <w:rFonts w:ascii="Calibri" w:hAnsi="Calibri" w:cs="Calibri"/>
                <w:b/>
                <w:sz w:val="22"/>
                <w:szCs w:val="22"/>
              </w:rPr>
              <w:t>xxxxxxxxxxxxxxxxxx</w:t>
            </w:r>
          </w:p>
        </w:tc>
      </w:tr>
      <w:tr w:rsidR="001874A2" w:rsidRPr="002011B6" w14:paraId="457605A5" w14:textId="77777777" w:rsidTr="004A48C6">
        <w:trPr>
          <w:trHeight w:hRule="exact" w:val="1555"/>
        </w:trPr>
        <w:tc>
          <w:tcPr>
            <w:tcW w:w="454" w:type="dxa"/>
            <w:tcBorders>
              <w:bottom w:val="single" w:sz="4" w:space="0" w:color="auto"/>
            </w:tcBorders>
          </w:tcPr>
          <w:p w14:paraId="22FC2AA3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EFC7ACF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RA04044b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002C5A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3378/3712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5CB2766C" w14:textId="2D602C3D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8B51B4">
              <w:rPr>
                <w:rFonts w:ascii="Calibri" w:hAnsi="Calibri" w:cs="Calibri"/>
                <w:b/>
                <w:sz w:val="22"/>
                <w:szCs w:val="22"/>
              </w:rPr>
              <w:t>xxxxxxxxxxxxxxxxxx</w:t>
            </w:r>
          </w:p>
        </w:tc>
      </w:tr>
      <w:tr w:rsidR="00AF1AFF" w:rsidRPr="002011B6" w14:paraId="1E5CBE94" w14:textId="77777777" w:rsidTr="004A48C6">
        <w:trPr>
          <w:trHeight w:hRule="exact" w:val="861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220AE" w14:textId="4060584E" w:rsidR="00AF1AFF" w:rsidRPr="002011B6" w:rsidRDefault="00AF1AFF" w:rsidP="00AF1AFF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Pojistná cena</w:t>
            </w:r>
            <w:r w:rsidR="001874A2">
              <w:rPr>
                <w:rFonts w:ascii="Calibri" w:hAnsi="Calibri" w:cs="Calibri"/>
                <w:sz w:val="22"/>
                <w:szCs w:val="22"/>
              </w:rPr>
              <w:t>: xxxxxxxxxx</w:t>
            </w:r>
            <w:r w:rsidR="00925DD9">
              <w:rPr>
                <w:rFonts w:ascii="Calibri" w:hAnsi="Calibri" w:cs="Calibri"/>
                <w:sz w:val="22"/>
                <w:szCs w:val="22"/>
              </w:rPr>
              <w:t>,- Kč</w:t>
            </w:r>
          </w:p>
        </w:tc>
      </w:tr>
      <w:tr w:rsidR="001874A2" w:rsidRPr="002011B6" w14:paraId="0619776D" w14:textId="77777777" w:rsidTr="004A48C6">
        <w:trPr>
          <w:trHeight w:hRule="exact" w:val="1570"/>
        </w:trPr>
        <w:tc>
          <w:tcPr>
            <w:tcW w:w="454" w:type="dxa"/>
            <w:tcBorders>
              <w:top w:val="nil"/>
            </w:tcBorders>
          </w:tcPr>
          <w:p w14:paraId="5BC360CF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165C52E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RA04192a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4A69B3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3431/3713</w:t>
            </w:r>
          </w:p>
        </w:tc>
        <w:tc>
          <w:tcPr>
            <w:tcW w:w="6491" w:type="dxa"/>
            <w:tcBorders>
              <w:top w:val="single" w:sz="4" w:space="0" w:color="auto"/>
            </w:tcBorders>
          </w:tcPr>
          <w:p w14:paraId="09C5D8C3" w14:textId="20602A8A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DB0140">
              <w:rPr>
                <w:rFonts w:ascii="Calibri" w:hAnsi="Calibri" w:cs="Calibri"/>
                <w:b/>
                <w:sz w:val="22"/>
                <w:szCs w:val="22"/>
              </w:rPr>
              <w:t>xxxxxxxxxxxxxxxxxx</w:t>
            </w:r>
          </w:p>
        </w:tc>
      </w:tr>
      <w:tr w:rsidR="001874A2" w:rsidRPr="002011B6" w14:paraId="0673F524" w14:textId="77777777" w:rsidTr="004A48C6">
        <w:trPr>
          <w:trHeight w:hRule="exact" w:val="1266"/>
        </w:trPr>
        <w:tc>
          <w:tcPr>
            <w:tcW w:w="454" w:type="dxa"/>
            <w:tcBorders>
              <w:bottom w:val="single" w:sz="4" w:space="0" w:color="auto"/>
            </w:tcBorders>
          </w:tcPr>
          <w:p w14:paraId="1A07481F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669798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RA04192b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D25CE4" w14:textId="77777777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3431/3713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14:paraId="374252EC" w14:textId="244CAE7A" w:rsidR="001874A2" w:rsidRPr="002011B6" w:rsidRDefault="001874A2" w:rsidP="001874A2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DB0140">
              <w:rPr>
                <w:rFonts w:ascii="Calibri" w:hAnsi="Calibri" w:cs="Calibri"/>
                <w:b/>
                <w:sz w:val="22"/>
                <w:szCs w:val="22"/>
              </w:rPr>
              <w:t>xxxxxxxxxxxxxxxxxx</w:t>
            </w:r>
          </w:p>
        </w:tc>
      </w:tr>
      <w:tr w:rsidR="0028746A" w:rsidRPr="002011B6" w14:paraId="5FAF72C9" w14:textId="77777777" w:rsidTr="004A48C6">
        <w:trPr>
          <w:trHeight w:hRule="exact" w:val="84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ED2D0" w14:textId="77777777" w:rsidR="0028746A" w:rsidRPr="002011B6" w:rsidRDefault="0028746A" w:rsidP="001206DC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A3E78" w14:textId="77777777" w:rsidR="0028746A" w:rsidRPr="002011B6" w:rsidRDefault="0028746A" w:rsidP="001206DC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B5152" w14:textId="77777777" w:rsidR="0028746A" w:rsidRPr="002011B6" w:rsidRDefault="0028746A" w:rsidP="001206DC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4A6F9" w14:textId="69502AB8" w:rsidR="0028746A" w:rsidRPr="002011B6" w:rsidRDefault="0028746A" w:rsidP="0028746A">
            <w:pPr>
              <w:tabs>
                <w:tab w:val="left" w:pos="1260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011B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Pojistná cena: </w:t>
            </w:r>
            <w:r w:rsidR="001874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xxxxxxxxxxxxxxx</w:t>
            </w:r>
            <w:r w:rsidR="00925D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,- Kč</w:t>
            </w:r>
          </w:p>
          <w:p w14:paraId="0EFB7475" w14:textId="77777777" w:rsidR="0028746A" w:rsidRPr="002011B6" w:rsidRDefault="0028746A" w:rsidP="001206DC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156" w:rsidRPr="002011B6" w14:paraId="7A83FB9F" w14:textId="77777777" w:rsidTr="004A48C6">
        <w:trPr>
          <w:trHeight w:hRule="exact" w:val="1707"/>
        </w:trPr>
        <w:tc>
          <w:tcPr>
            <w:tcW w:w="454" w:type="dxa"/>
            <w:tcBorders>
              <w:top w:val="single" w:sz="4" w:space="0" w:color="auto"/>
            </w:tcBorders>
          </w:tcPr>
          <w:p w14:paraId="29900B8B" w14:textId="77777777" w:rsidR="00CF6156" w:rsidRPr="002011B6" w:rsidRDefault="00CF6156" w:rsidP="001206DC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617A672" w14:textId="77777777" w:rsidR="00CF6156" w:rsidRPr="002011B6" w:rsidRDefault="00CF6156" w:rsidP="001206DC">
            <w:pPr>
              <w:tabs>
                <w:tab w:val="left" w:pos="1260"/>
                <w:tab w:val="left" w:pos="5940"/>
              </w:tabs>
              <w:ind w:firstLine="180"/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RA05387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5919D0" w14:textId="77777777" w:rsidR="00CF6156" w:rsidRPr="002011B6" w:rsidRDefault="00CF6156" w:rsidP="004A48C6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 w:rsidRPr="002011B6">
              <w:rPr>
                <w:rFonts w:ascii="Calibri" w:hAnsi="Calibri" w:cs="Calibri"/>
                <w:sz w:val="22"/>
                <w:szCs w:val="22"/>
              </w:rPr>
              <w:t>2667/1316/31</w:t>
            </w:r>
          </w:p>
        </w:tc>
        <w:tc>
          <w:tcPr>
            <w:tcW w:w="6491" w:type="dxa"/>
            <w:tcBorders>
              <w:top w:val="single" w:sz="4" w:space="0" w:color="auto"/>
            </w:tcBorders>
          </w:tcPr>
          <w:p w14:paraId="09401576" w14:textId="36456D6D" w:rsidR="0028746A" w:rsidRPr="002011B6" w:rsidRDefault="001874A2" w:rsidP="0028746A">
            <w:pPr>
              <w:tabs>
                <w:tab w:val="left" w:pos="1260"/>
                <w:tab w:val="left" w:pos="59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xxxxxxxxxxxxxxxxxx</w:t>
            </w:r>
          </w:p>
        </w:tc>
      </w:tr>
    </w:tbl>
    <w:p w14:paraId="2A15F85A" w14:textId="3A66E18E" w:rsidR="001206DC" w:rsidRDefault="001206DC" w:rsidP="001206DC">
      <w:pP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2011B6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28746A" w:rsidRPr="002011B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4A48C6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</w:t>
      </w:r>
      <w:r w:rsidRPr="002011B6">
        <w:rPr>
          <w:rFonts w:ascii="Calibri" w:eastAsia="Calibri" w:hAnsi="Calibri" w:cs="Calibri"/>
          <w:color w:val="000000"/>
          <w:sz w:val="22"/>
          <w:szCs w:val="22"/>
        </w:rPr>
        <w:t xml:space="preserve">Pojistná cena: </w:t>
      </w:r>
      <w:r w:rsidR="001874A2">
        <w:rPr>
          <w:rFonts w:ascii="Calibri" w:eastAsia="Calibri" w:hAnsi="Calibri" w:cs="Calibri"/>
          <w:color w:val="000000"/>
          <w:sz w:val="22"/>
          <w:szCs w:val="22"/>
        </w:rPr>
        <w:t>xxxxxxxxxxx</w:t>
      </w:r>
      <w:r w:rsidR="00925DD9">
        <w:rPr>
          <w:rFonts w:ascii="Calibri" w:eastAsia="Calibri" w:hAnsi="Calibri" w:cs="Calibri"/>
          <w:color w:val="000000"/>
          <w:sz w:val="22"/>
          <w:szCs w:val="22"/>
        </w:rPr>
        <w:t>,- Kč</w:t>
      </w:r>
    </w:p>
    <w:p w14:paraId="4BAF9B6B" w14:textId="2AEA3336" w:rsidR="00925DD9" w:rsidRDefault="00925DD9" w:rsidP="001206DC">
      <w:pP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75BB6233" w14:textId="30B33896" w:rsidR="00925DD9" w:rsidRDefault="00925DD9" w:rsidP="001206DC">
      <w:pP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668EA848" w14:textId="1802D248" w:rsidR="00925DD9" w:rsidRPr="00925DD9" w:rsidRDefault="001874A2" w:rsidP="001206DC">
      <w:pPr>
        <w:tabs>
          <w:tab w:val="left" w:pos="1260"/>
        </w:tabs>
        <w:spacing w:after="120"/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Pojistná cena celkem: xxxxxxxxxxxxx</w:t>
      </w:r>
      <w:bookmarkStart w:id="18" w:name="_GoBack"/>
      <w:bookmarkEnd w:id="18"/>
      <w:r w:rsidR="00925DD9" w:rsidRPr="00925DD9">
        <w:rPr>
          <w:rFonts w:ascii="Calibri" w:eastAsia="Calibri" w:hAnsi="Calibri" w:cs="Calibri"/>
          <w:b/>
          <w:color w:val="000000"/>
          <w:sz w:val="22"/>
          <w:szCs w:val="22"/>
        </w:rPr>
        <w:t>,- Kč</w:t>
      </w:r>
    </w:p>
    <w:p w14:paraId="6A7EC8F3" w14:textId="46E06881" w:rsidR="00CF6156" w:rsidRPr="002011B6" w:rsidRDefault="00CF6156" w:rsidP="00C73A3B">
      <w:pPr>
        <w:tabs>
          <w:tab w:val="left" w:pos="1260"/>
        </w:tabs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B4EE05D" w14:textId="6C0219BD" w:rsidR="00C73A3B" w:rsidRPr="002011B6" w:rsidRDefault="00C73A3B" w:rsidP="00DC4940">
      <w:pP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572EE978" w14:textId="66B9601C" w:rsidR="00565515" w:rsidRPr="002011B6" w:rsidRDefault="00565515" w:rsidP="00F8296B">
      <w:pPr>
        <w:pStyle w:val="Default"/>
        <w:spacing w:before="120" w:after="120"/>
        <w:ind w:left="6480" w:firstLine="720"/>
        <w:rPr>
          <w:sz w:val="22"/>
          <w:szCs w:val="22"/>
        </w:rPr>
      </w:pPr>
    </w:p>
    <w:sectPr w:rsidR="00565515" w:rsidRPr="002011B6" w:rsidSect="006D717A">
      <w:footerReference w:type="default" r:id="rId10"/>
      <w:pgSz w:w="12240" w:h="15840"/>
      <w:pgMar w:top="1663" w:right="907" w:bottom="1418" w:left="907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BB880F" w16cex:dateUtc="2024-08-07T10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20A7" w14:textId="77777777" w:rsidR="00F95C08" w:rsidRDefault="00F95C08">
      <w:r>
        <w:separator/>
      </w:r>
    </w:p>
  </w:endnote>
  <w:endnote w:type="continuationSeparator" w:id="0">
    <w:p w14:paraId="3AA57F3F" w14:textId="77777777" w:rsidR="00F95C08" w:rsidRDefault="00F9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8C70" w14:textId="06F6D652" w:rsidR="00E5327B" w:rsidRPr="006D717A" w:rsidRDefault="00E5327B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Theme="majorHAnsi" w:eastAsia="Calibri" w:hAnsiTheme="majorHAnsi" w:cstheme="majorHAnsi"/>
        <w:color w:val="000000"/>
        <w:sz w:val="22"/>
        <w:szCs w:val="22"/>
      </w:rPr>
    </w:pPr>
    <w:r w:rsidRPr="006D717A">
      <w:rPr>
        <w:rFonts w:asciiTheme="majorHAnsi" w:hAnsiTheme="majorHAnsi" w:cstheme="majorHAnsi"/>
        <w:color w:val="000000"/>
        <w:sz w:val="22"/>
        <w:szCs w:val="22"/>
      </w:rPr>
      <w:tab/>
    </w:r>
    <w:r>
      <w:rPr>
        <w:rFonts w:asciiTheme="majorHAnsi" w:hAnsiTheme="majorHAnsi" w:cstheme="majorHAnsi"/>
        <w:color w:val="000000"/>
        <w:sz w:val="22"/>
        <w:szCs w:val="22"/>
      </w:rPr>
      <w:t xml:space="preserve">                                     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 xml:space="preserve">strana 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fldChar w:fldCharType="begin"/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instrText>PAGE</w:instrTex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fldChar w:fldCharType="separate"/>
    </w:r>
    <w:r w:rsidR="001874A2">
      <w:rPr>
        <w:rFonts w:asciiTheme="majorHAnsi" w:eastAsia="Calibri" w:hAnsiTheme="majorHAnsi" w:cstheme="majorHAnsi"/>
        <w:noProof/>
        <w:color w:val="000000"/>
        <w:sz w:val="22"/>
        <w:szCs w:val="22"/>
      </w:rPr>
      <w:t>1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fldChar w:fldCharType="end"/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 xml:space="preserve"> (celkem </w:t>
    </w:r>
    <w:r>
      <w:rPr>
        <w:rFonts w:asciiTheme="majorHAnsi" w:eastAsia="Calibri" w:hAnsiTheme="majorHAnsi" w:cstheme="majorHAnsi"/>
        <w:color w:val="000000"/>
        <w:sz w:val="22"/>
        <w:szCs w:val="22"/>
      </w:rPr>
      <w:t>5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>)</w:t>
    </w:r>
    <w:r w:rsidRPr="006D717A">
      <w:rPr>
        <w:rFonts w:asciiTheme="majorHAnsi" w:eastAsia="Calibri" w:hAnsiTheme="majorHAnsi" w:cstheme="majorHAnsi"/>
        <w:color w:val="000000"/>
        <w:sz w:val="22"/>
        <w:szCs w:val="22"/>
      </w:rPr>
      <w:tab/>
    </w:r>
    <w:r>
      <w:rPr>
        <w:rFonts w:asciiTheme="majorHAnsi" w:eastAsia="Calibri" w:hAnsiTheme="majorHAnsi" w:cstheme="majorHAnsi"/>
        <w:color w:val="000000"/>
        <w:sz w:val="22"/>
        <w:szCs w:val="22"/>
      </w:rPr>
      <w:t xml:space="preserve">              </w:t>
    </w:r>
  </w:p>
  <w:p w14:paraId="2D327337" w14:textId="77777777" w:rsidR="00E5327B" w:rsidRDefault="00E532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23907" w14:textId="3DEEB0BD" w:rsidR="00E5327B" w:rsidRPr="006D717A" w:rsidRDefault="00E5327B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Theme="majorHAnsi" w:eastAsia="Calibri" w:hAnsiTheme="majorHAnsi" w:cstheme="majorHAnsi"/>
        <w:color w:val="000000"/>
        <w:sz w:val="22"/>
        <w:szCs w:val="22"/>
      </w:rPr>
    </w:pPr>
  </w:p>
  <w:p w14:paraId="6FE2B71A" w14:textId="77777777" w:rsidR="00E5327B" w:rsidRDefault="00E5327B" w:rsidP="00E5327B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697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8E004" w14:textId="77777777" w:rsidR="00F95C08" w:rsidRDefault="00F95C08">
      <w:r>
        <w:separator/>
      </w:r>
    </w:p>
  </w:footnote>
  <w:footnote w:type="continuationSeparator" w:id="0">
    <w:p w14:paraId="15FA03B0" w14:textId="77777777" w:rsidR="00F95C08" w:rsidRDefault="00F9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0518" w14:textId="13C3FF26" w:rsidR="00E5327B" w:rsidRDefault="00E64A2A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5145"/>
        <w:tab w:val="left" w:pos="7938"/>
        <w:tab w:val="right" w:pos="8931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29FE2473" wp14:editId="2131EFAA">
          <wp:extent cx="1774190" cy="4876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5327B">
      <w:rPr>
        <w:color w:val="000000"/>
        <w:sz w:val="24"/>
        <w:szCs w:val="24"/>
      </w:rPr>
      <w:tab/>
    </w:r>
    <w:r w:rsidR="00E5327B">
      <w:rPr>
        <w:color w:val="000000"/>
        <w:sz w:val="24"/>
        <w:szCs w:val="24"/>
      </w:rPr>
      <w:tab/>
    </w:r>
    <w:r w:rsidR="00E5327B" w:rsidRPr="006D717A">
      <w:rPr>
        <w:rFonts w:asciiTheme="majorHAnsi" w:hAnsiTheme="majorHAnsi" w:cstheme="majorHAnsi"/>
        <w:color w:val="000000"/>
        <w:sz w:val="22"/>
        <w:szCs w:val="22"/>
      </w:rPr>
      <w:tab/>
    </w:r>
    <w:r w:rsidR="00E5327B">
      <w:rPr>
        <w:rFonts w:asciiTheme="majorHAnsi" w:hAnsiTheme="majorHAnsi" w:cstheme="majorHAnsi"/>
        <w:color w:val="000000"/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7C5"/>
    <w:multiLevelType w:val="multilevel"/>
    <w:tmpl w:val="559484CA"/>
    <w:lvl w:ilvl="0">
      <w:start w:val="1"/>
      <w:numFmt w:val="decimal"/>
      <w:lvlText w:val="%1."/>
      <w:lvlJc w:val="left"/>
      <w:pPr>
        <w:ind w:left="1410" w:hanging="1410"/>
      </w:pPr>
      <w:rPr>
        <w:rFonts w:ascii="Calibri" w:eastAsia="Times New Roman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49B74E2"/>
    <w:multiLevelType w:val="hybridMultilevel"/>
    <w:tmpl w:val="7878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758"/>
    <w:multiLevelType w:val="multilevel"/>
    <w:tmpl w:val="29842BC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3215E3"/>
    <w:multiLevelType w:val="hybridMultilevel"/>
    <w:tmpl w:val="E4CE5C68"/>
    <w:lvl w:ilvl="0" w:tplc="6666B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0CCF"/>
    <w:multiLevelType w:val="multilevel"/>
    <w:tmpl w:val="91365402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5244636"/>
    <w:multiLevelType w:val="multilevel"/>
    <w:tmpl w:val="B3321B4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45ED48B5"/>
    <w:multiLevelType w:val="multilevel"/>
    <w:tmpl w:val="F948C1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9" w15:restartNumberingAfterBreak="0">
    <w:nsid w:val="59BB1E83"/>
    <w:multiLevelType w:val="multilevel"/>
    <w:tmpl w:val="737268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62D54809"/>
    <w:multiLevelType w:val="multilevel"/>
    <w:tmpl w:val="A380E5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74257D06"/>
    <w:multiLevelType w:val="multilevel"/>
    <w:tmpl w:val="A23674C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547B74"/>
    <w:multiLevelType w:val="hybridMultilevel"/>
    <w:tmpl w:val="A43058D6"/>
    <w:lvl w:ilvl="0" w:tplc="AD1A420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7EE02FC4"/>
    <w:multiLevelType w:val="multilevel"/>
    <w:tmpl w:val="CC72D38A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8"/>
  </w:num>
  <w:num w:numId="10">
    <w:abstractNumId w:val="11"/>
  </w:num>
  <w:num w:numId="11">
    <w:abstractNumId w:val="14"/>
  </w:num>
  <w:num w:numId="12">
    <w:abstractNumId w:val="10"/>
  </w:num>
  <w:num w:numId="13">
    <w:abstractNumId w:val="4"/>
  </w:num>
  <w:num w:numId="14">
    <w:abstractNumId w:val="0"/>
  </w:num>
  <w:num w:numId="15">
    <w:abstractNumId w:val="16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9C"/>
    <w:rsid w:val="0000019C"/>
    <w:rsid w:val="0000139C"/>
    <w:rsid w:val="00013F95"/>
    <w:rsid w:val="00016781"/>
    <w:rsid w:val="00017D97"/>
    <w:rsid w:val="00040048"/>
    <w:rsid w:val="00043F76"/>
    <w:rsid w:val="00045707"/>
    <w:rsid w:val="0005426F"/>
    <w:rsid w:val="00094C41"/>
    <w:rsid w:val="000A2735"/>
    <w:rsid w:val="000B009D"/>
    <w:rsid w:val="000B7278"/>
    <w:rsid w:val="000B73AC"/>
    <w:rsid w:val="000E17E1"/>
    <w:rsid w:val="000E4872"/>
    <w:rsid w:val="000F65CA"/>
    <w:rsid w:val="001053FE"/>
    <w:rsid w:val="00106879"/>
    <w:rsid w:val="001206DC"/>
    <w:rsid w:val="00120AE2"/>
    <w:rsid w:val="00121CF0"/>
    <w:rsid w:val="001473DF"/>
    <w:rsid w:val="00155B40"/>
    <w:rsid w:val="00173CD5"/>
    <w:rsid w:val="001874A2"/>
    <w:rsid w:val="00194885"/>
    <w:rsid w:val="001A1767"/>
    <w:rsid w:val="001A72D5"/>
    <w:rsid w:val="001B7AE2"/>
    <w:rsid w:val="001C264F"/>
    <w:rsid w:val="001D247D"/>
    <w:rsid w:val="001D3DA0"/>
    <w:rsid w:val="001E5539"/>
    <w:rsid w:val="001E5718"/>
    <w:rsid w:val="002011B6"/>
    <w:rsid w:val="00236378"/>
    <w:rsid w:val="00243552"/>
    <w:rsid w:val="00263CBE"/>
    <w:rsid w:val="002736A8"/>
    <w:rsid w:val="0028746A"/>
    <w:rsid w:val="002A7744"/>
    <w:rsid w:val="002B386C"/>
    <w:rsid w:val="002C7CD0"/>
    <w:rsid w:val="002D1C70"/>
    <w:rsid w:val="002D4555"/>
    <w:rsid w:val="002F6836"/>
    <w:rsid w:val="0030168C"/>
    <w:rsid w:val="00357C23"/>
    <w:rsid w:val="00363EBD"/>
    <w:rsid w:val="00367E4C"/>
    <w:rsid w:val="00384FD5"/>
    <w:rsid w:val="003865D0"/>
    <w:rsid w:val="003A4B1D"/>
    <w:rsid w:val="003C5803"/>
    <w:rsid w:val="00425B14"/>
    <w:rsid w:val="004601D2"/>
    <w:rsid w:val="00464C63"/>
    <w:rsid w:val="004824DF"/>
    <w:rsid w:val="00490311"/>
    <w:rsid w:val="0049173A"/>
    <w:rsid w:val="0049472A"/>
    <w:rsid w:val="00495744"/>
    <w:rsid w:val="004A48C6"/>
    <w:rsid w:val="004D0B6C"/>
    <w:rsid w:val="004E3F70"/>
    <w:rsid w:val="005114B5"/>
    <w:rsid w:val="00523A8B"/>
    <w:rsid w:val="00527BFD"/>
    <w:rsid w:val="00537148"/>
    <w:rsid w:val="00547BBE"/>
    <w:rsid w:val="00553C7F"/>
    <w:rsid w:val="00557178"/>
    <w:rsid w:val="00562D95"/>
    <w:rsid w:val="00565515"/>
    <w:rsid w:val="00570AFE"/>
    <w:rsid w:val="005851A9"/>
    <w:rsid w:val="005A02F4"/>
    <w:rsid w:val="005A48E9"/>
    <w:rsid w:val="005B0729"/>
    <w:rsid w:val="005B698A"/>
    <w:rsid w:val="005E075C"/>
    <w:rsid w:val="005E64E6"/>
    <w:rsid w:val="005F08FB"/>
    <w:rsid w:val="005F09D7"/>
    <w:rsid w:val="005F45DA"/>
    <w:rsid w:val="00645BE1"/>
    <w:rsid w:val="00662F36"/>
    <w:rsid w:val="00665075"/>
    <w:rsid w:val="006747B2"/>
    <w:rsid w:val="0067582E"/>
    <w:rsid w:val="00684152"/>
    <w:rsid w:val="006842AD"/>
    <w:rsid w:val="0068498A"/>
    <w:rsid w:val="00685AEB"/>
    <w:rsid w:val="006B5435"/>
    <w:rsid w:val="006C2BED"/>
    <w:rsid w:val="006D03BE"/>
    <w:rsid w:val="006D717A"/>
    <w:rsid w:val="006E032A"/>
    <w:rsid w:val="00700283"/>
    <w:rsid w:val="00701198"/>
    <w:rsid w:val="0070614E"/>
    <w:rsid w:val="00722F54"/>
    <w:rsid w:val="007A27C8"/>
    <w:rsid w:val="007B0FC3"/>
    <w:rsid w:val="007D2743"/>
    <w:rsid w:val="007E4877"/>
    <w:rsid w:val="00813E1C"/>
    <w:rsid w:val="008174B1"/>
    <w:rsid w:val="0082294A"/>
    <w:rsid w:val="00825955"/>
    <w:rsid w:val="008624C4"/>
    <w:rsid w:val="008F0174"/>
    <w:rsid w:val="008F5461"/>
    <w:rsid w:val="00925DD9"/>
    <w:rsid w:val="00943CE0"/>
    <w:rsid w:val="009C3879"/>
    <w:rsid w:val="009C3E39"/>
    <w:rsid w:val="009D4A50"/>
    <w:rsid w:val="009D4ECC"/>
    <w:rsid w:val="00A93C01"/>
    <w:rsid w:val="00AA6593"/>
    <w:rsid w:val="00AB1328"/>
    <w:rsid w:val="00AC6D9E"/>
    <w:rsid w:val="00AE2439"/>
    <w:rsid w:val="00AE3E24"/>
    <w:rsid w:val="00AF1AFF"/>
    <w:rsid w:val="00AF722C"/>
    <w:rsid w:val="00B01EED"/>
    <w:rsid w:val="00B2068E"/>
    <w:rsid w:val="00B2785A"/>
    <w:rsid w:val="00B61EF9"/>
    <w:rsid w:val="00B9085A"/>
    <w:rsid w:val="00B967E4"/>
    <w:rsid w:val="00BA28D9"/>
    <w:rsid w:val="00BA5341"/>
    <w:rsid w:val="00BA5994"/>
    <w:rsid w:val="00BA6564"/>
    <w:rsid w:val="00BC1A04"/>
    <w:rsid w:val="00BE2D65"/>
    <w:rsid w:val="00BE434F"/>
    <w:rsid w:val="00BF1B7A"/>
    <w:rsid w:val="00BF3925"/>
    <w:rsid w:val="00C14AD8"/>
    <w:rsid w:val="00C16C4C"/>
    <w:rsid w:val="00C34A44"/>
    <w:rsid w:val="00C43B6B"/>
    <w:rsid w:val="00C57BF0"/>
    <w:rsid w:val="00C60BB5"/>
    <w:rsid w:val="00C73A3B"/>
    <w:rsid w:val="00C75443"/>
    <w:rsid w:val="00C80A7C"/>
    <w:rsid w:val="00C86F5A"/>
    <w:rsid w:val="00CB59F8"/>
    <w:rsid w:val="00CE2C87"/>
    <w:rsid w:val="00CF6156"/>
    <w:rsid w:val="00D17B1E"/>
    <w:rsid w:val="00D17ECB"/>
    <w:rsid w:val="00D22AE2"/>
    <w:rsid w:val="00D26DD3"/>
    <w:rsid w:val="00D345B1"/>
    <w:rsid w:val="00D4177D"/>
    <w:rsid w:val="00D578EE"/>
    <w:rsid w:val="00D60236"/>
    <w:rsid w:val="00DA0602"/>
    <w:rsid w:val="00DB4660"/>
    <w:rsid w:val="00DB517E"/>
    <w:rsid w:val="00DC4940"/>
    <w:rsid w:val="00DC5D8E"/>
    <w:rsid w:val="00DD3C1D"/>
    <w:rsid w:val="00DE5724"/>
    <w:rsid w:val="00DF2BA2"/>
    <w:rsid w:val="00DF55F6"/>
    <w:rsid w:val="00E1223C"/>
    <w:rsid w:val="00E2444A"/>
    <w:rsid w:val="00E40BBE"/>
    <w:rsid w:val="00E432DB"/>
    <w:rsid w:val="00E5327B"/>
    <w:rsid w:val="00E549C3"/>
    <w:rsid w:val="00E64A2A"/>
    <w:rsid w:val="00E7169B"/>
    <w:rsid w:val="00E877A5"/>
    <w:rsid w:val="00E96A8A"/>
    <w:rsid w:val="00EB122E"/>
    <w:rsid w:val="00EC5E59"/>
    <w:rsid w:val="00F0666E"/>
    <w:rsid w:val="00F80196"/>
    <w:rsid w:val="00F805D3"/>
    <w:rsid w:val="00F8296B"/>
    <w:rsid w:val="00F9198B"/>
    <w:rsid w:val="00F95C08"/>
    <w:rsid w:val="00F969D2"/>
    <w:rsid w:val="00FA0174"/>
    <w:rsid w:val="00FA0DEA"/>
    <w:rsid w:val="00FA0FA8"/>
    <w:rsid w:val="00FB62CA"/>
    <w:rsid w:val="00FC3684"/>
    <w:rsid w:val="00FD2E5A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0FBE9"/>
  <w15:docId w15:val="{B0547793-9092-4396-9F24-9C9E5122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C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04"/>
  </w:style>
  <w:style w:type="paragraph" w:styleId="Zpat">
    <w:name w:val="footer"/>
    <w:basedOn w:val="Normln"/>
    <w:link w:val="Zpat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04"/>
  </w:style>
  <w:style w:type="paragraph" w:customStyle="1" w:styleId="Default">
    <w:name w:val="Default"/>
    <w:rsid w:val="005F0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5F09D7"/>
    <w:rPr>
      <w:color w:val="0000FF"/>
      <w:u w:val="single"/>
    </w:rPr>
  </w:style>
  <w:style w:type="character" w:styleId="Siln">
    <w:name w:val="Strong"/>
    <w:uiPriority w:val="22"/>
    <w:qFormat/>
    <w:rsid w:val="005F09D7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09D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5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555"/>
    <w:rPr>
      <w:b/>
      <w:bCs/>
    </w:rPr>
  </w:style>
  <w:style w:type="paragraph" w:styleId="Revize">
    <w:name w:val="Revision"/>
    <w:hidden/>
    <w:uiPriority w:val="99"/>
    <w:semiHidden/>
    <w:rsid w:val="00F9198B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6A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A0E8-A6B9-436F-86C4-D1688450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2205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-</cp:lastModifiedBy>
  <cp:revision>2</cp:revision>
  <cp:lastPrinted>2025-05-19T07:42:00Z</cp:lastPrinted>
  <dcterms:created xsi:type="dcterms:W3CDTF">2025-05-28T14:19:00Z</dcterms:created>
  <dcterms:modified xsi:type="dcterms:W3CDTF">2025-05-28T14:19:00Z</dcterms:modified>
</cp:coreProperties>
</file>