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2FBB" w14:textId="69C78BF7" w:rsidR="00A73148" w:rsidRPr="007F3078" w:rsidRDefault="0061009B" w:rsidP="0061009B">
      <w:pPr>
        <w:spacing w:after="120"/>
        <w:ind w:left="4963" w:firstLine="709"/>
        <w:jc w:val="center"/>
        <w:rPr>
          <w:rFonts w:ascii="Segoe UI" w:eastAsia="Times New Roman" w:hAnsi="Segoe UI" w:cs="Segoe UI"/>
          <w:sz w:val="22"/>
          <w:szCs w:val="22"/>
          <w:lang w:eastAsia="en-US"/>
        </w:rPr>
      </w:pPr>
      <w:r w:rsidRPr="007F3078">
        <w:rPr>
          <w:rFonts w:ascii="Segoe UI" w:eastAsia="Times New Roman" w:hAnsi="Segoe UI" w:cs="Segoe UI"/>
          <w:sz w:val="22"/>
          <w:szCs w:val="22"/>
          <w:lang w:eastAsia="en-US"/>
        </w:rPr>
        <w:t xml:space="preserve">Č.j.: </w:t>
      </w:r>
      <w:proofErr w:type="spellStart"/>
      <w:r w:rsidR="00127A91">
        <w:rPr>
          <w:rFonts w:ascii="Segoe UI" w:eastAsia="Times New Roman" w:hAnsi="Segoe UI" w:cs="Segoe UI"/>
          <w:sz w:val="22"/>
          <w:szCs w:val="22"/>
          <w:lang w:eastAsia="en-US"/>
        </w:rPr>
        <w:t>xxx</w:t>
      </w:r>
      <w:proofErr w:type="spellEnd"/>
    </w:p>
    <w:p w14:paraId="33842EAB" w14:textId="77777777" w:rsidR="0061009B" w:rsidRPr="007F3078" w:rsidRDefault="0061009B" w:rsidP="0061009B">
      <w:pPr>
        <w:spacing w:after="120"/>
        <w:ind w:left="4963" w:firstLine="709"/>
        <w:jc w:val="center"/>
        <w:rPr>
          <w:rFonts w:ascii="Segoe UI" w:eastAsia="Times New Roman" w:hAnsi="Segoe UI" w:cs="Segoe UI"/>
          <w:sz w:val="22"/>
          <w:szCs w:val="22"/>
          <w:lang w:eastAsia="en-US"/>
        </w:rPr>
      </w:pPr>
    </w:p>
    <w:p w14:paraId="7B1DC669" w14:textId="12CD6C56" w:rsidR="00661F8C" w:rsidRPr="007F3078" w:rsidRDefault="00DA435A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7F3078">
        <w:rPr>
          <w:rFonts w:ascii="Segoe UI" w:hAnsi="Segoe UI" w:cs="Segoe UI"/>
          <w:b/>
          <w:bCs/>
          <w:sz w:val="22"/>
          <w:szCs w:val="22"/>
        </w:rPr>
        <w:t>DODATEK č.</w:t>
      </w:r>
      <w:r w:rsidR="0061009B" w:rsidRPr="007F3078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gramStart"/>
      <w:r w:rsidR="00513177" w:rsidRPr="007F3078">
        <w:rPr>
          <w:rFonts w:ascii="Segoe UI" w:hAnsi="Segoe UI" w:cs="Segoe UI"/>
          <w:b/>
          <w:bCs/>
          <w:sz w:val="22"/>
          <w:szCs w:val="22"/>
        </w:rPr>
        <w:t>7</w:t>
      </w:r>
      <w:r w:rsidR="006216ED" w:rsidRPr="007F307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1009B" w:rsidRPr="007F307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F3078">
        <w:rPr>
          <w:rFonts w:ascii="Segoe UI" w:hAnsi="Segoe UI" w:cs="Segoe UI"/>
          <w:b/>
          <w:bCs/>
          <w:sz w:val="22"/>
          <w:szCs w:val="22"/>
        </w:rPr>
        <w:t>ke</w:t>
      </w:r>
      <w:proofErr w:type="gramEnd"/>
      <w:r w:rsidRPr="007F307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61F8C" w:rsidRPr="007F3078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4051B42A" w14:textId="77777777" w:rsidR="00DA435A" w:rsidRPr="007F3078" w:rsidRDefault="00DA435A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7F3078">
        <w:rPr>
          <w:rFonts w:ascii="Segoe UI" w:hAnsi="Segoe UI" w:cs="Segoe UI"/>
          <w:b/>
          <w:bCs/>
          <w:sz w:val="22"/>
          <w:szCs w:val="22"/>
        </w:rPr>
        <w:t>Smlouvě č. SML 197/006/2021</w:t>
      </w:r>
    </w:p>
    <w:p w14:paraId="19797937" w14:textId="77777777" w:rsidR="00661F8C" w:rsidRPr="007F3078" w:rsidRDefault="00661F8C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7F3078">
        <w:rPr>
          <w:rFonts w:ascii="Segoe UI" w:hAnsi="Segoe UI" w:cs="Segoe UI"/>
          <w:b/>
          <w:sz w:val="22"/>
          <w:szCs w:val="22"/>
        </w:rPr>
        <w:t>„Poskytování služeb ostrahy a dozoru pro Národní zemědělské muzeum, s. p. o.</w:t>
      </w:r>
      <w:r w:rsidRPr="007F3078">
        <w:rPr>
          <w:rFonts w:ascii="Segoe UI" w:hAnsi="Segoe UI" w:cs="Segoe UI"/>
          <w:b/>
          <w:bCs/>
          <w:sz w:val="22"/>
          <w:szCs w:val="22"/>
        </w:rPr>
        <w:t>“</w:t>
      </w:r>
    </w:p>
    <w:p w14:paraId="642BF12B" w14:textId="77777777" w:rsidR="00661F8C" w:rsidRPr="007F3078" w:rsidRDefault="00661F8C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7F3078">
        <w:rPr>
          <w:rFonts w:ascii="Segoe UI" w:hAnsi="Segoe UI" w:cs="Segoe UI"/>
          <w:bCs/>
          <w:sz w:val="22"/>
          <w:szCs w:val="22"/>
        </w:rPr>
        <w:t xml:space="preserve">uzavřená v souladu s § 1746 a násl. </w:t>
      </w:r>
      <w:r w:rsidRPr="007F3078">
        <w:rPr>
          <w:rFonts w:ascii="Segoe UI" w:hAnsi="Segoe UI" w:cs="Segoe UI"/>
          <w:sz w:val="22"/>
          <w:szCs w:val="22"/>
        </w:rPr>
        <w:t>zákona č. 89/2012 Sb., občanský zákoník,</w:t>
      </w:r>
      <w:r w:rsidRPr="007F3078">
        <w:rPr>
          <w:rFonts w:ascii="Segoe UI" w:hAnsi="Segoe UI" w:cs="Segoe UI"/>
          <w:bCs/>
          <w:sz w:val="22"/>
          <w:szCs w:val="22"/>
        </w:rPr>
        <w:t xml:space="preserve"> </w:t>
      </w:r>
      <w:r w:rsidRPr="007F3078">
        <w:rPr>
          <w:rFonts w:ascii="Segoe UI" w:hAnsi="Segoe UI" w:cs="Segoe UI"/>
          <w:bCs/>
          <w:sz w:val="22"/>
          <w:szCs w:val="22"/>
        </w:rPr>
        <w:br/>
        <w:t>v</w:t>
      </w:r>
      <w:r w:rsidR="00656E51" w:rsidRPr="007F3078">
        <w:rPr>
          <w:rFonts w:ascii="Segoe UI" w:hAnsi="Segoe UI" w:cs="Segoe UI"/>
          <w:bCs/>
          <w:sz w:val="22"/>
          <w:szCs w:val="22"/>
        </w:rPr>
        <w:t xml:space="preserve">e </w:t>
      </w:r>
      <w:r w:rsidRPr="007F3078">
        <w:rPr>
          <w:rFonts w:ascii="Segoe UI" w:hAnsi="Segoe UI" w:cs="Segoe UI"/>
          <w:bCs/>
          <w:sz w:val="22"/>
          <w:szCs w:val="22"/>
        </w:rPr>
        <w:t xml:space="preserve">znění </w:t>
      </w:r>
      <w:r w:rsidR="00656E51" w:rsidRPr="007F3078">
        <w:rPr>
          <w:rFonts w:ascii="Segoe UI" w:hAnsi="Segoe UI" w:cs="Segoe UI"/>
          <w:bCs/>
          <w:sz w:val="22"/>
          <w:szCs w:val="22"/>
        </w:rPr>
        <w:t xml:space="preserve">pozdějších předpisů </w:t>
      </w:r>
      <w:r w:rsidRPr="007F3078">
        <w:rPr>
          <w:rFonts w:ascii="Segoe UI" w:hAnsi="Segoe UI" w:cs="Segoe UI"/>
          <w:bCs/>
          <w:sz w:val="22"/>
          <w:szCs w:val="22"/>
        </w:rPr>
        <w:t>(dále jen „</w:t>
      </w:r>
      <w:r w:rsidRPr="007F3078">
        <w:rPr>
          <w:rFonts w:ascii="Segoe UI" w:hAnsi="Segoe UI" w:cs="Segoe UI"/>
          <w:b/>
          <w:bCs/>
          <w:sz w:val="22"/>
          <w:szCs w:val="22"/>
        </w:rPr>
        <w:t>občanský zákoník</w:t>
      </w:r>
      <w:r w:rsidRPr="007F3078">
        <w:rPr>
          <w:rFonts w:ascii="Segoe UI" w:hAnsi="Segoe UI" w:cs="Segoe UI"/>
          <w:bCs/>
          <w:sz w:val="22"/>
          <w:szCs w:val="22"/>
        </w:rPr>
        <w:t>“)</w:t>
      </w:r>
    </w:p>
    <w:p w14:paraId="04CFF5B0" w14:textId="77777777" w:rsidR="00661F8C" w:rsidRPr="007F3078" w:rsidRDefault="00661F8C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911061A" w14:textId="77777777" w:rsidR="00661F8C" w:rsidRPr="007F3078" w:rsidRDefault="00661F8C" w:rsidP="00A81B81">
      <w:pPr>
        <w:pStyle w:val="Zpat"/>
        <w:tabs>
          <w:tab w:val="clear" w:pos="4536"/>
          <w:tab w:val="clear" w:pos="9072"/>
          <w:tab w:val="left" w:pos="1276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 xml:space="preserve">Objednatel: </w:t>
      </w:r>
    </w:p>
    <w:p w14:paraId="5D23F0E1" w14:textId="77777777" w:rsidR="00661F8C" w:rsidRPr="007F3078" w:rsidRDefault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7F3078">
        <w:rPr>
          <w:rFonts w:ascii="Segoe UI" w:hAnsi="Segoe UI" w:cs="Segoe UI"/>
          <w:b/>
          <w:bCs/>
          <w:sz w:val="22"/>
          <w:szCs w:val="22"/>
        </w:rPr>
        <w:t xml:space="preserve">Národní zemědělské muzeum, </w:t>
      </w:r>
      <w:proofErr w:type="spellStart"/>
      <w:r w:rsidRPr="007F3078">
        <w:rPr>
          <w:rFonts w:ascii="Segoe UI" w:hAnsi="Segoe UI" w:cs="Segoe UI"/>
          <w:b/>
          <w:bCs/>
          <w:sz w:val="22"/>
          <w:szCs w:val="22"/>
        </w:rPr>
        <w:t>s.p.o</w:t>
      </w:r>
      <w:proofErr w:type="spellEnd"/>
      <w:r w:rsidRPr="007F3078">
        <w:rPr>
          <w:rFonts w:ascii="Segoe UI" w:hAnsi="Segoe UI" w:cs="Segoe UI"/>
          <w:b/>
          <w:bCs/>
          <w:sz w:val="22"/>
          <w:szCs w:val="22"/>
        </w:rPr>
        <w:t>. (zkr. „NZM“)</w:t>
      </w:r>
    </w:p>
    <w:p w14:paraId="20E39AF2" w14:textId="5415A9EF" w:rsidR="00661F8C" w:rsidRPr="007F3078" w:rsidRDefault="00661F8C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se sídlem: Kostelní 44, 170 00 Praha 7</w:t>
      </w:r>
    </w:p>
    <w:p w14:paraId="56BBEFC2" w14:textId="0D4A9DD0" w:rsidR="00661F8C" w:rsidRPr="007F3078" w:rsidRDefault="00661F8C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zastoupený:</w:t>
      </w:r>
      <w:r w:rsidR="00A3054B" w:rsidRPr="007F307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27A91">
        <w:rPr>
          <w:rFonts w:ascii="Segoe UI" w:hAnsi="Segoe UI" w:cs="Segoe UI"/>
          <w:sz w:val="22"/>
          <w:szCs w:val="22"/>
        </w:rPr>
        <w:t>xxx</w:t>
      </w:r>
      <w:proofErr w:type="spellEnd"/>
      <w:r w:rsidRPr="007F3078">
        <w:rPr>
          <w:rFonts w:ascii="Segoe UI" w:hAnsi="Segoe UI" w:cs="Segoe UI"/>
          <w:bCs/>
          <w:sz w:val="22"/>
          <w:szCs w:val="22"/>
        </w:rPr>
        <w:t xml:space="preserve"> </w:t>
      </w:r>
    </w:p>
    <w:p w14:paraId="02E9C803" w14:textId="65764A5F" w:rsidR="00661F8C" w:rsidRPr="007F3078" w:rsidRDefault="00661F8C" w:rsidP="00E92D75">
      <w:pPr>
        <w:rPr>
          <w:rFonts w:ascii="Segoe UI" w:hAnsi="Segoe UI" w:cs="Segoe UI"/>
          <w:bCs/>
          <w:sz w:val="22"/>
          <w:szCs w:val="22"/>
        </w:rPr>
      </w:pPr>
      <w:r w:rsidRPr="007F3078">
        <w:rPr>
          <w:rFonts w:ascii="Segoe UI" w:hAnsi="Segoe UI" w:cs="Segoe UI"/>
          <w:bCs/>
          <w:sz w:val="22"/>
          <w:szCs w:val="22"/>
        </w:rPr>
        <w:t xml:space="preserve">osoba oprávněná jednat ve věci smlouvy: </w:t>
      </w:r>
      <w:proofErr w:type="spellStart"/>
      <w:r w:rsidR="00127A91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4779CE38" w14:textId="77777777" w:rsidR="00DA5EC8" w:rsidRPr="007F3078" w:rsidRDefault="00DA5EC8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IČO: 75075741</w:t>
      </w:r>
    </w:p>
    <w:p w14:paraId="5DAAC918" w14:textId="77777777" w:rsidR="00661F8C" w:rsidRPr="007F3078" w:rsidRDefault="00661F8C">
      <w:pPr>
        <w:tabs>
          <w:tab w:val="left" w:pos="426"/>
          <w:tab w:val="left" w:pos="2880"/>
          <w:tab w:val="left" w:pos="2977"/>
          <w:tab w:val="left" w:pos="340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DIČ: CZ75075741</w:t>
      </w:r>
      <w:r w:rsidRPr="007F3078">
        <w:rPr>
          <w:rFonts w:ascii="Segoe UI" w:hAnsi="Segoe UI" w:cs="Segoe UI"/>
          <w:sz w:val="22"/>
          <w:szCs w:val="22"/>
        </w:rPr>
        <w:tab/>
        <w:t xml:space="preserve">     </w:t>
      </w:r>
    </w:p>
    <w:p w14:paraId="7C8CAEB4" w14:textId="55AEDBBC" w:rsidR="00717FBB" w:rsidRPr="007F3078" w:rsidRDefault="00DA5EC8" w:rsidP="007F3078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7F3078">
        <w:rPr>
          <w:rFonts w:ascii="Segoe UI" w:hAnsi="Segoe UI" w:cs="Segoe UI"/>
          <w:bCs/>
          <w:sz w:val="22"/>
          <w:szCs w:val="22"/>
        </w:rPr>
        <w:t xml:space="preserve">Číslo bankovního </w:t>
      </w:r>
      <w:r w:rsidR="00717FBB" w:rsidRPr="007F3078">
        <w:rPr>
          <w:rFonts w:ascii="Segoe UI" w:hAnsi="Segoe UI" w:cs="Segoe UI"/>
          <w:bCs/>
          <w:sz w:val="22"/>
          <w:szCs w:val="22"/>
        </w:rPr>
        <w:t>účtu</w:t>
      </w:r>
      <w:r w:rsidRPr="007F3078">
        <w:rPr>
          <w:rFonts w:ascii="Segoe UI" w:hAnsi="Segoe UI" w:cs="Segoe UI"/>
          <w:bCs/>
          <w:sz w:val="22"/>
          <w:szCs w:val="22"/>
        </w:rPr>
        <w:t>:</w:t>
      </w:r>
      <w:r w:rsidR="00717FBB" w:rsidRPr="007F3078">
        <w:rPr>
          <w:rFonts w:ascii="Segoe UI" w:hAnsi="Segoe UI" w:cs="Segoe UI"/>
          <w:bCs/>
          <w:sz w:val="22"/>
          <w:szCs w:val="22"/>
        </w:rPr>
        <w:t xml:space="preserve"> </w:t>
      </w:r>
      <w:proofErr w:type="spellStart"/>
      <w:r w:rsidR="00127A91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3C172601" w14:textId="61E43FBB" w:rsidR="00661F8C" w:rsidRPr="007F3078" w:rsidRDefault="00661F8C" w:rsidP="007F307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(dále také jen „</w:t>
      </w:r>
      <w:r w:rsidR="00917368" w:rsidRPr="007F3078">
        <w:rPr>
          <w:rFonts w:ascii="Segoe UI" w:hAnsi="Segoe UI" w:cs="Segoe UI"/>
          <w:b/>
          <w:sz w:val="22"/>
          <w:szCs w:val="22"/>
        </w:rPr>
        <w:t>O</w:t>
      </w:r>
      <w:r w:rsidRPr="007F3078">
        <w:rPr>
          <w:rFonts w:ascii="Segoe UI" w:hAnsi="Segoe UI" w:cs="Segoe UI"/>
          <w:b/>
          <w:sz w:val="22"/>
          <w:szCs w:val="22"/>
        </w:rPr>
        <w:t>bjednatel</w:t>
      </w:r>
      <w:r w:rsidRPr="007F3078">
        <w:rPr>
          <w:rFonts w:ascii="Segoe UI" w:hAnsi="Segoe UI" w:cs="Segoe UI"/>
          <w:sz w:val="22"/>
          <w:szCs w:val="22"/>
        </w:rPr>
        <w:t>“</w:t>
      </w:r>
      <w:r w:rsidR="002C23C3" w:rsidRPr="007F3078">
        <w:rPr>
          <w:rFonts w:ascii="Segoe UI" w:hAnsi="Segoe UI" w:cs="Segoe UI"/>
          <w:sz w:val="22"/>
          <w:szCs w:val="22"/>
        </w:rPr>
        <w:t xml:space="preserve"> nebo „</w:t>
      </w:r>
      <w:r w:rsidR="002C23C3" w:rsidRPr="007F3078">
        <w:rPr>
          <w:rFonts w:ascii="Segoe UI" w:hAnsi="Segoe UI" w:cs="Segoe UI"/>
          <w:b/>
          <w:bCs/>
          <w:sz w:val="22"/>
          <w:szCs w:val="22"/>
        </w:rPr>
        <w:t>objednatel</w:t>
      </w:r>
      <w:r w:rsidR="002C23C3" w:rsidRPr="007F3078">
        <w:rPr>
          <w:rFonts w:ascii="Segoe UI" w:hAnsi="Segoe UI" w:cs="Segoe UI"/>
          <w:sz w:val="22"/>
          <w:szCs w:val="22"/>
        </w:rPr>
        <w:t>“</w:t>
      </w:r>
      <w:r w:rsidRPr="007F3078">
        <w:rPr>
          <w:rFonts w:ascii="Segoe UI" w:hAnsi="Segoe UI" w:cs="Segoe UI"/>
          <w:sz w:val="22"/>
          <w:szCs w:val="22"/>
        </w:rPr>
        <w:t>)</w:t>
      </w:r>
    </w:p>
    <w:p w14:paraId="5F19BC85" w14:textId="77777777" w:rsidR="00661F8C" w:rsidRPr="007F3078" w:rsidRDefault="00661F8C" w:rsidP="00E92D75">
      <w:pPr>
        <w:spacing w:line="276" w:lineRule="auto"/>
        <w:ind w:hanging="426"/>
        <w:jc w:val="both"/>
        <w:rPr>
          <w:rFonts w:ascii="Segoe UI" w:hAnsi="Segoe UI" w:cs="Segoe UI"/>
          <w:sz w:val="22"/>
          <w:szCs w:val="22"/>
        </w:rPr>
      </w:pPr>
    </w:p>
    <w:p w14:paraId="79621115" w14:textId="77777777" w:rsidR="00661F8C" w:rsidRPr="007F3078" w:rsidRDefault="00661F8C" w:rsidP="007F307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a</w:t>
      </w:r>
    </w:p>
    <w:p w14:paraId="42363981" w14:textId="77777777" w:rsidR="00661F8C" w:rsidRPr="007F3078" w:rsidRDefault="00661F8C" w:rsidP="007F307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3548F2D7" w14:textId="77777777" w:rsidR="00661F8C" w:rsidRPr="007F3078" w:rsidRDefault="00BD3F3A" w:rsidP="00A81B81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Poskytovatel</w:t>
      </w:r>
      <w:r w:rsidR="00661F8C" w:rsidRPr="007F3078">
        <w:rPr>
          <w:rFonts w:ascii="Segoe UI" w:hAnsi="Segoe UI" w:cs="Segoe UI"/>
          <w:sz w:val="22"/>
          <w:szCs w:val="22"/>
        </w:rPr>
        <w:t>:</w:t>
      </w:r>
    </w:p>
    <w:p w14:paraId="4A98E7F0" w14:textId="77777777" w:rsidR="00661F8C" w:rsidRPr="007F3078" w:rsidRDefault="00F83E76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7F3078">
        <w:rPr>
          <w:rFonts w:ascii="Segoe UI" w:hAnsi="Segoe UI" w:cs="Segoe UI"/>
          <w:b/>
          <w:sz w:val="22"/>
          <w:szCs w:val="22"/>
        </w:rPr>
        <w:t>Agentura PANCÉŘ s.r.o.</w:t>
      </w:r>
    </w:p>
    <w:p w14:paraId="6706C71D" w14:textId="77777777" w:rsidR="00661F8C" w:rsidRPr="007F3078" w:rsidRDefault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 xml:space="preserve">Sídlo: </w:t>
      </w:r>
      <w:r w:rsidR="00F83E76" w:rsidRPr="007F3078">
        <w:rPr>
          <w:rFonts w:ascii="Segoe UI" w:hAnsi="Segoe UI" w:cs="Segoe UI"/>
          <w:sz w:val="22"/>
          <w:szCs w:val="22"/>
        </w:rPr>
        <w:t>K dubu 2330/</w:t>
      </w:r>
      <w:proofErr w:type="gramStart"/>
      <w:r w:rsidR="00F83E76" w:rsidRPr="007F3078">
        <w:rPr>
          <w:rFonts w:ascii="Segoe UI" w:hAnsi="Segoe UI" w:cs="Segoe UI"/>
          <w:sz w:val="22"/>
          <w:szCs w:val="22"/>
        </w:rPr>
        <w:t>2b</w:t>
      </w:r>
      <w:proofErr w:type="gramEnd"/>
      <w:r w:rsidR="00F83E76" w:rsidRPr="007F3078">
        <w:rPr>
          <w:rFonts w:ascii="Segoe UI" w:hAnsi="Segoe UI" w:cs="Segoe UI"/>
          <w:sz w:val="22"/>
          <w:szCs w:val="22"/>
        </w:rPr>
        <w:t>, 149 00 Praha 4 Chodov</w:t>
      </w:r>
    </w:p>
    <w:p w14:paraId="0A119714" w14:textId="77777777" w:rsidR="00661F8C" w:rsidRPr="007F3078" w:rsidRDefault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 xml:space="preserve">adresa pro doručování: </w:t>
      </w:r>
      <w:r w:rsidR="00F83E76" w:rsidRPr="007F3078">
        <w:rPr>
          <w:rFonts w:ascii="Segoe UI" w:hAnsi="Segoe UI" w:cs="Segoe UI"/>
          <w:sz w:val="22"/>
          <w:szCs w:val="22"/>
        </w:rPr>
        <w:t>K dubu 2330/</w:t>
      </w:r>
      <w:proofErr w:type="gramStart"/>
      <w:r w:rsidR="00F83E76" w:rsidRPr="007F3078">
        <w:rPr>
          <w:rFonts w:ascii="Segoe UI" w:hAnsi="Segoe UI" w:cs="Segoe UI"/>
          <w:sz w:val="22"/>
          <w:szCs w:val="22"/>
        </w:rPr>
        <w:t>2b</w:t>
      </w:r>
      <w:proofErr w:type="gramEnd"/>
      <w:r w:rsidR="00F83E76" w:rsidRPr="007F3078">
        <w:rPr>
          <w:rFonts w:ascii="Segoe UI" w:hAnsi="Segoe UI" w:cs="Segoe UI"/>
          <w:sz w:val="22"/>
          <w:szCs w:val="22"/>
        </w:rPr>
        <w:t>, 149 00 Praha 4 Chodov</w:t>
      </w:r>
    </w:p>
    <w:p w14:paraId="5FDD9130" w14:textId="4C91B470" w:rsidR="00661F8C" w:rsidRPr="007F3078" w:rsidRDefault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 xml:space="preserve">zastoupený: </w:t>
      </w:r>
      <w:proofErr w:type="spellStart"/>
      <w:r w:rsidR="00127A91">
        <w:rPr>
          <w:rFonts w:ascii="Segoe UI" w:hAnsi="Segoe UI" w:cs="Segoe UI"/>
          <w:sz w:val="22"/>
          <w:szCs w:val="22"/>
        </w:rPr>
        <w:t>xxx</w:t>
      </w:r>
      <w:proofErr w:type="spellEnd"/>
    </w:p>
    <w:p w14:paraId="5217BDBF" w14:textId="77777777" w:rsidR="00661F8C" w:rsidRPr="007F3078" w:rsidRDefault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 xml:space="preserve">IČO: </w:t>
      </w:r>
      <w:r w:rsidR="00F83E76" w:rsidRPr="007F3078">
        <w:rPr>
          <w:rFonts w:ascii="Segoe UI" w:hAnsi="Segoe UI" w:cs="Segoe UI"/>
          <w:sz w:val="22"/>
          <w:szCs w:val="22"/>
        </w:rPr>
        <w:t>261 55 788</w:t>
      </w:r>
    </w:p>
    <w:p w14:paraId="73D72405" w14:textId="77777777" w:rsidR="00661F8C" w:rsidRPr="007F3078" w:rsidRDefault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7F3078">
        <w:rPr>
          <w:rFonts w:ascii="Segoe UI" w:hAnsi="Segoe UI" w:cs="Segoe UI"/>
          <w:bCs/>
          <w:sz w:val="22"/>
          <w:szCs w:val="22"/>
        </w:rPr>
        <w:t xml:space="preserve">DIČ: </w:t>
      </w:r>
      <w:r w:rsidR="00F83E76" w:rsidRPr="007F3078">
        <w:rPr>
          <w:rFonts w:ascii="Segoe UI" w:hAnsi="Segoe UI" w:cs="Segoe UI"/>
          <w:bCs/>
          <w:sz w:val="22"/>
          <w:szCs w:val="22"/>
        </w:rPr>
        <w:t>CZ26155788</w:t>
      </w:r>
      <w:r w:rsidRPr="007F3078">
        <w:rPr>
          <w:rFonts w:ascii="Segoe UI" w:hAnsi="Segoe UI" w:cs="Segoe UI"/>
          <w:bCs/>
          <w:sz w:val="22"/>
          <w:szCs w:val="22"/>
        </w:rPr>
        <w:tab/>
        <w:t xml:space="preserve">     </w:t>
      </w:r>
    </w:p>
    <w:p w14:paraId="1F8DD9A4" w14:textId="3919F15D" w:rsidR="00661F8C" w:rsidRPr="007F3078" w:rsidRDefault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7F3078">
        <w:rPr>
          <w:rFonts w:ascii="Segoe UI" w:hAnsi="Segoe UI" w:cs="Segoe UI"/>
          <w:bCs/>
          <w:sz w:val="22"/>
          <w:szCs w:val="22"/>
        </w:rPr>
        <w:t>bankovní spojení:</w:t>
      </w:r>
      <w:r w:rsidR="00F83E76" w:rsidRPr="007F3078">
        <w:rPr>
          <w:rFonts w:ascii="Segoe UI" w:hAnsi="Segoe UI" w:cs="Segoe UI"/>
          <w:bCs/>
          <w:sz w:val="22"/>
          <w:szCs w:val="22"/>
        </w:rPr>
        <w:t xml:space="preserve"> </w:t>
      </w:r>
      <w:proofErr w:type="spellStart"/>
      <w:r w:rsidR="00127A91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1FE32BF1" w14:textId="580030B5" w:rsidR="00661F8C" w:rsidRPr="007F3078" w:rsidRDefault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proofErr w:type="spellStart"/>
      <w:r w:rsidRPr="007F3078">
        <w:rPr>
          <w:rFonts w:ascii="Segoe UI" w:hAnsi="Segoe UI" w:cs="Segoe UI"/>
          <w:bCs/>
          <w:sz w:val="22"/>
          <w:szCs w:val="22"/>
        </w:rPr>
        <w:t>č.ú</w:t>
      </w:r>
      <w:proofErr w:type="spellEnd"/>
      <w:r w:rsidRPr="007F3078">
        <w:rPr>
          <w:rFonts w:ascii="Segoe UI" w:hAnsi="Segoe UI" w:cs="Segoe UI"/>
          <w:bCs/>
          <w:sz w:val="22"/>
          <w:szCs w:val="22"/>
        </w:rPr>
        <w:t xml:space="preserve">.: </w:t>
      </w:r>
      <w:proofErr w:type="spellStart"/>
      <w:r w:rsidR="00127A91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69197B57" w14:textId="77777777" w:rsidR="00661F8C" w:rsidRPr="007F3078" w:rsidRDefault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7F3078">
        <w:rPr>
          <w:rFonts w:ascii="Segoe UI" w:hAnsi="Segoe UI" w:cs="Segoe UI"/>
          <w:bCs/>
          <w:sz w:val="22"/>
          <w:szCs w:val="22"/>
        </w:rPr>
        <w:t>zapsaný v OR vedeném</w:t>
      </w:r>
      <w:r w:rsidR="00F83E76" w:rsidRPr="007F3078">
        <w:rPr>
          <w:rFonts w:ascii="Segoe UI" w:hAnsi="Segoe UI" w:cs="Segoe UI"/>
          <w:bCs/>
          <w:sz w:val="22"/>
          <w:szCs w:val="22"/>
        </w:rPr>
        <w:t xml:space="preserve"> Městským soudem v Praze, oddíl C, vložka 75225</w:t>
      </w:r>
    </w:p>
    <w:p w14:paraId="119D9AB1" w14:textId="63C569C6" w:rsidR="00661F8C" w:rsidRPr="007F3078" w:rsidRDefault="00661F8C" w:rsidP="007F307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(dále také jen „</w:t>
      </w:r>
      <w:r w:rsidR="00917368" w:rsidRPr="007F3078">
        <w:rPr>
          <w:rFonts w:ascii="Segoe UI" w:hAnsi="Segoe UI" w:cs="Segoe UI"/>
          <w:b/>
          <w:sz w:val="22"/>
          <w:szCs w:val="22"/>
        </w:rPr>
        <w:t>P</w:t>
      </w:r>
      <w:r w:rsidR="00ED3767" w:rsidRPr="007F3078">
        <w:rPr>
          <w:rFonts w:ascii="Segoe UI" w:hAnsi="Segoe UI" w:cs="Segoe UI"/>
          <w:b/>
          <w:sz w:val="22"/>
          <w:szCs w:val="22"/>
        </w:rPr>
        <w:t>oskytovatel</w:t>
      </w:r>
      <w:r w:rsidRPr="007F3078">
        <w:rPr>
          <w:rFonts w:ascii="Segoe UI" w:hAnsi="Segoe UI" w:cs="Segoe UI"/>
          <w:sz w:val="22"/>
          <w:szCs w:val="22"/>
        </w:rPr>
        <w:t>“</w:t>
      </w:r>
      <w:r w:rsidR="002C23C3" w:rsidRPr="007F3078">
        <w:rPr>
          <w:rFonts w:ascii="Segoe UI" w:hAnsi="Segoe UI" w:cs="Segoe UI"/>
          <w:sz w:val="22"/>
          <w:szCs w:val="22"/>
        </w:rPr>
        <w:t xml:space="preserve"> nebo „</w:t>
      </w:r>
      <w:r w:rsidR="002C23C3" w:rsidRPr="007F3078">
        <w:rPr>
          <w:rFonts w:ascii="Segoe UI" w:hAnsi="Segoe UI" w:cs="Segoe UI"/>
          <w:b/>
          <w:bCs/>
          <w:sz w:val="22"/>
          <w:szCs w:val="22"/>
        </w:rPr>
        <w:t>poskytovatel“</w:t>
      </w:r>
      <w:r w:rsidRPr="007F3078">
        <w:rPr>
          <w:rFonts w:ascii="Segoe UI" w:hAnsi="Segoe UI" w:cs="Segoe UI"/>
          <w:sz w:val="22"/>
          <w:szCs w:val="22"/>
        </w:rPr>
        <w:t>)</w:t>
      </w:r>
    </w:p>
    <w:p w14:paraId="664422DC" w14:textId="77777777" w:rsidR="00661F8C" w:rsidRPr="007F3078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5EFA325A" w14:textId="319EC230" w:rsidR="00661F8C" w:rsidRPr="007F3078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uzavírají níže uvedeného dne, měsíce a roku t</w:t>
      </w:r>
      <w:r w:rsidR="00F93BA9" w:rsidRPr="007F3078">
        <w:rPr>
          <w:rFonts w:ascii="Segoe UI" w:hAnsi="Segoe UI" w:cs="Segoe UI"/>
          <w:sz w:val="22"/>
          <w:szCs w:val="22"/>
        </w:rPr>
        <w:t>ento dodatek ke Smlouvě.</w:t>
      </w:r>
    </w:p>
    <w:p w14:paraId="3F6A9E22" w14:textId="77777777" w:rsidR="00614ADB" w:rsidRPr="007F3078" w:rsidRDefault="00614ADB" w:rsidP="00661F8C">
      <w:pPr>
        <w:pStyle w:val="Smluvnstrana"/>
        <w:widowControl/>
        <w:spacing w:line="276" w:lineRule="auto"/>
        <w:rPr>
          <w:rFonts w:ascii="Segoe UI" w:hAnsi="Segoe UI" w:cs="Segoe UI"/>
          <w:b w:val="0"/>
          <w:bCs/>
          <w:sz w:val="22"/>
          <w:szCs w:val="22"/>
        </w:rPr>
      </w:pPr>
    </w:p>
    <w:p w14:paraId="7841465B" w14:textId="77777777" w:rsidR="003843CF" w:rsidRPr="007F3078" w:rsidRDefault="003843CF" w:rsidP="003843CF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7F3078">
        <w:rPr>
          <w:rFonts w:ascii="Segoe UI" w:hAnsi="Segoe UI" w:cs="Segoe UI"/>
          <w:b/>
          <w:sz w:val="22"/>
          <w:szCs w:val="22"/>
        </w:rPr>
        <w:lastRenderedPageBreak/>
        <w:t>I.</w:t>
      </w:r>
    </w:p>
    <w:p w14:paraId="7B350040" w14:textId="77777777" w:rsidR="003843CF" w:rsidRPr="007F3078" w:rsidRDefault="00DA435A" w:rsidP="003843CF">
      <w:pPr>
        <w:keepNext/>
        <w:spacing w:after="240"/>
        <w:jc w:val="center"/>
        <w:rPr>
          <w:rFonts w:ascii="Segoe UI" w:hAnsi="Segoe UI" w:cs="Segoe UI"/>
          <w:b/>
          <w:sz w:val="22"/>
          <w:szCs w:val="22"/>
        </w:rPr>
      </w:pPr>
      <w:r w:rsidRPr="007F3078">
        <w:rPr>
          <w:rFonts w:ascii="Segoe UI" w:hAnsi="Segoe UI" w:cs="Segoe UI"/>
          <w:b/>
          <w:sz w:val="22"/>
          <w:szCs w:val="22"/>
        </w:rPr>
        <w:t>Preambule</w:t>
      </w:r>
    </w:p>
    <w:p w14:paraId="19C167E5" w14:textId="422EDE95" w:rsidR="0012781F" w:rsidRPr="00D6583C" w:rsidRDefault="00DA435A" w:rsidP="00D6583C">
      <w:pPr>
        <w:pStyle w:val="Textlnkuslovan"/>
        <w:numPr>
          <w:ilvl w:val="1"/>
          <w:numId w:val="31"/>
        </w:numPr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 xml:space="preserve">Poskytovatel a Objednatel spolu uzavřeli dne 9.6.2021 smlouvu o poskytování služeb ostrahy a dozoru pro Národní zemědělské muzeum, </w:t>
      </w:r>
      <w:proofErr w:type="spellStart"/>
      <w:r w:rsidRPr="007F3078">
        <w:rPr>
          <w:rFonts w:ascii="Segoe UI" w:hAnsi="Segoe UI" w:cs="Segoe UI"/>
          <w:sz w:val="22"/>
          <w:szCs w:val="22"/>
        </w:rPr>
        <w:t>s.p.o</w:t>
      </w:r>
      <w:proofErr w:type="spellEnd"/>
      <w:r w:rsidRPr="007F3078">
        <w:rPr>
          <w:rFonts w:ascii="Segoe UI" w:hAnsi="Segoe UI" w:cs="Segoe UI"/>
          <w:sz w:val="22"/>
          <w:szCs w:val="22"/>
        </w:rPr>
        <w:t xml:space="preserve">. </w:t>
      </w:r>
      <w:r w:rsidR="008D7827" w:rsidRPr="007F3078">
        <w:rPr>
          <w:rFonts w:ascii="Segoe UI" w:hAnsi="Segoe UI" w:cs="Segoe UI"/>
          <w:sz w:val="22"/>
          <w:szCs w:val="22"/>
        </w:rPr>
        <w:t>(dále jako „Smlouva“).</w:t>
      </w:r>
    </w:p>
    <w:p w14:paraId="49AEA2FF" w14:textId="77777777" w:rsidR="00793E2C" w:rsidRPr="007F3078" w:rsidRDefault="00793E2C" w:rsidP="007F3078">
      <w:pPr>
        <w:pStyle w:val="Textlnkuslovan"/>
        <w:numPr>
          <w:ilvl w:val="0"/>
          <w:numId w:val="0"/>
        </w:numPr>
        <w:ind w:left="1474" w:hanging="737"/>
        <w:rPr>
          <w:rFonts w:ascii="Segoe UI" w:hAnsi="Segoe UI" w:cs="Segoe UI"/>
          <w:lang w:eastAsia="en-US"/>
        </w:rPr>
      </w:pPr>
      <w:bookmarkStart w:id="0" w:name="_Ref203467777"/>
    </w:p>
    <w:p w14:paraId="212C8356" w14:textId="5B2D4DDD" w:rsidR="00793E2C" w:rsidRPr="007F3078" w:rsidRDefault="00793E2C" w:rsidP="00793E2C">
      <w:pPr>
        <w:pStyle w:val="Prohlen"/>
        <w:keepNext/>
        <w:widowControl/>
        <w:spacing w:line="240" w:lineRule="auto"/>
        <w:ind w:left="360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II.</w:t>
      </w:r>
    </w:p>
    <w:p w14:paraId="343EFD84" w14:textId="2CC4FFA4" w:rsidR="000260F8" w:rsidRPr="007F3078" w:rsidRDefault="00793E2C" w:rsidP="000260F8">
      <w:pPr>
        <w:pStyle w:val="Prohlen"/>
        <w:keepNext/>
        <w:widowControl/>
        <w:spacing w:line="240" w:lineRule="auto"/>
        <w:ind w:left="360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Z</w:t>
      </w:r>
      <w:r w:rsidR="000260F8" w:rsidRPr="007F3078">
        <w:rPr>
          <w:rFonts w:ascii="Segoe UI" w:hAnsi="Segoe UI" w:cs="Segoe UI"/>
          <w:sz w:val="22"/>
          <w:szCs w:val="22"/>
        </w:rPr>
        <w:t>měny Smlouvy</w:t>
      </w:r>
    </w:p>
    <w:p w14:paraId="3D07E8DC" w14:textId="77777777" w:rsidR="000260F8" w:rsidRPr="007F3078" w:rsidRDefault="000260F8" w:rsidP="000260F8">
      <w:pPr>
        <w:pStyle w:val="Prohlen"/>
        <w:keepNext/>
        <w:widowControl/>
        <w:spacing w:line="240" w:lineRule="auto"/>
        <w:ind w:left="360"/>
        <w:rPr>
          <w:rFonts w:ascii="Segoe UI" w:hAnsi="Segoe UI" w:cs="Segoe UI"/>
          <w:sz w:val="22"/>
          <w:szCs w:val="22"/>
        </w:rPr>
      </w:pPr>
    </w:p>
    <w:p w14:paraId="4FAA58FC" w14:textId="57897F9D" w:rsidR="005B5148" w:rsidRPr="007F3078" w:rsidRDefault="00441CB8" w:rsidP="006216ED">
      <w:pPr>
        <w:pStyle w:val="lneksmlouvy"/>
        <w:numPr>
          <w:ilvl w:val="1"/>
          <w:numId w:val="43"/>
        </w:numPr>
        <w:spacing w:before="0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bCs/>
          <w:sz w:val="22"/>
          <w:szCs w:val="22"/>
        </w:rPr>
        <w:t xml:space="preserve">Strany se dohodly, že </w:t>
      </w:r>
      <w:r w:rsidR="006216ED" w:rsidRPr="007F3078">
        <w:rPr>
          <w:rFonts w:ascii="Segoe UI" w:hAnsi="Segoe UI" w:cs="Segoe UI"/>
          <w:bCs/>
          <w:sz w:val="22"/>
          <w:szCs w:val="22"/>
        </w:rPr>
        <w:t>čl. XIII</w:t>
      </w:r>
      <w:r w:rsidRPr="007F3078">
        <w:rPr>
          <w:rFonts w:ascii="Segoe UI" w:hAnsi="Segoe UI" w:cs="Segoe UI"/>
          <w:bCs/>
          <w:sz w:val="22"/>
          <w:szCs w:val="22"/>
        </w:rPr>
        <w:t xml:space="preserve">. </w:t>
      </w:r>
      <w:r w:rsidR="006216ED" w:rsidRPr="007F3078">
        <w:rPr>
          <w:rFonts w:ascii="Segoe UI" w:hAnsi="Segoe UI" w:cs="Segoe UI"/>
          <w:bCs/>
          <w:sz w:val="22"/>
          <w:szCs w:val="22"/>
        </w:rPr>
        <w:t>odst. 13.1.</w:t>
      </w:r>
      <w:r w:rsidRPr="007F3078">
        <w:rPr>
          <w:rFonts w:ascii="Segoe UI" w:hAnsi="Segoe UI" w:cs="Segoe UI"/>
          <w:bCs/>
          <w:sz w:val="22"/>
          <w:szCs w:val="22"/>
        </w:rPr>
        <w:t xml:space="preserve">Smlouvy </w:t>
      </w:r>
      <w:r w:rsidR="006216ED" w:rsidRPr="007F3078">
        <w:rPr>
          <w:rFonts w:ascii="Segoe UI" w:hAnsi="Segoe UI" w:cs="Segoe UI"/>
          <w:bCs/>
          <w:sz w:val="22"/>
          <w:szCs w:val="22"/>
        </w:rPr>
        <w:t>se ruší a nahrazuje se tímto zněním:</w:t>
      </w:r>
    </w:p>
    <w:p w14:paraId="341BB121" w14:textId="19A69405" w:rsidR="008414FA" w:rsidRPr="007F3078" w:rsidRDefault="008414FA" w:rsidP="006216ED">
      <w:pPr>
        <w:pStyle w:val="Textlnkuslovan"/>
        <w:numPr>
          <w:ilvl w:val="0"/>
          <w:numId w:val="0"/>
        </w:numPr>
        <w:ind w:left="1474" w:hanging="737"/>
        <w:rPr>
          <w:rFonts w:ascii="Segoe UI" w:hAnsi="Segoe UI" w:cs="Segoe UI"/>
          <w:sz w:val="22"/>
          <w:szCs w:val="22"/>
          <w:lang w:eastAsia="en-US"/>
        </w:rPr>
      </w:pPr>
    </w:p>
    <w:p w14:paraId="6B170D64" w14:textId="78CCACA8" w:rsidR="008414FA" w:rsidRPr="007F3078" w:rsidRDefault="006216ED" w:rsidP="00845BAD">
      <w:pPr>
        <w:pStyle w:val="Textlnkuslovan"/>
        <w:numPr>
          <w:ilvl w:val="1"/>
          <w:numId w:val="42"/>
        </w:numPr>
        <w:rPr>
          <w:rFonts w:ascii="Segoe UI" w:hAnsi="Segoe UI" w:cs="Segoe UI"/>
          <w:i/>
          <w:iCs/>
          <w:sz w:val="22"/>
          <w:szCs w:val="22"/>
          <w:lang w:eastAsia="en-US"/>
        </w:rPr>
      </w:pPr>
      <w:r w:rsidRPr="007F3078">
        <w:rPr>
          <w:rFonts w:ascii="Segoe UI" w:hAnsi="Segoe UI" w:cs="Segoe UI"/>
          <w:i/>
          <w:iCs/>
          <w:sz w:val="22"/>
          <w:szCs w:val="22"/>
          <w:lang w:eastAsia="en-US"/>
        </w:rPr>
        <w:t xml:space="preserve">Smlouva se uzavírá na dobu určitou, a to do </w:t>
      </w:r>
      <w:r w:rsidR="00513177" w:rsidRPr="007F3078">
        <w:rPr>
          <w:rFonts w:ascii="Segoe UI" w:hAnsi="Segoe UI" w:cs="Segoe UI"/>
          <w:i/>
          <w:iCs/>
          <w:sz w:val="22"/>
          <w:szCs w:val="22"/>
          <w:lang w:eastAsia="en-US"/>
        </w:rPr>
        <w:t>30.</w:t>
      </w:r>
      <w:r w:rsidR="00A81B81">
        <w:rPr>
          <w:rFonts w:ascii="Segoe UI" w:hAnsi="Segoe UI" w:cs="Segoe UI"/>
          <w:i/>
          <w:iCs/>
          <w:sz w:val="22"/>
          <w:szCs w:val="22"/>
          <w:lang w:eastAsia="en-US"/>
        </w:rPr>
        <w:t xml:space="preserve"> </w:t>
      </w:r>
      <w:r w:rsidR="00513177" w:rsidRPr="007F3078">
        <w:rPr>
          <w:rFonts w:ascii="Segoe UI" w:hAnsi="Segoe UI" w:cs="Segoe UI"/>
          <w:i/>
          <w:iCs/>
          <w:sz w:val="22"/>
          <w:szCs w:val="22"/>
          <w:lang w:eastAsia="en-US"/>
        </w:rPr>
        <w:t>9.</w:t>
      </w:r>
      <w:r w:rsidRPr="007F3078">
        <w:rPr>
          <w:rFonts w:ascii="Segoe UI" w:hAnsi="Segoe UI" w:cs="Segoe UI"/>
          <w:i/>
          <w:iCs/>
          <w:sz w:val="22"/>
          <w:szCs w:val="22"/>
          <w:lang w:eastAsia="en-US"/>
        </w:rPr>
        <w:t xml:space="preserve"> 2025. </w:t>
      </w:r>
    </w:p>
    <w:p w14:paraId="33C406AA" w14:textId="3E1288C4" w:rsidR="00CE157B" w:rsidRPr="007F3078" w:rsidRDefault="00CE157B" w:rsidP="00845BAD">
      <w:pPr>
        <w:pStyle w:val="Textlnkuslovan"/>
        <w:numPr>
          <w:ilvl w:val="0"/>
          <w:numId w:val="0"/>
        </w:numPr>
        <w:spacing w:after="0" w:line="240" w:lineRule="auto"/>
        <w:rPr>
          <w:rFonts w:ascii="Segoe UI" w:hAnsi="Segoe UI" w:cs="Segoe UI"/>
          <w:sz w:val="22"/>
          <w:szCs w:val="22"/>
          <w:lang w:eastAsia="en-US"/>
        </w:rPr>
      </w:pPr>
    </w:p>
    <w:p w14:paraId="68159D12" w14:textId="1D5B9F20" w:rsidR="00845BAD" w:rsidRPr="007F3078" w:rsidRDefault="00845BAD" w:rsidP="00845BAD">
      <w:pPr>
        <w:pStyle w:val="Textlnkuslovan"/>
        <w:numPr>
          <w:ilvl w:val="0"/>
          <w:numId w:val="0"/>
        </w:numPr>
        <w:spacing w:after="0" w:line="240" w:lineRule="auto"/>
        <w:rPr>
          <w:rFonts w:ascii="Segoe UI" w:hAnsi="Segoe UI" w:cs="Segoe UI"/>
          <w:sz w:val="22"/>
          <w:szCs w:val="22"/>
          <w:lang w:eastAsia="en-US"/>
        </w:rPr>
      </w:pPr>
      <w:r w:rsidRPr="007F3078">
        <w:rPr>
          <w:rFonts w:ascii="Segoe UI" w:hAnsi="Segoe UI" w:cs="Segoe UI"/>
          <w:sz w:val="22"/>
          <w:szCs w:val="22"/>
          <w:lang w:eastAsia="en-US"/>
        </w:rPr>
        <w:t>2.2.</w:t>
      </w:r>
    </w:p>
    <w:p w14:paraId="09F73134" w14:textId="31EE72AA" w:rsidR="00845BAD" w:rsidRPr="00B7516E" w:rsidRDefault="00845BAD" w:rsidP="00B7516E">
      <w:pPr>
        <w:pStyle w:val="lneksmlouvy"/>
        <w:numPr>
          <w:ilvl w:val="0"/>
          <w:numId w:val="0"/>
        </w:numPr>
        <w:spacing w:before="0"/>
        <w:ind w:left="1474" w:hanging="737"/>
        <w:rPr>
          <w:rFonts w:ascii="Segoe UI" w:hAnsi="Segoe UI" w:cs="Segoe UI"/>
        </w:rPr>
      </w:pPr>
      <w:r w:rsidRPr="007F3078">
        <w:rPr>
          <w:rFonts w:ascii="Segoe UI" w:hAnsi="Segoe UI" w:cs="Segoe UI"/>
          <w:sz w:val="22"/>
          <w:szCs w:val="22"/>
        </w:rPr>
        <w:t xml:space="preserve">Strany se dohodly, že čl. VII. odst. 7.1. Smlouvy se ruší a nahrazuje se tímto zněním: </w:t>
      </w:r>
    </w:p>
    <w:p w14:paraId="6B274A04" w14:textId="77777777" w:rsidR="00845BAD" w:rsidRPr="007F3078" w:rsidRDefault="00845BAD" w:rsidP="00845BAD">
      <w:pPr>
        <w:pStyle w:val="Odstavec1"/>
        <w:spacing w:before="0"/>
        <w:rPr>
          <w:rFonts w:ascii="Segoe UI" w:hAnsi="Segoe UI" w:cs="Segoe UI"/>
          <w:sz w:val="22"/>
          <w:szCs w:val="22"/>
        </w:rPr>
      </w:pPr>
    </w:p>
    <w:p w14:paraId="5D4F6926" w14:textId="77777777" w:rsidR="00845BAD" w:rsidRPr="007F3078" w:rsidRDefault="00845BAD" w:rsidP="00845BAD">
      <w:pPr>
        <w:pStyle w:val="odraky1"/>
        <w:numPr>
          <w:ilvl w:val="1"/>
          <w:numId w:val="3"/>
        </w:numPr>
        <w:spacing w:before="0" w:after="120" w:line="281" w:lineRule="auto"/>
        <w:rPr>
          <w:rFonts w:ascii="Segoe UI" w:hAnsi="Segoe UI" w:cs="Segoe UI"/>
          <w:noProof w:val="0"/>
          <w:szCs w:val="22"/>
        </w:rPr>
      </w:pPr>
      <w:r w:rsidRPr="007F3078">
        <w:rPr>
          <w:rFonts w:ascii="Segoe UI" w:hAnsi="Segoe UI" w:cs="Segoe UI"/>
          <w:noProof w:val="0"/>
          <w:szCs w:val="22"/>
        </w:rPr>
        <w:t>Objednatel se zavazuje zaplatit Poskytovateli za skutečné poskytnutí služeb odměnu dle této smlouvy ve výši níže uvedených jednotkových cen.</w:t>
      </w: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6933"/>
        <w:gridCol w:w="1663"/>
      </w:tblGrid>
      <w:tr w:rsidR="00845BAD" w:rsidRPr="00DA5EC8" w14:paraId="6CC90EC9" w14:textId="77777777" w:rsidTr="000233D1">
        <w:trPr>
          <w:trHeight w:val="5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DA5" w14:textId="77777777" w:rsidR="00845BAD" w:rsidRPr="007F3078" w:rsidRDefault="00845BAD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b/>
                <w:bCs/>
                <w:i/>
                <w:iCs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0C9" w14:textId="77777777" w:rsidR="00845BAD" w:rsidRPr="007F3078" w:rsidRDefault="00845BAD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b/>
                <w:bCs/>
                <w:i/>
                <w:iCs/>
                <w:sz w:val="22"/>
                <w:szCs w:val="22"/>
                <w:lang w:eastAsia="cs-CZ"/>
              </w:rPr>
              <w:t>specifikace služby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3CC" w14:textId="77777777" w:rsidR="00845BAD" w:rsidRPr="007F3078" w:rsidRDefault="00845BAD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b/>
                <w:bCs/>
                <w:i/>
                <w:iCs/>
                <w:sz w:val="22"/>
                <w:szCs w:val="22"/>
                <w:lang w:eastAsia="cs-CZ"/>
              </w:rPr>
              <w:t>Cena za 1 hodinu v Kč bez DPH</w:t>
            </w:r>
          </w:p>
        </w:tc>
      </w:tr>
      <w:tr w:rsidR="00845BAD" w:rsidRPr="00DA5EC8" w14:paraId="032BD915" w14:textId="77777777" w:rsidTr="000233D1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2183" w14:textId="77777777" w:rsidR="00845BAD" w:rsidRPr="007F3078" w:rsidRDefault="00845BAD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F65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 xml:space="preserve">bezpečnostní pracovník </w:t>
            </w:r>
            <w:proofErr w:type="gramStart"/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ostrahy - vedoucí</w:t>
            </w:r>
            <w:proofErr w:type="gramEnd"/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 xml:space="preserve"> ostrahy a dohledu objektu</w:t>
            </w:r>
          </w:p>
          <w:p w14:paraId="5BCAA275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(dáno základní hodinová sazba + 25% základní hodinové sazby)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4843" w14:textId="5F08A8EF" w:rsidR="00845BAD" w:rsidRPr="007F3078" w:rsidRDefault="00D11CEC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hAnsi="Segoe UI" w:cs="Segoe UI"/>
                <w:i/>
                <w:iCs/>
                <w:sz w:val="22"/>
                <w:szCs w:val="22"/>
              </w:rPr>
              <w:t>173,50</w:t>
            </w:r>
          </w:p>
        </w:tc>
      </w:tr>
      <w:tr w:rsidR="00845BAD" w:rsidRPr="00DA5EC8" w14:paraId="795BC1D4" w14:textId="77777777" w:rsidTr="000233D1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AA95" w14:textId="77777777" w:rsidR="00845BAD" w:rsidRPr="007F3078" w:rsidRDefault="00845BAD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991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bezpečnostní pracovník ostrahy</w:t>
            </w:r>
          </w:p>
          <w:p w14:paraId="3829D537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b/>
                <w:i/>
                <w:iCs/>
                <w:sz w:val="22"/>
                <w:szCs w:val="22"/>
                <w:lang w:eastAsia="cs-CZ"/>
              </w:rPr>
              <w:t>(základní hodinová sazba)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8E5" w14:textId="0D704A12" w:rsidR="00845BAD" w:rsidRPr="007F3078" w:rsidRDefault="00D11CEC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hAnsi="Segoe UI" w:cs="Segoe UI"/>
                <w:i/>
                <w:iCs/>
                <w:sz w:val="22"/>
                <w:szCs w:val="22"/>
              </w:rPr>
              <w:t>139</w:t>
            </w:r>
            <w:r w:rsidR="007F3078">
              <w:rPr>
                <w:rFonts w:ascii="Segoe UI" w:hAnsi="Segoe UI" w:cs="Segoe UI"/>
                <w:i/>
                <w:iCs/>
                <w:sz w:val="22"/>
                <w:szCs w:val="22"/>
              </w:rPr>
              <w:t>,</w:t>
            </w:r>
            <w:r w:rsidR="001F54EA">
              <w:rPr>
                <w:rFonts w:ascii="Segoe UI" w:hAnsi="Segoe UI" w:cs="Segoe UI"/>
                <w:i/>
                <w:iCs/>
                <w:sz w:val="22"/>
                <w:szCs w:val="22"/>
              </w:rPr>
              <w:t>00</w:t>
            </w:r>
          </w:p>
        </w:tc>
      </w:tr>
      <w:tr w:rsidR="00845BAD" w:rsidRPr="00DA5EC8" w14:paraId="322DD551" w14:textId="77777777" w:rsidTr="000233D1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DDA6" w14:textId="77777777" w:rsidR="00845BAD" w:rsidRPr="007F3078" w:rsidRDefault="00845BAD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F80E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bezpečnostní pracovník ostrahy se psem</w:t>
            </w:r>
          </w:p>
          <w:p w14:paraId="502F0741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(dáno základní hodinová sazba + 20% základní hodinové sazby)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1E1B" w14:textId="0F3FF14B" w:rsidR="00845BAD" w:rsidRPr="007F3078" w:rsidRDefault="00D11CEC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hAnsi="Segoe UI" w:cs="Segoe UI"/>
                <w:i/>
                <w:iCs/>
                <w:sz w:val="22"/>
                <w:szCs w:val="22"/>
              </w:rPr>
              <w:t>166,80</w:t>
            </w:r>
          </w:p>
        </w:tc>
      </w:tr>
      <w:tr w:rsidR="00845BAD" w:rsidRPr="00DA5EC8" w14:paraId="7FAB1C9D" w14:textId="77777777" w:rsidTr="000233D1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404C" w14:textId="77777777" w:rsidR="00845BAD" w:rsidRPr="007F3078" w:rsidRDefault="00845BAD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C1B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bezpečnostní pracovník dozoru výstav a expozic</w:t>
            </w:r>
          </w:p>
          <w:p w14:paraId="63724FFF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(dáno základní hodinová sazba)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1D3" w14:textId="27D646BE" w:rsidR="00845BAD" w:rsidRPr="007F3078" w:rsidRDefault="00D11CEC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hAnsi="Segoe UI" w:cs="Segoe UI"/>
                <w:i/>
                <w:iCs/>
                <w:sz w:val="22"/>
                <w:szCs w:val="22"/>
              </w:rPr>
              <w:t>139</w:t>
            </w:r>
            <w:r w:rsidR="007F3078">
              <w:rPr>
                <w:rFonts w:ascii="Segoe UI" w:hAnsi="Segoe UI" w:cs="Segoe UI"/>
                <w:i/>
                <w:iCs/>
                <w:sz w:val="22"/>
                <w:szCs w:val="22"/>
              </w:rPr>
              <w:t>,</w:t>
            </w:r>
            <w:r w:rsidR="001F54EA">
              <w:rPr>
                <w:rFonts w:ascii="Segoe UI" w:hAnsi="Segoe UI" w:cs="Segoe UI"/>
                <w:i/>
                <w:iCs/>
                <w:sz w:val="22"/>
                <w:szCs w:val="22"/>
              </w:rPr>
              <w:t>00</w:t>
            </w:r>
          </w:p>
        </w:tc>
      </w:tr>
      <w:tr w:rsidR="00845BAD" w:rsidRPr="00DA5EC8" w14:paraId="45C2DE1F" w14:textId="77777777" w:rsidTr="000233D1">
        <w:trPr>
          <w:trHeight w:val="9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9F61" w14:textId="77777777" w:rsidR="00845BAD" w:rsidRPr="007F3078" w:rsidRDefault="00845BAD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F41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bezpečnostní pracovník pro bezpečnostní přepravy na vyžádání Objednatele</w:t>
            </w:r>
          </w:p>
          <w:p w14:paraId="4E37737C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(dáno základní hodinová sazba + 20% základní hodinové sazby)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1D7" w14:textId="00C68F6A" w:rsidR="00845BAD" w:rsidRPr="007F3078" w:rsidRDefault="00D11CEC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hAnsi="Segoe UI" w:cs="Segoe UI"/>
                <w:i/>
                <w:iCs/>
                <w:sz w:val="22"/>
                <w:szCs w:val="22"/>
              </w:rPr>
              <w:t>166,80</w:t>
            </w:r>
          </w:p>
        </w:tc>
      </w:tr>
      <w:tr w:rsidR="00845BAD" w:rsidRPr="00DA5EC8" w14:paraId="6C953312" w14:textId="77777777" w:rsidTr="000233D1">
        <w:trPr>
          <w:trHeight w:val="9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1D02" w14:textId="77777777" w:rsidR="00845BAD" w:rsidRPr="007F3078" w:rsidRDefault="00845BAD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615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bezpečnostní pracovník na ostrahu na akce na vyžádání Objednatele</w:t>
            </w:r>
          </w:p>
          <w:p w14:paraId="66573418" w14:textId="77777777" w:rsidR="00845BAD" w:rsidRPr="007F3078" w:rsidRDefault="00845BAD" w:rsidP="000233D1">
            <w:pPr>
              <w:widowControl/>
              <w:suppressAutoHyphens w:val="0"/>
              <w:jc w:val="both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  <w:t>(dáno základní hodinová sazba + 10% základní hodinové sazby)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F36" w14:textId="5C787D4B" w:rsidR="00845BAD" w:rsidRPr="007F3078" w:rsidRDefault="00D11CEC" w:rsidP="000233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sz w:val="22"/>
                <w:szCs w:val="22"/>
                <w:lang w:eastAsia="cs-CZ"/>
              </w:rPr>
            </w:pPr>
            <w:r w:rsidRPr="007F3078">
              <w:rPr>
                <w:rFonts w:ascii="Segoe UI" w:hAnsi="Segoe UI" w:cs="Segoe UI"/>
                <w:i/>
                <w:iCs/>
                <w:sz w:val="22"/>
                <w:szCs w:val="22"/>
              </w:rPr>
              <w:t>152,90</w:t>
            </w:r>
          </w:p>
        </w:tc>
      </w:tr>
    </w:tbl>
    <w:p w14:paraId="347439FE" w14:textId="77777777" w:rsidR="00DA5EC8" w:rsidRPr="007F3078" w:rsidRDefault="00DA5EC8" w:rsidP="00845BAD">
      <w:pPr>
        <w:pStyle w:val="Textlnkuslovan"/>
        <w:numPr>
          <w:ilvl w:val="0"/>
          <w:numId w:val="0"/>
        </w:numPr>
        <w:rPr>
          <w:rFonts w:ascii="Segoe UI" w:hAnsi="Segoe UI" w:cs="Segoe UI"/>
          <w:lang w:eastAsia="en-US"/>
        </w:rPr>
      </w:pPr>
    </w:p>
    <w:p w14:paraId="38D766CF" w14:textId="1A6F9CF5" w:rsidR="00845BAD" w:rsidRPr="007F3078" w:rsidRDefault="00845BAD" w:rsidP="00FC65B1">
      <w:pPr>
        <w:pStyle w:val="Textlnkuslovan"/>
        <w:numPr>
          <w:ilvl w:val="1"/>
          <w:numId w:val="45"/>
        </w:numPr>
        <w:rPr>
          <w:rFonts w:ascii="Segoe UI" w:hAnsi="Segoe UI" w:cs="Segoe UI"/>
          <w:lang w:eastAsia="en-US"/>
        </w:rPr>
      </w:pPr>
      <w:r w:rsidRPr="007F3078">
        <w:rPr>
          <w:rFonts w:ascii="Segoe UI" w:hAnsi="Segoe UI" w:cs="Segoe UI"/>
          <w:sz w:val="22"/>
          <w:szCs w:val="22"/>
        </w:rPr>
        <w:t>Ostatní ujednání Smlouvy a jejích příloh zůstávají nedotčena</w:t>
      </w:r>
    </w:p>
    <w:p w14:paraId="5FEF9E92" w14:textId="06A3241B" w:rsidR="00D6583C" w:rsidRDefault="00D6583C" w:rsidP="00614ADB">
      <w:pPr>
        <w:pStyle w:val="Odstavec1"/>
        <w:tabs>
          <w:tab w:val="left" w:pos="426"/>
        </w:tabs>
        <w:spacing w:before="0"/>
        <w:rPr>
          <w:rFonts w:ascii="Segoe UI" w:hAnsi="Segoe UI" w:cs="Segoe UI"/>
          <w:sz w:val="22"/>
          <w:szCs w:val="22"/>
        </w:rPr>
      </w:pPr>
      <w:bookmarkStart w:id="1" w:name="_Ref443900370"/>
      <w:bookmarkStart w:id="2" w:name="OLE_LINK3"/>
      <w:bookmarkStart w:id="3" w:name="OLE_LINK4"/>
      <w:bookmarkEnd w:id="0"/>
    </w:p>
    <w:p w14:paraId="3BACC3DA" w14:textId="77777777" w:rsidR="00D6583C" w:rsidRDefault="00D6583C" w:rsidP="00614ADB">
      <w:pPr>
        <w:pStyle w:val="Odstavec1"/>
        <w:tabs>
          <w:tab w:val="left" w:pos="426"/>
        </w:tabs>
        <w:spacing w:before="0"/>
        <w:rPr>
          <w:rFonts w:ascii="Segoe UI" w:hAnsi="Segoe UI" w:cs="Segoe UI"/>
          <w:sz w:val="22"/>
          <w:szCs w:val="22"/>
        </w:rPr>
      </w:pPr>
    </w:p>
    <w:p w14:paraId="0F8DC57D" w14:textId="4CDE10F8" w:rsidR="007F3078" w:rsidRDefault="007F3078" w:rsidP="00614ADB">
      <w:pPr>
        <w:pStyle w:val="Odstavec1"/>
        <w:tabs>
          <w:tab w:val="left" w:pos="426"/>
        </w:tabs>
        <w:spacing w:before="0"/>
        <w:rPr>
          <w:rFonts w:ascii="Segoe UI" w:hAnsi="Segoe UI" w:cs="Segoe UI"/>
          <w:sz w:val="22"/>
          <w:szCs w:val="22"/>
        </w:rPr>
      </w:pPr>
    </w:p>
    <w:p w14:paraId="7E3DDBA6" w14:textId="457F4F87" w:rsidR="007F3078" w:rsidRDefault="007F3078" w:rsidP="00614ADB">
      <w:pPr>
        <w:pStyle w:val="Odstavec1"/>
        <w:tabs>
          <w:tab w:val="left" w:pos="426"/>
        </w:tabs>
        <w:spacing w:before="0"/>
        <w:rPr>
          <w:rFonts w:ascii="Segoe UI" w:hAnsi="Segoe UI" w:cs="Segoe UI"/>
          <w:sz w:val="22"/>
          <w:szCs w:val="22"/>
        </w:rPr>
      </w:pPr>
    </w:p>
    <w:p w14:paraId="401AC2A3" w14:textId="5DA9C3D3" w:rsidR="00B7516E" w:rsidRDefault="00B7516E" w:rsidP="00614ADB">
      <w:pPr>
        <w:pStyle w:val="Odstavec1"/>
        <w:tabs>
          <w:tab w:val="left" w:pos="426"/>
        </w:tabs>
        <w:spacing w:before="0"/>
        <w:rPr>
          <w:rFonts w:ascii="Segoe UI" w:hAnsi="Segoe UI" w:cs="Segoe UI"/>
          <w:sz w:val="22"/>
          <w:szCs w:val="22"/>
        </w:rPr>
      </w:pPr>
    </w:p>
    <w:p w14:paraId="54CA62F9" w14:textId="7343C4D1" w:rsidR="00B7516E" w:rsidRDefault="00B7516E" w:rsidP="00614ADB">
      <w:pPr>
        <w:pStyle w:val="Odstavec1"/>
        <w:tabs>
          <w:tab w:val="left" w:pos="426"/>
        </w:tabs>
        <w:spacing w:before="0"/>
        <w:rPr>
          <w:rFonts w:ascii="Segoe UI" w:hAnsi="Segoe UI" w:cs="Segoe UI"/>
          <w:sz w:val="22"/>
          <w:szCs w:val="22"/>
        </w:rPr>
      </w:pPr>
    </w:p>
    <w:p w14:paraId="09E28861" w14:textId="5296ADDB" w:rsidR="00B7516E" w:rsidRDefault="00B7516E" w:rsidP="00614ADB">
      <w:pPr>
        <w:pStyle w:val="Odstavec1"/>
        <w:tabs>
          <w:tab w:val="left" w:pos="426"/>
        </w:tabs>
        <w:spacing w:before="0"/>
        <w:rPr>
          <w:rFonts w:ascii="Segoe UI" w:hAnsi="Segoe UI" w:cs="Segoe UI"/>
          <w:sz w:val="22"/>
          <w:szCs w:val="22"/>
        </w:rPr>
      </w:pPr>
    </w:p>
    <w:p w14:paraId="7998825F" w14:textId="77777777" w:rsidR="00B7516E" w:rsidRPr="007F3078" w:rsidRDefault="00B7516E" w:rsidP="00614ADB">
      <w:pPr>
        <w:pStyle w:val="Odstavec1"/>
        <w:tabs>
          <w:tab w:val="left" w:pos="426"/>
        </w:tabs>
        <w:spacing w:before="0"/>
        <w:rPr>
          <w:rFonts w:ascii="Segoe UI" w:hAnsi="Segoe UI" w:cs="Segoe UI"/>
          <w:sz w:val="22"/>
          <w:szCs w:val="22"/>
        </w:rPr>
      </w:pPr>
    </w:p>
    <w:p w14:paraId="3986B837" w14:textId="63E1B2D0" w:rsidR="003843CF" w:rsidRPr="007F3078" w:rsidRDefault="00656A77" w:rsidP="00614ADB">
      <w:pPr>
        <w:pStyle w:val="Prohlen"/>
        <w:keepNext/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lastRenderedPageBreak/>
        <w:t>I</w:t>
      </w:r>
      <w:r w:rsidR="006216ED" w:rsidRPr="007F3078">
        <w:rPr>
          <w:rFonts w:ascii="Segoe UI" w:hAnsi="Segoe UI" w:cs="Segoe UI"/>
          <w:sz w:val="22"/>
          <w:szCs w:val="22"/>
        </w:rPr>
        <w:t>II</w:t>
      </w:r>
      <w:r w:rsidR="00614ADB" w:rsidRPr="007F3078">
        <w:rPr>
          <w:rFonts w:ascii="Segoe UI" w:hAnsi="Segoe UI" w:cs="Segoe UI"/>
          <w:sz w:val="22"/>
          <w:szCs w:val="22"/>
        </w:rPr>
        <w:t xml:space="preserve">. </w:t>
      </w:r>
    </w:p>
    <w:p w14:paraId="7909BD8C" w14:textId="23B1A9D1" w:rsidR="00656A77" w:rsidRDefault="00614ADB" w:rsidP="002C23C3">
      <w:pPr>
        <w:pStyle w:val="Prohlen"/>
        <w:keepNext/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Závěrečná ustanovení</w:t>
      </w:r>
    </w:p>
    <w:p w14:paraId="71CC8A65" w14:textId="77777777" w:rsidR="00B7516E" w:rsidRPr="007F3078" w:rsidRDefault="00B7516E" w:rsidP="002C23C3">
      <w:pPr>
        <w:pStyle w:val="Prohlen"/>
        <w:keepNext/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7470C2B4" w14:textId="77777777" w:rsidR="00B7516E" w:rsidRDefault="00656A77" w:rsidP="00B7516E">
      <w:pPr>
        <w:pStyle w:val="odraky1"/>
        <w:numPr>
          <w:ilvl w:val="1"/>
          <w:numId w:val="44"/>
        </w:numPr>
        <w:spacing w:before="0" w:line="280" w:lineRule="atLeast"/>
        <w:ind w:left="737"/>
        <w:rPr>
          <w:rFonts w:ascii="Segoe UI" w:hAnsi="Segoe UI" w:cs="Segoe UI"/>
          <w:szCs w:val="22"/>
        </w:rPr>
      </w:pPr>
      <w:r w:rsidRPr="007F3078">
        <w:rPr>
          <w:rFonts w:ascii="Segoe UI" w:hAnsi="Segoe UI" w:cs="Segoe UI"/>
          <w:szCs w:val="22"/>
        </w:rPr>
        <w:t>Tento dodatek</w:t>
      </w:r>
      <w:r w:rsidR="007704D8" w:rsidRPr="007F3078">
        <w:rPr>
          <w:rFonts w:ascii="Segoe UI" w:hAnsi="Segoe UI" w:cs="Segoe UI"/>
          <w:szCs w:val="22"/>
        </w:rPr>
        <w:t xml:space="preserve"> nabývá platnosti dnem </w:t>
      </w:r>
      <w:r w:rsidR="00911D42" w:rsidRPr="007F3078">
        <w:rPr>
          <w:rFonts w:ascii="Segoe UI" w:hAnsi="Segoe UI" w:cs="Segoe UI"/>
          <w:szCs w:val="22"/>
        </w:rPr>
        <w:t xml:space="preserve">jejího podpisu oprávněnými zástupci obou smluvních stran </w:t>
      </w:r>
      <w:r w:rsidR="00B7516E">
        <w:rPr>
          <w:rFonts w:ascii="Segoe UI" w:hAnsi="Segoe UI" w:cs="Segoe UI"/>
          <w:szCs w:val="22"/>
        </w:rPr>
        <w:t xml:space="preserve">   </w:t>
      </w:r>
    </w:p>
    <w:p w14:paraId="05B9A651" w14:textId="1E851D16" w:rsidR="007704D8" w:rsidRDefault="00911D42" w:rsidP="00B7516E">
      <w:pPr>
        <w:pStyle w:val="odraky1"/>
        <w:spacing w:before="0" w:line="280" w:lineRule="atLeast"/>
        <w:ind w:left="737"/>
        <w:rPr>
          <w:rFonts w:ascii="Segoe UI" w:hAnsi="Segoe UI" w:cs="Segoe UI"/>
          <w:szCs w:val="22"/>
        </w:rPr>
      </w:pPr>
      <w:r w:rsidRPr="00B7516E">
        <w:rPr>
          <w:rFonts w:ascii="Segoe UI" w:hAnsi="Segoe UI" w:cs="Segoe UI"/>
          <w:szCs w:val="22"/>
        </w:rPr>
        <w:t xml:space="preserve">a účinnosti dnem zveřejnění v registru smluv dle § 6 zákona č. 340/2015 Sb., o zvláštních podmínkách účinnosti některých smluv, uveřejňování těchto smluv a o registru smluv. </w:t>
      </w:r>
      <w:r w:rsidR="007704D8" w:rsidRPr="00B7516E">
        <w:rPr>
          <w:rFonts w:ascii="Segoe UI" w:hAnsi="Segoe UI" w:cs="Segoe UI"/>
          <w:szCs w:val="22"/>
        </w:rPr>
        <w:t>Smluvní stran</w:t>
      </w:r>
      <w:r w:rsidRPr="00B7516E">
        <w:rPr>
          <w:rFonts w:ascii="Segoe UI" w:hAnsi="Segoe UI" w:cs="Segoe UI"/>
          <w:szCs w:val="22"/>
        </w:rPr>
        <w:t>y berou na vědomí a souhlasí s tím, že tuto Smlouvu v registru smluv uveřejní Objednatel.</w:t>
      </w:r>
    </w:p>
    <w:p w14:paraId="73B9974E" w14:textId="77777777" w:rsidR="00B7516E" w:rsidRPr="00B7516E" w:rsidRDefault="00B7516E" w:rsidP="00B7516E">
      <w:pPr>
        <w:pStyle w:val="odraky1"/>
        <w:spacing w:before="0" w:line="280" w:lineRule="atLeast"/>
        <w:ind w:left="737"/>
        <w:rPr>
          <w:rFonts w:ascii="Segoe UI" w:hAnsi="Segoe UI" w:cs="Segoe UI"/>
          <w:szCs w:val="22"/>
        </w:rPr>
      </w:pPr>
    </w:p>
    <w:p w14:paraId="1AA4CF12" w14:textId="23DA19D3" w:rsidR="00CB5E2B" w:rsidRPr="007F3078" w:rsidRDefault="00CB5E2B" w:rsidP="00B7516E">
      <w:pPr>
        <w:pStyle w:val="odraky1"/>
        <w:numPr>
          <w:ilvl w:val="1"/>
          <w:numId w:val="44"/>
        </w:numPr>
        <w:spacing w:before="0" w:after="120" w:line="280" w:lineRule="atLeast"/>
        <w:rPr>
          <w:rFonts w:ascii="Segoe UI" w:hAnsi="Segoe UI" w:cs="Segoe UI"/>
          <w:szCs w:val="22"/>
        </w:rPr>
      </w:pPr>
      <w:r w:rsidRPr="007F3078">
        <w:rPr>
          <w:rFonts w:ascii="Segoe UI" w:hAnsi="Segoe UI" w:cs="Segoe UI"/>
          <w:szCs w:val="22"/>
        </w:rPr>
        <w:t>Tato smlouva se uzavírá v elektronické podobě, smluvní strany sdílejí originální vyhotovení, ke kterému jsou připojeny elektronické podpisy obou smluvních stran, a to zaručené založené na kvalifikovaném certifikátu</w:t>
      </w:r>
      <w:r w:rsidR="0089664D">
        <w:rPr>
          <w:rFonts w:ascii="Segoe UI" w:hAnsi="Segoe UI" w:cs="Segoe UI"/>
          <w:szCs w:val="22"/>
        </w:rPr>
        <w:t>.</w:t>
      </w:r>
      <w:bookmarkEnd w:id="1"/>
      <w:bookmarkEnd w:id="2"/>
      <w:bookmarkEnd w:id="3"/>
    </w:p>
    <w:p w14:paraId="5593C06D" w14:textId="77777777" w:rsidR="000665CE" w:rsidRPr="007F3078" w:rsidRDefault="000665CE">
      <w:pPr>
        <w:pStyle w:val="odraky1"/>
        <w:spacing w:before="0" w:after="120" w:line="280" w:lineRule="atLeast"/>
        <w:ind w:left="720"/>
        <w:rPr>
          <w:rFonts w:ascii="Segoe UI" w:hAnsi="Segoe UI" w:cs="Segoe UI"/>
          <w:szCs w:val="22"/>
        </w:rPr>
      </w:pPr>
    </w:p>
    <w:p w14:paraId="26D38801" w14:textId="4D058E7F" w:rsidR="00661F8C" w:rsidRPr="007F3078" w:rsidRDefault="008630CD" w:rsidP="007F3078">
      <w:pPr>
        <w:tabs>
          <w:tab w:val="left" w:pos="4678"/>
          <w:tab w:val="left" w:pos="5670"/>
          <w:tab w:val="left" w:pos="5954"/>
        </w:tabs>
        <w:spacing w:after="120" w:line="264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 xml:space="preserve">V </w:t>
      </w:r>
      <w:proofErr w:type="gramStart"/>
      <w:r w:rsidRPr="007F3078">
        <w:rPr>
          <w:rFonts w:ascii="Segoe UI" w:hAnsi="Segoe UI" w:cs="Segoe UI"/>
          <w:sz w:val="22"/>
          <w:szCs w:val="22"/>
        </w:rPr>
        <w:t>Praze  dne</w:t>
      </w:r>
      <w:proofErr w:type="gramEnd"/>
      <w:r w:rsidR="00162831">
        <w:rPr>
          <w:rFonts w:ascii="Segoe UI" w:hAnsi="Segoe UI" w:cs="Segoe UI"/>
          <w:sz w:val="22"/>
          <w:szCs w:val="22"/>
        </w:rPr>
        <w:tab/>
        <w:t xml:space="preserve">              </w:t>
      </w:r>
      <w:r w:rsidR="007F3078">
        <w:rPr>
          <w:rFonts w:ascii="Segoe UI" w:hAnsi="Segoe UI" w:cs="Segoe UI"/>
          <w:sz w:val="22"/>
          <w:szCs w:val="22"/>
        </w:rPr>
        <w:t xml:space="preserve">      </w:t>
      </w:r>
      <w:r w:rsidR="00162831">
        <w:rPr>
          <w:rFonts w:ascii="Segoe UI" w:hAnsi="Segoe UI" w:cs="Segoe UI"/>
          <w:sz w:val="22"/>
          <w:szCs w:val="22"/>
        </w:rPr>
        <w:t xml:space="preserve"> </w:t>
      </w:r>
      <w:r w:rsidR="00661F8C" w:rsidRPr="007F3078">
        <w:rPr>
          <w:rFonts w:ascii="Segoe UI" w:hAnsi="Segoe UI" w:cs="Segoe UI"/>
          <w:sz w:val="22"/>
          <w:szCs w:val="22"/>
        </w:rPr>
        <w:t xml:space="preserve">V Praze  dne </w:t>
      </w:r>
    </w:p>
    <w:p w14:paraId="7053D211" w14:textId="37D99259" w:rsidR="000E5F34" w:rsidRPr="007F3078" w:rsidRDefault="00162831" w:rsidP="007F3078">
      <w:pPr>
        <w:tabs>
          <w:tab w:val="left" w:pos="0"/>
          <w:tab w:val="left" w:pos="2835"/>
          <w:tab w:val="left" w:pos="5529"/>
        </w:tabs>
        <w:spacing w:after="120" w:line="264" w:lineRule="auto"/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14:paraId="5ABA87FB" w14:textId="0628AA45" w:rsidR="000E5F34" w:rsidRDefault="00AE3A3D" w:rsidP="007F3078">
      <w:pPr>
        <w:tabs>
          <w:tab w:val="left" w:pos="0"/>
          <w:tab w:val="left" w:pos="2835"/>
          <w:tab w:val="left" w:pos="5529"/>
        </w:tabs>
        <w:spacing w:after="120" w:line="264" w:lineRule="auto"/>
        <w:ind w:left="709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>Poskytovatel</w:t>
      </w:r>
      <w:r w:rsidR="00661F8C" w:rsidRPr="007F3078">
        <w:rPr>
          <w:rFonts w:ascii="Segoe UI" w:hAnsi="Segoe UI" w:cs="Segoe UI"/>
          <w:sz w:val="22"/>
          <w:szCs w:val="22"/>
        </w:rPr>
        <w:t>:</w:t>
      </w:r>
      <w:r w:rsidR="00661F8C" w:rsidRPr="007F3078">
        <w:rPr>
          <w:rFonts w:ascii="Segoe UI" w:hAnsi="Segoe UI" w:cs="Segoe UI"/>
          <w:sz w:val="22"/>
          <w:szCs w:val="22"/>
        </w:rPr>
        <w:tab/>
        <w:t xml:space="preserve">                                  </w:t>
      </w:r>
      <w:r w:rsidR="00162831">
        <w:rPr>
          <w:rFonts w:ascii="Segoe UI" w:hAnsi="Segoe UI" w:cs="Segoe UI"/>
          <w:sz w:val="22"/>
          <w:szCs w:val="22"/>
        </w:rPr>
        <w:tab/>
      </w:r>
      <w:r w:rsidR="007F3078">
        <w:rPr>
          <w:rFonts w:ascii="Segoe UI" w:hAnsi="Segoe UI" w:cs="Segoe UI"/>
          <w:sz w:val="22"/>
          <w:szCs w:val="22"/>
        </w:rPr>
        <w:t xml:space="preserve">       </w:t>
      </w:r>
      <w:r w:rsidR="00661F8C" w:rsidRPr="007F3078">
        <w:rPr>
          <w:rFonts w:ascii="Segoe UI" w:hAnsi="Segoe UI" w:cs="Segoe UI"/>
          <w:sz w:val="22"/>
          <w:szCs w:val="22"/>
        </w:rPr>
        <w:t>Objednatel:</w:t>
      </w:r>
      <w:r w:rsidR="00661F8C" w:rsidRPr="007F3078">
        <w:rPr>
          <w:rFonts w:ascii="Segoe UI" w:hAnsi="Segoe UI" w:cs="Segoe UI"/>
          <w:sz w:val="22"/>
          <w:szCs w:val="22"/>
        </w:rPr>
        <w:tab/>
        <w:t xml:space="preserve">                                                     </w:t>
      </w:r>
    </w:p>
    <w:p w14:paraId="24F8342E" w14:textId="77777777" w:rsidR="000E5F34" w:rsidRDefault="000E5F34" w:rsidP="007F3078">
      <w:pPr>
        <w:tabs>
          <w:tab w:val="left" w:pos="0"/>
          <w:tab w:val="left" w:pos="2835"/>
          <w:tab w:val="left" w:pos="5529"/>
        </w:tabs>
        <w:spacing w:after="120" w:line="264" w:lineRule="auto"/>
        <w:ind w:left="709"/>
        <w:rPr>
          <w:rFonts w:ascii="Segoe UI" w:hAnsi="Segoe UI" w:cs="Segoe UI"/>
          <w:sz w:val="22"/>
          <w:szCs w:val="22"/>
        </w:rPr>
      </w:pPr>
    </w:p>
    <w:p w14:paraId="7788E126" w14:textId="40FF80AD" w:rsidR="00661F8C" w:rsidRPr="007F3078" w:rsidRDefault="00661F8C" w:rsidP="007F3078">
      <w:pPr>
        <w:tabs>
          <w:tab w:val="left" w:pos="0"/>
          <w:tab w:val="left" w:pos="2835"/>
          <w:tab w:val="left" w:pos="5529"/>
        </w:tabs>
        <w:spacing w:after="120" w:line="264" w:lineRule="auto"/>
        <w:ind w:left="709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ab/>
      </w:r>
      <w:r w:rsidRPr="007F3078">
        <w:rPr>
          <w:rFonts w:ascii="Segoe UI" w:hAnsi="Segoe UI" w:cs="Segoe UI"/>
          <w:sz w:val="22"/>
          <w:szCs w:val="22"/>
        </w:rPr>
        <w:tab/>
      </w:r>
    </w:p>
    <w:p w14:paraId="59325BD3" w14:textId="0B250864" w:rsidR="00661F8C" w:rsidRPr="007F3078" w:rsidRDefault="00661F8C" w:rsidP="007F3078">
      <w:pPr>
        <w:tabs>
          <w:tab w:val="left" w:pos="0"/>
          <w:tab w:val="left" w:pos="2835"/>
        </w:tabs>
        <w:ind w:left="709"/>
        <w:rPr>
          <w:rFonts w:ascii="Segoe UI" w:hAnsi="Segoe UI" w:cs="Segoe UI"/>
          <w:sz w:val="22"/>
          <w:szCs w:val="22"/>
        </w:rPr>
      </w:pPr>
      <w:r w:rsidRPr="007F3078">
        <w:rPr>
          <w:rFonts w:ascii="Segoe UI" w:hAnsi="Segoe UI" w:cs="Segoe UI"/>
          <w:sz w:val="22"/>
          <w:szCs w:val="22"/>
        </w:rPr>
        <w:t xml:space="preserve">……………………………………                   </w:t>
      </w:r>
      <w:r w:rsidR="00CE1457" w:rsidRPr="007F3078">
        <w:rPr>
          <w:rFonts w:ascii="Segoe UI" w:hAnsi="Segoe UI" w:cs="Segoe UI"/>
          <w:sz w:val="22"/>
          <w:szCs w:val="22"/>
        </w:rPr>
        <w:t xml:space="preserve">     </w:t>
      </w:r>
      <w:r w:rsidR="008630CD" w:rsidRPr="007F3078">
        <w:rPr>
          <w:rFonts w:ascii="Segoe UI" w:hAnsi="Segoe UI" w:cs="Segoe UI"/>
          <w:sz w:val="22"/>
          <w:szCs w:val="22"/>
        </w:rPr>
        <w:tab/>
      </w:r>
      <w:r w:rsidR="00CE1457" w:rsidRPr="007F3078">
        <w:rPr>
          <w:rFonts w:ascii="Segoe UI" w:hAnsi="Segoe UI" w:cs="Segoe UI"/>
          <w:sz w:val="22"/>
          <w:szCs w:val="22"/>
        </w:rPr>
        <w:t xml:space="preserve">  </w:t>
      </w:r>
      <w:r w:rsidR="008630CD" w:rsidRPr="007F3078">
        <w:rPr>
          <w:rFonts w:ascii="Segoe UI" w:hAnsi="Segoe UI" w:cs="Segoe UI"/>
          <w:sz w:val="22"/>
          <w:szCs w:val="22"/>
        </w:rPr>
        <w:t xml:space="preserve">    </w:t>
      </w:r>
      <w:r w:rsidR="00162831">
        <w:rPr>
          <w:rFonts w:ascii="Segoe UI" w:hAnsi="Segoe UI" w:cs="Segoe UI"/>
          <w:sz w:val="22"/>
          <w:szCs w:val="22"/>
        </w:rPr>
        <w:tab/>
        <w:t xml:space="preserve">   </w:t>
      </w:r>
      <w:r w:rsidR="007F3078">
        <w:rPr>
          <w:rFonts w:ascii="Segoe UI" w:hAnsi="Segoe UI" w:cs="Segoe UI"/>
          <w:sz w:val="22"/>
          <w:szCs w:val="22"/>
        </w:rPr>
        <w:t xml:space="preserve"> </w:t>
      </w:r>
      <w:r w:rsidR="008630CD" w:rsidRPr="007F3078">
        <w:rPr>
          <w:rFonts w:ascii="Segoe UI" w:hAnsi="Segoe UI" w:cs="Segoe UI"/>
          <w:sz w:val="22"/>
          <w:szCs w:val="22"/>
        </w:rPr>
        <w:t xml:space="preserve"> </w:t>
      </w:r>
      <w:r w:rsidRPr="007F3078">
        <w:rPr>
          <w:rFonts w:ascii="Segoe UI" w:hAnsi="Segoe UI" w:cs="Segoe UI"/>
          <w:sz w:val="22"/>
          <w:szCs w:val="22"/>
        </w:rPr>
        <w:t>……………………………………………..</w:t>
      </w:r>
    </w:p>
    <w:p w14:paraId="7BF99294" w14:textId="1EDF0F22" w:rsidR="00661F8C" w:rsidRPr="007F3078" w:rsidRDefault="0089664D" w:rsidP="007F3078">
      <w:pPr>
        <w:ind w:left="709"/>
        <w:rPr>
          <w:rFonts w:ascii="Segoe UI" w:hAnsi="Segoe UI" w:cs="Segoe UI"/>
          <w:b/>
          <w:bCs/>
          <w:sz w:val="22"/>
          <w:szCs w:val="22"/>
        </w:rPr>
      </w:pPr>
      <w:r w:rsidRPr="00B5735F">
        <w:rPr>
          <w:rFonts w:ascii="Segoe UI" w:hAnsi="Segoe UI" w:cs="Segoe UI"/>
          <w:b/>
          <w:bCs/>
          <w:sz w:val="22"/>
          <w:szCs w:val="22"/>
        </w:rPr>
        <w:t xml:space="preserve">Národní zemědělské muzeum </w:t>
      </w:r>
      <w:proofErr w:type="spellStart"/>
      <w:r w:rsidRPr="00B5735F">
        <w:rPr>
          <w:rFonts w:ascii="Segoe UI" w:hAnsi="Segoe UI" w:cs="Segoe UI"/>
          <w:b/>
          <w:bCs/>
          <w:sz w:val="22"/>
          <w:szCs w:val="22"/>
        </w:rPr>
        <w:t>s.p.o</w:t>
      </w:r>
      <w:proofErr w:type="spellEnd"/>
      <w:r w:rsidRPr="00B5735F">
        <w:rPr>
          <w:rFonts w:ascii="Segoe UI" w:hAnsi="Segoe UI" w:cs="Segoe UI"/>
          <w:b/>
          <w:bCs/>
          <w:sz w:val="22"/>
          <w:szCs w:val="22"/>
        </w:rPr>
        <w:t>.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sz w:val="22"/>
          <w:szCs w:val="22"/>
        </w:rPr>
        <w:tab/>
        <w:t xml:space="preserve">     </w:t>
      </w:r>
      <w:r w:rsidR="00162831">
        <w:rPr>
          <w:rFonts w:ascii="Segoe UI" w:hAnsi="Segoe UI" w:cs="Segoe UI"/>
          <w:b/>
          <w:bCs/>
          <w:sz w:val="22"/>
          <w:szCs w:val="22"/>
        </w:rPr>
        <w:tab/>
        <w:t xml:space="preserve">     </w:t>
      </w:r>
      <w:r w:rsidR="008630CD" w:rsidRPr="007F3078">
        <w:rPr>
          <w:rFonts w:ascii="Segoe UI" w:hAnsi="Segoe UI" w:cs="Segoe UI"/>
          <w:b/>
          <w:bCs/>
          <w:sz w:val="22"/>
          <w:szCs w:val="22"/>
        </w:rPr>
        <w:t>Agentura PANCÉŘ s.r.o.</w:t>
      </w:r>
      <w:r w:rsidR="00661F8C" w:rsidRPr="007F3078">
        <w:rPr>
          <w:rFonts w:ascii="Segoe UI" w:hAnsi="Segoe UI" w:cs="Segoe UI"/>
          <w:b/>
          <w:bCs/>
          <w:sz w:val="22"/>
          <w:szCs w:val="22"/>
        </w:rPr>
        <w:t xml:space="preserve">                                      </w:t>
      </w:r>
      <w:r w:rsidR="008630CD" w:rsidRPr="007F3078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661F8C" w:rsidRPr="007F3078" w:rsidSect="00E92D75">
      <w:footerReference w:type="default" r:id="rId11"/>
      <w:headerReference w:type="first" r:id="rId12"/>
      <w:pgSz w:w="11906" w:h="16838"/>
      <w:pgMar w:top="716" w:right="707" w:bottom="1542" w:left="1134" w:header="567" w:footer="567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3E3F" w14:textId="77777777" w:rsidR="007B521F" w:rsidRDefault="007B521F">
      <w:r>
        <w:separator/>
      </w:r>
    </w:p>
  </w:endnote>
  <w:endnote w:type="continuationSeparator" w:id="0">
    <w:p w14:paraId="5111CE2D" w14:textId="77777777" w:rsidR="007B521F" w:rsidRDefault="007B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StarSymbol">
    <w:altName w:val="MS Gothic"/>
    <w:charset w:val="80"/>
    <w:family w:val="auto"/>
    <w:pitch w:val="default"/>
  </w:font>
  <w:font w:name="Nimbus Roman No9 L">
    <w:altName w:val="Arial Unicode MS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2D5B" w14:textId="535D6D18" w:rsidR="004D4BC3" w:rsidRPr="004222D4" w:rsidRDefault="004D4BC3">
    <w:pPr>
      <w:pStyle w:val="Zpat"/>
      <w:jc w:val="center"/>
      <w:rPr>
        <w:rFonts w:ascii="Times New Roman" w:hAnsi="Times New Roman" w:cs="Times New Roman"/>
        <w:szCs w:val="24"/>
      </w:rPr>
    </w:pPr>
    <w:r w:rsidRPr="004222D4">
      <w:rPr>
        <w:rFonts w:ascii="Times New Roman" w:hAnsi="Times New Roman" w:cs="Times New Roman"/>
        <w:szCs w:val="24"/>
      </w:rPr>
      <w:fldChar w:fldCharType="begin"/>
    </w:r>
    <w:r w:rsidRPr="004222D4">
      <w:rPr>
        <w:rFonts w:ascii="Times New Roman" w:hAnsi="Times New Roman" w:cs="Times New Roman"/>
        <w:szCs w:val="24"/>
      </w:rPr>
      <w:instrText xml:space="preserve"> PAGE </w:instrText>
    </w:r>
    <w:r w:rsidRPr="004222D4">
      <w:rPr>
        <w:rFonts w:ascii="Times New Roman" w:hAnsi="Times New Roman" w:cs="Times New Roman"/>
        <w:szCs w:val="24"/>
      </w:rPr>
      <w:fldChar w:fldCharType="separate"/>
    </w:r>
    <w:r w:rsidR="006238C6">
      <w:rPr>
        <w:rFonts w:ascii="Times New Roman" w:hAnsi="Times New Roman" w:cs="Times New Roman"/>
        <w:noProof/>
        <w:szCs w:val="24"/>
      </w:rPr>
      <w:t>5</w:t>
    </w:r>
    <w:r w:rsidRPr="004222D4">
      <w:rPr>
        <w:rFonts w:ascii="Times New Roman" w:hAnsi="Times New Roman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32C7" w14:textId="77777777" w:rsidR="007B521F" w:rsidRDefault="007B521F">
      <w:r>
        <w:separator/>
      </w:r>
    </w:p>
  </w:footnote>
  <w:footnote w:type="continuationSeparator" w:id="0">
    <w:p w14:paraId="2DA0CE4E" w14:textId="77777777" w:rsidR="007B521F" w:rsidRDefault="007B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81F3" w14:textId="77777777" w:rsidR="004D4BC3" w:rsidRDefault="004D4BC3" w:rsidP="00A73148">
    <w:pPr>
      <w:pStyle w:val="Zhlav"/>
    </w:pPr>
  </w:p>
  <w:p w14:paraId="79423A37" w14:textId="1E29261E" w:rsidR="004D4BC3" w:rsidRDefault="00DA5EC8">
    <w:pPr>
      <w:pStyle w:val="Zhlav"/>
    </w:pPr>
    <w:r>
      <w:rPr>
        <w:noProof/>
        <w:szCs w:val="18"/>
        <w:lang w:eastAsia="cs-CZ"/>
      </w:rPr>
      <w:drawing>
        <wp:inline distT="0" distB="0" distL="0" distR="0" wp14:anchorId="635AB1DF" wp14:editId="2966B572">
          <wp:extent cx="2505075" cy="981370"/>
          <wp:effectExtent l="0" t="0" r="0" b="9525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98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singleLevel"/>
    <w:tmpl w:val="1162202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  <w:lang w:val="x-none" w:bidi="ar-SA"/>
      </w:rPr>
    </w:lvl>
  </w:abstractNum>
  <w:abstractNum w:abstractNumId="7" w15:restartNumberingAfterBreak="0">
    <w:nsid w:val="03381978"/>
    <w:multiLevelType w:val="multilevel"/>
    <w:tmpl w:val="6D28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B951D0"/>
    <w:multiLevelType w:val="hybridMultilevel"/>
    <w:tmpl w:val="C414EDC6"/>
    <w:lvl w:ilvl="0" w:tplc="477E10D8">
      <w:start w:val="1"/>
      <w:numFmt w:val="decimal"/>
      <w:lvlText w:val="%1."/>
      <w:legacy w:legacy="1" w:legacySpace="0" w:legacyIndent="355"/>
      <w:lvlJc w:val="left"/>
      <w:rPr>
        <w:rFonts w:ascii="Franklin Gothic Book" w:hAnsi="Franklin Gothic Book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A03CC"/>
    <w:multiLevelType w:val="hybridMultilevel"/>
    <w:tmpl w:val="9AA88ED0"/>
    <w:lvl w:ilvl="0" w:tplc="66EE45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BC113F"/>
    <w:multiLevelType w:val="hybridMultilevel"/>
    <w:tmpl w:val="E244CAF0"/>
    <w:lvl w:ilvl="0" w:tplc="640A6526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3F307FC"/>
    <w:multiLevelType w:val="multilevel"/>
    <w:tmpl w:val="F6721E5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D4F56"/>
    <w:multiLevelType w:val="multilevel"/>
    <w:tmpl w:val="5DEE08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D397C"/>
    <w:multiLevelType w:val="multilevel"/>
    <w:tmpl w:val="ACFE12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86D131B"/>
    <w:multiLevelType w:val="multilevel"/>
    <w:tmpl w:val="68FAB358"/>
    <w:lvl w:ilvl="0">
      <w:start w:val="1"/>
      <w:numFmt w:val="decimal"/>
      <w:lvlText w:val="3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70351C"/>
    <w:multiLevelType w:val="multilevel"/>
    <w:tmpl w:val="3E6079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BC38F2"/>
    <w:multiLevelType w:val="hybridMultilevel"/>
    <w:tmpl w:val="DE5C3214"/>
    <w:lvl w:ilvl="0" w:tplc="D502684E">
      <w:start w:val="7"/>
      <w:numFmt w:val="bullet"/>
      <w:lvlText w:val="-"/>
      <w:lvlJc w:val="left"/>
      <w:pPr>
        <w:ind w:left="1065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4157F"/>
    <w:multiLevelType w:val="hybridMultilevel"/>
    <w:tmpl w:val="A4A8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248FD"/>
    <w:multiLevelType w:val="hybridMultilevel"/>
    <w:tmpl w:val="EC728592"/>
    <w:lvl w:ilvl="0" w:tplc="3102A3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A6348"/>
    <w:multiLevelType w:val="hybridMultilevel"/>
    <w:tmpl w:val="91E45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62C6FCD"/>
    <w:multiLevelType w:val="multilevel"/>
    <w:tmpl w:val="86584D3A"/>
    <w:lvl w:ilvl="0">
      <w:start w:val="2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6D42C76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BE44B6D"/>
    <w:multiLevelType w:val="multilevel"/>
    <w:tmpl w:val="9418F13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12D0B56"/>
    <w:multiLevelType w:val="multilevel"/>
    <w:tmpl w:val="9492476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DA7B50"/>
    <w:multiLevelType w:val="hybridMultilevel"/>
    <w:tmpl w:val="69C627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E46155"/>
    <w:multiLevelType w:val="multilevel"/>
    <w:tmpl w:val="A2C2891E"/>
    <w:lvl w:ilvl="0">
      <w:start w:val="2"/>
      <w:numFmt w:val="decimal"/>
      <w:lvlText w:val="%1."/>
      <w:lvlJc w:val="left"/>
      <w:pPr>
        <w:ind w:left="390" w:hanging="390"/>
      </w:pPr>
      <w:rPr>
        <w:rFonts w:ascii="Franklin Gothic Book" w:hAnsi="Franklin Gothic Book"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Franklin Gothic Book" w:hAnsi="Franklin Gothic Book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Franklin Gothic Book" w:hAnsi="Franklin Gothic Book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Franklin Gothic Book" w:hAnsi="Franklin Gothic Book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Franklin Gothic Book" w:hAnsi="Franklin Gothic Book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Franklin Gothic Book" w:hAnsi="Franklin Gothic Book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Franklin Gothic Book" w:hAnsi="Franklin Gothic Book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Franklin Gothic Book" w:hAnsi="Franklin Gothic Book" w:hint="default"/>
        <w:sz w:val="22"/>
      </w:rPr>
    </w:lvl>
  </w:abstractNum>
  <w:abstractNum w:abstractNumId="29" w15:restartNumberingAfterBreak="0">
    <w:nsid w:val="49116454"/>
    <w:multiLevelType w:val="multilevel"/>
    <w:tmpl w:val="07106F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DB96771"/>
    <w:multiLevelType w:val="multilevel"/>
    <w:tmpl w:val="4DB204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A97343"/>
    <w:multiLevelType w:val="hybridMultilevel"/>
    <w:tmpl w:val="29F2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05F61"/>
    <w:multiLevelType w:val="multilevel"/>
    <w:tmpl w:val="E9CCFA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280D7E"/>
    <w:multiLevelType w:val="multilevel"/>
    <w:tmpl w:val="7B805B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6470BA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7BE4B8B"/>
    <w:multiLevelType w:val="multilevel"/>
    <w:tmpl w:val="089477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righ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5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CAE5479"/>
    <w:multiLevelType w:val="multilevel"/>
    <w:tmpl w:val="E5AC90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F311EC2"/>
    <w:multiLevelType w:val="hybridMultilevel"/>
    <w:tmpl w:val="82A67AF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8" w15:restartNumberingAfterBreak="0">
    <w:nsid w:val="60B7241F"/>
    <w:multiLevelType w:val="multilevel"/>
    <w:tmpl w:val="5F8251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4D45848"/>
    <w:multiLevelType w:val="multilevel"/>
    <w:tmpl w:val="053066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AB578D0"/>
    <w:multiLevelType w:val="multilevel"/>
    <w:tmpl w:val="168AF48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BE74138"/>
    <w:multiLevelType w:val="multilevel"/>
    <w:tmpl w:val="8F6A6F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F085360"/>
    <w:multiLevelType w:val="hybridMultilevel"/>
    <w:tmpl w:val="C6C02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73738"/>
    <w:multiLevelType w:val="multilevel"/>
    <w:tmpl w:val="5740C9F4"/>
    <w:lvl w:ilvl="0">
      <w:start w:val="1"/>
      <w:numFmt w:val="decimal"/>
      <w:lvlText w:val="4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11E5F2D"/>
    <w:multiLevelType w:val="hybridMultilevel"/>
    <w:tmpl w:val="305C9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5D65F63"/>
    <w:multiLevelType w:val="multilevel"/>
    <w:tmpl w:val="4BFEE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F9F40B1"/>
    <w:multiLevelType w:val="multilevel"/>
    <w:tmpl w:val="491E98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1"/>
  </w:num>
  <w:num w:numId="4">
    <w:abstractNumId w:val="13"/>
  </w:num>
  <w:num w:numId="5">
    <w:abstractNumId w:val="21"/>
  </w:num>
  <w:num w:numId="6">
    <w:abstractNumId w:val="7"/>
  </w:num>
  <w:num w:numId="7">
    <w:abstractNumId w:val="45"/>
  </w:num>
  <w:num w:numId="8">
    <w:abstractNumId w:val="43"/>
  </w:num>
  <w:num w:numId="9">
    <w:abstractNumId w:val="26"/>
  </w:num>
  <w:num w:numId="10">
    <w:abstractNumId w:val="22"/>
  </w:num>
  <w:num w:numId="11">
    <w:abstractNumId w:val="33"/>
  </w:num>
  <w:num w:numId="12">
    <w:abstractNumId w:val="35"/>
  </w:num>
  <w:num w:numId="13">
    <w:abstractNumId w:val="16"/>
  </w:num>
  <w:num w:numId="14">
    <w:abstractNumId w:val="10"/>
  </w:num>
  <w:num w:numId="15">
    <w:abstractNumId w:val="12"/>
  </w:num>
  <w:num w:numId="16">
    <w:abstractNumId w:val="38"/>
  </w:num>
  <w:num w:numId="17">
    <w:abstractNumId w:val="25"/>
  </w:num>
  <w:num w:numId="18">
    <w:abstractNumId w:val="46"/>
  </w:num>
  <w:num w:numId="19">
    <w:abstractNumId w:val="29"/>
  </w:num>
  <w:num w:numId="20">
    <w:abstractNumId w:val="8"/>
  </w:num>
  <w:num w:numId="21">
    <w:abstractNumId w:val="34"/>
  </w:num>
  <w:num w:numId="22">
    <w:abstractNumId w:val="31"/>
  </w:num>
  <w:num w:numId="23">
    <w:abstractNumId w:val="18"/>
  </w:num>
  <w:num w:numId="24">
    <w:abstractNumId w:val="3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0"/>
  </w:num>
  <w:num w:numId="28">
    <w:abstractNumId w:val="24"/>
  </w:num>
  <w:num w:numId="29">
    <w:abstractNumId w:val="21"/>
  </w:num>
  <w:num w:numId="30">
    <w:abstractNumId w:val="42"/>
  </w:num>
  <w:num w:numId="31">
    <w:abstractNumId w:val="23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39"/>
  </w:num>
  <w:num w:numId="36">
    <w:abstractNumId w:val="30"/>
  </w:num>
  <w:num w:numId="37">
    <w:abstractNumId w:val="9"/>
  </w:num>
  <w:num w:numId="38">
    <w:abstractNumId w:val="19"/>
  </w:num>
  <w:num w:numId="39">
    <w:abstractNumId w:val="36"/>
  </w:num>
  <w:num w:numId="40">
    <w:abstractNumId w:val="11"/>
  </w:num>
  <w:num w:numId="41">
    <w:abstractNumId w:val="21"/>
  </w:num>
  <w:num w:numId="42">
    <w:abstractNumId w:val="40"/>
  </w:num>
  <w:num w:numId="43">
    <w:abstractNumId w:val="32"/>
  </w:num>
  <w:num w:numId="44">
    <w:abstractNumId w:val="15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6F5"/>
    <w:rsid w:val="00001B35"/>
    <w:rsid w:val="0000541D"/>
    <w:rsid w:val="000108D8"/>
    <w:rsid w:val="0001579C"/>
    <w:rsid w:val="00025F3C"/>
    <w:rsid w:val="000260F8"/>
    <w:rsid w:val="00034454"/>
    <w:rsid w:val="00035DD9"/>
    <w:rsid w:val="0003645C"/>
    <w:rsid w:val="00042D44"/>
    <w:rsid w:val="00044ADB"/>
    <w:rsid w:val="0005224F"/>
    <w:rsid w:val="0005233E"/>
    <w:rsid w:val="000525AF"/>
    <w:rsid w:val="00055BE7"/>
    <w:rsid w:val="00057121"/>
    <w:rsid w:val="000625D1"/>
    <w:rsid w:val="00065C9A"/>
    <w:rsid w:val="000665CE"/>
    <w:rsid w:val="000755A0"/>
    <w:rsid w:val="00087E40"/>
    <w:rsid w:val="00093AC2"/>
    <w:rsid w:val="00093DB6"/>
    <w:rsid w:val="00096678"/>
    <w:rsid w:val="000A2EE2"/>
    <w:rsid w:val="000A42C8"/>
    <w:rsid w:val="000A72FC"/>
    <w:rsid w:val="000B0EE1"/>
    <w:rsid w:val="000B17F2"/>
    <w:rsid w:val="000B2439"/>
    <w:rsid w:val="000B73F0"/>
    <w:rsid w:val="000C1E37"/>
    <w:rsid w:val="000C7573"/>
    <w:rsid w:val="000D036F"/>
    <w:rsid w:val="000D207A"/>
    <w:rsid w:val="000D48EA"/>
    <w:rsid w:val="000D4EE5"/>
    <w:rsid w:val="000D6645"/>
    <w:rsid w:val="000E471A"/>
    <w:rsid w:val="000E5F34"/>
    <w:rsid w:val="001023C8"/>
    <w:rsid w:val="00104986"/>
    <w:rsid w:val="0010546E"/>
    <w:rsid w:val="00106053"/>
    <w:rsid w:val="00107F6A"/>
    <w:rsid w:val="00115D7D"/>
    <w:rsid w:val="00120666"/>
    <w:rsid w:val="001267A3"/>
    <w:rsid w:val="00126981"/>
    <w:rsid w:val="0012781F"/>
    <w:rsid w:val="00127A91"/>
    <w:rsid w:val="00127D6C"/>
    <w:rsid w:val="00130E1F"/>
    <w:rsid w:val="00134540"/>
    <w:rsid w:val="0013620A"/>
    <w:rsid w:val="00141699"/>
    <w:rsid w:val="0014320B"/>
    <w:rsid w:val="00155C6E"/>
    <w:rsid w:val="00156C5E"/>
    <w:rsid w:val="00162831"/>
    <w:rsid w:val="00163BBE"/>
    <w:rsid w:val="00164044"/>
    <w:rsid w:val="00164298"/>
    <w:rsid w:val="0016496F"/>
    <w:rsid w:val="00170663"/>
    <w:rsid w:val="0017269C"/>
    <w:rsid w:val="001756D8"/>
    <w:rsid w:val="0018283C"/>
    <w:rsid w:val="00183A85"/>
    <w:rsid w:val="00186526"/>
    <w:rsid w:val="0018660F"/>
    <w:rsid w:val="001B6DAB"/>
    <w:rsid w:val="001C6050"/>
    <w:rsid w:val="001D403A"/>
    <w:rsid w:val="001E1481"/>
    <w:rsid w:val="001E61D4"/>
    <w:rsid w:val="001F34D3"/>
    <w:rsid w:val="001F54EA"/>
    <w:rsid w:val="001F61FA"/>
    <w:rsid w:val="00200749"/>
    <w:rsid w:val="00225A1E"/>
    <w:rsid w:val="00230970"/>
    <w:rsid w:val="00236E92"/>
    <w:rsid w:val="0023716C"/>
    <w:rsid w:val="00240A2A"/>
    <w:rsid w:val="00241241"/>
    <w:rsid w:val="00252579"/>
    <w:rsid w:val="00253C24"/>
    <w:rsid w:val="00261889"/>
    <w:rsid w:val="00266051"/>
    <w:rsid w:val="0028268E"/>
    <w:rsid w:val="002829E9"/>
    <w:rsid w:val="00284192"/>
    <w:rsid w:val="0028570D"/>
    <w:rsid w:val="00293E84"/>
    <w:rsid w:val="00296962"/>
    <w:rsid w:val="002A3EE4"/>
    <w:rsid w:val="002C23C3"/>
    <w:rsid w:val="002C5E92"/>
    <w:rsid w:val="002D121C"/>
    <w:rsid w:val="002D1F25"/>
    <w:rsid w:val="002E256C"/>
    <w:rsid w:val="002E6EFD"/>
    <w:rsid w:val="002F27C6"/>
    <w:rsid w:val="002F6573"/>
    <w:rsid w:val="00300A2F"/>
    <w:rsid w:val="00306115"/>
    <w:rsid w:val="00307D32"/>
    <w:rsid w:val="00313AFA"/>
    <w:rsid w:val="00315133"/>
    <w:rsid w:val="00320EA3"/>
    <w:rsid w:val="00322F18"/>
    <w:rsid w:val="00325E65"/>
    <w:rsid w:val="00331A56"/>
    <w:rsid w:val="003322F7"/>
    <w:rsid w:val="0033533C"/>
    <w:rsid w:val="00335B14"/>
    <w:rsid w:val="00343FB1"/>
    <w:rsid w:val="00345D9C"/>
    <w:rsid w:val="0035684C"/>
    <w:rsid w:val="003600DC"/>
    <w:rsid w:val="00360B55"/>
    <w:rsid w:val="00365D21"/>
    <w:rsid w:val="003679B9"/>
    <w:rsid w:val="003843CF"/>
    <w:rsid w:val="003879E9"/>
    <w:rsid w:val="003B7285"/>
    <w:rsid w:val="003B7FB3"/>
    <w:rsid w:val="003C1117"/>
    <w:rsid w:val="003C64CA"/>
    <w:rsid w:val="003F36FA"/>
    <w:rsid w:val="003F7527"/>
    <w:rsid w:val="004057A4"/>
    <w:rsid w:val="00411DB2"/>
    <w:rsid w:val="00414373"/>
    <w:rsid w:val="00415EAB"/>
    <w:rsid w:val="004222D4"/>
    <w:rsid w:val="00425004"/>
    <w:rsid w:val="0043359D"/>
    <w:rsid w:val="00434779"/>
    <w:rsid w:val="0043486D"/>
    <w:rsid w:val="004368B6"/>
    <w:rsid w:val="00441CB8"/>
    <w:rsid w:val="00443BA6"/>
    <w:rsid w:val="00444DCB"/>
    <w:rsid w:val="00461FF4"/>
    <w:rsid w:val="00473BFC"/>
    <w:rsid w:val="00475F7E"/>
    <w:rsid w:val="00485F6F"/>
    <w:rsid w:val="004904C2"/>
    <w:rsid w:val="00492D41"/>
    <w:rsid w:val="00496822"/>
    <w:rsid w:val="004A3B34"/>
    <w:rsid w:val="004A4595"/>
    <w:rsid w:val="004A5484"/>
    <w:rsid w:val="004B2CA2"/>
    <w:rsid w:val="004B7103"/>
    <w:rsid w:val="004B73CF"/>
    <w:rsid w:val="004D1E10"/>
    <w:rsid w:val="004D33DB"/>
    <w:rsid w:val="004D4BC3"/>
    <w:rsid w:val="004E3BCF"/>
    <w:rsid w:val="0050176E"/>
    <w:rsid w:val="0050464F"/>
    <w:rsid w:val="0050475B"/>
    <w:rsid w:val="0051201A"/>
    <w:rsid w:val="00513177"/>
    <w:rsid w:val="00516101"/>
    <w:rsid w:val="00516825"/>
    <w:rsid w:val="00526A43"/>
    <w:rsid w:val="00530A11"/>
    <w:rsid w:val="00531B72"/>
    <w:rsid w:val="00534917"/>
    <w:rsid w:val="00541A4D"/>
    <w:rsid w:val="00551215"/>
    <w:rsid w:val="005519C6"/>
    <w:rsid w:val="00556A67"/>
    <w:rsid w:val="00561388"/>
    <w:rsid w:val="00561FA4"/>
    <w:rsid w:val="00562022"/>
    <w:rsid w:val="00562A81"/>
    <w:rsid w:val="00562E8D"/>
    <w:rsid w:val="00563761"/>
    <w:rsid w:val="005651DD"/>
    <w:rsid w:val="005769B6"/>
    <w:rsid w:val="00581BE0"/>
    <w:rsid w:val="00584F90"/>
    <w:rsid w:val="00595379"/>
    <w:rsid w:val="005A2191"/>
    <w:rsid w:val="005A3C7A"/>
    <w:rsid w:val="005A44F0"/>
    <w:rsid w:val="005B5148"/>
    <w:rsid w:val="005B5EDF"/>
    <w:rsid w:val="005B7690"/>
    <w:rsid w:val="005C7954"/>
    <w:rsid w:val="005D4FA5"/>
    <w:rsid w:val="005E042B"/>
    <w:rsid w:val="005E1436"/>
    <w:rsid w:val="005F5D9F"/>
    <w:rsid w:val="00602047"/>
    <w:rsid w:val="00603D7C"/>
    <w:rsid w:val="00604E88"/>
    <w:rsid w:val="0061009B"/>
    <w:rsid w:val="00610D27"/>
    <w:rsid w:val="00614ADB"/>
    <w:rsid w:val="00621343"/>
    <w:rsid w:val="006216ED"/>
    <w:rsid w:val="006238C6"/>
    <w:rsid w:val="00626365"/>
    <w:rsid w:val="00632432"/>
    <w:rsid w:val="00634BA0"/>
    <w:rsid w:val="00634C8C"/>
    <w:rsid w:val="006451E4"/>
    <w:rsid w:val="00650E21"/>
    <w:rsid w:val="00656A77"/>
    <w:rsid w:val="00656E51"/>
    <w:rsid w:val="00661F8C"/>
    <w:rsid w:val="00665057"/>
    <w:rsid w:val="0067084D"/>
    <w:rsid w:val="00674017"/>
    <w:rsid w:val="00674706"/>
    <w:rsid w:val="00674A66"/>
    <w:rsid w:val="0067661C"/>
    <w:rsid w:val="00676FF0"/>
    <w:rsid w:val="00686555"/>
    <w:rsid w:val="00687114"/>
    <w:rsid w:val="00687567"/>
    <w:rsid w:val="00692486"/>
    <w:rsid w:val="00692701"/>
    <w:rsid w:val="00692C19"/>
    <w:rsid w:val="006967EB"/>
    <w:rsid w:val="006A45A4"/>
    <w:rsid w:val="006A5BE9"/>
    <w:rsid w:val="006A5EFA"/>
    <w:rsid w:val="006A7199"/>
    <w:rsid w:val="006B769F"/>
    <w:rsid w:val="006D4F94"/>
    <w:rsid w:val="006E0461"/>
    <w:rsid w:val="006E0650"/>
    <w:rsid w:val="006E27EE"/>
    <w:rsid w:val="006E37F8"/>
    <w:rsid w:val="006F1AB3"/>
    <w:rsid w:val="006F266A"/>
    <w:rsid w:val="00702FF2"/>
    <w:rsid w:val="007100E6"/>
    <w:rsid w:val="00717FBB"/>
    <w:rsid w:val="0072485B"/>
    <w:rsid w:val="007354BA"/>
    <w:rsid w:val="007459F8"/>
    <w:rsid w:val="007475A7"/>
    <w:rsid w:val="007556AD"/>
    <w:rsid w:val="00757D51"/>
    <w:rsid w:val="00757F83"/>
    <w:rsid w:val="00761FE6"/>
    <w:rsid w:val="0076249F"/>
    <w:rsid w:val="007659CB"/>
    <w:rsid w:val="007704D8"/>
    <w:rsid w:val="00772D07"/>
    <w:rsid w:val="00774F42"/>
    <w:rsid w:val="0077504B"/>
    <w:rsid w:val="00783A69"/>
    <w:rsid w:val="007860DF"/>
    <w:rsid w:val="00793E2C"/>
    <w:rsid w:val="007A34AD"/>
    <w:rsid w:val="007B463B"/>
    <w:rsid w:val="007B521F"/>
    <w:rsid w:val="007B616B"/>
    <w:rsid w:val="007B7119"/>
    <w:rsid w:val="007D5B3E"/>
    <w:rsid w:val="007E1886"/>
    <w:rsid w:val="007F12DD"/>
    <w:rsid w:val="007F3078"/>
    <w:rsid w:val="00800A44"/>
    <w:rsid w:val="008038EE"/>
    <w:rsid w:val="00804B9F"/>
    <w:rsid w:val="00810299"/>
    <w:rsid w:val="0081372A"/>
    <w:rsid w:val="008208C5"/>
    <w:rsid w:val="008239D6"/>
    <w:rsid w:val="00830CF9"/>
    <w:rsid w:val="00831D6A"/>
    <w:rsid w:val="00831F97"/>
    <w:rsid w:val="00832589"/>
    <w:rsid w:val="00833D37"/>
    <w:rsid w:val="0083502A"/>
    <w:rsid w:val="008414FA"/>
    <w:rsid w:val="00843755"/>
    <w:rsid w:val="00844652"/>
    <w:rsid w:val="00845BAD"/>
    <w:rsid w:val="00850368"/>
    <w:rsid w:val="00860BCB"/>
    <w:rsid w:val="008630CD"/>
    <w:rsid w:val="008668A4"/>
    <w:rsid w:val="00883C8C"/>
    <w:rsid w:val="0088455E"/>
    <w:rsid w:val="00891B03"/>
    <w:rsid w:val="008927A8"/>
    <w:rsid w:val="008943AA"/>
    <w:rsid w:val="0089664D"/>
    <w:rsid w:val="00897AB8"/>
    <w:rsid w:val="008A072C"/>
    <w:rsid w:val="008A2D75"/>
    <w:rsid w:val="008B0636"/>
    <w:rsid w:val="008B4AD5"/>
    <w:rsid w:val="008C6A3E"/>
    <w:rsid w:val="008D7827"/>
    <w:rsid w:val="008E3395"/>
    <w:rsid w:val="008E4395"/>
    <w:rsid w:val="008F101D"/>
    <w:rsid w:val="008F25A6"/>
    <w:rsid w:val="008F5871"/>
    <w:rsid w:val="00901C86"/>
    <w:rsid w:val="00906ED2"/>
    <w:rsid w:val="00911628"/>
    <w:rsid w:val="00911D42"/>
    <w:rsid w:val="00914D0C"/>
    <w:rsid w:val="00914D53"/>
    <w:rsid w:val="00916894"/>
    <w:rsid w:val="00917368"/>
    <w:rsid w:val="00935563"/>
    <w:rsid w:val="00936CA1"/>
    <w:rsid w:val="00936FB7"/>
    <w:rsid w:val="009575AD"/>
    <w:rsid w:val="00960EA6"/>
    <w:rsid w:val="00961495"/>
    <w:rsid w:val="0096165D"/>
    <w:rsid w:val="009647BD"/>
    <w:rsid w:val="00972B4D"/>
    <w:rsid w:val="009763B0"/>
    <w:rsid w:val="00990F15"/>
    <w:rsid w:val="00997694"/>
    <w:rsid w:val="009B08CF"/>
    <w:rsid w:val="009C1297"/>
    <w:rsid w:val="009C30BF"/>
    <w:rsid w:val="009C7A2A"/>
    <w:rsid w:val="009D325F"/>
    <w:rsid w:val="009D6799"/>
    <w:rsid w:val="009E3979"/>
    <w:rsid w:val="009E3F22"/>
    <w:rsid w:val="009F1E99"/>
    <w:rsid w:val="00A01A4B"/>
    <w:rsid w:val="00A023A9"/>
    <w:rsid w:val="00A04607"/>
    <w:rsid w:val="00A07347"/>
    <w:rsid w:val="00A10C2D"/>
    <w:rsid w:val="00A11828"/>
    <w:rsid w:val="00A1652C"/>
    <w:rsid w:val="00A16DB8"/>
    <w:rsid w:val="00A25244"/>
    <w:rsid w:val="00A272F0"/>
    <w:rsid w:val="00A3054B"/>
    <w:rsid w:val="00A40214"/>
    <w:rsid w:val="00A43EB3"/>
    <w:rsid w:val="00A44867"/>
    <w:rsid w:val="00A46C38"/>
    <w:rsid w:val="00A5226B"/>
    <w:rsid w:val="00A5248F"/>
    <w:rsid w:val="00A6718F"/>
    <w:rsid w:val="00A715DE"/>
    <w:rsid w:val="00A73148"/>
    <w:rsid w:val="00A73EB3"/>
    <w:rsid w:val="00A80609"/>
    <w:rsid w:val="00A81B81"/>
    <w:rsid w:val="00A834E8"/>
    <w:rsid w:val="00A838E5"/>
    <w:rsid w:val="00A852DB"/>
    <w:rsid w:val="00A85689"/>
    <w:rsid w:val="00AC2E50"/>
    <w:rsid w:val="00AC30DA"/>
    <w:rsid w:val="00AC7CE6"/>
    <w:rsid w:val="00AE3A3D"/>
    <w:rsid w:val="00AE56ED"/>
    <w:rsid w:val="00AE6245"/>
    <w:rsid w:val="00AF1BB1"/>
    <w:rsid w:val="00B00CB5"/>
    <w:rsid w:val="00B0307A"/>
    <w:rsid w:val="00B06028"/>
    <w:rsid w:val="00B06277"/>
    <w:rsid w:val="00B13BB3"/>
    <w:rsid w:val="00B214EA"/>
    <w:rsid w:val="00B22474"/>
    <w:rsid w:val="00B33632"/>
    <w:rsid w:val="00B36BCA"/>
    <w:rsid w:val="00B42D0A"/>
    <w:rsid w:val="00B55C65"/>
    <w:rsid w:val="00B652BC"/>
    <w:rsid w:val="00B65600"/>
    <w:rsid w:val="00B7195B"/>
    <w:rsid w:val="00B734B3"/>
    <w:rsid w:val="00B7516E"/>
    <w:rsid w:val="00B81CCA"/>
    <w:rsid w:val="00B82A4B"/>
    <w:rsid w:val="00B83344"/>
    <w:rsid w:val="00B86317"/>
    <w:rsid w:val="00B90449"/>
    <w:rsid w:val="00B92F80"/>
    <w:rsid w:val="00BB3602"/>
    <w:rsid w:val="00BC5BDA"/>
    <w:rsid w:val="00BD096D"/>
    <w:rsid w:val="00BD0D1A"/>
    <w:rsid w:val="00BD3F3A"/>
    <w:rsid w:val="00BE1E94"/>
    <w:rsid w:val="00BE2DD4"/>
    <w:rsid w:val="00BE7ACA"/>
    <w:rsid w:val="00BF2ABE"/>
    <w:rsid w:val="00BF2B11"/>
    <w:rsid w:val="00BF4560"/>
    <w:rsid w:val="00C04776"/>
    <w:rsid w:val="00C05178"/>
    <w:rsid w:val="00C06A44"/>
    <w:rsid w:val="00C107F3"/>
    <w:rsid w:val="00C10867"/>
    <w:rsid w:val="00C12ECE"/>
    <w:rsid w:val="00C15E85"/>
    <w:rsid w:val="00C20446"/>
    <w:rsid w:val="00C24222"/>
    <w:rsid w:val="00C24870"/>
    <w:rsid w:val="00C24A40"/>
    <w:rsid w:val="00C259A3"/>
    <w:rsid w:val="00C34FCD"/>
    <w:rsid w:val="00C3590D"/>
    <w:rsid w:val="00C35B1B"/>
    <w:rsid w:val="00C56221"/>
    <w:rsid w:val="00C57DD0"/>
    <w:rsid w:val="00C61400"/>
    <w:rsid w:val="00C628B7"/>
    <w:rsid w:val="00C63CC4"/>
    <w:rsid w:val="00C67191"/>
    <w:rsid w:val="00C73BC4"/>
    <w:rsid w:val="00C76C7C"/>
    <w:rsid w:val="00C76F0C"/>
    <w:rsid w:val="00C91C75"/>
    <w:rsid w:val="00CA2B7E"/>
    <w:rsid w:val="00CA314B"/>
    <w:rsid w:val="00CA535D"/>
    <w:rsid w:val="00CB1BA7"/>
    <w:rsid w:val="00CB5E2B"/>
    <w:rsid w:val="00CB7795"/>
    <w:rsid w:val="00CC5414"/>
    <w:rsid w:val="00CC655E"/>
    <w:rsid w:val="00CD140C"/>
    <w:rsid w:val="00CD1E27"/>
    <w:rsid w:val="00CD3913"/>
    <w:rsid w:val="00CD63DB"/>
    <w:rsid w:val="00CE073A"/>
    <w:rsid w:val="00CE1457"/>
    <w:rsid w:val="00CE157B"/>
    <w:rsid w:val="00CF554E"/>
    <w:rsid w:val="00CF7838"/>
    <w:rsid w:val="00D0014A"/>
    <w:rsid w:val="00D016A3"/>
    <w:rsid w:val="00D02843"/>
    <w:rsid w:val="00D107F2"/>
    <w:rsid w:val="00D11CEC"/>
    <w:rsid w:val="00D121F4"/>
    <w:rsid w:val="00D128CB"/>
    <w:rsid w:val="00D12FA4"/>
    <w:rsid w:val="00D13FCA"/>
    <w:rsid w:val="00D17879"/>
    <w:rsid w:val="00D20EA7"/>
    <w:rsid w:val="00D23174"/>
    <w:rsid w:val="00D31887"/>
    <w:rsid w:val="00D34395"/>
    <w:rsid w:val="00D437BB"/>
    <w:rsid w:val="00D51A4A"/>
    <w:rsid w:val="00D6583C"/>
    <w:rsid w:val="00D65A3A"/>
    <w:rsid w:val="00D65F20"/>
    <w:rsid w:val="00D66EA1"/>
    <w:rsid w:val="00D67436"/>
    <w:rsid w:val="00D70691"/>
    <w:rsid w:val="00D72700"/>
    <w:rsid w:val="00D73B3F"/>
    <w:rsid w:val="00D85174"/>
    <w:rsid w:val="00D97966"/>
    <w:rsid w:val="00D97FDB"/>
    <w:rsid w:val="00DA2AFA"/>
    <w:rsid w:val="00DA435A"/>
    <w:rsid w:val="00DA5B53"/>
    <w:rsid w:val="00DA5EC8"/>
    <w:rsid w:val="00DB1A09"/>
    <w:rsid w:val="00DC1A48"/>
    <w:rsid w:val="00DC3BEA"/>
    <w:rsid w:val="00DC5F85"/>
    <w:rsid w:val="00DD7B38"/>
    <w:rsid w:val="00DF0BA0"/>
    <w:rsid w:val="00DF2899"/>
    <w:rsid w:val="00E10387"/>
    <w:rsid w:val="00E21253"/>
    <w:rsid w:val="00E239EE"/>
    <w:rsid w:val="00E23C5B"/>
    <w:rsid w:val="00E27AF0"/>
    <w:rsid w:val="00E3796F"/>
    <w:rsid w:val="00E422D0"/>
    <w:rsid w:val="00E523E2"/>
    <w:rsid w:val="00E56F44"/>
    <w:rsid w:val="00E616BE"/>
    <w:rsid w:val="00E61ABC"/>
    <w:rsid w:val="00E61CDA"/>
    <w:rsid w:val="00E71DFB"/>
    <w:rsid w:val="00E871B1"/>
    <w:rsid w:val="00E92084"/>
    <w:rsid w:val="00E92D75"/>
    <w:rsid w:val="00E9398A"/>
    <w:rsid w:val="00E93C52"/>
    <w:rsid w:val="00E95353"/>
    <w:rsid w:val="00E97CC4"/>
    <w:rsid w:val="00EA0B17"/>
    <w:rsid w:val="00EA3ED7"/>
    <w:rsid w:val="00EA68F2"/>
    <w:rsid w:val="00EC3547"/>
    <w:rsid w:val="00ED299D"/>
    <w:rsid w:val="00ED3767"/>
    <w:rsid w:val="00ED395B"/>
    <w:rsid w:val="00EE448E"/>
    <w:rsid w:val="00EF0403"/>
    <w:rsid w:val="00EF0FB5"/>
    <w:rsid w:val="00F065CE"/>
    <w:rsid w:val="00F223D6"/>
    <w:rsid w:val="00F231CC"/>
    <w:rsid w:val="00F30E4B"/>
    <w:rsid w:val="00F317E7"/>
    <w:rsid w:val="00F374AC"/>
    <w:rsid w:val="00F42044"/>
    <w:rsid w:val="00F5105C"/>
    <w:rsid w:val="00F51E85"/>
    <w:rsid w:val="00F53A6D"/>
    <w:rsid w:val="00F669B3"/>
    <w:rsid w:val="00F675C7"/>
    <w:rsid w:val="00F722AD"/>
    <w:rsid w:val="00F8027F"/>
    <w:rsid w:val="00F81E1D"/>
    <w:rsid w:val="00F81FF2"/>
    <w:rsid w:val="00F83E76"/>
    <w:rsid w:val="00F8417A"/>
    <w:rsid w:val="00F87DBB"/>
    <w:rsid w:val="00F93BA9"/>
    <w:rsid w:val="00FB10A6"/>
    <w:rsid w:val="00FB1A96"/>
    <w:rsid w:val="00FB5216"/>
    <w:rsid w:val="00FB5A3B"/>
    <w:rsid w:val="00FC027D"/>
    <w:rsid w:val="00FC1A22"/>
    <w:rsid w:val="00FC2100"/>
    <w:rsid w:val="00FC5DF4"/>
    <w:rsid w:val="00FC65B1"/>
    <w:rsid w:val="00FD1D9B"/>
    <w:rsid w:val="00FD4721"/>
    <w:rsid w:val="00FD5210"/>
    <w:rsid w:val="00FE41A7"/>
    <w:rsid w:val="00FE5B44"/>
    <w:rsid w:val="00FE7EE6"/>
    <w:rsid w:val="00FF1080"/>
    <w:rsid w:val="00FF279F"/>
    <w:rsid w:val="00FF3D7B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21A961"/>
  <w15:docId w15:val="{D270B46B-B421-4C9A-A99E-2AD1F93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Luxi Sans" w:hAnsi="Thorndale" w:cs="Thorndale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rFonts w:eastAsia="Times New Roman"/>
      <w:color w:val="FF000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-7636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9">
    <w:name w:val="Standardní písmo odstavce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Times New Roman" w:eastAsia="Luxi Sans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andardnpsmoodstavce8">
    <w:name w:val="Standardní písmo odstavce8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5z0">
    <w:name w:val="WW8Num15z0"/>
    <w:rPr>
      <w:rFonts w:ascii="Symbol" w:hAnsi="Symbol" w:cs="Symbol"/>
      <w:sz w:val="18"/>
      <w:szCs w:val="18"/>
    </w:rPr>
  </w:style>
  <w:style w:type="character" w:customStyle="1" w:styleId="Standardnpsmoodstavce7">
    <w:name w:val="Standardní písmo odstavce7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2z0">
    <w:name w:val="WW8Num22z0"/>
    <w:rPr>
      <w:rFonts w:ascii="Symbol" w:hAnsi="Symbol" w:cs="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Standardnpsmoodstavce6">
    <w:name w:val="Standardní písmo odstavce6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andardnpsmoodstavce5">
    <w:name w:val="Standardní písmo odstavce5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9z0">
    <w:name w:val="WW8Num29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tandardnpsmoodstavce4">
    <w:name w:val="Standardní písmo odstavce4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Standardnpsmoodstavce3">
    <w:name w:val="Standardní písmo odstavce3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20z0">
    <w:name w:val="WW8Num20z0"/>
    <w:rPr>
      <w:rFonts w:ascii="Symbol" w:hAnsi="Symbol" w:cs="Symbol"/>
      <w:sz w:val="18"/>
      <w:szCs w:val="18"/>
    </w:rPr>
  </w:style>
  <w:style w:type="character" w:customStyle="1" w:styleId="WW8Num27z0">
    <w:name w:val="WW8Num27z0"/>
    <w:rPr>
      <w:rFonts w:ascii="Symbol" w:hAnsi="Symbol" w:cs="Symbol"/>
      <w:sz w:val="18"/>
      <w:szCs w:val="18"/>
    </w:rPr>
  </w:style>
  <w:style w:type="character" w:customStyle="1" w:styleId="WW8Num30z0">
    <w:name w:val="WW8Num30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9z0">
    <w:name w:val="WW8Num19z0"/>
    <w:rPr>
      <w:rFonts w:ascii="Symbol" w:hAnsi="Symbol" w:cs="Symbol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Standardnpsmoodstavce">
    <w:name w:val="WW-Standardní písmo odstavc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Symbolyproslovn">
    <w:name w:val="WW-Symboly pro číslování"/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tabs>
        <w:tab w:val="left" w:pos="6531"/>
      </w:tabs>
      <w:ind w:left="284" w:hanging="284"/>
    </w:pPr>
    <w:rPr>
      <w:sz w:val="22"/>
    </w:rPr>
  </w:style>
  <w:style w:type="paragraph" w:styleId="Zhlav">
    <w:name w:val="header"/>
    <w:basedOn w:val="Normln"/>
    <w:link w:val="ZhlavChar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Nzev">
    <w:name w:val="Title"/>
    <w:basedOn w:val="Normln"/>
    <w:next w:val="Podnadpis"/>
    <w:link w:val="NzevChar"/>
    <w:uiPriority w:val="99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Normln1">
    <w:name w:val="Normální1"/>
    <w:pPr>
      <w:widowControl w:val="0"/>
      <w:suppressAutoHyphens/>
      <w:spacing w:line="240" w:lineRule="atLeast"/>
    </w:pPr>
    <w:rPr>
      <w:rFonts w:ascii="Times" w:eastAsia="Arial Unicode M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rPr>
      <w:b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customStyle="1" w:styleId="Zkladntextodsazen21">
    <w:name w:val="Základní text odsazený 21"/>
    <w:basedOn w:val="Normln"/>
    <w:pPr>
      <w:ind w:firstLine="284"/>
    </w:pPr>
    <w:rPr>
      <w:sz w:val="22"/>
    </w:rPr>
  </w:style>
  <w:style w:type="paragraph" w:customStyle="1" w:styleId="WW-Vchoz">
    <w:name w:val="WW-Výchozí"/>
    <w:pPr>
      <w:widowControl w:val="0"/>
      <w:suppressAutoHyphens/>
    </w:pPr>
    <w:rPr>
      <w:rFonts w:eastAsia="Arial" w:cs="Nimbus Roman No9 L"/>
      <w:lang w:val="en-US" w:eastAsia="zh-CN"/>
    </w:rPr>
  </w:style>
  <w:style w:type="paragraph" w:customStyle="1" w:styleId="WW-Zkladntext31">
    <w:name w:val="WW-Základní text 31"/>
    <w:basedOn w:val="Normln"/>
    <w:pPr>
      <w:jc w:val="both"/>
    </w:pPr>
  </w:style>
  <w:style w:type="paragraph" w:customStyle="1" w:styleId="WW-Zkladntext21">
    <w:name w:val="WW-Základní text 21"/>
    <w:basedOn w:val="Normln"/>
  </w:style>
  <w:style w:type="paragraph" w:customStyle="1" w:styleId="WW-Zkladntext3">
    <w:name w:val="WW-Základní text 3"/>
    <w:basedOn w:val="Normln"/>
    <w:rPr>
      <w:color w:val="FF000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" w:eastAsia="Luxi Sans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368"/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50368"/>
    <w:rPr>
      <w:rFonts w:ascii="Segoe UI" w:eastAsia="Luxi Sans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semiHidden/>
    <w:unhideWhenUsed/>
    <w:rsid w:val="00313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3AFA"/>
    <w:rPr>
      <w:rFonts w:cs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313AFA"/>
    <w:rPr>
      <w:rFonts w:ascii="Thorndale" w:eastAsia="Luxi Sans" w:hAnsi="Thorndale" w:cs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3AFA"/>
    <w:rPr>
      <w:rFonts w:ascii="Thorndale" w:eastAsia="Luxi Sans" w:hAnsi="Thorndale" w:cs="Thorndale"/>
      <w:b/>
      <w:bCs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eastAsia="Times New Roman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eastAsia="Luxi Sans" w:hAnsi="Thorndale" w:cs="Thorndale"/>
      <w:sz w:val="24"/>
      <w:lang w:eastAsia="zh-CN"/>
    </w:rPr>
  </w:style>
  <w:style w:type="character" w:customStyle="1" w:styleId="ZhlavChar">
    <w:name w:val="Záhlaví Char"/>
    <w:link w:val="Zhlav"/>
    <w:rsid w:val="00B36BCA"/>
    <w:rPr>
      <w:rFonts w:ascii="Thorndale" w:eastAsia="Luxi Sans" w:hAnsi="Thorndale" w:cs="Thorndale"/>
      <w:sz w:val="24"/>
      <w:lang w:eastAsia="zh-CN"/>
    </w:rPr>
  </w:style>
  <w:style w:type="paragraph" w:customStyle="1" w:styleId="NormalJustified">
    <w:name w:val="Normal (Justified)"/>
    <w:basedOn w:val="Normln"/>
    <w:rsid w:val="00534917"/>
    <w:pPr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Nadpis21">
    <w:name w:val="Nadpis 21"/>
    <w:basedOn w:val="Normln"/>
    <w:rsid w:val="00614ADB"/>
    <w:pPr>
      <w:suppressAutoHyphens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Nzevsmlouvy">
    <w:name w:val="Název smlouvy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sz w:val="36"/>
      <w:lang w:eastAsia="en-US"/>
    </w:rPr>
  </w:style>
  <w:style w:type="paragraph" w:customStyle="1" w:styleId="Smluvnstrana">
    <w:name w:val="Smluvní strana"/>
    <w:basedOn w:val="Normln"/>
    <w:rsid w:val="00614ADB"/>
    <w:pPr>
      <w:suppressAutoHyphens w:val="0"/>
      <w:spacing w:line="280" w:lineRule="atLeast"/>
      <w:jc w:val="both"/>
    </w:pPr>
    <w:rPr>
      <w:rFonts w:ascii="Times New Roman" w:eastAsia="Times New Roman" w:hAnsi="Times New Roman" w:cs="Times New Roman"/>
      <w:b/>
      <w:sz w:val="28"/>
      <w:lang w:eastAsia="en-US"/>
    </w:rPr>
  </w:style>
  <w:style w:type="paragraph" w:customStyle="1" w:styleId="Prohlen">
    <w:name w:val="Prohlášení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Tabulkatext">
    <w:name w:val="Tabulka text"/>
    <w:basedOn w:val="Zkladntext"/>
    <w:rsid w:val="00614ADB"/>
    <w:pPr>
      <w:widowControl/>
      <w:suppressAutoHyphens w:val="0"/>
      <w:spacing w:before="40" w:after="20"/>
    </w:pPr>
    <w:rPr>
      <w:rFonts w:ascii="Times New Roman" w:eastAsia="Times New Roman" w:hAnsi="Times New Roman" w:cs="Times New Roman"/>
      <w:lang w:eastAsia="cs-CZ"/>
    </w:rPr>
  </w:style>
  <w:style w:type="paragraph" w:customStyle="1" w:styleId="Odstavec1">
    <w:name w:val="Odstavec 1"/>
    <w:basedOn w:val="Zkladntextodsazen2"/>
    <w:qFormat/>
    <w:rsid w:val="00614ADB"/>
    <w:pPr>
      <w:widowControl/>
      <w:suppressAutoHyphens w:val="0"/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1">
    <w:name w:val="BODY (1)"/>
    <w:basedOn w:val="Normln"/>
    <w:rsid w:val="00614ADB"/>
    <w:pPr>
      <w:widowControl/>
      <w:suppressAutoHyphens w:val="0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Times New Roman" w:eastAsia="Times New Roman" w:hAnsi="Times New Roman" w:cs="Times New Roman"/>
      <w:sz w:val="20"/>
      <w:lang w:eastAsia="cs-CZ"/>
    </w:rPr>
  </w:style>
  <w:style w:type="paragraph" w:styleId="Zkladntextodsazen3">
    <w:name w:val="Body Text Indent 3"/>
    <w:basedOn w:val="Normln"/>
    <w:link w:val="Zkladntextodsazen3Char"/>
    <w:rsid w:val="00614AD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rsid w:val="00614ADB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14A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14ADB"/>
    <w:rPr>
      <w:rFonts w:ascii="Thorndale" w:eastAsia="Luxi Sans" w:hAnsi="Thorndale" w:cs="Thorndale"/>
      <w:sz w:val="24"/>
      <w:lang w:eastAsia="zh-CN"/>
    </w:rPr>
  </w:style>
  <w:style w:type="paragraph" w:customStyle="1" w:styleId="Textlnkuslovan">
    <w:name w:val="Text článku číslovaný"/>
    <w:basedOn w:val="Normln"/>
    <w:rsid w:val="003843CF"/>
    <w:pPr>
      <w:widowControl/>
      <w:numPr>
        <w:ilvl w:val="1"/>
        <w:numId w:val="5"/>
      </w:numPr>
      <w:suppressAutoHyphens w:val="0"/>
      <w:spacing w:after="120" w:line="280" w:lineRule="exact"/>
      <w:jc w:val="both"/>
    </w:pPr>
    <w:rPr>
      <w:rFonts w:ascii="Garamond" w:eastAsia="Times New Roman" w:hAnsi="Garamond" w:cs="Times New Roman"/>
      <w:szCs w:val="24"/>
      <w:lang w:eastAsia="cs-CZ"/>
    </w:rPr>
  </w:style>
  <w:style w:type="paragraph" w:customStyle="1" w:styleId="lneksmlouvy">
    <w:name w:val="Článek smlouvy"/>
    <w:basedOn w:val="Normln"/>
    <w:next w:val="Textlnkuslovan"/>
    <w:rsid w:val="003843CF"/>
    <w:pPr>
      <w:keepNext/>
      <w:widowControl/>
      <w:numPr>
        <w:numId w:val="5"/>
      </w:numPr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Cs w:val="24"/>
      <w:lang w:eastAsia="en-US"/>
    </w:rPr>
  </w:style>
  <w:style w:type="paragraph" w:customStyle="1" w:styleId="odraky1">
    <w:name w:val="odražky1"/>
    <w:rsid w:val="00FC2100"/>
    <w:pPr>
      <w:spacing w:before="120"/>
      <w:jc w:val="both"/>
      <w:outlineLvl w:val="1"/>
    </w:pPr>
    <w:rPr>
      <w:noProof/>
      <w:sz w:val="22"/>
    </w:rPr>
  </w:style>
  <w:style w:type="paragraph" w:styleId="Odstavecseseznamem">
    <w:name w:val="List Paragraph"/>
    <w:basedOn w:val="Normln"/>
    <w:uiPriority w:val="99"/>
    <w:qFormat/>
    <w:rsid w:val="00621343"/>
    <w:pPr>
      <w:ind w:left="708"/>
    </w:pPr>
  </w:style>
  <w:style w:type="character" w:customStyle="1" w:styleId="FontStyle30">
    <w:name w:val="Font Style30"/>
    <w:rsid w:val="003C64C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ln"/>
    <w:rsid w:val="00104986"/>
    <w:pPr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B0EE1"/>
    <w:rPr>
      <w:rFonts w:ascii="Arial" w:eastAsia="Luxi Sans" w:hAnsi="Arial" w:cs="Arial"/>
      <w:b/>
      <w:kern w:val="1"/>
      <w:sz w:val="32"/>
      <w:lang w:eastAsia="zh-CN"/>
    </w:rPr>
  </w:style>
  <w:style w:type="paragraph" w:customStyle="1" w:styleId="Style1">
    <w:name w:val="Style 1"/>
    <w:basedOn w:val="Normln"/>
    <w:rsid w:val="00C06A44"/>
    <w:pPr>
      <w:suppressAutoHyphens w:val="0"/>
      <w:autoSpaceDE w:val="0"/>
      <w:autoSpaceDN w:val="0"/>
      <w:spacing w:before="108"/>
      <w:ind w:left="360" w:right="72" w:hanging="36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0C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6EFD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DA5EC8"/>
    <w:rPr>
      <w:rFonts w:ascii="Thorndale" w:eastAsia="Luxi Sans" w:hAnsi="Thorndale" w:cs="Thorndale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14" ma:contentTypeDescription="Vytvoří nový dokument" ma:contentTypeScope="" ma:versionID="c2efe4bf60c01f61f1b12a252db68661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5da2905194f69deb1f778b07dd1606cd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7A0E-49D5-4ED9-94DA-0A8DD9AC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1CB16-2792-4E9C-9F7C-5153638EF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90E79-AAB5-4B2F-B3D6-082FFB46CD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EAA9C-7A46-4DFE-BDC2-364C86CE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2849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2020-07-02T08:28:00Z</cp:lastPrinted>
  <dcterms:created xsi:type="dcterms:W3CDTF">2025-05-28T13:32:00Z</dcterms:created>
  <dcterms:modified xsi:type="dcterms:W3CDTF">2025-05-28T13:32:00Z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