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B807" w14:textId="3D68E195" w:rsidR="006920EA" w:rsidRDefault="00000000">
      <w:pPr>
        <w:pStyle w:val="Zkladntext20"/>
      </w:pPr>
      <w:proofErr w:type="spellStart"/>
      <w:r>
        <w:rPr>
          <w:rStyle w:val="Zkladntext2"/>
          <w:b/>
          <w:bCs/>
        </w:rPr>
        <w:t>maxp</w:t>
      </w:r>
      <w:r w:rsidR="003A4244">
        <w:rPr>
          <w:rStyle w:val="Zkladntext2"/>
          <w:b/>
          <w:bCs/>
        </w:rPr>
        <w:t>r</w:t>
      </w:r>
      <w:r>
        <w:rPr>
          <w:rStyle w:val="Zkladntext2"/>
          <w:b/>
          <w:bCs/>
        </w:rPr>
        <w:t>og</w:t>
      </w:r>
      <w:r w:rsidR="003A4244">
        <w:rPr>
          <w:rStyle w:val="Zkladntext2"/>
          <w:b/>
          <w:bCs/>
        </w:rPr>
        <w:t>r</w:t>
      </w:r>
      <w:r>
        <w:rPr>
          <w:rStyle w:val="Zkladntext2"/>
          <w:b/>
          <w:bCs/>
        </w:rPr>
        <w:t>es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4286"/>
        <w:gridCol w:w="739"/>
        <w:gridCol w:w="1368"/>
        <w:gridCol w:w="1632"/>
      </w:tblGrid>
      <w:tr w:rsidR="006920EA" w14:paraId="7E5E08B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E73037"/>
          </w:tcPr>
          <w:p w14:paraId="7693D1DC" w14:textId="77777777" w:rsidR="006920EA" w:rsidRDefault="00000000">
            <w:pPr>
              <w:pStyle w:val="Jin0"/>
              <w:pBdr>
                <w:top w:val="single" w:sz="0" w:space="0" w:color="E43D42"/>
                <w:left w:val="single" w:sz="0" w:space="0" w:color="E43D42"/>
                <w:bottom w:val="single" w:sz="0" w:space="0" w:color="E43D42"/>
                <w:right w:val="single" w:sz="0" w:space="0" w:color="E43D42"/>
              </w:pBdr>
              <w:shd w:val="clear" w:color="auto" w:fill="E43D42"/>
              <w:rPr>
                <w:sz w:val="16"/>
                <w:szCs w:val="16"/>
              </w:rPr>
            </w:pPr>
            <w:r>
              <w:rPr>
                <w:rStyle w:val="Jin"/>
                <w:color w:val="FFFFFF"/>
                <w:sz w:val="16"/>
                <w:szCs w:val="16"/>
                <w:lang w:val="en-US" w:eastAsia="en-US"/>
              </w:rPr>
              <w:t>I Datum: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E73037"/>
          </w:tcPr>
          <w:p w14:paraId="1FE6E5BA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E73037"/>
          </w:tcPr>
          <w:p w14:paraId="7807CD56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E73037"/>
          </w:tcPr>
          <w:p w14:paraId="5E5D41FE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E73037"/>
          </w:tcPr>
          <w:p w14:paraId="3AB9A0E3" w14:textId="77777777" w:rsidR="006920EA" w:rsidRDefault="00000000">
            <w:pPr>
              <w:pStyle w:val="Jin0"/>
              <w:pBdr>
                <w:top w:val="single" w:sz="0" w:space="0" w:color="E5383F"/>
                <w:left w:val="single" w:sz="0" w:space="0" w:color="E5383F"/>
                <w:bottom w:val="single" w:sz="0" w:space="0" w:color="E5383F"/>
                <w:right w:val="single" w:sz="0" w:space="0" w:color="E5383F"/>
              </w:pBdr>
              <w:shd w:val="clear" w:color="auto" w:fill="E5383F"/>
              <w:ind w:firstLine="720"/>
              <w:rPr>
                <w:sz w:val="16"/>
                <w:szCs w:val="16"/>
              </w:rPr>
            </w:pPr>
            <w:r>
              <w:rPr>
                <w:rStyle w:val="Jin"/>
                <w:color w:val="FFFFFF"/>
                <w:sz w:val="16"/>
                <w:szCs w:val="16"/>
              </w:rPr>
              <w:t>26.03.2025</w:t>
            </w:r>
          </w:p>
        </w:tc>
      </w:tr>
      <w:tr w:rsidR="006920EA" w14:paraId="64C0886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14:paraId="78815607" w14:textId="77777777" w:rsidR="006920EA" w:rsidRDefault="00000000">
            <w:pPr>
              <w:pStyle w:val="Jin0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Název akce:</w:t>
            </w:r>
          </w:p>
        </w:tc>
        <w:tc>
          <w:tcPr>
            <w:tcW w:w="4286" w:type="dxa"/>
            <w:shd w:val="clear" w:color="auto" w:fill="auto"/>
          </w:tcPr>
          <w:p w14:paraId="14CE4CFF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C8F41" w14:textId="77777777" w:rsidR="006920EA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VOKAR143-1-001 - Vodárna Káraný servis</w:t>
            </w:r>
          </w:p>
        </w:tc>
      </w:tr>
      <w:tr w:rsidR="006920EA" w14:paraId="755843E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EB94E" w14:textId="77777777" w:rsidR="006920EA" w:rsidRDefault="00000000">
            <w:pPr>
              <w:pStyle w:val="Jin0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Předmět nabídky: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auto"/>
          </w:tcPr>
          <w:p w14:paraId="0657BAE8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A1A63" w14:textId="77777777" w:rsidR="006920EA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Nový PC klient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C34C71" w14:textId="77777777" w:rsidR="006920EA" w:rsidRDefault="006920EA">
            <w:pPr>
              <w:rPr>
                <w:sz w:val="10"/>
                <w:szCs w:val="10"/>
              </w:rPr>
            </w:pPr>
          </w:p>
        </w:tc>
      </w:tr>
      <w:tr w:rsidR="006920EA" w14:paraId="781C2D6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28967" w14:textId="77777777" w:rsidR="006920EA" w:rsidRDefault="00000000">
            <w:pPr>
              <w:pStyle w:val="Jin0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Objednatel: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auto"/>
          </w:tcPr>
          <w:p w14:paraId="6BCE1825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813A93" w14:textId="77777777" w:rsidR="006920EA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Vodárna Káraný, a.s.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B11269" w14:textId="77777777" w:rsidR="006920EA" w:rsidRDefault="006920EA">
            <w:pPr>
              <w:rPr>
                <w:sz w:val="10"/>
                <w:szCs w:val="10"/>
              </w:rPr>
            </w:pPr>
          </w:p>
        </w:tc>
      </w:tr>
      <w:tr w:rsidR="006920EA" w14:paraId="2E68B03F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66111" w14:textId="77777777" w:rsidR="006920EA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Nabídka MAXPROGRES, s.r.o. č.: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C6C03D" w14:textId="77777777" w:rsidR="006920EA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VOKAR143-1 -001 -250326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C9AFC4" w14:textId="77777777" w:rsidR="006920EA" w:rsidRDefault="006920EA">
            <w:pPr>
              <w:rPr>
                <w:sz w:val="10"/>
                <w:szCs w:val="10"/>
              </w:rPr>
            </w:pPr>
          </w:p>
        </w:tc>
      </w:tr>
      <w:tr w:rsidR="006920EA" w14:paraId="21C33E3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E23A7" w14:textId="77777777" w:rsidR="006920EA" w:rsidRDefault="00000000">
            <w:pPr>
              <w:pStyle w:val="Jin0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Zpracoval: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auto"/>
          </w:tcPr>
          <w:p w14:paraId="47EA6B13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A9498" w14:textId="77777777" w:rsidR="006920EA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Patrik Dvořáček, Marek Zumr</w:t>
            </w:r>
          </w:p>
        </w:tc>
      </w:tr>
      <w:tr w:rsidR="006920EA" w14:paraId="2891B54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7C51C" w14:textId="77777777" w:rsidR="006920EA" w:rsidRDefault="006920EA">
            <w:pPr>
              <w:rPr>
                <w:sz w:val="10"/>
                <w:szCs w:val="10"/>
              </w:rPr>
            </w:pPr>
          </w:p>
        </w:tc>
      </w:tr>
      <w:tr w:rsidR="006920EA" w14:paraId="2399FE5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E73037"/>
            <w:vAlign w:val="bottom"/>
          </w:tcPr>
          <w:p w14:paraId="78E4A3DB" w14:textId="77777777" w:rsidR="006920EA" w:rsidRDefault="00000000">
            <w:pPr>
              <w:pStyle w:val="Jin0"/>
              <w:pBdr>
                <w:top w:val="single" w:sz="0" w:space="0" w:color="E92E33"/>
                <w:left w:val="single" w:sz="0" w:space="0" w:color="E92E33"/>
                <w:bottom w:val="single" w:sz="0" w:space="0" w:color="E92E33"/>
                <w:right w:val="single" w:sz="0" w:space="0" w:color="E92E33"/>
              </w:pBdr>
              <w:shd w:val="clear" w:color="auto" w:fill="E92E33"/>
              <w:ind w:firstLine="600"/>
            </w:pPr>
            <w:r>
              <w:rPr>
                <w:rStyle w:val="Jin"/>
                <w:b/>
                <w:bCs/>
                <w:color w:val="FFFFFF"/>
              </w:rPr>
              <w:t>Typové číslo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E73037"/>
            <w:vAlign w:val="bottom"/>
          </w:tcPr>
          <w:p w14:paraId="766F0FCD" w14:textId="77777777" w:rsidR="006920EA" w:rsidRDefault="00000000">
            <w:pPr>
              <w:pStyle w:val="Jin0"/>
              <w:pBdr>
                <w:top w:val="single" w:sz="0" w:space="0" w:color="E92C31"/>
                <w:left w:val="single" w:sz="0" w:space="0" w:color="E92C31"/>
                <w:bottom w:val="single" w:sz="0" w:space="0" w:color="E92C31"/>
                <w:right w:val="single" w:sz="0" w:space="0" w:color="E92C31"/>
              </w:pBdr>
              <w:shd w:val="clear" w:color="auto" w:fill="E92C31"/>
              <w:jc w:val="center"/>
            </w:pPr>
            <w:r>
              <w:rPr>
                <w:rStyle w:val="Jin"/>
                <w:b/>
                <w:bCs/>
                <w:color w:val="FFFFFF"/>
              </w:rPr>
              <w:t>Název položky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E73037"/>
          </w:tcPr>
          <w:p w14:paraId="1DBE266F" w14:textId="77777777" w:rsidR="006920EA" w:rsidRDefault="00000000">
            <w:pPr>
              <w:pStyle w:val="Jin0"/>
              <w:pBdr>
                <w:top w:val="single" w:sz="0" w:space="0" w:color="E8292F"/>
                <w:left w:val="single" w:sz="0" w:space="0" w:color="E8292F"/>
                <w:bottom w:val="single" w:sz="0" w:space="0" w:color="E8292F"/>
                <w:right w:val="single" w:sz="0" w:space="0" w:color="E8292F"/>
              </w:pBdr>
              <w:shd w:val="clear" w:color="auto" w:fill="E8292F"/>
              <w:spacing w:line="257" w:lineRule="auto"/>
              <w:ind w:left="140" w:firstLine="80"/>
              <w:rPr>
                <w:sz w:val="16"/>
                <w:szCs w:val="16"/>
              </w:rPr>
            </w:pPr>
            <w:r>
              <w:rPr>
                <w:rStyle w:val="Jin"/>
                <w:color w:val="FCD9D8"/>
                <w:sz w:val="16"/>
                <w:szCs w:val="16"/>
              </w:rPr>
              <w:t xml:space="preserve">MJ ks/m </w:t>
            </w:r>
            <w:r>
              <w:rPr>
                <w:rStyle w:val="Jin"/>
                <w:color w:val="CC8D8B"/>
                <w:sz w:val="16"/>
                <w:szCs w:val="16"/>
              </w:rPr>
              <w:t>I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E73037"/>
          </w:tcPr>
          <w:p w14:paraId="22D526A6" w14:textId="77777777" w:rsidR="006920EA" w:rsidRDefault="00000000">
            <w:pPr>
              <w:pStyle w:val="Jin0"/>
              <w:pBdr>
                <w:top w:val="single" w:sz="0" w:space="0" w:color="E82C32"/>
                <w:left w:val="single" w:sz="0" w:space="0" w:color="E82C32"/>
                <w:bottom w:val="single" w:sz="0" w:space="0" w:color="E82C32"/>
                <w:right w:val="single" w:sz="0" w:space="0" w:color="E82C32"/>
              </w:pBdr>
              <w:shd w:val="clear" w:color="auto" w:fill="E82C32"/>
              <w:spacing w:after="40"/>
              <w:ind w:firstLine="480"/>
            </w:pPr>
            <w:r>
              <w:rPr>
                <w:rStyle w:val="Jin"/>
                <w:b/>
                <w:bCs/>
                <w:color w:val="FFFFFF"/>
              </w:rPr>
              <w:t>cena</w:t>
            </w:r>
          </w:p>
          <w:p w14:paraId="66387C3A" w14:textId="77777777" w:rsidR="006920EA" w:rsidRDefault="00000000">
            <w:pPr>
              <w:pStyle w:val="Jin0"/>
              <w:pBdr>
                <w:top w:val="single" w:sz="0" w:space="0" w:color="E82C32"/>
                <w:left w:val="single" w:sz="0" w:space="0" w:color="E82C32"/>
                <w:bottom w:val="single" w:sz="0" w:space="0" w:color="E82C32"/>
                <w:right w:val="single" w:sz="0" w:space="0" w:color="E82C32"/>
              </w:pBdr>
              <w:shd w:val="clear" w:color="auto" w:fill="E82C32"/>
              <w:ind w:firstLine="240"/>
            </w:pPr>
            <w:r>
              <w:rPr>
                <w:rStyle w:val="Jin"/>
                <w:b/>
                <w:bCs/>
                <w:color w:val="FFFFFF"/>
              </w:rPr>
              <w:t>MJ bez DPH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E73037"/>
          </w:tcPr>
          <w:p w14:paraId="2002B9AE" w14:textId="77777777" w:rsidR="006920EA" w:rsidRDefault="00000000">
            <w:pPr>
              <w:pStyle w:val="Jin0"/>
              <w:pBdr>
                <w:top w:val="single" w:sz="0" w:space="0" w:color="E92B33"/>
                <w:left w:val="single" w:sz="0" w:space="0" w:color="E92B33"/>
                <w:bottom w:val="single" w:sz="0" w:space="0" w:color="E92B33"/>
                <w:right w:val="single" w:sz="0" w:space="0" w:color="E92B33"/>
              </w:pBdr>
              <w:shd w:val="clear" w:color="auto" w:fill="E92B33"/>
              <w:spacing w:line="310" w:lineRule="auto"/>
              <w:jc w:val="center"/>
            </w:pPr>
            <w:r>
              <w:rPr>
                <w:rStyle w:val="Jin"/>
                <w:b/>
                <w:bCs/>
                <w:color w:val="FFFFFF"/>
              </w:rPr>
              <w:t>CELKEM bez DPH</w:t>
            </w:r>
          </w:p>
        </w:tc>
      </w:tr>
      <w:tr w:rsidR="006920EA" w14:paraId="447C943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8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DFC15" w14:textId="77777777" w:rsidR="006920EA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Materiálové komponenty</w:t>
            </w:r>
          </w:p>
        </w:tc>
      </w:tr>
      <w:tr w:rsidR="006920EA" w14:paraId="08460D48" w14:textId="77777777">
        <w:tblPrEx>
          <w:tblCellMar>
            <w:top w:w="0" w:type="dxa"/>
            <w:bottom w:w="0" w:type="dxa"/>
          </w:tblCellMar>
        </w:tblPrEx>
        <w:trPr>
          <w:trHeight w:hRule="exact" w:val="238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F9D22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4C0B4D" w14:textId="77777777" w:rsidR="006920EA" w:rsidRDefault="00000000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PC klient:</w:t>
            </w:r>
          </w:p>
          <w:p w14:paraId="0F5A5CD2" w14:textId="77777777" w:rsidR="006920EA" w:rsidRDefault="00000000">
            <w:pPr>
              <w:pStyle w:val="Jin0"/>
              <w:numPr>
                <w:ilvl w:val="0"/>
                <w:numId w:val="1"/>
              </w:numPr>
              <w:tabs>
                <w:tab w:val="left" w:pos="331"/>
              </w:tabs>
              <w:ind w:firstLine="240"/>
            </w:pPr>
            <w:r>
              <w:rPr>
                <w:rStyle w:val="Jin"/>
              </w:rPr>
              <w:t xml:space="preserve">Intel </w:t>
            </w:r>
            <w:r>
              <w:rPr>
                <w:rStyle w:val="Jin"/>
                <w:lang w:val="en-US" w:eastAsia="en-US"/>
              </w:rPr>
              <w:t xml:space="preserve">Core </w:t>
            </w:r>
            <w:r>
              <w:rPr>
                <w:rStyle w:val="Jin"/>
                <w:lang w:val="es-ES" w:eastAsia="es-ES"/>
              </w:rPr>
              <w:t>¡7-14700</w:t>
            </w:r>
          </w:p>
          <w:p w14:paraId="18A7A195" w14:textId="77777777" w:rsidR="006920EA" w:rsidRDefault="00000000">
            <w:pPr>
              <w:pStyle w:val="Jin0"/>
              <w:numPr>
                <w:ilvl w:val="0"/>
                <w:numId w:val="1"/>
              </w:numPr>
              <w:tabs>
                <w:tab w:val="left" w:pos="331"/>
              </w:tabs>
              <w:ind w:firstLine="240"/>
            </w:pPr>
            <w:r>
              <w:rPr>
                <w:rStyle w:val="Jin"/>
                <w:lang w:val="en-US" w:eastAsia="en-US"/>
              </w:rPr>
              <w:t xml:space="preserve">ASUS </w:t>
            </w:r>
            <w:r>
              <w:rPr>
                <w:rStyle w:val="Jin"/>
              </w:rPr>
              <w:t>PRIME H610M-R-SI</w:t>
            </w:r>
          </w:p>
          <w:p w14:paraId="71EE9AEE" w14:textId="77777777" w:rsidR="006920EA" w:rsidRDefault="00000000">
            <w:pPr>
              <w:pStyle w:val="Jin0"/>
              <w:numPr>
                <w:ilvl w:val="0"/>
                <w:numId w:val="1"/>
              </w:numPr>
              <w:tabs>
                <w:tab w:val="left" w:pos="331"/>
              </w:tabs>
              <w:ind w:firstLine="240"/>
            </w:pPr>
            <w:r>
              <w:rPr>
                <w:rStyle w:val="Jin"/>
              </w:rPr>
              <w:t xml:space="preserve">MSI NVIDIA </w:t>
            </w:r>
            <w:r>
              <w:rPr>
                <w:rStyle w:val="Jin"/>
                <w:lang w:val="en-US" w:eastAsia="en-US"/>
              </w:rPr>
              <w:t xml:space="preserve">GeForce </w:t>
            </w:r>
            <w:r>
              <w:rPr>
                <w:rStyle w:val="Jin"/>
              </w:rPr>
              <w:t>RTX 4060 VENTUS 2X BLACK 8G OC</w:t>
            </w:r>
          </w:p>
          <w:p w14:paraId="69BA9970" w14:textId="77777777" w:rsidR="006920EA" w:rsidRDefault="00000000">
            <w:pPr>
              <w:pStyle w:val="Jin0"/>
              <w:numPr>
                <w:ilvl w:val="0"/>
                <w:numId w:val="1"/>
              </w:numPr>
              <w:tabs>
                <w:tab w:val="left" w:pos="331"/>
              </w:tabs>
              <w:ind w:firstLine="240"/>
            </w:pPr>
            <w:r>
              <w:rPr>
                <w:rStyle w:val="Jin"/>
                <w:lang w:val="en-US" w:eastAsia="en-US"/>
              </w:rPr>
              <w:t xml:space="preserve">Kingston FURY Beast </w:t>
            </w:r>
            <w:r>
              <w:rPr>
                <w:rStyle w:val="Jin"/>
              </w:rPr>
              <w:t>32GB 6000MHz DDR5 CL30 DIMM</w:t>
            </w:r>
          </w:p>
          <w:p w14:paraId="369D5CFE" w14:textId="77777777" w:rsidR="006920EA" w:rsidRDefault="00000000">
            <w:pPr>
              <w:pStyle w:val="Jin0"/>
              <w:ind w:firstLine="240"/>
            </w:pPr>
            <w:r>
              <w:rPr>
                <w:rStyle w:val="Jin"/>
              </w:rPr>
              <w:t>(2x16GB) Black EXPO</w:t>
            </w:r>
          </w:p>
          <w:p w14:paraId="4E05470D" w14:textId="77777777" w:rsidR="006920EA" w:rsidRDefault="00000000">
            <w:pPr>
              <w:pStyle w:val="Jin0"/>
              <w:numPr>
                <w:ilvl w:val="0"/>
                <w:numId w:val="1"/>
              </w:numPr>
              <w:tabs>
                <w:tab w:val="left" w:pos="331"/>
              </w:tabs>
              <w:ind w:firstLine="240"/>
            </w:pPr>
            <w:proofErr w:type="spellStart"/>
            <w:r>
              <w:rPr>
                <w:rStyle w:val="Jin"/>
              </w:rPr>
              <w:t>Endorfy</w:t>
            </w:r>
            <w:proofErr w:type="spellEnd"/>
            <w:r>
              <w:rPr>
                <w:rStyle w:val="Jin"/>
              </w:rPr>
              <w:t xml:space="preserve"> </w:t>
            </w:r>
            <w:r>
              <w:rPr>
                <w:rStyle w:val="Jin"/>
                <w:lang w:val="en-US" w:eastAsia="en-US"/>
              </w:rPr>
              <w:t xml:space="preserve">Fortis </w:t>
            </w:r>
            <w:r>
              <w:rPr>
                <w:rStyle w:val="Jin"/>
              </w:rPr>
              <w:t>5</w:t>
            </w:r>
          </w:p>
          <w:p w14:paraId="3B83A234" w14:textId="77777777" w:rsidR="006920EA" w:rsidRDefault="00000000">
            <w:pPr>
              <w:pStyle w:val="Jin0"/>
              <w:numPr>
                <w:ilvl w:val="0"/>
                <w:numId w:val="1"/>
              </w:numPr>
              <w:tabs>
                <w:tab w:val="left" w:pos="331"/>
              </w:tabs>
              <w:ind w:firstLine="240"/>
            </w:pPr>
            <w:r>
              <w:rPr>
                <w:rStyle w:val="Jin"/>
              </w:rPr>
              <w:t xml:space="preserve">MSI zdroj </w:t>
            </w:r>
            <w:r>
              <w:rPr>
                <w:rStyle w:val="Jin"/>
                <w:lang w:val="de-DE" w:eastAsia="de-DE"/>
              </w:rPr>
              <w:t xml:space="preserve">MAG </w:t>
            </w:r>
            <w:r>
              <w:rPr>
                <w:rStyle w:val="Jin"/>
              </w:rPr>
              <w:t>A750GL modulární zdroj 750W</w:t>
            </w:r>
          </w:p>
          <w:p w14:paraId="43F26E9F" w14:textId="77777777" w:rsidR="006920EA" w:rsidRDefault="00000000">
            <w:pPr>
              <w:pStyle w:val="Jin0"/>
              <w:numPr>
                <w:ilvl w:val="0"/>
                <w:numId w:val="1"/>
              </w:numPr>
              <w:tabs>
                <w:tab w:val="left" w:pos="331"/>
              </w:tabs>
              <w:ind w:firstLine="240"/>
            </w:pPr>
            <w:r>
              <w:rPr>
                <w:rStyle w:val="Jin"/>
                <w:lang w:val="en-US" w:eastAsia="en-US"/>
              </w:rPr>
              <w:t xml:space="preserve">MSI MAG FORGE </w:t>
            </w:r>
            <w:r>
              <w:rPr>
                <w:rStyle w:val="Jin"/>
              </w:rPr>
              <w:t>112R</w:t>
            </w:r>
          </w:p>
          <w:p w14:paraId="468A9969" w14:textId="77777777" w:rsidR="006920EA" w:rsidRDefault="00000000">
            <w:pPr>
              <w:pStyle w:val="Jin0"/>
              <w:numPr>
                <w:ilvl w:val="0"/>
                <w:numId w:val="1"/>
              </w:numPr>
              <w:tabs>
                <w:tab w:val="left" w:pos="331"/>
              </w:tabs>
              <w:ind w:firstLine="240"/>
            </w:pPr>
            <w:r>
              <w:rPr>
                <w:rStyle w:val="Jin"/>
                <w:lang w:val="en-US" w:eastAsia="en-US"/>
              </w:rPr>
              <w:t xml:space="preserve">Kingston </w:t>
            </w:r>
            <w:r>
              <w:rPr>
                <w:rStyle w:val="Jin"/>
                <w:lang w:val="de-DE" w:eastAsia="de-DE"/>
              </w:rPr>
              <w:t xml:space="preserve">SSD NV3 1TB NVMe </w:t>
            </w:r>
            <w:proofErr w:type="spellStart"/>
            <w:r>
              <w:rPr>
                <w:rStyle w:val="Jin"/>
                <w:lang w:val="de-DE" w:eastAsia="de-DE"/>
              </w:rPr>
              <w:t>PCle</w:t>
            </w:r>
            <w:proofErr w:type="spellEnd"/>
            <w:r>
              <w:rPr>
                <w:rStyle w:val="Jin"/>
                <w:lang w:val="de-DE" w:eastAsia="de-DE"/>
              </w:rPr>
              <w:t xml:space="preserve"> M 2 2280</w:t>
            </w:r>
          </w:p>
          <w:p w14:paraId="4E2C2E34" w14:textId="77777777" w:rsidR="006920EA" w:rsidRDefault="00000000">
            <w:pPr>
              <w:pStyle w:val="Jin0"/>
              <w:ind w:firstLine="240"/>
            </w:pPr>
            <w:r>
              <w:rPr>
                <w:rStyle w:val="Jin"/>
                <w:lang w:val="de-DE" w:eastAsia="de-DE"/>
              </w:rPr>
              <w:t>(6000/4000MB/S)</w:t>
            </w:r>
          </w:p>
          <w:p w14:paraId="0FF571A9" w14:textId="77777777" w:rsidR="006920EA" w:rsidRDefault="00000000">
            <w:pPr>
              <w:pStyle w:val="Jin0"/>
              <w:numPr>
                <w:ilvl w:val="0"/>
                <w:numId w:val="1"/>
              </w:numPr>
              <w:tabs>
                <w:tab w:val="left" w:pos="331"/>
              </w:tabs>
              <w:ind w:firstLine="240"/>
            </w:pPr>
            <w:r>
              <w:rPr>
                <w:rStyle w:val="Jin"/>
                <w:lang w:val="de-DE" w:eastAsia="de-DE"/>
              </w:rPr>
              <w:t>MS Windows 11 Pro - Digital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62208" w14:textId="77777777" w:rsidR="006920EA" w:rsidRDefault="00000000">
            <w:pPr>
              <w:pStyle w:val="Jin0"/>
              <w:ind w:firstLine="280"/>
            </w:pPr>
            <w:r>
              <w:rPr>
                <w:rStyle w:val="Jin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46B3E" w14:textId="77777777" w:rsidR="006920EA" w:rsidRDefault="00000000">
            <w:pPr>
              <w:pStyle w:val="Jin0"/>
              <w:ind w:firstLine="480"/>
            </w:pPr>
            <w:r>
              <w:rPr>
                <w:rStyle w:val="Jin"/>
              </w:rPr>
              <w:t>41 470,00 Kč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F74C" w14:textId="77777777" w:rsidR="006920EA" w:rsidRDefault="00000000">
            <w:pPr>
              <w:pStyle w:val="Jin0"/>
              <w:ind w:firstLine="720"/>
              <w:jc w:val="both"/>
            </w:pPr>
            <w:r>
              <w:rPr>
                <w:rStyle w:val="Jin"/>
              </w:rPr>
              <w:t>41 470,00 KČ</w:t>
            </w:r>
          </w:p>
        </w:tc>
      </w:tr>
      <w:tr w:rsidR="006920EA" w14:paraId="733E62D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84180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7583C5" w14:textId="77777777" w:rsidR="006920EA" w:rsidRDefault="00000000">
            <w:pPr>
              <w:pStyle w:val="Jin0"/>
              <w:ind w:firstLine="240"/>
            </w:pPr>
            <w:r>
              <w:rPr>
                <w:rStyle w:val="Jin"/>
              </w:rPr>
              <w:t>Drobný instalační materiál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4D0637" w14:textId="77777777" w:rsidR="006920EA" w:rsidRDefault="00000000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4612B" w14:textId="77777777" w:rsidR="006920EA" w:rsidRDefault="00000000">
            <w:pPr>
              <w:pStyle w:val="Jin0"/>
              <w:jc w:val="right"/>
            </w:pPr>
            <w:r>
              <w:rPr>
                <w:rStyle w:val="Jin"/>
              </w:rPr>
              <w:t>750,00 KČ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8BC2" w14:textId="77777777" w:rsidR="006920EA" w:rsidRDefault="00000000">
            <w:pPr>
              <w:pStyle w:val="Jin0"/>
              <w:jc w:val="right"/>
            </w:pPr>
            <w:r>
              <w:rPr>
                <w:rStyle w:val="Jin"/>
              </w:rPr>
              <w:t>750,00 Kč</w:t>
            </w:r>
          </w:p>
        </w:tc>
      </w:tr>
      <w:tr w:rsidR="006920EA" w14:paraId="606BDE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02B6" w14:textId="77777777" w:rsidR="006920EA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Montáže a ostatní služby</w:t>
            </w:r>
          </w:p>
        </w:tc>
      </w:tr>
      <w:tr w:rsidR="006920EA" w14:paraId="117548BA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31524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5EDC04" w14:textId="77777777" w:rsidR="006920EA" w:rsidRDefault="00000000">
            <w:pPr>
              <w:pStyle w:val="Jin0"/>
              <w:spacing w:line="286" w:lineRule="auto"/>
              <w:ind w:firstLine="240"/>
            </w:pPr>
            <w:r>
              <w:rPr>
                <w:rStyle w:val="Jin"/>
                <w:b/>
                <w:bCs/>
              </w:rPr>
              <w:t>Práce servisního technika</w:t>
            </w:r>
          </w:p>
          <w:p w14:paraId="752B92C4" w14:textId="54AC114E" w:rsidR="006920EA" w:rsidRDefault="00000000">
            <w:pPr>
              <w:pStyle w:val="Jin0"/>
              <w:spacing w:line="286" w:lineRule="auto"/>
              <w:ind w:left="240"/>
            </w:pPr>
            <w:r>
              <w:rPr>
                <w:rStyle w:val="Jin"/>
              </w:rPr>
              <w:t>Uzpůsobení prostoru pro nový PC klient, úprava kabeláže, kontrola stability datového propoje</w:t>
            </w:r>
            <w:r w:rsidR="003A4244">
              <w:rPr>
                <w:rStyle w:val="Jin"/>
              </w:rPr>
              <w:t>ní</w:t>
            </w:r>
            <w:r>
              <w:rPr>
                <w:rStyle w:val="Jin"/>
              </w:rPr>
              <w:t xml:space="preserve"> Uvedení do provozu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A5939" w14:textId="77777777" w:rsidR="006920EA" w:rsidRDefault="00000000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DA876" w14:textId="77777777" w:rsidR="006920EA" w:rsidRDefault="00000000">
            <w:pPr>
              <w:pStyle w:val="Jin0"/>
              <w:jc w:val="right"/>
            </w:pPr>
            <w:r>
              <w:rPr>
                <w:rStyle w:val="Jin"/>
              </w:rPr>
              <w:t>920,00 Kč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9F04" w14:textId="77777777" w:rsidR="006920EA" w:rsidRDefault="00000000">
            <w:pPr>
              <w:pStyle w:val="Jin0"/>
              <w:ind w:firstLine="720"/>
              <w:jc w:val="both"/>
            </w:pPr>
            <w:r>
              <w:rPr>
                <w:rStyle w:val="Jin"/>
                <w:b/>
                <w:bCs/>
              </w:rPr>
              <w:t>20 240,00 Kč</w:t>
            </w:r>
          </w:p>
        </w:tc>
      </w:tr>
      <w:tr w:rsidR="006920EA" w14:paraId="3DDEF1A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3CD1A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904DDE" w14:textId="77777777" w:rsidR="006920EA" w:rsidRDefault="00000000">
            <w:pPr>
              <w:pStyle w:val="Jin0"/>
              <w:spacing w:line="286" w:lineRule="auto"/>
              <w:ind w:left="240"/>
            </w:pPr>
            <w:r>
              <w:rPr>
                <w:rStyle w:val="Jin"/>
                <w:b/>
                <w:bCs/>
              </w:rPr>
              <w:t>Práce technického specialisty</w:t>
            </w:r>
          </w:p>
          <w:p w14:paraId="2F07F4F2" w14:textId="77777777" w:rsidR="006920EA" w:rsidRDefault="00000000">
            <w:pPr>
              <w:pStyle w:val="Jin0"/>
              <w:spacing w:line="286" w:lineRule="auto"/>
              <w:ind w:left="240"/>
            </w:pPr>
            <w:r>
              <w:rPr>
                <w:rStyle w:val="Jin"/>
              </w:rPr>
              <w:t>Konfigurace nového klientského PC. Instalace a nastavení software pro CCTV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CC3B3" w14:textId="77777777" w:rsidR="006920EA" w:rsidRDefault="00000000">
            <w:pPr>
              <w:pStyle w:val="Jin0"/>
              <w:ind w:firstLine="220"/>
            </w:pPr>
            <w:r>
              <w:rPr>
                <w:rStyle w:val="Jin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C976D" w14:textId="77777777" w:rsidR="006920EA" w:rsidRDefault="00000000">
            <w:pPr>
              <w:pStyle w:val="Jin0"/>
              <w:jc w:val="right"/>
            </w:pPr>
            <w:r>
              <w:rPr>
                <w:rStyle w:val="Jin"/>
              </w:rPr>
              <w:t>1 090,00 KČ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EB91" w14:textId="77777777" w:rsidR="006920EA" w:rsidRDefault="00000000">
            <w:pPr>
              <w:pStyle w:val="Jin0"/>
              <w:ind w:firstLine="720"/>
            </w:pPr>
            <w:r>
              <w:rPr>
                <w:rStyle w:val="Jin"/>
                <w:b/>
                <w:bCs/>
              </w:rPr>
              <w:t>13 080,00 Kč</w:t>
            </w:r>
          </w:p>
        </w:tc>
      </w:tr>
      <w:tr w:rsidR="006920EA" w14:paraId="0245DC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903DC" w14:textId="77777777" w:rsidR="006920EA" w:rsidRDefault="006920EA">
            <w:pPr>
              <w:rPr>
                <w:sz w:val="10"/>
                <w:szCs w:val="10"/>
              </w:rPr>
            </w:pPr>
          </w:p>
        </w:tc>
      </w:tr>
      <w:tr w:rsidR="006920EA" w14:paraId="5553E48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193" w:type="dxa"/>
            <w:gridSpan w:val="4"/>
            <w:tcBorders>
              <w:top w:val="single" w:sz="4" w:space="0" w:color="auto"/>
            </w:tcBorders>
            <w:shd w:val="clear" w:color="auto" w:fill="E73037"/>
            <w:vAlign w:val="bottom"/>
          </w:tcPr>
          <w:p w14:paraId="4D1F481C" w14:textId="77777777" w:rsidR="006920EA" w:rsidRDefault="00000000">
            <w:pPr>
              <w:pStyle w:val="Jin0"/>
              <w:pBdr>
                <w:top w:val="single" w:sz="0" w:space="0" w:color="E6262E"/>
                <w:left w:val="single" w:sz="0" w:space="0" w:color="E6262E"/>
                <w:bottom w:val="single" w:sz="0" w:space="0" w:color="E6262E"/>
                <w:right w:val="single" w:sz="0" w:space="0" w:color="E6262E"/>
              </w:pBdr>
              <w:shd w:val="clear" w:color="auto" w:fill="E6262E"/>
              <w:rPr>
                <w:sz w:val="19"/>
                <w:szCs w:val="19"/>
              </w:rPr>
            </w:pPr>
            <w:r>
              <w:rPr>
                <w:rStyle w:val="Jin"/>
                <w:color w:val="FFFFFF"/>
                <w:sz w:val="19"/>
                <w:szCs w:val="19"/>
              </w:rPr>
              <w:t>Celkem bez DPH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42"/>
            <w:vAlign w:val="bottom"/>
          </w:tcPr>
          <w:p w14:paraId="441E313E" w14:textId="77777777" w:rsidR="006920EA" w:rsidRDefault="00000000">
            <w:pPr>
              <w:pStyle w:val="Jin0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75 540,00 Kč</w:t>
            </w:r>
          </w:p>
        </w:tc>
      </w:tr>
      <w:tr w:rsidR="006920EA" w14:paraId="7F95CFE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800" w:type="dxa"/>
            <w:shd w:val="clear" w:color="auto" w:fill="auto"/>
            <w:vAlign w:val="bottom"/>
          </w:tcPr>
          <w:p w14:paraId="0E73C493" w14:textId="77777777" w:rsidR="006920EA" w:rsidRDefault="00000000">
            <w:pPr>
              <w:pStyle w:val="Jin0"/>
            </w:pPr>
            <w:r>
              <w:rPr>
                <w:rStyle w:val="Jin"/>
              </w:rPr>
              <w:t xml:space="preserve">|DPH </w:t>
            </w:r>
            <w:r>
              <w:rPr>
                <w:rStyle w:val="Jin"/>
                <w:color w:val="6A696A"/>
              </w:rPr>
              <w:t>21%</w:t>
            </w:r>
          </w:p>
        </w:tc>
        <w:tc>
          <w:tcPr>
            <w:tcW w:w="4286" w:type="dxa"/>
            <w:shd w:val="clear" w:color="auto" w:fill="auto"/>
          </w:tcPr>
          <w:p w14:paraId="0A48FC98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auto"/>
          </w:tcPr>
          <w:p w14:paraId="2D0F07BF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auto"/>
          </w:tcPr>
          <w:p w14:paraId="34A8EA87" w14:textId="77777777" w:rsidR="006920EA" w:rsidRDefault="006920EA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031A" w14:textId="77777777" w:rsidR="006920EA" w:rsidRDefault="00000000">
            <w:pPr>
              <w:pStyle w:val="Jin0"/>
              <w:ind w:firstLine="720"/>
            </w:pPr>
            <w:r>
              <w:rPr>
                <w:rStyle w:val="Jin"/>
              </w:rPr>
              <w:t>15 863,40 Kč</w:t>
            </w:r>
          </w:p>
        </w:tc>
      </w:tr>
      <w:tr w:rsidR="006920EA" w14:paraId="555AB1A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193" w:type="dxa"/>
            <w:gridSpan w:val="4"/>
            <w:tcBorders>
              <w:top w:val="single" w:sz="4" w:space="0" w:color="auto"/>
            </w:tcBorders>
            <w:shd w:val="clear" w:color="auto" w:fill="E73037"/>
            <w:vAlign w:val="bottom"/>
          </w:tcPr>
          <w:p w14:paraId="31562B2F" w14:textId="77777777" w:rsidR="006920EA" w:rsidRDefault="00000000">
            <w:pPr>
              <w:pStyle w:val="Jin0"/>
              <w:pBdr>
                <w:top w:val="single" w:sz="0" w:space="0" w:color="E5282E"/>
                <w:left w:val="single" w:sz="0" w:space="0" w:color="E5282E"/>
                <w:bottom w:val="single" w:sz="0" w:space="0" w:color="E5282E"/>
                <w:right w:val="single" w:sz="0" w:space="0" w:color="E5282E"/>
              </w:pBdr>
              <w:shd w:val="clear" w:color="auto" w:fill="E5282E"/>
              <w:rPr>
                <w:sz w:val="16"/>
                <w:szCs w:val="16"/>
              </w:rPr>
            </w:pPr>
            <w:r>
              <w:rPr>
                <w:rStyle w:val="Jin"/>
                <w:color w:val="FFFFFF"/>
                <w:sz w:val="16"/>
                <w:szCs w:val="16"/>
              </w:rPr>
              <w:t>Celkem s DPH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888F" w14:textId="77777777" w:rsidR="006920EA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91 403,40 Kč</w:t>
            </w:r>
          </w:p>
        </w:tc>
      </w:tr>
      <w:tr w:rsidR="006920EA" w14:paraId="083A4F9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5E86D3" w14:textId="77777777" w:rsidR="006920EA" w:rsidRDefault="00000000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i/>
                <w:iCs/>
                <w:sz w:val="17"/>
                <w:szCs w:val="17"/>
                <w:u w:val="single"/>
              </w:rPr>
              <w:t>Pozn.:</w:t>
            </w:r>
          </w:p>
          <w:p w14:paraId="2C670BBE" w14:textId="77777777" w:rsidR="006920EA" w:rsidRDefault="00000000">
            <w:pPr>
              <w:pStyle w:val="Jin0"/>
              <w:spacing w:line="223" w:lineRule="auto"/>
              <w:rPr>
                <w:sz w:val="17"/>
                <w:szCs w:val="17"/>
              </w:rPr>
            </w:pPr>
            <w:r>
              <w:rPr>
                <w:rStyle w:val="Jin"/>
                <w:i/>
                <w:iCs/>
                <w:sz w:val="17"/>
                <w:szCs w:val="17"/>
              </w:rPr>
              <w:t>Cenová nabídka je platná 2 měsíce od data uvedeného výše. Ceny hodinových sazeb vycházejí z uzavřené servisní smlouvy</w:t>
            </w:r>
          </w:p>
        </w:tc>
      </w:tr>
    </w:tbl>
    <w:p w14:paraId="400D20D6" w14:textId="77777777" w:rsidR="006920EA" w:rsidRDefault="00000000">
      <w:pPr>
        <w:pStyle w:val="Zkladntext1"/>
      </w:pPr>
      <w:r>
        <w:rPr>
          <w:rStyle w:val="Zkladntext"/>
          <w:i/>
          <w:iCs/>
        </w:rPr>
        <w:t>Č.VOKAR1</w:t>
      </w:r>
      <w:r>
        <w:rPr>
          <w:rStyle w:val="Zkladntext"/>
          <w:i/>
          <w:iCs/>
          <w:lang w:val="en-US" w:eastAsia="en-US"/>
        </w:rPr>
        <w:t>43-1-001</w:t>
      </w:r>
    </w:p>
    <w:sectPr w:rsidR="006920EA">
      <w:pgSz w:w="11906" w:h="16838"/>
      <w:pgMar w:top="984" w:right="1052" w:bottom="984" w:left="1028" w:header="556" w:footer="5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8CB3" w14:textId="77777777" w:rsidR="00453265" w:rsidRDefault="00453265">
      <w:r>
        <w:separator/>
      </w:r>
    </w:p>
  </w:endnote>
  <w:endnote w:type="continuationSeparator" w:id="0">
    <w:p w14:paraId="14CE817C" w14:textId="77777777" w:rsidR="00453265" w:rsidRDefault="0045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91C3" w14:textId="77777777" w:rsidR="00453265" w:rsidRDefault="00453265"/>
  </w:footnote>
  <w:footnote w:type="continuationSeparator" w:id="0">
    <w:p w14:paraId="73334F4F" w14:textId="77777777" w:rsidR="00453265" w:rsidRDefault="004532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1771"/>
    <w:multiLevelType w:val="multilevel"/>
    <w:tmpl w:val="F9FA95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13"/>
        <w:szCs w:val="13"/>
        <w:u w:val="none"/>
        <w:shd w:val="clear" w:color="auto" w:fill="auto"/>
        <w:lang w:val="de-DE" w:eastAsia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046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EA"/>
    <w:rsid w:val="003A4244"/>
    <w:rsid w:val="00453265"/>
    <w:rsid w:val="006920EA"/>
    <w:rsid w:val="00EA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6662"/>
  <w15:docId w15:val="{1C149065-0620-414B-B636-5E461F24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723C3C"/>
      <w:w w:val="70"/>
      <w:sz w:val="62"/>
      <w:szCs w:val="62"/>
      <w:u w:val="none"/>
      <w:lang w:val="en-US" w:eastAsia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F2F2F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color w:val="2F2F2F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pacing w:after="120"/>
      <w:ind w:right="200"/>
      <w:jc w:val="right"/>
    </w:pPr>
    <w:rPr>
      <w:rFonts w:ascii="Arial" w:eastAsia="Arial" w:hAnsi="Arial" w:cs="Arial"/>
      <w:b/>
      <w:bCs/>
      <w:color w:val="723C3C"/>
      <w:w w:val="70"/>
      <w:sz w:val="62"/>
      <w:szCs w:val="62"/>
      <w:lang w:val="en-US" w:eastAsia="en-US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color w:val="2F2F2F"/>
      <w:sz w:val="13"/>
      <w:szCs w:val="13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i/>
      <w:iCs/>
      <w:color w:val="2F2F2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Šandová</cp:lastModifiedBy>
  <cp:revision>2</cp:revision>
  <cp:lastPrinted>2025-05-27T15:18:00Z</cp:lastPrinted>
  <dcterms:created xsi:type="dcterms:W3CDTF">2025-05-27T15:19:00Z</dcterms:created>
  <dcterms:modified xsi:type="dcterms:W3CDTF">2025-05-27T15:19:00Z</dcterms:modified>
</cp:coreProperties>
</file>