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211824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26. 5. 2025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211824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Vodohospodářský rozvoj a výstavba a.s. zkráceně VRV a.s.</w:t>
            </w:r>
          </w:p>
          <w:p w:rsidR="001F0477" w:rsidRPr="006F0BA2" w:rsidRDefault="0021182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Nábřežní 90</w:t>
            </w:r>
          </w:p>
          <w:p w:rsidR="001F0477" w:rsidRPr="006F0BA2" w:rsidRDefault="00211824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150 00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211824">
              <w:rPr>
                <w:rFonts w:ascii="Tahoma" w:hAnsi="Tahoma" w:cs="Tahoma"/>
                <w:bCs/>
                <w:noProof/>
                <w:sz w:val="22"/>
                <w:szCs w:val="22"/>
              </w:rPr>
              <w:t>47116901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211824">
              <w:rPr>
                <w:rFonts w:ascii="Tahoma" w:hAnsi="Tahoma" w:cs="Tahoma"/>
                <w:bCs/>
                <w:noProof/>
                <w:sz w:val="22"/>
                <w:szCs w:val="22"/>
              </w:rPr>
              <w:t>CZ47116901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211824">
        <w:rPr>
          <w:rFonts w:ascii="Tahoma" w:hAnsi="Tahoma" w:cs="Tahoma"/>
          <w:noProof/>
          <w:sz w:val="28"/>
          <w:szCs w:val="28"/>
        </w:rPr>
        <w:t>195/25/7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211824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Výkon technického dozoru stavebníka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211824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145 200,00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211824">
        <w:rPr>
          <w:rFonts w:ascii="Tahoma" w:hAnsi="Tahoma" w:cs="Tahoma"/>
          <w:b/>
          <w:bCs/>
          <w:noProof/>
          <w:sz w:val="20"/>
          <w:szCs w:val="20"/>
        </w:rPr>
        <w:t>145 200,00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211824" w:rsidRDefault="0021182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 se o výkon technického dozoru stavebníka na akci ,,Stavební úpravy  - rekonstrukce kuchyně a přidružených prostor MŠ Školní + výměna lapolu“.</w:t>
      </w:r>
    </w:p>
    <w:p w:rsidR="00211824" w:rsidRDefault="00211824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bez DPH 120.000 Kč tj. cena s DPH činí 145.200 Kč 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211824">
        <w:rPr>
          <w:rFonts w:ascii="Tahoma" w:hAnsi="Tahoma" w:cs="Tahoma"/>
          <w:sz w:val="20"/>
          <w:szCs w:val="20"/>
        </w:rPr>
        <w:t>06-09/2025</w:t>
      </w:r>
      <w:bookmarkStart w:id="0" w:name="_GoBack"/>
      <w:bookmarkEnd w:id="0"/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211824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211824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24" w:rsidRDefault="00211824">
      <w:r>
        <w:separator/>
      </w:r>
    </w:p>
  </w:endnote>
  <w:endnote w:type="continuationSeparator" w:id="0">
    <w:p w:rsidR="00211824" w:rsidRDefault="0021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24" w:rsidRDefault="00211824">
      <w:r>
        <w:separator/>
      </w:r>
    </w:p>
  </w:footnote>
  <w:footnote w:type="continuationSeparator" w:id="0">
    <w:p w:rsidR="00211824" w:rsidRDefault="00211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24"/>
    <w:rsid w:val="001A6E76"/>
    <w:rsid w:val="001F0477"/>
    <w:rsid w:val="00211824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7C61C"/>
  <w15:chartTrackingRefBased/>
  <w15:docId w15:val="{3EBCD578-5490-4450-A669-48B2569B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1200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2025-05-26T13:47:00Z</dcterms:created>
  <dcterms:modified xsi:type="dcterms:W3CDTF">2025-05-26T13:48:00Z</dcterms:modified>
</cp:coreProperties>
</file>