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D57C" w14:textId="77777777" w:rsidR="00F60ABB" w:rsidRDefault="00F60ABB" w:rsidP="00F925B5">
      <w:pPr>
        <w:pStyle w:val="Nzev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o dílo č.02025</w:t>
      </w:r>
    </w:p>
    <w:p w14:paraId="16C7EFA9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F41D261" w14:textId="5A8AF816" w:rsidR="00F60ABB" w:rsidRPr="00F925B5" w:rsidRDefault="00F60ABB" w:rsidP="00F925B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925B5">
        <w:rPr>
          <w:rFonts w:ascii="Times New Roman" w:hAnsi="Times New Roman" w:cs="Times New Roman"/>
          <w:b/>
          <w:bCs/>
          <w:sz w:val="24"/>
          <w:szCs w:val="24"/>
        </w:rPr>
        <w:t>Zvoneček Bylany, poskytovatel sociálních služeb</w:t>
      </w:r>
    </w:p>
    <w:p w14:paraId="6B309E9D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Malým vrchem 1378</w:t>
      </w:r>
    </w:p>
    <w:p w14:paraId="4341E2E6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 01 Český Brod</w:t>
      </w:r>
    </w:p>
    <w:p w14:paraId="51AA60C1" w14:textId="55813BD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</w:p>
    <w:p w14:paraId="104EA5BB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„Objednatel“)</w:t>
      </w:r>
    </w:p>
    <w:p w14:paraId="3438B3B4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E52BFC7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79428C2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EC70DF" w14:textId="77777777" w:rsidR="00F60ABB" w:rsidRPr="00F925B5" w:rsidRDefault="00F60ABB" w:rsidP="00F925B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925B5">
        <w:rPr>
          <w:rFonts w:ascii="Times New Roman" w:hAnsi="Times New Roman" w:cs="Times New Roman"/>
          <w:b/>
          <w:bCs/>
          <w:sz w:val="24"/>
          <w:szCs w:val="24"/>
        </w:rPr>
        <w:t>Imrich Horvát</w:t>
      </w:r>
    </w:p>
    <w:p w14:paraId="1EB2DF0D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Kramolínova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1139/32</w:t>
      </w:r>
    </w:p>
    <w:p w14:paraId="4F23A680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 02 Nymburk</w:t>
      </w:r>
    </w:p>
    <w:p w14:paraId="25B75FDB" w14:textId="0B9E5DCD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</w:p>
    <w:p w14:paraId="06E528DB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„Zhotovitel“)</w:t>
      </w:r>
    </w:p>
    <w:p w14:paraId="205D1A4D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(Objednatel a Zhotovitel dále také společně jako „Smluvní strany“ a každý samostatně jako „Smluvní strana“)</w:t>
      </w:r>
    </w:p>
    <w:p w14:paraId="2EC6AD0D" w14:textId="77777777" w:rsidR="00F60ABB" w:rsidRDefault="00F60ABB" w:rsidP="00F925B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6E9A497" w14:textId="77777777" w:rsidR="00F60ABB" w:rsidRDefault="00F60ABB" w:rsidP="00F925B5">
      <w:pPr>
        <w:pStyle w:val="Podnadpis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uzavřely níže uvedeného dne, měsíce a roku dle ustanovení § 2586 a násl. zákona č. 89/2012 Sb., občanský zákoník, ve znění pozdějších předpisů, tuto smlouvu o dílo (dále jen „Smlouva“):</w:t>
      </w:r>
    </w:p>
    <w:p w14:paraId="1C5BF8AB" w14:textId="77777777" w:rsidR="00F60ABB" w:rsidRDefault="00F60ABB" w:rsidP="00F925B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F5F7A5C" w14:textId="77777777" w:rsidR="00F60ABB" w:rsidRDefault="00F60ABB" w:rsidP="00F925B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CE5E4C6" w14:textId="77777777" w:rsidR="00F60ABB" w:rsidRDefault="00F60ABB" w:rsidP="00F925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touto smlouvou zavazuje provést na svůj náklad a nebezpečí pro Objednatele za podmínek níže uvedených dílo: Výměna obrubníků v prostoru zahrady a spodního vjezdu: rozebrání pásu dlažby, oboustranná betonáž obrub a zpětné osazení dlažby, dle CN 03-2025  ze dne 4.5.2025(dále jen „Dílo“) a Objednatel se zavazuje Dílo převzít a zaplatit za něj Zhotoviteli cenu, která je sjednána v čl. II této Smlouvy.</w:t>
      </w:r>
    </w:p>
    <w:p w14:paraId="57B30F45" w14:textId="77777777" w:rsidR="00F925B5" w:rsidRDefault="00F925B5" w:rsidP="00F925B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BF886" w14:textId="77777777" w:rsidR="00F925B5" w:rsidRDefault="00F925B5" w:rsidP="00F925B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67976" w14:textId="0B5DAFBF" w:rsidR="00F60ABB" w:rsidRDefault="00F60ABB" w:rsidP="00F925B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13EE9589" w14:textId="77777777" w:rsidR="00F60ABB" w:rsidRDefault="00F60ABB" w:rsidP="00F925B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14:paraId="42EB7160" w14:textId="38602F2B" w:rsidR="00F60ABB" w:rsidRDefault="00F60ABB" w:rsidP="00F925B5">
      <w:pPr>
        <w:pStyle w:val="Odstavecseseznamem"/>
        <w:numPr>
          <w:ilvl w:val="0"/>
          <w:numId w:val="1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celková cena díla činí 146 200 </w:t>
      </w:r>
      <w:r w:rsidR="00F925B5">
        <w:rPr>
          <w:rFonts w:ascii="Times New Roman" w:hAnsi="Times New Roman" w:cs="Times New Roman"/>
          <w:sz w:val="24"/>
          <w:szCs w:val="24"/>
        </w:rPr>
        <w:t>Kč a</w:t>
      </w:r>
      <w:r>
        <w:rPr>
          <w:rFonts w:ascii="Times New Roman" w:hAnsi="Times New Roman" w:cs="Times New Roman"/>
          <w:sz w:val="24"/>
          <w:szCs w:val="24"/>
        </w:rPr>
        <w:t xml:space="preserve"> bude uhrazena na účet Zhotovitele uvedený v záhlaví této smlouvy při předání a převzetí Díla.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D694A16" w14:textId="77777777" w:rsidR="00F60ABB" w:rsidRDefault="00F60ABB" w:rsidP="00F925B5">
      <w:pPr>
        <w:pStyle w:val="Odstavecseseznamem"/>
        <w:numPr>
          <w:ilvl w:val="0"/>
          <w:numId w:val="1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může bez zbytečného odkladu odstoupit od smlouvy, požaduje-li zhotovitel zvýšení o více než 10 % ceny podle rozpočtu. V tomto případě je Objednatel povinen nahradit zhotoviteli část ceny odpovídající rozsahu částečného provedení díla podle rozpočtu (§ 2622 odst. 3 NOZ).</w:t>
      </w:r>
    </w:p>
    <w:p w14:paraId="2B4C2282" w14:textId="77777777" w:rsidR="00F60ABB" w:rsidRDefault="00F60ABB" w:rsidP="00F925B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22D49A03" w14:textId="77777777" w:rsidR="00F60ABB" w:rsidRDefault="00F60ABB" w:rsidP="00F925B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14:paraId="51253530" w14:textId="77777777" w:rsidR="00F60ABB" w:rsidRDefault="00F60ABB" w:rsidP="00F925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Dílo bude Zhotovitelem provedeno do 20.5.2025</w:t>
      </w:r>
    </w:p>
    <w:p w14:paraId="1B7652F3" w14:textId="77777777" w:rsidR="00F60ABB" w:rsidRDefault="00F60ABB" w:rsidP="00F925B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2558E5F5" w14:textId="77777777" w:rsidR="00F60ABB" w:rsidRDefault="00F60ABB" w:rsidP="00F925B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5E7AABE3" w14:textId="26385E01" w:rsidR="00F60ABB" w:rsidRDefault="00F60ABB" w:rsidP="00F925B5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kdykoliv </w:t>
      </w:r>
      <w:r w:rsidR="00F925B5">
        <w:rPr>
          <w:rFonts w:ascii="Times New Roman" w:hAnsi="Times New Roman" w:cs="Times New Roman"/>
          <w:sz w:val="24"/>
          <w:szCs w:val="24"/>
        </w:rPr>
        <w:t>v průběhu</w:t>
      </w:r>
      <w:r>
        <w:rPr>
          <w:rFonts w:ascii="Times New Roman" w:hAnsi="Times New Roman" w:cs="Times New Roman"/>
          <w:sz w:val="24"/>
          <w:szCs w:val="24"/>
        </w:rPr>
        <w:t xml:space="preserve"> Díla kontrolovat, zda je prováděno v souladu s touto Smlouvou.</w:t>
      </w:r>
    </w:p>
    <w:p w14:paraId="23211309" w14:textId="205C4759" w:rsidR="00F60ABB" w:rsidRDefault="00F60ABB" w:rsidP="00F925B5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poskytovat Zhotoviteli součinnost k provedení Díla, a to ve lhůtě, jíž mu Zhotovitel určí.</w:t>
      </w:r>
    </w:p>
    <w:p w14:paraId="46E40581" w14:textId="77777777" w:rsidR="00F60ABB" w:rsidRDefault="00F60ABB" w:rsidP="00F925B5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postupuje při provádění Díla samostatně.</w:t>
      </w:r>
    </w:p>
    <w:p w14:paraId="34B3F969" w14:textId="77777777" w:rsidR="00F60ABB" w:rsidRDefault="00F60ABB" w:rsidP="00F925B5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dodržet při provádění Díla všechny právní předpisy týkající se předmětné činnosti.</w:t>
      </w:r>
    </w:p>
    <w:p w14:paraId="7773F8EC" w14:textId="77777777" w:rsidR="00F60ABB" w:rsidRDefault="00F60ABB" w:rsidP="00F925B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37217663" w14:textId="77777777" w:rsidR="00F60ABB" w:rsidRDefault="00F60ABB" w:rsidP="00F925B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14:paraId="19C78929" w14:textId="77777777" w:rsidR="00F60ABB" w:rsidRDefault="00F60ABB" w:rsidP="00F925B5">
      <w:pPr>
        <w:pStyle w:val="Odstavecseseznamem"/>
        <w:numPr>
          <w:ilvl w:val="0"/>
          <w:numId w:val="3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předání a převzetí Díla dojde do dvou dnů od jeho zhotovení. Předání a převzetí Díla bude Smluvními stranami písemně potvrzeno.</w:t>
      </w:r>
    </w:p>
    <w:p w14:paraId="16E5B187" w14:textId="77777777" w:rsidR="00F60ABB" w:rsidRDefault="00F60ABB" w:rsidP="00F925B5">
      <w:pPr>
        <w:pStyle w:val="Odstavecseseznamem"/>
        <w:numPr>
          <w:ilvl w:val="0"/>
          <w:numId w:val="3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14:paraId="04D85466" w14:textId="0F29F5A1" w:rsidR="00F60ABB" w:rsidRDefault="00F60ABB" w:rsidP="00F925B5">
      <w:pPr>
        <w:pStyle w:val="Odstavecseseznamem"/>
        <w:numPr>
          <w:ilvl w:val="0"/>
          <w:numId w:val="3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A2A840D" w14:textId="77777777" w:rsidR="00F60ABB" w:rsidRDefault="00F60ABB" w:rsidP="00F925B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14:paraId="4C18CD00" w14:textId="77777777" w:rsidR="00F60ABB" w:rsidRDefault="00F60ABB" w:rsidP="00F925B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E7D5097" w14:textId="77777777" w:rsidR="00F60ABB" w:rsidRDefault="00F60ABB" w:rsidP="00F925B5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14:paraId="588997A8" w14:textId="77777777" w:rsidR="00F60ABB" w:rsidRDefault="00F60ABB" w:rsidP="00F925B5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Smlouva a vztahy z ní vyplývající se řídí právním řádem České republiky, zejména příslušnými ustanoveními zák. č. 89/2012 Sb., občanský zákoník, ve znění pozdějších předpisů.</w:t>
      </w:r>
    </w:p>
    <w:p w14:paraId="318BE9F7" w14:textId="77777777" w:rsidR="00F60ABB" w:rsidRDefault="00F60ABB" w:rsidP="00F925B5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byla vyhotovena ve dvou stejnopisech, z nichž každá Smluvní strana obdrží po jednom vyhotovení.</w:t>
      </w:r>
    </w:p>
    <w:p w14:paraId="25720E5A" w14:textId="7B5CB6AB" w:rsidR="00F60ABB" w:rsidRPr="00B04621" w:rsidRDefault="00F60ABB" w:rsidP="00B04621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  <w:sectPr w:rsidR="00F60ABB" w:rsidRPr="00B04621" w:rsidSect="00F60ABB"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239D57B5" w14:textId="77777777" w:rsidR="00F60ABB" w:rsidRDefault="00F60ABB" w:rsidP="00F925B5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Českém Brodě dne 10.5.2025</w:t>
      </w:r>
    </w:p>
    <w:p w14:paraId="663A7964" w14:textId="77777777" w:rsidR="00F60ABB" w:rsidRDefault="00F60ABB" w:rsidP="00F925B5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C4FEBD5" w14:textId="77777777" w:rsidR="00F60ABB" w:rsidRDefault="00F60ABB" w:rsidP="00F925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11749E8" w14:textId="77777777" w:rsidR="00F60ABB" w:rsidRDefault="00F60ABB" w:rsidP="00F925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</w:p>
    <w:p w14:paraId="0A79C86B" w14:textId="77777777" w:rsidR="00F925B5" w:rsidRDefault="00F925B5" w:rsidP="00F925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8719B" w14:textId="77777777" w:rsidR="00F925B5" w:rsidRDefault="00F925B5" w:rsidP="00F925B5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57B291E" w14:textId="6255BAAF" w:rsidR="00F60ABB" w:rsidRDefault="00F60ABB" w:rsidP="00F925B5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Českém Brodě dne 10.5.2025</w:t>
      </w:r>
    </w:p>
    <w:p w14:paraId="60E52396" w14:textId="77777777" w:rsidR="00F60ABB" w:rsidRDefault="00F60ABB" w:rsidP="00F925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931A77" w14:textId="77777777" w:rsidR="00F60ABB" w:rsidRDefault="00F60ABB" w:rsidP="00F925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36B336E" w14:textId="77777777" w:rsidR="00F60ABB" w:rsidRDefault="00F60ABB" w:rsidP="00F925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</w:p>
    <w:p w14:paraId="4978C778" w14:textId="77777777" w:rsidR="0035652C" w:rsidRPr="00F60ABB" w:rsidRDefault="0035652C" w:rsidP="00F925B5">
      <w:pPr>
        <w:jc w:val="center"/>
      </w:pPr>
    </w:p>
    <w:sectPr w:rsidR="0035652C" w:rsidRPr="00F6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7840" w14:textId="77777777" w:rsidR="001A1526" w:rsidRDefault="001A1526">
      <w:pPr>
        <w:spacing w:after="0" w:line="240" w:lineRule="auto"/>
      </w:pPr>
      <w:r>
        <w:separator/>
      </w:r>
    </w:p>
  </w:endnote>
  <w:endnote w:type="continuationSeparator" w:id="0">
    <w:p w14:paraId="576369FD" w14:textId="77777777" w:rsidR="001A1526" w:rsidRDefault="001A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F00B" w14:textId="77777777" w:rsidR="002B259D" w:rsidRDefault="002B25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0600119"/>
      <w:docPartObj>
        <w:docPartGallery w:val="Page Numbers (Bottom of Page)"/>
        <w:docPartUnique/>
      </w:docPartObj>
    </w:sdtPr>
    <w:sdtContent>
      <w:p w14:paraId="51B3BACF" w14:textId="77777777" w:rsidR="002B259D" w:rsidRDefault="00000000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  <w:p w14:paraId="7712899D" w14:textId="77777777" w:rsidR="002B259D" w:rsidRDefault="00000000">
        <w:pPr>
          <w:pStyle w:val="Zpa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5621963"/>
      <w:docPartObj>
        <w:docPartGallery w:val="Page Numbers (Bottom of Page)"/>
        <w:docPartUnique/>
      </w:docPartObj>
    </w:sdtPr>
    <w:sdtContent>
      <w:p w14:paraId="43715C03" w14:textId="77777777" w:rsidR="002B259D" w:rsidRDefault="00000000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  <w:p w14:paraId="6EE3C30B" w14:textId="77777777" w:rsidR="002B259D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D1E3" w14:textId="77777777" w:rsidR="001A1526" w:rsidRDefault="001A1526">
      <w:pPr>
        <w:spacing w:after="0" w:line="240" w:lineRule="auto"/>
      </w:pPr>
      <w:r>
        <w:separator/>
      </w:r>
    </w:p>
  </w:footnote>
  <w:footnote w:type="continuationSeparator" w:id="0">
    <w:p w14:paraId="437805CF" w14:textId="77777777" w:rsidR="001A1526" w:rsidRDefault="001A1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A00AE"/>
    <w:multiLevelType w:val="multilevel"/>
    <w:tmpl w:val="659EE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5D13A3"/>
    <w:multiLevelType w:val="multilevel"/>
    <w:tmpl w:val="07522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1B5588"/>
    <w:multiLevelType w:val="multilevel"/>
    <w:tmpl w:val="018E0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DB2618"/>
    <w:multiLevelType w:val="multilevel"/>
    <w:tmpl w:val="65609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1137586">
    <w:abstractNumId w:val="2"/>
  </w:num>
  <w:num w:numId="2" w16cid:durableId="1312296552">
    <w:abstractNumId w:val="1"/>
  </w:num>
  <w:num w:numId="3" w16cid:durableId="1064716599">
    <w:abstractNumId w:val="0"/>
  </w:num>
  <w:num w:numId="4" w16cid:durableId="1354452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BB"/>
    <w:rsid w:val="00060725"/>
    <w:rsid w:val="000F6905"/>
    <w:rsid w:val="001A1526"/>
    <w:rsid w:val="002B259D"/>
    <w:rsid w:val="0035652C"/>
    <w:rsid w:val="00594F31"/>
    <w:rsid w:val="00615CF4"/>
    <w:rsid w:val="00794908"/>
    <w:rsid w:val="00B04621"/>
    <w:rsid w:val="00BB75B1"/>
    <w:rsid w:val="00F559C9"/>
    <w:rsid w:val="00F60ABB"/>
    <w:rsid w:val="00F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A913"/>
  <w15:chartTrackingRefBased/>
  <w15:docId w15:val="{1CC096E4-F6F8-450F-9821-03EC66F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BB"/>
    <w:pPr>
      <w:suppressAutoHyphens/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0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0A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A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A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A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A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A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qFormat/>
    <w:rsid w:val="00F6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0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F60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0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0A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0A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A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0ABB"/>
    <w:rPr>
      <w:b/>
      <w:bCs/>
      <w:smallCaps/>
      <w:color w:val="2E74B5" w:themeColor="accent1" w:themeShade="BF"/>
      <w:spacing w:val="5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60ABB"/>
  </w:style>
  <w:style w:type="paragraph" w:styleId="Zpat">
    <w:name w:val="footer"/>
    <w:basedOn w:val="Normln"/>
    <w:link w:val="ZpatChar"/>
    <w:uiPriority w:val="99"/>
    <w:unhideWhenUsed/>
    <w:rsid w:val="00F60AB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F60ABB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cp:lastPrinted>2025-05-26T09:57:00Z</cp:lastPrinted>
  <dcterms:created xsi:type="dcterms:W3CDTF">2025-05-26T06:23:00Z</dcterms:created>
  <dcterms:modified xsi:type="dcterms:W3CDTF">2025-05-28T11:09:00Z</dcterms:modified>
</cp:coreProperties>
</file>