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20000000000005" w:line="276" w:lineRule="auto"/>
        <w:ind w:left="1070.3999999999999" w:right="1089.5999999999992" w:firstLine="0"/>
        <w:jc w:val="center"/>
        <w:rPr>
          <w:b w:val="1"/>
          <w:i w:val="0"/>
          <w:smallCaps w:val="0"/>
          <w:strike w:val="0"/>
          <w:sz w:val="26"/>
          <w:szCs w:val="26"/>
          <w:highlight w:val="white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6"/>
          <w:szCs w:val="26"/>
          <w:highlight w:val="white"/>
          <w:u w:val="none"/>
          <w:vertAlign w:val="baseline"/>
          <w:rtl w:val="0"/>
        </w:rPr>
        <w:t xml:space="preserve">Smlouva o </w:t>
      </w:r>
      <w:r w:rsidDel="00000000" w:rsidR="00000000" w:rsidRPr="00000000">
        <w:rPr>
          <w:b w:val="1"/>
          <w:i w:val="0"/>
          <w:smallCaps w:val="0"/>
          <w:strike w:val="0"/>
          <w:sz w:val="26"/>
          <w:szCs w:val="26"/>
          <w:highlight w:val="white"/>
          <w:u w:val="none"/>
          <w:vertAlign w:val="baseline"/>
          <w:rtl w:val="0"/>
        </w:rPr>
        <w:t xml:space="preserve">zajištění </w:t>
      </w:r>
      <w:r w:rsidDel="00000000" w:rsidR="00000000" w:rsidRPr="00000000">
        <w:rPr>
          <w:b w:val="1"/>
          <w:i w:val="0"/>
          <w:smallCaps w:val="0"/>
          <w:strike w:val="0"/>
          <w:sz w:val="26"/>
          <w:szCs w:val="26"/>
          <w:highlight w:val="white"/>
          <w:u w:val="none"/>
          <w:vertAlign w:val="baseline"/>
          <w:rtl w:val="0"/>
        </w:rPr>
        <w:t xml:space="preserve">uměleckého </w:t>
      </w:r>
      <w:r w:rsidDel="00000000" w:rsidR="00000000" w:rsidRPr="00000000">
        <w:rPr>
          <w:b w:val="1"/>
          <w:i w:val="0"/>
          <w:smallCaps w:val="0"/>
          <w:strike w:val="0"/>
          <w:sz w:val="26"/>
          <w:szCs w:val="26"/>
          <w:highlight w:val="white"/>
          <w:u w:val="none"/>
          <w:vertAlign w:val="baseline"/>
          <w:rtl w:val="0"/>
        </w:rPr>
        <w:t xml:space="preserve">vystoupení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0.4" w:line="276" w:lineRule="auto"/>
        <w:ind w:left="-100.80000000000013" w:right="3148.799999999999" w:firstLine="0"/>
        <w:jc w:val="left"/>
        <w:rPr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Níže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uvedeného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dne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měsíce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roku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uzavřely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smluvní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strany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-100.80000000000013" w:right="4713.5999999999985" w:firstLine="0"/>
        <w:jc w:val="left"/>
        <w:rPr>
          <w:b w:val="1"/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Kulturní </w:t>
      </w:r>
      <w:r w:rsidDel="00000000" w:rsidR="00000000" w:rsidRPr="00000000">
        <w:rPr>
          <w:b w:val="1"/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služby </w:t>
      </w:r>
      <w:r w:rsidDel="00000000" w:rsidR="00000000" w:rsidRPr="00000000">
        <w:rPr>
          <w:b w:val="1"/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města </w:t>
      </w:r>
      <w:r w:rsidDel="00000000" w:rsidR="00000000" w:rsidRPr="00000000">
        <w:rPr>
          <w:b w:val="1"/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Moravská </w:t>
      </w:r>
      <w:r w:rsidDel="00000000" w:rsidR="00000000" w:rsidRPr="00000000">
        <w:rPr>
          <w:b w:val="1"/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Třebová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-105.60000000000002" w:right="4055.999999999999" w:firstLine="0"/>
        <w:jc w:val="left"/>
        <w:rPr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sídlem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Svitavská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18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571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01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Moravská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Třebová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-120" w:right="7435.2" w:firstLine="0"/>
        <w:jc w:val="left"/>
        <w:rPr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IČO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: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00371769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110.39999999999992" w:right="4584" w:firstLine="0"/>
        <w:jc w:val="left"/>
        <w:rPr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zastoupené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MgA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Marií Blažkovou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ředitelkou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dále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jen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„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Objednatel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"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-100.80000000000013" w:right="8836.8" w:firstLine="0"/>
        <w:jc w:val="left"/>
        <w:rPr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110.39999999999992" w:right="7492.799999999999" w:firstLine="0"/>
        <w:jc w:val="left"/>
        <w:rPr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spolek </w:t>
      </w:r>
      <w:r w:rsidDel="00000000" w:rsidR="00000000" w:rsidRPr="00000000">
        <w:rPr>
          <w:b w:val="1"/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Holektiv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-105.60000000000002" w:right="4564.799999999999" w:firstLine="0"/>
        <w:jc w:val="left"/>
        <w:rPr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sídlem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Kubištova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1098/5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140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00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Praha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-105.60000000000002" w:right="7473.5999999999985" w:firstLine="0"/>
        <w:jc w:val="left"/>
        <w:rPr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IČO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: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05520045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-115.2000000000001" w:right="5342.4" w:firstLine="0"/>
        <w:jc w:val="left"/>
        <w:rPr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zastoupený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MgA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Andreou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Benkovou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-110.39999999999992" w:right="6863.999999999998" w:firstLine="0"/>
        <w:jc w:val="left"/>
        <w:rPr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dále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jen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„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Dodavatel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"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4" w:line="276" w:lineRule="auto"/>
        <w:ind w:left="-110.39999999999992" w:right="206.39999999999873" w:firstLine="0"/>
        <w:jc w:val="left"/>
        <w:rPr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smlouvu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o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zajištění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uměleckého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vystoupení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dle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zákona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č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89/2012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Sb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občanský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zákoník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-120" w:right="1526.3999999999987" w:firstLine="0"/>
        <w:jc w:val="left"/>
        <w:rPr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platném znění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zákona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č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121/2000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Sb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autorský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zákon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platném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znění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4339.2" w:right="4406.399999999999" w:firstLine="0"/>
        <w:jc w:val="left"/>
        <w:rPr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I.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3489.6" w:right="3537.5999999999985" w:firstLine="0"/>
        <w:jc w:val="left"/>
        <w:rPr>
          <w:b w:val="1"/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Předmět </w:t>
      </w:r>
      <w:r w:rsidDel="00000000" w:rsidR="00000000" w:rsidRPr="00000000">
        <w:rPr>
          <w:b w:val="1"/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smlouvy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-110.39999999999992" w:right="-57.59999999999991" w:firstLine="0"/>
        <w:jc w:val="both"/>
        <w:rPr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1.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Dodavatel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zavazuje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vůči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Objednateli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za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stanovenou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finanční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odměnu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dále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jen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„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Odměna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"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)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zajistit na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vlastní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odpovědnost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souladu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 rozsahu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dohodnutém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této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smlouvě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veřejné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umělecké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vystoupení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Holektiv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dále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jen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„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Výkonní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umělci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"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)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na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akci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Objednatele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názvem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Rozmarné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léto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dále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jen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„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Vystoupení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“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)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-115.2000000000001" w:right="-57.59999999999991" w:firstLine="0"/>
        <w:jc w:val="both"/>
        <w:rPr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2.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Vystoupení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Výkonných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umělců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Letkyně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uskuteční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dne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13.6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2025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od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9:00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10:30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254.39999999999998" w:right="1646.3999999999987" w:firstLine="0"/>
        <w:jc w:val="both"/>
        <w:rPr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hod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délce 40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min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místě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konání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nádvoří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zámku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Moravská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Třebová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-120" w:right="-38.400000000001455" w:firstLine="0"/>
        <w:jc w:val="both"/>
        <w:rPr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3.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Objednatel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zavazuje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za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proveden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produkce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uhradit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Dodavateli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odměnu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dle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čl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III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této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smlouvy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4305.599999999999" w:right="4382.399999999999" w:firstLine="0"/>
        <w:jc w:val="left"/>
        <w:rPr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II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2779.2000000000003" w:right="2870.3999999999996" w:firstLine="0"/>
        <w:jc w:val="left"/>
        <w:rPr>
          <w:b w:val="1"/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Vystoupení </w:t>
      </w:r>
      <w:r w:rsidDel="00000000" w:rsidR="00000000" w:rsidRPr="00000000">
        <w:rPr>
          <w:b w:val="1"/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výkonných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umělců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-115.2000000000001" w:right="-67.20000000000027" w:firstLine="0"/>
        <w:jc w:val="left"/>
        <w:rPr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1.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Výkonní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umělci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rámci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své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veřejné umělecké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produkce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podají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umělecký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výkon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240" w:right="4003.1999999999994" w:firstLine="0"/>
        <w:jc w:val="left"/>
        <w:rPr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časovém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rozsahu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dle čl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I.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odst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2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této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smlouvy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-124.7999999999999" w:right="-33.60000000000127" w:firstLine="0"/>
        <w:jc w:val="both"/>
        <w:rPr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2.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Dodavatel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je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povinen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zajistit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aby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Výkonní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umělci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dostavili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na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místo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účinkování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včas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aby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byli schopni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zahájit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své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vystoupení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sjednanou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dobu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Dodavatel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odpovídá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za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to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že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Výkonní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umělci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vystoupení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provedou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 náležitou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odbornou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péčí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svědomitě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celém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sjednaném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rozsahu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-115.2000000000001" w:right="-48.00000000000182" w:firstLine="0"/>
        <w:jc w:val="both"/>
        <w:rPr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3.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Objednatel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nese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plnou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odpovědnost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tj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je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povinen zabezpečit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zákonem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jakož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i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dalšími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právními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normami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požadovaná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povolení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veřejné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hudební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produkce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včetně úhrady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všech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poplatků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včetně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OSA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zabezpečit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dodržování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hygienických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bezpečnostních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požárních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předpisů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místě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konání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vystoupení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39999999999986" w:line="276" w:lineRule="auto"/>
        <w:ind w:left="3230.4" w:right="3235.2" w:firstLine="0"/>
        <w:jc w:val="center"/>
        <w:rPr>
          <w:b w:val="1"/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III</w:t>
      </w:r>
      <w:r w:rsidDel="00000000" w:rsidR="00000000" w:rsidRPr="00000000">
        <w:rPr>
          <w:b w:val="1"/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Odměna </w:t>
      </w:r>
      <w:r w:rsidDel="00000000" w:rsidR="00000000" w:rsidRPr="00000000">
        <w:rPr>
          <w:b w:val="1"/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za </w:t>
      </w:r>
      <w:r w:rsidDel="00000000" w:rsidR="00000000" w:rsidRPr="00000000">
        <w:rPr>
          <w:b w:val="1"/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vystoupení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-86.39999999999986" w:right="-76.80000000000064" w:firstLine="0"/>
        <w:jc w:val="left"/>
        <w:rPr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1.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Smluvní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strany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dohodly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na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Odměně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Dodavateli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za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zajištění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vystoupení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plnění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dle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249.60000000000008" w:right="3753.599999999999" w:firstLine="0"/>
        <w:jc w:val="left"/>
        <w:rPr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této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smlouvy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výši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: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48.000+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doprava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4.200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Kč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-105.60000000000002" w:right="-76.80000000000064" w:firstLine="0"/>
        <w:jc w:val="left"/>
        <w:rPr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2.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Objednatel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je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povinen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uhradit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Odměnu sjednanou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odst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1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tohoto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článku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převodem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na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účet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Dodavatele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uvedený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záhlaví této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smlouvy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to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na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základě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Dodavatelem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vystavené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faktury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Splatnost faktury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je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deset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pracovních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dnů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od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uskutečnění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vystoupení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-105.60000000000002" w:right="-76.80000000000064" w:firstLine="0"/>
        <w:jc w:val="left"/>
        <w:rPr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3.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Odměně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sjednané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odst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1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tohoto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článku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jsou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zahrnuty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všechny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náklady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nároky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Dodavatele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Výkonných umělců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podle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této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smlouvy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-105.60000000000002" w:right="-67.20000000000027" w:firstLine="0"/>
        <w:jc w:val="both"/>
        <w:rPr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4.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Cena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platí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za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vystoupení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dohodnutém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trvání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případě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prodloužení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akce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Objednatel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Dodavatel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mohou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dohodnout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na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zvýšení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celkové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Odměny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nevztahuje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na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obvyklé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přídavky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Výkonných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umělců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)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4276.799999999999" w:right="4319.999999999999" w:firstLine="0"/>
        <w:jc w:val="left"/>
        <w:rPr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IV</w:t>
      </w:r>
      <w:r w:rsidDel="00000000" w:rsidR="00000000" w:rsidRPr="00000000">
        <w:rPr>
          <w:b w:val="1"/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3302.4" w:right="3340.7999999999993" w:firstLine="0"/>
        <w:jc w:val="left"/>
        <w:rPr>
          <w:b w:val="1"/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Autorská </w:t>
      </w:r>
      <w:r w:rsidDel="00000000" w:rsidR="00000000" w:rsidRPr="00000000">
        <w:rPr>
          <w:b w:val="1"/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a </w:t>
      </w:r>
      <w:r w:rsidDel="00000000" w:rsidR="00000000" w:rsidRPr="00000000">
        <w:rPr>
          <w:b w:val="1"/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jiná </w:t>
      </w:r>
      <w:r w:rsidDel="00000000" w:rsidR="00000000" w:rsidRPr="00000000">
        <w:rPr>
          <w:b w:val="1"/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práva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-100.80000000000013" w:right="-76.80000000000064" w:firstLine="0"/>
        <w:jc w:val="both"/>
        <w:rPr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1.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Dodavatel prohlašuje 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ručí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za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toto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prohlášení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že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je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oprávněn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k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uzavření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této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smlouvy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uvedeném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rozsahu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formě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Dodavatel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dále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prohlašuje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že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Výkonní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umělci mají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právo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smyslu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předmětu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smlouvy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veřejně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provozovat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autorská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díla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která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budou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rámci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jejich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vystoupení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interpretována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4296" w:right="4344" w:firstLine="0"/>
        <w:jc w:val="left"/>
        <w:rPr>
          <w:b w:val="1"/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2160" w:right="2212.7999999999997" w:firstLine="0"/>
        <w:jc w:val="left"/>
        <w:rPr>
          <w:b w:val="1"/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Ostatní </w:t>
      </w:r>
      <w:r w:rsidDel="00000000" w:rsidR="00000000" w:rsidRPr="00000000">
        <w:rPr>
          <w:b w:val="1"/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práva </w:t>
      </w:r>
      <w:r w:rsidDel="00000000" w:rsidR="00000000" w:rsidRPr="00000000">
        <w:rPr>
          <w:b w:val="1"/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a </w:t>
      </w:r>
      <w:r w:rsidDel="00000000" w:rsidR="00000000" w:rsidRPr="00000000">
        <w:rPr>
          <w:b w:val="1"/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povinnosti </w:t>
      </w:r>
      <w:r w:rsidDel="00000000" w:rsidR="00000000" w:rsidRPr="00000000">
        <w:rPr>
          <w:b w:val="1"/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smluvních </w:t>
      </w:r>
      <w:r w:rsidDel="00000000" w:rsidR="00000000" w:rsidRPr="00000000">
        <w:rPr>
          <w:b w:val="1"/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stran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-95.99999999999994" w:right="-48.00000000000182" w:firstLine="0"/>
        <w:jc w:val="left"/>
        <w:rPr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1.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Objednatel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zavazuje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na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své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náklady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zajistit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aby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místo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pro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vystoupení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Výkonných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264.00000000000006" w:right="115.19999999999982" w:firstLine="0"/>
        <w:jc w:val="left"/>
        <w:rPr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umělců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včetně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případné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zkoušky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odpovídalo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bezpečnostním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hygienickým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předpisům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-110.39999999999992" w:right="-52.79999999999973" w:firstLine="0"/>
        <w:jc w:val="left"/>
        <w:rPr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2.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Objednatel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zavazuje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k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řádnému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ohlášení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pořádané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akce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uhrazení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autorských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235.2000000000001" w:right="5255.999999999999" w:firstLine="0"/>
        <w:jc w:val="left"/>
        <w:rPr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jiných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poplatků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předepsané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výši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-105.60000000000002" w:right="-86.400000000001" w:firstLine="0"/>
        <w:jc w:val="left"/>
        <w:rPr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3.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Pořadatel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prohlašuje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že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době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podpisu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této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smlouvy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nemá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smluvní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závazky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které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by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268.79999999999995" w:right="4055.999999999999" w:firstLine="0"/>
        <w:jc w:val="left"/>
        <w:rPr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bránily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provedení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koncertu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podle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této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smlouvy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-105.60000000000002" w:right="-67.20000000000027" w:firstLine="0"/>
        <w:jc w:val="both"/>
        <w:rPr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4.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Dodavatel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zavazuje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že Objednateli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dodá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pro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účely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propagace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vystoupení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propagační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materiály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nebo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jiné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podklady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týkající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Výkonných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umělců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množství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kvalitě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termínu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dle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dohody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smluvních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stran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Dodavatel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odpovídá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za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to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že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je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oprávněn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je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užít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poskytnout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za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účelem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propagace Výkonných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umělců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k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užití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Objednateli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Jakékoli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změny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dodaných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propagačních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materiálů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podléhají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schválení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Dodavatelem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-100.80000000000013" w:right="-81.60000000000082" w:firstLine="0"/>
        <w:jc w:val="left"/>
        <w:rPr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5.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Dodavatel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při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podpisu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této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smlouvy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prohlašuje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že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je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oprávněn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schopen účast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244.7999999999999" w:right="1396.7999999999995" w:firstLine="0"/>
        <w:jc w:val="left"/>
        <w:rPr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Výkonných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umělců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smyslu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této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smlouvy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na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vlastní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odpovědnost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zajistit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79999999999995" w:line="276" w:lineRule="auto"/>
        <w:ind w:left="4262.4" w:right="4315.2" w:firstLine="0"/>
        <w:jc w:val="left"/>
        <w:rPr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VI</w:t>
      </w:r>
      <w:r w:rsidDel="00000000" w:rsidR="00000000" w:rsidRPr="00000000">
        <w:rPr>
          <w:b w:val="1"/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0000000000001" w:line="276" w:lineRule="auto"/>
        <w:ind w:left="2164.8" w:right="2203.1999999999994" w:firstLine="0"/>
        <w:jc w:val="left"/>
        <w:rPr>
          <w:b w:val="1"/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Doba </w:t>
      </w:r>
      <w:r w:rsidDel="00000000" w:rsidR="00000000" w:rsidRPr="00000000">
        <w:rPr>
          <w:b w:val="1"/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uzavření </w:t>
      </w:r>
      <w:r w:rsidDel="00000000" w:rsidR="00000000" w:rsidRPr="00000000">
        <w:rPr>
          <w:b w:val="1"/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smlouvy</w:t>
      </w:r>
      <w:r w:rsidDel="00000000" w:rsidR="00000000" w:rsidRPr="00000000">
        <w:rPr>
          <w:b w:val="1"/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ukončení smlouvy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-100.80000000000013" w:right="-57.59999999999991" w:firstLine="0"/>
        <w:jc w:val="left"/>
        <w:rPr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1.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Tato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smlouva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uzavírá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na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dobu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určitou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to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ode dne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jejího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podpisu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oběma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smluvními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stranami do splnění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závazků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uvedených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-110.39999999999992" w:right="-72.00000000000045" w:firstLine="0"/>
        <w:jc w:val="left"/>
        <w:rPr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2.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případě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nekonání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koncertu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z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důvodu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vyšší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moci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Dodavatel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zavazuje dohodnout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Objednatelem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na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náhradním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termínu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produkce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105.60000000000002" w:right="-62.40000000000009" w:firstLine="0"/>
        <w:jc w:val="both"/>
        <w:rPr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3.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Smluvní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strany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dohodly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že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pokud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tato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smlouva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výše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nestanovuje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něco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jiného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případě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že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jedna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smluvní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strana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podstatným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způsobem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poruší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svou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povinnost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dle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této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smlouvy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toto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porušení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neodstraní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ani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dodatečné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přiměřené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lhůtě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poskytnuté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druhou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smluvní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stranou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toto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porušení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není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způsobeno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okolnostmi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vylučujícími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zodpovědnost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druhá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smluvní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strana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je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oprávněna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od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této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smlouvy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odstoupit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Smluvní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strany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dohodly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že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pokud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případě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zaviněného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důvodu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Dodavatele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nedojde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k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zajištění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předvedení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uměleckého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výkonu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Výkonných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umělců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souladu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článkem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II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bodu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1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této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smlouvy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považuje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to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za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podstatné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porušení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povinnosti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dle této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smlouvy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-129.60000000000008" w:right="-52.79999999999973" w:firstLine="0"/>
        <w:jc w:val="both"/>
        <w:rPr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4.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Jestliže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stalo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plnění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Dodavatele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po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uzavření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této smlouvy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nemožným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povinnost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Dodavatele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zanikne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přičemž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je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povinna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nahradit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Objednateli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vzniklou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škodu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dle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této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smlouvy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jen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případě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že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nemožnost plnění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byla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způsobena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zaviněným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porušením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jeho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povinnosti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Každá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ze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smluvních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stran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je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povinna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bez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zbytečného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odkladu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po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tom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co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dozví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o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skutečnosti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která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činí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plnění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nemožným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oznámit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to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druhé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straně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;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jinak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zodpovídá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za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škodu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která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vznikne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druhé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smluvní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straně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tím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že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nebyla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včas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o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nemožnosti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informována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4219.2" w:right="4300.799999999999" w:firstLine="0"/>
        <w:jc w:val="left"/>
        <w:rPr>
          <w:b w:val="1"/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VII</w:t>
      </w:r>
      <w:r w:rsidDel="00000000" w:rsidR="00000000" w:rsidRPr="00000000">
        <w:rPr>
          <w:b w:val="1"/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3230.4" w:right="3316.7999999999993" w:firstLine="0"/>
        <w:jc w:val="left"/>
        <w:rPr>
          <w:b w:val="1"/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Závěrečná </w:t>
      </w:r>
      <w:r w:rsidDel="00000000" w:rsidR="00000000" w:rsidRPr="00000000">
        <w:rPr>
          <w:b w:val="1"/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ustanovení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-124.7999999999999" w:right="-33.60000000000127" w:firstLine="0"/>
        <w:jc w:val="left"/>
        <w:rPr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1.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Tato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smlouva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nabývá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platnosti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účinnosti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dnem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jejího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podpisu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oběma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smluvními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230.39999999999992" w:right="7747.199999999999" w:firstLine="0"/>
        <w:jc w:val="left"/>
        <w:rPr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stranami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-124.7999999999999" w:right="-19.200000000000728" w:firstLine="0"/>
        <w:jc w:val="left"/>
        <w:rPr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2.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Změny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smlouvy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mohou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být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provedeny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pouze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po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dohodě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smluvních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stran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písemně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235.2000000000001" w:right="2035.1999999999998" w:firstLine="0"/>
        <w:jc w:val="left"/>
        <w:rPr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očíslovanými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dodatky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podepsanými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zástupci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obou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smluvních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stran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-134.39999999999998" w:right="-38.400000000001455" w:firstLine="0"/>
        <w:jc w:val="left"/>
        <w:rPr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3.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Právní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vztahy mezi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účastníky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se řídí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obecně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závaznými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právními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předpisy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případě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230.39999999999992" w:right="3110.3999999999996" w:firstLine="0"/>
        <w:jc w:val="left"/>
        <w:rPr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sporu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smluvní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strany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pokusí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řešit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věc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smírnou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cestou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134.39999999999998" w:right="-28.80000000000109" w:firstLine="0"/>
        <w:jc w:val="left"/>
        <w:rPr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4.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Smlouva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je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vyhotovena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dvou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stejnopisech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platností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originálu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z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nichž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každá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ze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stran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240" w:right="5831.999999999999" w:firstLine="0"/>
        <w:jc w:val="left"/>
        <w:rPr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obdrží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po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jednom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stejnopisu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-120" w:right="-57.59999999999991" w:firstLine="0"/>
        <w:jc w:val="left"/>
        <w:rPr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5.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Strany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této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smlouvy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prohlašují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že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obsah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této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smlouvy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vyjadřuje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jejich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vážnou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235.2000000000001" w:right="3451.199999999999" w:firstLine="0"/>
        <w:jc w:val="left"/>
        <w:rPr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svobodnou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vůli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což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potvrzují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vlastnoručními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podpisy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7.6" w:line="276" w:lineRule="auto"/>
        <w:ind w:left="-134.39999999999998" w:right="5423.999999999998" w:firstLine="0"/>
        <w:jc w:val="left"/>
        <w:rPr>
          <w:highlight w:val="white"/>
        </w:rPr>
        <w:sectPr>
          <w:pgSz w:h="15840" w:w="12240" w:orient="portrait"/>
          <w:pgMar w:bottom="1440" w:top="1440" w:left="1440" w:right="1440" w:header="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7.6" w:line="276" w:lineRule="auto"/>
        <w:ind w:left="-134.39999999999998" w:right="-419.5275590551165" w:firstLine="0"/>
        <w:jc w:val="both"/>
        <w:rPr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V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Moravské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Třebové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dne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22.4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2025                        </w:t>
      </w:r>
      <w:r w:rsidDel="00000000" w:rsidR="00000000" w:rsidRPr="00000000">
        <w:rPr>
          <w:highlight w:val="white"/>
          <w:rtl w:val="0"/>
        </w:rPr>
        <w:t xml:space="preserve">V                                               dne 4.5. 2025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7.6" w:line="276" w:lineRule="auto"/>
        <w:ind w:left="-134.39999999999998" w:right="-419.5275590551165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7.6" w:line="276" w:lineRule="auto"/>
        <w:ind w:left="-134.39999999999998" w:right="-419.5275590551165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—----------------------------------------                                                     —------------------------------------------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7.6" w:line="276" w:lineRule="auto"/>
        <w:ind w:left="-134.39999999999998" w:right="-419.5275590551165" w:firstLine="0"/>
        <w:jc w:val="both"/>
        <w:rPr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highlight w:val="white"/>
          <w:rtl w:val="0"/>
        </w:rPr>
        <w:t xml:space="preserve">  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Objednatel</w:t>
      </w:r>
      <w:r w:rsidDel="00000000" w:rsidR="00000000" w:rsidRPr="00000000">
        <w:rPr>
          <w:highlight w:val="white"/>
          <w:rtl w:val="0"/>
        </w:rPr>
        <w:t xml:space="preserve">                                                                                                             Dodavatel                         </w:t>
      </w:r>
      <w:r w:rsidDel="00000000" w:rsidR="00000000" w:rsidRPr="00000000">
        <w:rPr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 </w:t>
      </w:r>
    </w:p>
    <w:sectPr>
      <w:type w:val="continuous"/>
      <w:pgSz w:h="15840" w:w="12240" w:orient="portrait"/>
      <w:pgMar w:bottom="1440" w:top="1440" w:left="1440" w:right="1440" w:header="0" w:footer="720"/>
      <w:cols w:equalWidth="0" w:num="1">
        <w:col w:space="0" w:w="936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