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45398" w14:textId="77777777" w:rsidR="008A35F1" w:rsidRPr="007E66A9" w:rsidRDefault="008A35F1" w:rsidP="008A35F1">
      <w:pPr>
        <w:spacing w:after="120" w:line="271" w:lineRule="auto"/>
        <w:jc w:val="center"/>
        <w:outlineLvl w:val="0"/>
        <w:rPr>
          <w:rFonts w:ascii="Arial" w:eastAsia="Times New Roman" w:hAnsi="Arial" w:cs="Arial"/>
          <w:b/>
          <w:sz w:val="20"/>
          <w:szCs w:val="20"/>
          <w:lang w:eastAsia="cs-CZ"/>
        </w:rPr>
      </w:pPr>
      <w:r w:rsidRPr="007E66A9">
        <w:rPr>
          <w:rFonts w:ascii="Arial" w:eastAsia="Times New Roman" w:hAnsi="Arial" w:cs="Arial"/>
          <w:b/>
          <w:sz w:val="20"/>
          <w:szCs w:val="20"/>
          <w:lang w:eastAsia="cs-CZ"/>
        </w:rPr>
        <w:t>Smlouva o dílo</w:t>
      </w:r>
    </w:p>
    <w:p w14:paraId="7747B8FE" w14:textId="30D99910" w:rsidR="008A35F1" w:rsidRPr="007E66A9" w:rsidRDefault="008A35F1" w:rsidP="008A35F1">
      <w:pPr>
        <w:spacing w:after="120" w:line="271" w:lineRule="auto"/>
        <w:jc w:val="center"/>
        <w:rPr>
          <w:rFonts w:ascii="Arial" w:eastAsia="MS Mincho" w:hAnsi="Arial" w:cs="Arial"/>
          <w:sz w:val="20"/>
          <w:szCs w:val="20"/>
          <w:lang w:eastAsia="cs-CZ"/>
        </w:rPr>
      </w:pPr>
      <w:r w:rsidRPr="007E66A9">
        <w:rPr>
          <w:rFonts w:ascii="Arial" w:eastAsia="MS Mincho" w:hAnsi="Arial" w:cs="Arial"/>
          <w:sz w:val="20"/>
          <w:szCs w:val="20"/>
          <w:lang w:eastAsia="cs-CZ"/>
        </w:rPr>
        <w:t xml:space="preserve">dle § 2586 a násl. </w:t>
      </w:r>
      <w:r w:rsidR="00527C4F" w:rsidRPr="007E66A9">
        <w:rPr>
          <w:rFonts w:ascii="Arial" w:eastAsia="MS Mincho" w:hAnsi="Arial" w:cs="Arial"/>
          <w:sz w:val="20"/>
          <w:szCs w:val="20"/>
          <w:lang w:eastAsia="cs-CZ"/>
        </w:rPr>
        <w:t>zákona</w:t>
      </w:r>
      <w:r w:rsidRPr="007E66A9">
        <w:rPr>
          <w:rFonts w:ascii="Arial" w:eastAsia="MS Mincho" w:hAnsi="Arial" w:cs="Arial"/>
          <w:sz w:val="20"/>
          <w:szCs w:val="20"/>
          <w:lang w:eastAsia="cs-CZ"/>
        </w:rPr>
        <w:t xml:space="preserve"> č. 89/2012 Sb., občanský zákoník, ve znění pozdějších předpisů (dále jen „</w:t>
      </w:r>
      <w:r w:rsidRPr="007E66A9">
        <w:rPr>
          <w:rFonts w:ascii="Arial" w:eastAsia="MS Mincho" w:hAnsi="Arial" w:cs="Arial"/>
          <w:b/>
          <w:bCs/>
          <w:sz w:val="20"/>
          <w:szCs w:val="20"/>
          <w:lang w:eastAsia="cs-CZ"/>
        </w:rPr>
        <w:t>OZ</w:t>
      </w:r>
      <w:r w:rsidRPr="007E66A9">
        <w:rPr>
          <w:rFonts w:ascii="Arial" w:eastAsia="MS Mincho" w:hAnsi="Arial" w:cs="Arial"/>
          <w:sz w:val="20"/>
          <w:szCs w:val="20"/>
          <w:lang w:eastAsia="cs-CZ"/>
        </w:rPr>
        <w:t>“),</w:t>
      </w:r>
    </w:p>
    <w:p w14:paraId="1590F31E" w14:textId="21E2EDAB" w:rsidR="008A35F1" w:rsidRPr="007E66A9" w:rsidRDefault="008A35F1" w:rsidP="008A35F1">
      <w:pPr>
        <w:spacing w:after="120" w:line="271" w:lineRule="auto"/>
        <w:jc w:val="center"/>
        <w:rPr>
          <w:rFonts w:ascii="Arial" w:eastAsia="MS Mincho" w:hAnsi="Arial" w:cs="Arial"/>
          <w:sz w:val="20"/>
          <w:szCs w:val="20"/>
          <w:lang w:eastAsia="cs-CZ"/>
        </w:rPr>
      </w:pPr>
      <w:r w:rsidRPr="007E66A9">
        <w:rPr>
          <w:rFonts w:ascii="Arial" w:eastAsia="MS Mincho" w:hAnsi="Arial" w:cs="Arial"/>
          <w:sz w:val="20"/>
          <w:szCs w:val="20"/>
          <w:lang w:eastAsia="cs-CZ"/>
        </w:rPr>
        <w:t>uzavřená níže uvedeného dne, měsíce a roku (dále jen „</w:t>
      </w:r>
      <w:r w:rsidRPr="007E66A9">
        <w:rPr>
          <w:rFonts w:ascii="Arial" w:eastAsia="MS Mincho" w:hAnsi="Arial" w:cs="Arial"/>
          <w:b/>
          <w:bCs/>
          <w:sz w:val="20"/>
          <w:szCs w:val="20"/>
          <w:lang w:eastAsia="cs-CZ"/>
        </w:rPr>
        <w:t>Smlouva</w:t>
      </w:r>
      <w:r w:rsidRPr="007E66A9">
        <w:rPr>
          <w:rFonts w:ascii="Arial" w:eastAsia="MS Mincho" w:hAnsi="Arial" w:cs="Arial"/>
          <w:sz w:val="20"/>
          <w:szCs w:val="20"/>
          <w:lang w:eastAsia="cs-CZ"/>
        </w:rPr>
        <w:t>“),</w:t>
      </w:r>
    </w:p>
    <w:tbl>
      <w:tblPr>
        <w:tblStyle w:val="Mkatabulky"/>
        <w:tblW w:w="4502" w:type="dxa"/>
        <w:jc w:val="right"/>
        <w:tblLook w:val="04A0" w:firstRow="1" w:lastRow="0" w:firstColumn="1" w:lastColumn="0" w:noHBand="0" w:noVBand="1"/>
      </w:tblPr>
      <w:tblGrid>
        <w:gridCol w:w="2552"/>
        <w:gridCol w:w="1950"/>
      </w:tblGrid>
      <w:tr w:rsidR="00685970" w:rsidRPr="007E66A9" w14:paraId="1078C841" w14:textId="77777777" w:rsidTr="00183636">
        <w:trPr>
          <w:trHeight w:val="284"/>
          <w:jc w:val="right"/>
        </w:trPr>
        <w:tc>
          <w:tcPr>
            <w:tcW w:w="2552" w:type="dxa"/>
            <w:vAlign w:val="center"/>
          </w:tcPr>
          <w:p w14:paraId="61D433D1" w14:textId="6C73407D" w:rsidR="00685970" w:rsidRPr="007E66A9" w:rsidRDefault="00685970" w:rsidP="00685970">
            <w:pPr>
              <w:ind w:right="-111" w:hanging="108"/>
              <w:jc w:val="both"/>
              <w:rPr>
                <w:rFonts w:ascii="Arial" w:eastAsia="MS Mincho" w:hAnsi="Arial" w:cs="Arial"/>
                <w:sz w:val="20"/>
                <w:szCs w:val="20"/>
                <w:lang w:eastAsia="cs-CZ"/>
              </w:rPr>
            </w:pPr>
            <w:r w:rsidRPr="007E66A9">
              <w:rPr>
                <w:rFonts w:ascii="Arial" w:eastAsia="MS Mincho" w:hAnsi="Arial" w:cs="Arial"/>
                <w:sz w:val="20"/>
                <w:szCs w:val="20"/>
                <w:lang w:eastAsia="cs-CZ"/>
              </w:rPr>
              <w:t>Č. smlouvy Objednatele:</w:t>
            </w:r>
          </w:p>
        </w:tc>
        <w:tc>
          <w:tcPr>
            <w:tcW w:w="1950" w:type="dxa"/>
            <w:shd w:val="clear" w:color="auto" w:fill="auto"/>
            <w:vAlign w:val="center"/>
          </w:tcPr>
          <w:p w14:paraId="24D4BD8E" w14:textId="45A1EFD1" w:rsidR="00685970" w:rsidRPr="00ED236E" w:rsidRDefault="002F1C00" w:rsidP="00685970">
            <w:pPr>
              <w:jc w:val="both"/>
              <w:rPr>
                <w:rFonts w:ascii="Arial" w:eastAsia="MS Mincho" w:hAnsi="Arial" w:cs="Arial"/>
                <w:sz w:val="20"/>
                <w:szCs w:val="20"/>
                <w:highlight w:val="yellow"/>
                <w:lang w:eastAsia="cs-CZ"/>
              </w:rPr>
            </w:pPr>
            <w:r w:rsidRPr="00183636">
              <w:rPr>
                <w:rFonts w:ascii="Arial" w:eastAsia="MS Mincho" w:hAnsi="Arial" w:cs="Arial"/>
                <w:sz w:val="20"/>
                <w:szCs w:val="20"/>
                <w:lang w:eastAsia="cs-CZ"/>
              </w:rPr>
              <w:t>25-218/K2</w:t>
            </w:r>
          </w:p>
        </w:tc>
      </w:tr>
      <w:tr w:rsidR="00685970" w:rsidRPr="007E66A9" w14:paraId="1AE041DA" w14:textId="77777777" w:rsidTr="00B85F7D">
        <w:trPr>
          <w:trHeight w:val="284"/>
          <w:jc w:val="right"/>
        </w:trPr>
        <w:tc>
          <w:tcPr>
            <w:tcW w:w="2552" w:type="dxa"/>
            <w:vAlign w:val="center"/>
          </w:tcPr>
          <w:p w14:paraId="04A72D06" w14:textId="244AD47A" w:rsidR="00685970" w:rsidRPr="007E66A9" w:rsidRDefault="00685970" w:rsidP="00685970">
            <w:pPr>
              <w:ind w:right="-111" w:hanging="108"/>
              <w:jc w:val="both"/>
              <w:rPr>
                <w:rFonts w:ascii="Arial" w:eastAsia="MS Mincho" w:hAnsi="Arial" w:cs="Arial"/>
                <w:sz w:val="20"/>
                <w:szCs w:val="20"/>
                <w:lang w:eastAsia="cs-CZ"/>
              </w:rPr>
            </w:pPr>
            <w:r w:rsidRPr="007E66A9">
              <w:rPr>
                <w:rFonts w:ascii="Arial" w:eastAsia="MS Mincho" w:hAnsi="Arial" w:cs="Arial"/>
                <w:sz w:val="20"/>
                <w:szCs w:val="20"/>
                <w:lang w:eastAsia="cs-CZ"/>
              </w:rPr>
              <w:t>Č. smlouvy Zhotovitele:</w:t>
            </w:r>
          </w:p>
        </w:tc>
        <w:tc>
          <w:tcPr>
            <w:tcW w:w="1950" w:type="dxa"/>
            <w:shd w:val="clear" w:color="auto" w:fill="auto"/>
            <w:vAlign w:val="center"/>
          </w:tcPr>
          <w:p w14:paraId="1C76F6A1" w14:textId="3CC64F7A" w:rsidR="00685970" w:rsidRPr="00BB470B" w:rsidRDefault="00ED6411" w:rsidP="007C7452">
            <w:pPr>
              <w:jc w:val="both"/>
              <w:rPr>
                <w:rFonts w:ascii="Arial" w:eastAsia="MS Mincho" w:hAnsi="Arial" w:cs="Arial"/>
                <w:sz w:val="20"/>
                <w:szCs w:val="20"/>
                <w:highlight w:val="yellow"/>
                <w:lang w:eastAsia="cs-CZ"/>
              </w:rPr>
            </w:pPr>
            <w:r>
              <w:rPr>
                <w:rFonts w:ascii="Arial" w:eastAsia="MS Mincho" w:hAnsi="Arial" w:cs="Arial"/>
                <w:sz w:val="20"/>
                <w:szCs w:val="20"/>
                <w:lang w:eastAsia="cs-CZ"/>
              </w:rPr>
              <w:t>3/25/3500/</w:t>
            </w:r>
            <w:r w:rsidR="009F5551">
              <w:rPr>
                <w:rFonts w:ascii="Arial" w:eastAsia="MS Mincho" w:hAnsi="Arial" w:cs="Arial"/>
                <w:sz w:val="20"/>
                <w:szCs w:val="20"/>
                <w:lang w:eastAsia="cs-CZ"/>
              </w:rPr>
              <w:t>003</w:t>
            </w:r>
          </w:p>
        </w:tc>
      </w:tr>
    </w:tbl>
    <w:p w14:paraId="414B6433" w14:textId="1483B6D0" w:rsidR="008A35F1" w:rsidRPr="007E66A9" w:rsidRDefault="008A35F1" w:rsidP="008A35F1">
      <w:pPr>
        <w:spacing w:after="0" w:line="276" w:lineRule="auto"/>
        <w:jc w:val="both"/>
        <w:rPr>
          <w:rFonts w:ascii="Arial" w:eastAsia="MS Mincho" w:hAnsi="Arial" w:cs="Arial"/>
          <w:sz w:val="20"/>
          <w:szCs w:val="20"/>
          <w:lang w:eastAsia="cs-CZ"/>
        </w:rPr>
      </w:pPr>
      <w:r w:rsidRPr="007E66A9">
        <w:rPr>
          <w:rFonts w:ascii="Arial" w:eastAsia="MS Mincho" w:hAnsi="Arial" w:cs="Arial"/>
          <w:sz w:val="20"/>
          <w:szCs w:val="20"/>
          <w:lang w:eastAsia="cs-CZ"/>
        </w:rPr>
        <w:t>mezi</w:t>
      </w:r>
    </w:p>
    <w:p w14:paraId="268D6D2E" w14:textId="77777777" w:rsidR="008A35F1" w:rsidRPr="007E66A9" w:rsidRDefault="008A35F1" w:rsidP="008A35F1">
      <w:pPr>
        <w:spacing w:after="0" w:line="276" w:lineRule="auto"/>
        <w:jc w:val="both"/>
        <w:rPr>
          <w:rFonts w:ascii="Arial" w:eastAsia="MS Mincho" w:hAnsi="Arial" w:cs="Arial"/>
          <w:b/>
          <w:sz w:val="20"/>
          <w:szCs w:val="20"/>
          <w:lang w:eastAsia="cs-CZ"/>
        </w:rPr>
      </w:pPr>
    </w:p>
    <w:p w14:paraId="0AC88F87" w14:textId="084EF88A" w:rsidR="005C4DC8" w:rsidRPr="008F01F5" w:rsidRDefault="00AC77E1" w:rsidP="005C4DC8">
      <w:pPr>
        <w:pStyle w:val="Odstavecseseznamem"/>
        <w:numPr>
          <w:ilvl w:val="0"/>
          <w:numId w:val="1"/>
        </w:numPr>
        <w:spacing w:after="0" w:line="276" w:lineRule="auto"/>
        <w:rPr>
          <w:rFonts w:ascii="Arial" w:eastAsia="MS Mincho" w:hAnsi="Arial" w:cs="Arial"/>
          <w:b/>
          <w:sz w:val="20"/>
          <w:szCs w:val="20"/>
          <w:lang w:eastAsia="cs-CZ"/>
        </w:rPr>
      </w:pPr>
      <w:r>
        <w:rPr>
          <w:rFonts w:ascii="Arial" w:hAnsi="Arial" w:cs="Arial"/>
          <w:b/>
          <w:sz w:val="20"/>
          <w:szCs w:val="20"/>
        </w:rPr>
        <w:t>PRAGOPROJEKT, a.s.</w:t>
      </w:r>
    </w:p>
    <w:p w14:paraId="4B36F500" w14:textId="79532AF4" w:rsidR="005C4DC8" w:rsidRPr="008F01F5" w:rsidRDefault="005C4DC8" w:rsidP="005C4DC8">
      <w:pPr>
        <w:spacing w:after="0" w:line="276" w:lineRule="auto"/>
        <w:jc w:val="both"/>
        <w:rPr>
          <w:rFonts w:ascii="Arial" w:eastAsia="MS Mincho" w:hAnsi="Arial" w:cs="Arial"/>
          <w:sz w:val="20"/>
          <w:szCs w:val="20"/>
          <w:lang w:eastAsia="cs-CZ"/>
        </w:rPr>
      </w:pPr>
      <w:r w:rsidRPr="008F01F5">
        <w:rPr>
          <w:rFonts w:ascii="Arial" w:eastAsia="MS Mincho" w:hAnsi="Arial" w:cs="Arial"/>
          <w:sz w:val="20"/>
          <w:szCs w:val="20"/>
          <w:lang w:eastAsia="cs-CZ"/>
        </w:rPr>
        <w:t xml:space="preserve">se sídlem: </w:t>
      </w:r>
      <w:r w:rsidR="00AC77E1">
        <w:rPr>
          <w:rFonts w:ascii="Arial" w:hAnsi="Arial" w:cs="Arial"/>
          <w:sz w:val="20"/>
          <w:szCs w:val="20"/>
        </w:rPr>
        <w:t>K </w:t>
      </w:r>
      <w:proofErr w:type="spellStart"/>
      <w:r w:rsidR="00AC77E1">
        <w:rPr>
          <w:rFonts w:ascii="Arial" w:hAnsi="Arial" w:cs="Arial"/>
          <w:sz w:val="20"/>
          <w:szCs w:val="20"/>
        </w:rPr>
        <w:t>Ryšánce</w:t>
      </w:r>
      <w:proofErr w:type="spellEnd"/>
      <w:r w:rsidR="00AC77E1">
        <w:rPr>
          <w:rFonts w:ascii="Arial" w:hAnsi="Arial" w:cs="Arial"/>
          <w:sz w:val="20"/>
          <w:szCs w:val="20"/>
        </w:rPr>
        <w:t xml:space="preserve"> 1668/16</w:t>
      </w:r>
      <w:r w:rsidR="001C6D9C" w:rsidRPr="008F01F5">
        <w:rPr>
          <w:rFonts w:ascii="Arial" w:hAnsi="Arial" w:cs="Arial"/>
          <w:sz w:val="20"/>
          <w:szCs w:val="20"/>
        </w:rPr>
        <w:t>, 14</w:t>
      </w:r>
      <w:r w:rsidR="00AC77E1">
        <w:rPr>
          <w:rFonts w:ascii="Arial" w:hAnsi="Arial" w:cs="Arial"/>
          <w:sz w:val="20"/>
          <w:szCs w:val="20"/>
        </w:rPr>
        <w:t>7</w:t>
      </w:r>
      <w:r w:rsidR="001C6D9C" w:rsidRPr="008F01F5">
        <w:rPr>
          <w:rFonts w:ascii="Arial" w:hAnsi="Arial" w:cs="Arial"/>
          <w:sz w:val="20"/>
          <w:szCs w:val="20"/>
        </w:rPr>
        <w:t xml:space="preserve"> </w:t>
      </w:r>
      <w:r w:rsidR="002F1C00">
        <w:rPr>
          <w:rFonts w:ascii="Arial" w:hAnsi="Arial" w:cs="Arial"/>
          <w:sz w:val="20"/>
          <w:szCs w:val="20"/>
        </w:rPr>
        <w:t>00</w:t>
      </w:r>
      <w:r w:rsidR="002F1C00">
        <w:rPr>
          <w:rFonts w:ascii="Arial" w:hAnsi="Arial" w:cs="Arial"/>
          <w:sz w:val="20"/>
          <w:szCs w:val="20"/>
        </w:rPr>
        <w:tab/>
      </w:r>
      <w:r w:rsidR="001C6D9C" w:rsidRPr="008F01F5">
        <w:rPr>
          <w:rFonts w:ascii="Arial" w:hAnsi="Arial" w:cs="Arial"/>
          <w:sz w:val="20"/>
          <w:szCs w:val="20"/>
        </w:rPr>
        <w:t xml:space="preserve">, Praha 4 </w:t>
      </w:r>
    </w:p>
    <w:p w14:paraId="1661DB5E" w14:textId="0E83DDF6" w:rsidR="005C4DC8" w:rsidRPr="008F01F5" w:rsidRDefault="005C4DC8" w:rsidP="005C4DC8">
      <w:pPr>
        <w:spacing w:after="0" w:line="276" w:lineRule="auto"/>
        <w:jc w:val="both"/>
        <w:rPr>
          <w:rFonts w:ascii="Arial" w:eastAsia="MS Mincho" w:hAnsi="Arial" w:cs="Arial"/>
          <w:sz w:val="20"/>
          <w:szCs w:val="20"/>
          <w:lang w:eastAsia="cs-CZ"/>
        </w:rPr>
      </w:pPr>
      <w:r w:rsidRPr="008F01F5">
        <w:rPr>
          <w:rFonts w:ascii="Arial" w:eastAsia="MS Mincho" w:hAnsi="Arial" w:cs="Arial"/>
          <w:sz w:val="20"/>
          <w:szCs w:val="20"/>
          <w:lang w:eastAsia="cs-CZ"/>
        </w:rPr>
        <w:t xml:space="preserve">IČO: </w:t>
      </w:r>
      <w:r w:rsidR="00AC77E1">
        <w:rPr>
          <w:rFonts w:ascii="Arial" w:hAnsi="Arial" w:cs="Arial"/>
          <w:sz w:val="20"/>
          <w:szCs w:val="20"/>
        </w:rPr>
        <w:t>45272387</w:t>
      </w:r>
    </w:p>
    <w:p w14:paraId="43295ADF" w14:textId="56AE6658" w:rsidR="005C4DC8" w:rsidRPr="008F01F5" w:rsidRDefault="005C4DC8" w:rsidP="005C4DC8">
      <w:pPr>
        <w:spacing w:after="0" w:line="276" w:lineRule="auto"/>
        <w:jc w:val="both"/>
        <w:rPr>
          <w:rFonts w:ascii="Arial" w:eastAsia="MS Mincho" w:hAnsi="Arial" w:cs="Arial"/>
          <w:sz w:val="20"/>
          <w:szCs w:val="20"/>
          <w:lang w:eastAsia="cs-CZ"/>
        </w:rPr>
      </w:pPr>
      <w:r w:rsidRPr="008F01F5">
        <w:rPr>
          <w:rFonts w:ascii="Arial" w:eastAsia="MS Mincho" w:hAnsi="Arial" w:cs="Arial"/>
          <w:sz w:val="20"/>
          <w:szCs w:val="20"/>
          <w:lang w:eastAsia="cs-CZ"/>
        </w:rPr>
        <w:t>DIČ:</w:t>
      </w:r>
      <w:r w:rsidRPr="008F01F5">
        <w:rPr>
          <w:rFonts w:ascii="Arial" w:hAnsi="Arial" w:cs="Arial"/>
          <w:sz w:val="20"/>
          <w:szCs w:val="20"/>
        </w:rPr>
        <w:t xml:space="preserve"> </w:t>
      </w:r>
      <w:r w:rsidRPr="008F01F5">
        <w:rPr>
          <w:rFonts w:ascii="Arial" w:eastAsia="MS Mincho" w:hAnsi="Arial" w:cs="Arial"/>
          <w:sz w:val="20"/>
          <w:szCs w:val="20"/>
          <w:lang w:eastAsia="cs-CZ"/>
        </w:rPr>
        <w:t>CZ</w:t>
      </w:r>
      <w:r w:rsidR="00AC77E1">
        <w:rPr>
          <w:rFonts w:ascii="Arial" w:eastAsia="MS Mincho" w:hAnsi="Arial" w:cs="Arial"/>
          <w:sz w:val="20"/>
          <w:szCs w:val="20"/>
          <w:lang w:eastAsia="cs-CZ"/>
        </w:rPr>
        <w:t>45272387</w:t>
      </w:r>
    </w:p>
    <w:p w14:paraId="248FFFEB" w14:textId="350E08E6" w:rsidR="005C4DC8" w:rsidRPr="008F01F5" w:rsidRDefault="005C4DC8" w:rsidP="005C4DC8">
      <w:pPr>
        <w:spacing w:after="0" w:line="276" w:lineRule="auto"/>
        <w:jc w:val="both"/>
        <w:rPr>
          <w:rFonts w:ascii="Arial" w:eastAsia="MS Mincho" w:hAnsi="Arial" w:cs="Arial"/>
          <w:sz w:val="20"/>
          <w:szCs w:val="20"/>
          <w:lang w:eastAsia="cs-CZ"/>
        </w:rPr>
      </w:pPr>
      <w:r w:rsidRPr="008F01F5">
        <w:rPr>
          <w:rFonts w:ascii="Arial" w:hAnsi="Arial" w:cs="Arial"/>
          <w:snapToGrid w:val="0"/>
          <w:sz w:val="20"/>
          <w:szCs w:val="20"/>
        </w:rPr>
        <w:t xml:space="preserve">zapsána v obchodním rejstříku vedeném Městským soudem v Praze, spis. zn. </w:t>
      </w:r>
      <w:r w:rsidR="00AC77E1">
        <w:rPr>
          <w:rFonts w:ascii="Arial" w:hAnsi="Arial" w:cs="Arial"/>
          <w:snapToGrid w:val="0"/>
          <w:sz w:val="20"/>
          <w:szCs w:val="20"/>
        </w:rPr>
        <w:t>B</w:t>
      </w:r>
      <w:r w:rsidR="001C6D9C" w:rsidRPr="008F01F5">
        <w:rPr>
          <w:rFonts w:ascii="Arial" w:hAnsi="Arial" w:cs="Arial"/>
          <w:snapToGrid w:val="0"/>
          <w:sz w:val="20"/>
          <w:szCs w:val="20"/>
        </w:rPr>
        <w:t xml:space="preserve"> </w:t>
      </w:r>
      <w:r w:rsidR="00AC77E1">
        <w:rPr>
          <w:rFonts w:ascii="Arial" w:hAnsi="Arial" w:cs="Arial"/>
          <w:snapToGrid w:val="0"/>
          <w:sz w:val="20"/>
          <w:szCs w:val="20"/>
        </w:rPr>
        <w:t>1434</w:t>
      </w:r>
    </w:p>
    <w:p w14:paraId="6DDCAC40" w14:textId="30B19B48" w:rsidR="0049440D" w:rsidRPr="008F01F5" w:rsidRDefault="00AB396C" w:rsidP="008A35F1">
      <w:pPr>
        <w:spacing w:after="0" w:line="276" w:lineRule="auto"/>
        <w:jc w:val="both"/>
        <w:rPr>
          <w:rFonts w:ascii="Arial" w:eastAsia="MS Mincho" w:hAnsi="Arial" w:cs="Arial"/>
          <w:sz w:val="20"/>
          <w:szCs w:val="20"/>
          <w:lang w:eastAsia="cs-CZ"/>
        </w:rPr>
      </w:pPr>
      <w:r w:rsidRPr="008F01F5">
        <w:rPr>
          <w:rFonts w:ascii="Arial" w:eastAsia="MS Mincho" w:hAnsi="Arial" w:cs="Arial"/>
          <w:sz w:val="20"/>
          <w:szCs w:val="20"/>
          <w:lang w:eastAsia="cs-CZ"/>
        </w:rPr>
        <w:t>bankovní spojení:</w:t>
      </w:r>
      <w:r w:rsidR="005D4101" w:rsidRPr="008F01F5">
        <w:rPr>
          <w:rFonts w:ascii="Arial" w:eastAsia="MS Mincho" w:hAnsi="Arial" w:cs="Arial"/>
          <w:sz w:val="20"/>
          <w:szCs w:val="20"/>
          <w:lang w:eastAsia="cs-CZ"/>
        </w:rPr>
        <w:t xml:space="preserve"> </w:t>
      </w:r>
      <w:r w:rsidR="00AC77E1">
        <w:rPr>
          <w:rFonts w:ascii="Arial" w:eastAsia="MS Mincho" w:hAnsi="Arial" w:cs="Arial"/>
          <w:sz w:val="20"/>
          <w:szCs w:val="20"/>
          <w:lang w:eastAsia="cs-CZ"/>
        </w:rPr>
        <w:t>Komerční banka, a.s.</w:t>
      </w:r>
    </w:p>
    <w:p w14:paraId="28E50669" w14:textId="58F2C572" w:rsidR="0049440D" w:rsidRPr="008F01F5" w:rsidRDefault="0049440D" w:rsidP="008A35F1">
      <w:pPr>
        <w:spacing w:after="0" w:line="276" w:lineRule="auto"/>
        <w:jc w:val="both"/>
        <w:rPr>
          <w:rFonts w:ascii="Arial" w:eastAsia="MS Mincho" w:hAnsi="Arial" w:cs="Arial"/>
          <w:sz w:val="20"/>
          <w:szCs w:val="20"/>
          <w:lang w:eastAsia="cs-CZ"/>
        </w:rPr>
      </w:pPr>
      <w:r w:rsidRPr="008F01F5">
        <w:rPr>
          <w:rFonts w:ascii="Arial" w:eastAsia="MS Mincho" w:hAnsi="Arial" w:cs="Arial"/>
          <w:sz w:val="20"/>
          <w:szCs w:val="20"/>
          <w:lang w:eastAsia="cs-CZ"/>
        </w:rPr>
        <w:t>č. účtu</w:t>
      </w:r>
      <w:r w:rsidR="00AB396C" w:rsidRPr="008F01F5">
        <w:rPr>
          <w:rFonts w:ascii="Arial" w:eastAsia="MS Mincho" w:hAnsi="Arial" w:cs="Arial"/>
          <w:sz w:val="20"/>
          <w:szCs w:val="20"/>
          <w:lang w:eastAsia="cs-CZ"/>
        </w:rPr>
        <w:t>:</w:t>
      </w:r>
      <w:r w:rsidR="005D4101" w:rsidRPr="008F01F5">
        <w:rPr>
          <w:rFonts w:ascii="Arial" w:eastAsia="MS Mincho" w:hAnsi="Arial" w:cs="Arial"/>
          <w:sz w:val="20"/>
          <w:szCs w:val="20"/>
          <w:lang w:eastAsia="cs-CZ"/>
        </w:rPr>
        <w:t xml:space="preserve"> </w:t>
      </w:r>
      <w:r w:rsidR="00AC77E1">
        <w:rPr>
          <w:rFonts w:ascii="Arial" w:eastAsia="MS Mincho" w:hAnsi="Arial" w:cs="Arial"/>
          <w:sz w:val="20"/>
          <w:szCs w:val="20"/>
          <w:lang w:eastAsia="cs-CZ"/>
        </w:rPr>
        <w:t>5904041/0100</w:t>
      </w:r>
    </w:p>
    <w:p w14:paraId="4D9A0F73" w14:textId="11851471" w:rsidR="00337444" w:rsidRPr="008F01F5" w:rsidRDefault="00337444" w:rsidP="008A35F1">
      <w:pPr>
        <w:spacing w:after="0" w:line="276" w:lineRule="auto"/>
        <w:jc w:val="both"/>
        <w:rPr>
          <w:rFonts w:ascii="Arial" w:eastAsia="MS Mincho" w:hAnsi="Arial" w:cs="Arial"/>
          <w:sz w:val="20"/>
          <w:szCs w:val="20"/>
          <w:lang w:eastAsia="cs-CZ"/>
        </w:rPr>
      </w:pPr>
      <w:r w:rsidRPr="008F01F5">
        <w:rPr>
          <w:rFonts w:ascii="Arial" w:eastAsia="MS Mincho" w:hAnsi="Arial" w:cs="Arial"/>
          <w:sz w:val="20"/>
          <w:szCs w:val="20"/>
          <w:lang w:eastAsia="cs-CZ"/>
        </w:rPr>
        <w:t>datová schránka:</w:t>
      </w:r>
      <w:r w:rsidR="001F68EB">
        <w:rPr>
          <w:rFonts w:ascii="Arial" w:eastAsia="MS Mincho" w:hAnsi="Arial" w:cs="Arial"/>
          <w:sz w:val="20"/>
          <w:szCs w:val="20"/>
          <w:lang w:eastAsia="cs-CZ"/>
        </w:rPr>
        <w:t>4kifr54</w:t>
      </w:r>
      <w:r w:rsidRPr="008F01F5">
        <w:rPr>
          <w:rFonts w:ascii="Arial" w:eastAsia="MS Mincho" w:hAnsi="Arial" w:cs="Arial"/>
          <w:sz w:val="20"/>
          <w:szCs w:val="20"/>
          <w:lang w:eastAsia="cs-CZ"/>
        </w:rPr>
        <w:t xml:space="preserve"> </w:t>
      </w:r>
    </w:p>
    <w:p w14:paraId="42F0C26E" w14:textId="3FB819B5" w:rsidR="005C4DC8" w:rsidRPr="008F01F5" w:rsidRDefault="005C4DC8" w:rsidP="005C4DC8">
      <w:pPr>
        <w:spacing w:after="0" w:line="276" w:lineRule="auto"/>
        <w:jc w:val="both"/>
        <w:rPr>
          <w:rFonts w:ascii="Arial" w:hAnsi="Arial" w:cs="Arial"/>
          <w:sz w:val="20"/>
          <w:szCs w:val="20"/>
        </w:rPr>
      </w:pPr>
      <w:r w:rsidRPr="008F01F5">
        <w:rPr>
          <w:rFonts w:ascii="Arial" w:eastAsia="MS Mincho" w:hAnsi="Arial" w:cs="Arial"/>
          <w:sz w:val="20"/>
          <w:szCs w:val="20"/>
          <w:lang w:eastAsia="cs-CZ"/>
        </w:rPr>
        <w:t xml:space="preserve">zastoupení: </w:t>
      </w:r>
      <w:r w:rsidR="002F1C00">
        <w:rPr>
          <w:rFonts w:ascii="Arial" w:eastAsia="MS Mincho" w:hAnsi="Arial" w:cs="Arial"/>
          <w:sz w:val="20"/>
          <w:szCs w:val="20"/>
          <w:lang w:eastAsia="cs-CZ"/>
        </w:rPr>
        <w:t>Ing. Lukáš Svoboda, Ph.D., MBA, předseda představenstva</w:t>
      </w:r>
      <w:r w:rsidR="005400CC">
        <w:rPr>
          <w:rFonts w:ascii="Arial" w:eastAsia="MS Mincho" w:hAnsi="Arial" w:cs="Arial"/>
          <w:sz w:val="20"/>
          <w:szCs w:val="20"/>
          <w:lang w:eastAsia="cs-CZ"/>
        </w:rPr>
        <w:t xml:space="preserve">, </w:t>
      </w:r>
      <w:r w:rsidR="005400CC" w:rsidRPr="005400CC">
        <w:rPr>
          <w:rFonts w:ascii="Arial" w:eastAsia="MS Mincho" w:hAnsi="Arial" w:cs="Arial"/>
          <w:i/>
          <w:sz w:val="20"/>
          <w:szCs w:val="20"/>
          <w:lang w:eastAsia="cs-CZ"/>
        </w:rPr>
        <w:t>při</w:t>
      </w:r>
      <w:r w:rsidR="002F1C00" w:rsidRPr="005400CC">
        <w:rPr>
          <w:rFonts w:ascii="Arial" w:eastAsia="MS Mincho" w:hAnsi="Arial" w:cs="Arial"/>
          <w:i/>
          <w:sz w:val="20"/>
          <w:szCs w:val="20"/>
          <w:lang w:eastAsia="cs-CZ"/>
        </w:rPr>
        <w:t xml:space="preserve"> elektronickém</w:t>
      </w:r>
      <w:r w:rsidR="002F1C00" w:rsidRPr="002F1C00">
        <w:rPr>
          <w:rFonts w:ascii="Arial" w:eastAsia="MS Mincho" w:hAnsi="Arial" w:cs="Arial"/>
          <w:i/>
          <w:sz w:val="20"/>
          <w:szCs w:val="20"/>
          <w:lang w:eastAsia="cs-CZ"/>
        </w:rPr>
        <w:t xml:space="preserve"> podpisu této smlouvy</w:t>
      </w:r>
      <w:r w:rsidR="002F1C00">
        <w:rPr>
          <w:rFonts w:ascii="Arial" w:eastAsia="MS Mincho" w:hAnsi="Arial" w:cs="Arial"/>
          <w:i/>
          <w:sz w:val="20"/>
          <w:szCs w:val="20"/>
          <w:lang w:eastAsia="cs-CZ"/>
        </w:rPr>
        <w:t xml:space="preserve"> je Objednatel zastoupen </w:t>
      </w:r>
      <w:proofErr w:type="spellStart"/>
      <w:r w:rsidR="003726FD">
        <w:rPr>
          <w:rFonts w:ascii="Arial" w:eastAsia="MS Mincho" w:hAnsi="Arial" w:cs="Arial"/>
          <w:i/>
          <w:sz w:val="20"/>
          <w:szCs w:val="20"/>
          <w:lang w:eastAsia="cs-CZ"/>
        </w:rPr>
        <w:t>xxxxxxxxx</w:t>
      </w:r>
      <w:proofErr w:type="spellEnd"/>
      <w:r w:rsidR="002F1C00">
        <w:rPr>
          <w:rFonts w:ascii="Arial" w:eastAsia="MS Mincho" w:hAnsi="Arial" w:cs="Arial"/>
          <w:i/>
          <w:sz w:val="20"/>
          <w:szCs w:val="20"/>
          <w:lang w:eastAsia="cs-CZ"/>
        </w:rPr>
        <w:t>, na základě plné moci ze dne 01. 07. 2024</w:t>
      </w:r>
    </w:p>
    <w:p w14:paraId="767A265C" w14:textId="77777777" w:rsidR="007327E5" w:rsidRPr="00183636" w:rsidRDefault="38E5F5CB" w:rsidP="21035F99">
      <w:pPr>
        <w:spacing w:after="0" w:line="276" w:lineRule="auto"/>
        <w:jc w:val="both"/>
        <w:rPr>
          <w:rFonts w:ascii="Arial" w:hAnsi="Arial" w:cs="Arial"/>
          <w:sz w:val="20"/>
          <w:szCs w:val="20"/>
        </w:rPr>
      </w:pPr>
      <w:r w:rsidRPr="00183636">
        <w:rPr>
          <w:rFonts w:ascii="Arial" w:hAnsi="Arial" w:cs="Arial"/>
          <w:sz w:val="20"/>
          <w:szCs w:val="20"/>
        </w:rPr>
        <w:t>Osoby oprávněné k</w:t>
      </w:r>
      <w:r w:rsidR="36B54488" w:rsidRPr="00183636">
        <w:rPr>
          <w:rFonts w:ascii="Arial" w:hAnsi="Arial" w:cs="Arial"/>
          <w:sz w:val="20"/>
          <w:szCs w:val="20"/>
        </w:rPr>
        <w:t> </w:t>
      </w:r>
      <w:r w:rsidRPr="00183636">
        <w:rPr>
          <w:rFonts w:ascii="Arial" w:hAnsi="Arial" w:cs="Arial"/>
          <w:sz w:val="20"/>
          <w:szCs w:val="20"/>
        </w:rPr>
        <w:t>jednáni</w:t>
      </w:r>
      <w:r w:rsidR="36B54488" w:rsidRPr="00183636">
        <w:rPr>
          <w:rFonts w:ascii="Arial" w:hAnsi="Arial" w:cs="Arial"/>
          <w:sz w:val="20"/>
          <w:szCs w:val="20"/>
        </w:rPr>
        <w:t>:</w:t>
      </w:r>
    </w:p>
    <w:p w14:paraId="131F6886" w14:textId="146EC6B0" w:rsidR="007327E5" w:rsidRPr="00183636" w:rsidRDefault="007327E5" w:rsidP="005C4DC8">
      <w:pPr>
        <w:spacing w:after="0" w:line="276" w:lineRule="auto"/>
        <w:jc w:val="both"/>
        <w:rPr>
          <w:rFonts w:ascii="Arial" w:hAnsi="Arial" w:cs="Arial"/>
          <w:sz w:val="20"/>
          <w:szCs w:val="20"/>
        </w:rPr>
      </w:pPr>
      <w:r w:rsidRPr="00183636">
        <w:rPr>
          <w:rFonts w:ascii="Arial" w:hAnsi="Arial" w:cs="Arial"/>
          <w:sz w:val="20"/>
          <w:szCs w:val="20"/>
        </w:rPr>
        <w:t xml:space="preserve">ve věcech smluvních: </w:t>
      </w:r>
      <w:r w:rsidR="002F1C00" w:rsidRPr="00183636">
        <w:rPr>
          <w:rFonts w:ascii="Arial" w:hAnsi="Arial" w:cs="Arial"/>
          <w:sz w:val="20"/>
          <w:szCs w:val="20"/>
        </w:rPr>
        <w:t>Ing. Lukáš Svoboda, Ph.D., MBA, předseda představenstva</w:t>
      </w:r>
    </w:p>
    <w:p w14:paraId="6EBFBF6B" w14:textId="06A3CA01" w:rsidR="002F1C00" w:rsidRPr="00183636" w:rsidRDefault="005C4DC8" w:rsidP="005C4DC8">
      <w:pPr>
        <w:spacing w:after="0" w:line="276" w:lineRule="auto"/>
        <w:jc w:val="both"/>
        <w:rPr>
          <w:rFonts w:ascii="Arial" w:hAnsi="Arial" w:cs="Arial"/>
          <w:sz w:val="20"/>
          <w:szCs w:val="20"/>
        </w:rPr>
      </w:pPr>
      <w:r w:rsidRPr="00183636">
        <w:rPr>
          <w:rFonts w:ascii="Arial" w:hAnsi="Arial" w:cs="Arial"/>
          <w:sz w:val="20"/>
          <w:szCs w:val="20"/>
        </w:rPr>
        <w:t>ve věcech technických:</w:t>
      </w:r>
    </w:p>
    <w:p w14:paraId="295FBE7E" w14:textId="1941398D" w:rsidR="005C4DC8" w:rsidRPr="00183636" w:rsidRDefault="003726FD" w:rsidP="002F1C00">
      <w:pPr>
        <w:pStyle w:val="Odstavecseseznamem"/>
        <w:numPr>
          <w:ilvl w:val="0"/>
          <w:numId w:val="37"/>
        </w:numPr>
        <w:spacing w:after="0" w:line="276" w:lineRule="auto"/>
        <w:jc w:val="both"/>
        <w:rPr>
          <w:rFonts w:ascii="Arial" w:hAnsi="Arial" w:cs="Arial"/>
          <w:sz w:val="20"/>
          <w:szCs w:val="20"/>
        </w:rPr>
      </w:pPr>
      <w:proofErr w:type="spellStart"/>
      <w:r>
        <w:rPr>
          <w:rFonts w:ascii="Arial" w:hAnsi="Arial" w:cs="Arial"/>
          <w:sz w:val="20"/>
          <w:szCs w:val="20"/>
        </w:rPr>
        <w:t>xxxxxxxxxxxx</w:t>
      </w:r>
      <w:proofErr w:type="spellEnd"/>
      <w:r w:rsidR="002F1C00" w:rsidRPr="00183636">
        <w:rPr>
          <w:rFonts w:ascii="Arial" w:hAnsi="Arial" w:cs="Arial"/>
          <w:sz w:val="20"/>
          <w:szCs w:val="20"/>
        </w:rPr>
        <w:t>, ředitel ateliéru Praha I</w:t>
      </w:r>
    </w:p>
    <w:p w14:paraId="1C7C5257" w14:textId="697886D7" w:rsidR="002F1C00" w:rsidRPr="00183636" w:rsidRDefault="003726FD" w:rsidP="002F1C00">
      <w:pPr>
        <w:pStyle w:val="Odstavecseseznamem"/>
        <w:numPr>
          <w:ilvl w:val="0"/>
          <w:numId w:val="37"/>
        </w:numPr>
        <w:spacing w:after="0" w:line="276" w:lineRule="auto"/>
        <w:jc w:val="both"/>
        <w:rPr>
          <w:rFonts w:ascii="Arial" w:hAnsi="Arial" w:cs="Arial"/>
          <w:sz w:val="20"/>
          <w:szCs w:val="20"/>
        </w:rPr>
      </w:pPr>
      <w:proofErr w:type="spellStart"/>
      <w:r>
        <w:rPr>
          <w:rFonts w:ascii="Arial" w:hAnsi="Arial" w:cs="Arial"/>
          <w:sz w:val="20"/>
          <w:szCs w:val="20"/>
        </w:rPr>
        <w:t>xxxxxxxxxxx</w:t>
      </w:r>
      <w:proofErr w:type="spellEnd"/>
      <w:r w:rsidR="002F1C00" w:rsidRPr="00183636">
        <w:rPr>
          <w:rFonts w:ascii="Arial" w:hAnsi="Arial" w:cs="Arial"/>
          <w:sz w:val="20"/>
          <w:szCs w:val="20"/>
        </w:rPr>
        <w:t>, specialista EIA a koordinace staveb</w:t>
      </w:r>
    </w:p>
    <w:p w14:paraId="63D771B7" w14:textId="26214CA0" w:rsidR="005C4DC8" w:rsidRPr="00183636" w:rsidRDefault="38E5F5CB" w:rsidP="21035F99">
      <w:pPr>
        <w:spacing w:after="0" w:line="276" w:lineRule="auto"/>
        <w:jc w:val="both"/>
        <w:rPr>
          <w:rFonts w:ascii="Arial" w:eastAsia="MS Mincho" w:hAnsi="Arial" w:cs="Arial"/>
          <w:sz w:val="20"/>
          <w:szCs w:val="20"/>
          <w:lang w:eastAsia="cs-CZ"/>
        </w:rPr>
      </w:pPr>
      <w:r w:rsidRPr="00183636">
        <w:rPr>
          <w:rFonts w:ascii="Arial" w:eastAsia="MS Mincho" w:hAnsi="Arial" w:cs="Arial"/>
          <w:sz w:val="20"/>
          <w:szCs w:val="20"/>
          <w:lang w:eastAsia="cs-CZ"/>
        </w:rPr>
        <w:t xml:space="preserve">e-mail pro účely plnění ze smlouvy: </w:t>
      </w:r>
      <w:proofErr w:type="spellStart"/>
      <w:r w:rsidR="003726FD">
        <w:rPr>
          <w:rFonts w:ascii="Arial" w:eastAsia="MS Mincho" w:hAnsi="Arial" w:cs="Arial"/>
          <w:sz w:val="20"/>
          <w:szCs w:val="20"/>
          <w:lang w:eastAsia="cs-CZ"/>
        </w:rPr>
        <w:t>xxxxxxxxxxxxxxx</w:t>
      </w:r>
      <w:proofErr w:type="spellEnd"/>
    </w:p>
    <w:p w14:paraId="05A6888F" w14:textId="1DDA8971" w:rsidR="008A35F1" w:rsidRPr="007E66A9" w:rsidRDefault="008A35F1" w:rsidP="008A35F1">
      <w:pPr>
        <w:spacing w:after="0" w:line="276" w:lineRule="auto"/>
        <w:jc w:val="both"/>
        <w:rPr>
          <w:rFonts w:ascii="Arial" w:eastAsia="MS Mincho" w:hAnsi="Arial" w:cs="Arial"/>
          <w:sz w:val="20"/>
          <w:szCs w:val="20"/>
          <w:lang w:eastAsia="cs-CZ"/>
        </w:rPr>
      </w:pPr>
      <w:r w:rsidRPr="008F01F5">
        <w:rPr>
          <w:rFonts w:ascii="Arial" w:eastAsia="MS Mincho" w:hAnsi="Arial" w:cs="Arial"/>
          <w:sz w:val="20"/>
          <w:szCs w:val="20"/>
          <w:lang w:eastAsia="cs-CZ"/>
        </w:rPr>
        <w:t>(dále jen „</w:t>
      </w:r>
      <w:r w:rsidRPr="008F01F5">
        <w:rPr>
          <w:rFonts w:ascii="Arial" w:eastAsia="MS Mincho" w:hAnsi="Arial" w:cs="Arial"/>
          <w:b/>
          <w:sz w:val="20"/>
          <w:szCs w:val="20"/>
          <w:lang w:eastAsia="cs-CZ"/>
        </w:rPr>
        <w:t>Objednatel</w:t>
      </w:r>
      <w:r w:rsidRPr="008F01F5">
        <w:rPr>
          <w:rFonts w:ascii="Arial" w:eastAsia="MS Mincho" w:hAnsi="Arial" w:cs="Arial"/>
          <w:sz w:val="20"/>
          <w:szCs w:val="20"/>
          <w:lang w:eastAsia="cs-CZ"/>
        </w:rPr>
        <w:t>“</w:t>
      </w:r>
      <w:r w:rsidR="00FB2B38" w:rsidRPr="008F01F5">
        <w:rPr>
          <w:rFonts w:ascii="Arial" w:eastAsia="MS Mincho" w:hAnsi="Arial" w:cs="Arial"/>
          <w:sz w:val="20"/>
          <w:szCs w:val="20"/>
          <w:lang w:eastAsia="cs-CZ"/>
        </w:rPr>
        <w:t xml:space="preserve"> nebo „</w:t>
      </w:r>
      <w:r w:rsidR="00FB2B38" w:rsidRPr="008F01F5">
        <w:rPr>
          <w:rFonts w:ascii="Arial" w:eastAsia="MS Mincho" w:hAnsi="Arial" w:cs="Arial"/>
          <w:b/>
          <w:bCs/>
          <w:sz w:val="20"/>
          <w:szCs w:val="20"/>
          <w:lang w:eastAsia="cs-CZ"/>
        </w:rPr>
        <w:t>druhá smluvní strana</w:t>
      </w:r>
      <w:r w:rsidR="00FB2B38" w:rsidRPr="008F01F5">
        <w:rPr>
          <w:rFonts w:ascii="Arial" w:eastAsia="MS Mincho" w:hAnsi="Arial" w:cs="Arial"/>
          <w:sz w:val="20"/>
          <w:szCs w:val="20"/>
          <w:lang w:eastAsia="cs-CZ"/>
        </w:rPr>
        <w:t>“</w:t>
      </w:r>
      <w:r w:rsidRPr="008F01F5">
        <w:rPr>
          <w:rFonts w:ascii="Arial" w:eastAsia="MS Mincho" w:hAnsi="Arial" w:cs="Arial"/>
          <w:sz w:val="20"/>
          <w:szCs w:val="20"/>
          <w:lang w:eastAsia="cs-CZ"/>
        </w:rPr>
        <w:t xml:space="preserve">) </w:t>
      </w:r>
      <w:r w:rsidR="00C44CD4" w:rsidRPr="008F01F5">
        <w:rPr>
          <w:rFonts w:ascii="Arial" w:eastAsia="MS Mincho" w:hAnsi="Arial" w:cs="Arial"/>
          <w:sz w:val="20"/>
          <w:szCs w:val="20"/>
          <w:lang w:eastAsia="cs-CZ"/>
        </w:rPr>
        <w:t>na straně jedné</w:t>
      </w:r>
    </w:p>
    <w:p w14:paraId="5E771E0A" w14:textId="4BC446B3" w:rsidR="008A35F1" w:rsidRPr="007E66A9" w:rsidRDefault="008A35F1" w:rsidP="008A35F1">
      <w:pPr>
        <w:spacing w:after="0" w:line="276" w:lineRule="auto"/>
        <w:jc w:val="both"/>
        <w:rPr>
          <w:rFonts w:ascii="Arial" w:eastAsia="MS Mincho" w:hAnsi="Arial" w:cs="Arial"/>
          <w:sz w:val="20"/>
          <w:szCs w:val="20"/>
          <w:lang w:eastAsia="cs-CZ"/>
        </w:rPr>
      </w:pPr>
    </w:p>
    <w:p w14:paraId="43D90EA7" w14:textId="295077E4" w:rsidR="008A35F1" w:rsidRPr="007E66A9" w:rsidRDefault="008A35F1" w:rsidP="008A35F1">
      <w:pPr>
        <w:spacing w:after="0" w:line="276" w:lineRule="auto"/>
        <w:jc w:val="both"/>
        <w:rPr>
          <w:rFonts w:ascii="Arial" w:eastAsia="MS Mincho" w:hAnsi="Arial" w:cs="Arial"/>
          <w:sz w:val="20"/>
          <w:szCs w:val="20"/>
          <w:lang w:eastAsia="cs-CZ"/>
        </w:rPr>
      </w:pPr>
      <w:r w:rsidRPr="007E66A9">
        <w:rPr>
          <w:rFonts w:ascii="Arial" w:eastAsia="MS Mincho" w:hAnsi="Arial" w:cs="Arial"/>
          <w:sz w:val="20"/>
          <w:szCs w:val="20"/>
          <w:lang w:eastAsia="cs-CZ"/>
        </w:rPr>
        <w:t>a</w:t>
      </w:r>
    </w:p>
    <w:p w14:paraId="39CB2109" w14:textId="77777777" w:rsidR="008A35F1" w:rsidRPr="007E66A9" w:rsidRDefault="008A35F1" w:rsidP="008A35F1">
      <w:pPr>
        <w:spacing w:after="0" w:line="276" w:lineRule="auto"/>
        <w:jc w:val="both"/>
        <w:rPr>
          <w:rFonts w:ascii="Arial" w:eastAsia="MS Mincho" w:hAnsi="Arial" w:cs="Arial"/>
          <w:sz w:val="20"/>
          <w:szCs w:val="20"/>
          <w:lang w:eastAsia="cs-CZ"/>
        </w:rPr>
      </w:pPr>
    </w:p>
    <w:p w14:paraId="1C66410C" w14:textId="593B89D6" w:rsidR="008A35F1" w:rsidRPr="007E66A9" w:rsidRDefault="008A35F1" w:rsidP="008A35F1">
      <w:pPr>
        <w:pStyle w:val="Odstavecseseznamem"/>
        <w:numPr>
          <w:ilvl w:val="0"/>
          <w:numId w:val="1"/>
        </w:numPr>
        <w:spacing w:after="0" w:line="276" w:lineRule="auto"/>
        <w:rPr>
          <w:rFonts w:ascii="Arial" w:hAnsi="Arial" w:cs="Arial"/>
          <w:b/>
          <w:sz w:val="20"/>
          <w:szCs w:val="20"/>
        </w:rPr>
      </w:pPr>
      <w:r w:rsidRPr="007E66A9">
        <w:rPr>
          <w:rFonts w:ascii="Arial" w:hAnsi="Arial" w:cs="Arial"/>
          <w:b/>
          <w:sz w:val="20"/>
          <w:szCs w:val="20"/>
        </w:rPr>
        <w:t>Technická správa komunikací hl. m. Prahy, a.s.</w:t>
      </w:r>
    </w:p>
    <w:p w14:paraId="1F4D068F" w14:textId="166D12B9" w:rsidR="00661619" w:rsidRPr="007E66A9" w:rsidRDefault="00661619" w:rsidP="00CF0F63">
      <w:pPr>
        <w:pStyle w:val="Odstavecseseznamem"/>
        <w:spacing w:after="0"/>
        <w:ind w:left="0"/>
        <w:rPr>
          <w:rFonts w:ascii="Arial" w:hAnsi="Arial" w:cs="Arial"/>
          <w:snapToGrid w:val="0"/>
          <w:sz w:val="20"/>
          <w:szCs w:val="20"/>
        </w:rPr>
      </w:pPr>
      <w:r w:rsidRPr="007E66A9">
        <w:rPr>
          <w:rFonts w:ascii="Arial" w:hAnsi="Arial" w:cs="Arial"/>
          <w:snapToGrid w:val="0"/>
          <w:sz w:val="20"/>
          <w:szCs w:val="20"/>
        </w:rPr>
        <w:t>se sídlem</w:t>
      </w:r>
      <w:r w:rsidR="00AD20A6" w:rsidRPr="007E66A9">
        <w:rPr>
          <w:rFonts w:ascii="Arial" w:hAnsi="Arial" w:cs="Arial"/>
          <w:snapToGrid w:val="0"/>
          <w:sz w:val="20"/>
          <w:szCs w:val="20"/>
        </w:rPr>
        <w:t>:</w:t>
      </w:r>
      <w:r w:rsidRPr="007E66A9">
        <w:rPr>
          <w:rFonts w:ascii="Arial" w:hAnsi="Arial" w:cs="Arial"/>
          <w:snapToGrid w:val="0"/>
          <w:sz w:val="20"/>
          <w:szCs w:val="20"/>
        </w:rPr>
        <w:t xml:space="preserve"> </w:t>
      </w:r>
      <w:r w:rsidR="0014106A" w:rsidRPr="007E66A9">
        <w:rPr>
          <w:rFonts w:ascii="Arial" w:hAnsi="Arial" w:cs="Arial"/>
          <w:snapToGrid w:val="0"/>
          <w:sz w:val="20"/>
          <w:szCs w:val="20"/>
        </w:rPr>
        <w:t>Veletržní 1623/24, 170 00</w:t>
      </w:r>
      <w:r w:rsidR="00CF0F63" w:rsidRPr="007E66A9">
        <w:rPr>
          <w:rFonts w:ascii="Arial" w:hAnsi="Arial" w:cs="Arial"/>
          <w:snapToGrid w:val="0"/>
          <w:sz w:val="20"/>
          <w:szCs w:val="20"/>
        </w:rPr>
        <w:t xml:space="preserve"> </w:t>
      </w:r>
      <w:r w:rsidR="0014106A" w:rsidRPr="007E66A9">
        <w:rPr>
          <w:rFonts w:ascii="Arial" w:hAnsi="Arial" w:cs="Arial"/>
          <w:snapToGrid w:val="0"/>
          <w:sz w:val="20"/>
          <w:szCs w:val="20"/>
        </w:rPr>
        <w:t>Praha 7 - Holešovice</w:t>
      </w:r>
    </w:p>
    <w:p w14:paraId="690158DD" w14:textId="77777777" w:rsidR="00661619" w:rsidRPr="007E66A9" w:rsidRDefault="00661619" w:rsidP="00CF0F63">
      <w:pPr>
        <w:pStyle w:val="Odstavecseseznamem"/>
        <w:spacing w:after="0"/>
        <w:ind w:left="0"/>
        <w:rPr>
          <w:rFonts w:ascii="Arial" w:hAnsi="Arial" w:cs="Arial"/>
          <w:snapToGrid w:val="0"/>
          <w:sz w:val="20"/>
          <w:szCs w:val="20"/>
        </w:rPr>
      </w:pPr>
      <w:r w:rsidRPr="007E66A9">
        <w:rPr>
          <w:rFonts w:ascii="Arial" w:hAnsi="Arial" w:cs="Arial"/>
          <w:snapToGrid w:val="0"/>
          <w:sz w:val="20"/>
          <w:szCs w:val="20"/>
        </w:rPr>
        <w:t>IČO: 03447286</w:t>
      </w:r>
    </w:p>
    <w:p w14:paraId="73BB09F9" w14:textId="77777777" w:rsidR="00661619" w:rsidRPr="007E66A9" w:rsidRDefault="00661619" w:rsidP="00CF0F63">
      <w:pPr>
        <w:pStyle w:val="Odstavecseseznamem"/>
        <w:spacing w:after="0"/>
        <w:ind w:left="0"/>
        <w:rPr>
          <w:rFonts w:ascii="Arial" w:hAnsi="Arial" w:cs="Arial"/>
          <w:snapToGrid w:val="0"/>
          <w:sz w:val="20"/>
          <w:szCs w:val="20"/>
        </w:rPr>
      </w:pPr>
      <w:r w:rsidRPr="007E66A9">
        <w:rPr>
          <w:rFonts w:ascii="Arial" w:hAnsi="Arial" w:cs="Arial"/>
          <w:snapToGrid w:val="0"/>
          <w:sz w:val="20"/>
          <w:szCs w:val="20"/>
        </w:rPr>
        <w:t>DIČ: CZ03447286</w:t>
      </w:r>
    </w:p>
    <w:p w14:paraId="697A80AD" w14:textId="2A667A75" w:rsidR="00661619" w:rsidRPr="007E66A9" w:rsidRDefault="00661619" w:rsidP="00CF0F63">
      <w:pPr>
        <w:pStyle w:val="Odstavecseseznamem"/>
        <w:spacing w:after="0"/>
        <w:ind w:left="0"/>
        <w:rPr>
          <w:rFonts w:ascii="Arial" w:hAnsi="Arial" w:cs="Arial"/>
          <w:snapToGrid w:val="0"/>
          <w:sz w:val="20"/>
          <w:szCs w:val="20"/>
        </w:rPr>
      </w:pPr>
      <w:r w:rsidRPr="007E66A9">
        <w:rPr>
          <w:rFonts w:ascii="Arial" w:hAnsi="Arial" w:cs="Arial"/>
          <w:snapToGrid w:val="0"/>
          <w:sz w:val="20"/>
          <w:szCs w:val="20"/>
        </w:rPr>
        <w:t>zapsán</w:t>
      </w:r>
      <w:r w:rsidR="00073EC8" w:rsidRPr="007E66A9">
        <w:rPr>
          <w:rFonts w:ascii="Arial" w:hAnsi="Arial" w:cs="Arial"/>
          <w:snapToGrid w:val="0"/>
          <w:sz w:val="20"/>
          <w:szCs w:val="20"/>
        </w:rPr>
        <w:t>a</w:t>
      </w:r>
      <w:r w:rsidRPr="007E66A9">
        <w:rPr>
          <w:rFonts w:ascii="Arial" w:hAnsi="Arial" w:cs="Arial"/>
          <w:snapToGrid w:val="0"/>
          <w:sz w:val="20"/>
          <w:szCs w:val="20"/>
        </w:rPr>
        <w:t xml:space="preserve"> v obchodním rejstříku vedeném Městským soudem v Praze, spis. zn. B 20059</w:t>
      </w:r>
    </w:p>
    <w:p w14:paraId="1BA76A5B" w14:textId="5801B9E1" w:rsidR="00661619" w:rsidRPr="007E66A9" w:rsidRDefault="00661619" w:rsidP="00CF0F63">
      <w:pPr>
        <w:pStyle w:val="Odstavecseseznamem"/>
        <w:spacing w:after="0"/>
        <w:ind w:left="0"/>
        <w:rPr>
          <w:rFonts w:ascii="Arial" w:hAnsi="Arial" w:cs="Arial"/>
          <w:snapToGrid w:val="0"/>
          <w:sz w:val="20"/>
          <w:szCs w:val="20"/>
        </w:rPr>
      </w:pPr>
      <w:r w:rsidRPr="007E66A9">
        <w:rPr>
          <w:rFonts w:ascii="Arial" w:hAnsi="Arial" w:cs="Arial"/>
          <w:sz w:val="20"/>
          <w:szCs w:val="20"/>
        </w:rPr>
        <w:t>bankovní spojení: PPF banka a.s</w:t>
      </w:r>
      <w:r w:rsidR="00B64321" w:rsidRPr="007E66A9">
        <w:rPr>
          <w:rFonts w:ascii="Arial" w:hAnsi="Arial" w:cs="Arial"/>
          <w:sz w:val="20"/>
          <w:szCs w:val="20"/>
        </w:rPr>
        <w:t>.</w:t>
      </w:r>
      <w:r w:rsidRPr="007E66A9">
        <w:rPr>
          <w:rFonts w:ascii="Arial" w:hAnsi="Arial" w:cs="Arial"/>
          <w:sz w:val="20"/>
          <w:szCs w:val="20"/>
        </w:rPr>
        <w:t xml:space="preserve"> </w:t>
      </w:r>
    </w:p>
    <w:p w14:paraId="00A7E20E" w14:textId="77777777" w:rsidR="00661619" w:rsidRPr="007E66A9" w:rsidRDefault="00661619" w:rsidP="00CF0F63">
      <w:pPr>
        <w:pStyle w:val="Odstavecseseznamem"/>
        <w:spacing w:after="0"/>
        <w:ind w:left="0" w:right="111"/>
        <w:rPr>
          <w:rFonts w:ascii="Arial" w:hAnsi="Arial" w:cs="Arial"/>
          <w:sz w:val="20"/>
          <w:szCs w:val="20"/>
        </w:rPr>
      </w:pPr>
      <w:r w:rsidRPr="007E66A9">
        <w:rPr>
          <w:rFonts w:ascii="Arial" w:hAnsi="Arial" w:cs="Arial"/>
          <w:sz w:val="20"/>
          <w:szCs w:val="20"/>
        </w:rPr>
        <w:t xml:space="preserve">č. </w:t>
      </w:r>
      <w:proofErr w:type="spellStart"/>
      <w:r w:rsidRPr="007E66A9">
        <w:rPr>
          <w:rFonts w:ascii="Arial" w:hAnsi="Arial" w:cs="Arial"/>
          <w:sz w:val="20"/>
          <w:szCs w:val="20"/>
        </w:rPr>
        <w:t>ú.</w:t>
      </w:r>
      <w:proofErr w:type="spellEnd"/>
      <w:r w:rsidRPr="007E66A9">
        <w:rPr>
          <w:rFonts w:ascii="Arial" w:hAnsi="Arial" w:cs="Arial"/>
          <w:sz w:val="20"/>
          <w:szCs w:val="20"/>
        </w:rPr>
        <w:t>: 2023100003/6000</w:t>
      </w:r>
    </w:p>
    <w:p w14:paraId="68A96B19" w14:textId="775DD88F" w:rsidR="00D3768C" w:rsidRPr="00410E11" w:rsidRDefault="00D3768C" w:rsidP="00D3768C">
      <w:pPr>
        <w:suppressAutoHyphens/>
        <w:spacing w:after="0"/>
        <w:ind w:left="1134" w:hanging="1134"/>
        <w:jc w:val="both"/>
        <w:rPr>
          <w:rFonts w:ascii="Arial" w:hAnsi="Arial" w:cs="Arial"/>
          <w:snapToGrid w:val="0"/>
          <w:sz w:val="20"/>
          <w:szCs w:val="20"/>
        </w:rPr>
      </w:pPr>
      <w:r w:rsidRPr="00410E11">
        <w:rPr>
          <w:rFonts w:ascii="Arial" w:hAnsi="Arial" w:cs="Arial"/>
          <w:snapToGrid w:val="0"/>
          <w:sz w:val="20"/>
          <w:szCs w:val="20"/>
        </w:rPr>
        <w:t xml:space="preserve">zastoupení: </w:t>
      </w:r>
      <w:r w:rsidRPr="00410E11">
        <w:rPr>
          <w:rFonts w:ascii="Arial" w:eastAsia="Lucida Sans Unicode" w:hAnsi="Arial" w:cs="Arial"/>
          <w:kern w:val="1"/>
          <w:sz w:val="20"/>
          <w:szCs w:val="20"/>
          <w:lang w:eastAsia="hi-IN" w:bidi="hi-IN"/>
        </w:rPr>
        <w:t xml:space="preserve">Při podpisu této smlouvy je oprávněn zastupovat Zhotovitele na základě pověření uděleného představenstvem, </w:t>
      </w:r>
      <w:proofErr w:type="spellStart"/>
      <w:r w:rsidR="004C5195">
        <w:rPr>
          <w:rFonts w:ascii="Arial" w:hAnsi="Arial" w:cs="Arial"/>
          <w:snapToGrid w:val="0"/>
          <w:sz w:val="20"/>
          <w:szCs w:val="20"/>
        </w:rPr>
        <w:t>xxxxxxxxxx</w:t>
      </w:r>
      <w:proofErr w:type="spellEnd"/>
      <w:r w:rsidRPr="00410E11">
        <w:rPr>
          <w:rFonts w:ascii="Arial" w:hAnsi="Arial" w:cs="Arial"/>
          <w:snapToGrid w:val="0"/>
          <w:sz w:val="20"/>
          <w:szCs w:val="20"/>
        </w:rPr>
        <w:t>, ředitel úseku dopravního inženýrství.</w:t>
      </w:r>
    </w:p>
    <w:p w14:paraId="1D4423C8" w14:textId="01DE33A6" w:rsidR="00661619" w:rsidRPr="007560EC" w:rsidRDefault="00661619" w:rsidP="00D81BD2">
      <w:pPr>
        <w:pStyle w:val="Zpat"/>
        <w:tabs>
          <w:tab w:val="clear" w:pos="4536"/>
          <w:tab w:val="clear" w:pos="9072"/>
        </w:tabs>
        <w:jc w:val="both"/>
        <w:rPr>
          <w:rFonts w:ascii="Arial" w:hAnsi="Arial" w:cs="Arial"/>
          <w:sz w:val="20"/>
          <w:szCs w:val="20"/>
        </w:rPr>
      </w:pPr>
      <w:r w:rsidRPr="007560EC">
        <w:rPr>
          <w:rFonts w:ascii="Arial" w:hAnsi="Arial" w:cs="Arial"/>
          <w:sz w:val="20"/>
          <w:szCs w:val="20"/>
        </w:rPr>
        <w:t xml:space="preserve">Osoby </w:t>
      </w:r>
      <w:r w:rsidR="0049440D" w:rsidRPr="007560EC">
        <w:rPr>
          <w:rFonts w:ascii="Arial" w:hAnsi="Arial" w:cs="Arial"/>
          <w:sz w:val="20"/>
          <w:szCs w:val="20"/>
        </w:rPr>
        <w:t>oprávněné</w:t>
      </w:r>
      <w:r w:rsidRPr="007560EC">
        <w:rPr>
          <w:rFonts w:ascii="Arial" w:hAnsi="Arial" w:cs="Arial"/>
          <w:sz w:val="20"/>
          <w:szCs w:val="20"/>
        </w:rPr>
        <w:t xml:space="preserve"> k jednání ve věcech technických:  </w:t>
      </w:r>
    </w:p>
    <w:p w14:paraId="139BF1E4" w14:textId="4855530A" w:rsidR="00D3768C" w:rsidRPr="00410E11" w:rsidRDefault="004C5195" w:rsidP="00D3768C">
      <w:pPr>
        <w:pStyle w:val="Zpat"/>
        <w:numPr>
          <w:ilvl w:val="0"/>
          <w:numId w:val="32"/>
        </w:numPr>
        <w:tabs>
          <w:tab w:val="left" w:pos="1843"/>
          <w:tab w:val="right" w:pos="9639"/>
        </w:tabs>
        <w:rPr>
          <w:rFonts w:ascii="Arial" w:hAnsi="Arial" w:cs="Arial"/>
          <w:sz w:val="20"/>
          <w:szCs w:val="20"/>
        </w:rPr>
      </w:pPr>
      <w:proofErr w:type="spellStart"/>
      <w:r>
        <w:rPr>
          <w:rFonts w:ascii="Arial" w:hAnsi="Arial" w:cs="Arial"/>
          <w:sz w:val="20"/>
          <w:szCs w:val="20"/>
        </w:rPr>
        <w:t>xxxxxxxxx</w:t>
      </w:r>
      <w:proofErr w:type="spellEnd"/>
      <w:r w:rsidR="00D3768C" w:rsidRPr="00410E11">
        <w:rPr>
          <w:rFonts w:ascii="Arial" w:hAnsi="Arial" w:cs="Arial"/>
          <w:sz w:val="20"/>
          <w:szCs w:val="20"/>
        </w:rPr>
        <w:t xml:space="preserve">, vedoucí oddělení modelování dopravy </w:t>
      </w:r>
    </w:p>
    <w:p w14:paraId="35AFF2AB" w14:textId="45A2E1AD" w:rsidR="00661619" w:rsidRPr="007560EC" w:rsidRDefault="004C5195" w:rsidP="006501FF">
      <w:pPr>
        <w:pStyle w:val="Zpat"/>
        <w:numPr>
          <w:ilvl w:val="0"/>
          <w:numId w:val="32"/>
        </w:numPr>
        <w:tabs>
          <w:tab w:val="left" w:pos="1843"/>
          <w:tab w:val="right" w:pos="9639"/>
        </w:tabs>
        <w:rPr>
          <w:rFonts w:ascii="Arial" w:hAnsi="Arial" w:cs="Arial"/>
          <w:sz w:val="20"/>
          <w:szCs w:val="20"/>
        </w:rPr>
      </w:pPr>
      <w:proofErr w:type="spellStart"/>
      <w:r>
        <w:rPr>
          <w:rFonts w:ascii="Arial" w:hAnsi="Arial" w:cs="Arial"/>
          <w:sz w:val="20"/>
          <w:szCs w:val="20"/>
        </w:rPr>
        <w:t>xxxxxxxxx</w:t>
      </w:r>
      <w:proofErr w:type="spellEnd"/>
      <w:r w:rsidR="00661619" w:rsidRPr="007560EC">
        <w:rPr>
          <w:rFonts w:ascii="Arial" w:hAnsi="Arial" w:cs="Arial"/>
          <w:sz w:val="20"/>
          <w:szCs w:val="20"/>
        </w:rPr>
        <w:t xml:space="preserve">, </w:t>
      </w:r>
      <w:r w:rsidR="00AC77E1" w:rsidRPr="007560EC">
        <w:rPr>
          <w:rFonts w:ascii="Arial" w:hAnsi="Arial" w:cs="Arial"/>
          <w:sz w:val="20"/>
          <w:szCs w:val="20"/>
        </w:rPr>
        <w:t>řídící specialista</w:t>
      </w:r>
      <w:r w:rsidR="00661619" w:rsidRPr="007560EC">
        <w:rPr>
          <w:rFonts w:ascii="Arial" w:hAnsi="Arial" w:cs="Arial"/>
          <w:sz w:val="20"/>
          <w:szCs w:val="20"/>
        </w:rPr>
        <w:t xml:space="preserve"> modelování dopravy </w:t>
      </w:r>
    </w:p>
    <w:p w14:paraId="456B300A" w14:textId="7B335A78" w:rsidR="00E85C54" w:rsidRPr="007E66A9" w:rsidRDefault="00E85C54" w:rsidP="00D81BD2">
      <w:pPr>
        <w:pStyle w:val="Zpat"/>
        <w:tabs>
          <w:tab w:val="left" w:pos="1843"/>
          <w:tab w:val="right" w:pos="9639"/>
        </w:tabs>
        <w:rPr>
          <w:rFonts w:ascii="Arial" w:hAnsi="Arial" w:cs="Arial"/>
          <w:sz w:val="20"/>
          <w:szCs w:val="20"/>
        </w:rPr>
      </w:pPr>
      <w:r w:rsidRPr="007560EC">
        <w:rPr>
          <w:rFonts w:ascii="Arial" w:hAnsi="Arial" w:cs="Arial"/>
          <w:sz w:val="20"/>
          <w:szCs w:val="20"/>
        </w:rPr>
        <w:t>Email pro účely fakturace:</w:t>
      </w:r>
      <w:r w:rsidR="003914A5" w:rsidRPr="007560EC">
        <w:rPr>
          <w:rFonts w:ascii="Arial" w:hAnsi="Arial" w:cs="Arial"/>
          <w:sz w:val="20"/>
          <w:szCs w:val="20"/>
        </w:rPr>
        <w:t xml:space="preserve"> </w:t>
      </w:r>
      <w:proofErr w:type="spellStart"/>
      <w:r w:rsidR="004C5195">
        <w:rPr>
          <w:rFonts w:ascii="Arial" w:hAnsi="Arial" w:cs="Arial"/>
          <w:sz w:val="20"/>
          <w:szCs w:val="20"/>
        </w:rPr>
        <w:t>xxxxxxxxxxx</w:t>
      </w:r>
      <w:proofErr w:type="spellEnd"/>
    </w:p>
    <w:p w14:paraId="3FC20356" w14:textId="16B324C4" w:rsidR="00527C4F" w:rsidRPr="007E66A9" w:rsidRDefault="006F3490" w:rsidP="00D81BD2">
      <w:pPr>
        <w:spacing w:after="0" w:line="276" w:lineRule="auto"/>
        <w:rPr>
          <w:rFonts w:ascii="Arial" w:hAnsi="Arial" w:cs="Arial"/>
          <w:sz w:val="20"/>
          <w:szCs w:val="20"/>
        </w:rPr>
      </w:pPr>
      <w:r w:rsidRPr="007E66A9">
        <w:rPr>
          <w:rFonts w:ascii="Arial" w:hAnsi="Arial" w:cs="Arial"/>
          <w:sz w:val="20"/>
          <w:szCs w:val="20"/>
        </w:rPr>
        <w:t>Email pro účely plnění ze smlouvy:</w:t>
      </w:r>
      <w:r w:rsidR="00CF0F63" w:rsidRPr="007E66A9">
        <w:rPr>
          <w:rFonts w:ascii="Arial" w:hAnsi="Arial" w:cs="Arial"/>
          <w:sz w:val="20"/>
          <w:szCs w:val="20"/>
        </w:rPr>
        <w:t xml:space="preserve"> </w:t>
      </w:r>
      <w:proofErr w:type="spellStart"/>
      <w:r w:rsidR="004C5195">
        <w:rPr>
          <w:rFonts w:ascii="Arial" w:hAnsi="Arial" w:cs="Arial"/>
          <w:sz w:val="20"/>
          <w:szCs w:val="20"/>
        </w:rPr>
        <w:t>xxxxxxxxxxxxx</w:t>
      </w:r>
      <w:proofErr w:type="spellEnd"/>
    </w:p>
    <w:p w14:paraId="73EA714D" w14:textId="676E10CB" w:rsidR="008A35F1" w:rsidRPr="007E66A9" w:rsidRDefault="008A35F1" w:rsidP="00D81BD2">
      <w:pPr>
        <w:spacing w:after="0" w:line="276" w:lineRule="auto"/>
        <w:rPr>
          <w:rFonts w:ascii="Arial" w:hAnsi="Arial" w:cs="Arial"/>
          <w:sz w:val="20"/>
          <w:szCs w:val="20"/>
        </w:rPr>
      </w:pPr>
      <w:r w:rsidRPr="007E66A9">
        <w:rPr>
          <w:rFonts w:ascii="Arial" w:hAnsi="Arial" w:cs="Arial"/>
          <w:sz w:val="20"/>
          <w:szCs w:val="20"/>
        </w:rPr>
        <w:t>(dále jen „</w:t>
      </w:r>
      <w:r w:rsidRPr="007E66A9">
        <w:rPr>
          <w:rFonts w:ascii="Arial" w:hAnsi="Arial" w:cs="Arial"/>
          <w:b/>
          <w:sz w:val="20"/>
          <w:szCs w:val="20"/>
        </w:rPr>
        <w:t>Zhotovitel</w:t>
      </w:r>
      <w:r w:rsidRPr="007E66A9">
        <w:rPr>
          <w:rFonts w:ascii="Arial" w:hAnsi="Arial" w:cs="Arial"/>
          <w:sz w:val="20"/>
          <w:szCs w:val="20"/>
        </w:rPr>
        <w:t>“</w:t>
      </w:r>
      <w:r w:rsidR="00FA30A1" w:rsidRPr="007E66A9">
        <w:rPr>
          <w:rFonts w:ascii="Arial" w:hAnsi="Arial" w:cs="Arial"/>
          <w:sz w:val="20"/>
          <w:szCs w:val="20"/>
        </w:rPr>
        <w:t xml:space="preserve"> nebo „</w:t>
      </w:r>
      <w:r w:rsidR="00FA30A1" w:rsidRPr="007E66A9">
        <w:rPr>
          <w:rFonts w:ascii="Arial" w:hAnsi="Arial" w:cs="Arial"/>
          <w:b/>
          <w:bCs/>
          <w:sz w:val="20"/>
          <w:szCs w:val="20"/>
        </w:rPr>
        <w:t>TSK</w:t>
      </w:r>
      <w:r w:rsidR="00FA30A1" w:rsidRPr="007E66A9">
        <w:rPr>
          <w:rFonts w:ascii="Arial" w:hAnsi="Arial" w:cs="Arial"/>
          <w:sz w:val="20"/>
          <w:szCs w:val="20"/>
        </w:rPr>
        <w:t>“</w:t>
      </w:r>
      <w:r w:rsidRPr="007E66A9">
        <w:rPr>
          <w:rFonts w:ascii="Arial" w:hAnsi="Arial" w:cs="Arial"/>
          <w:sz w:val="20"/>
          <w:szCs w:val="20"/>
        </w:rPr>
        <w:t>)</w:t>
      </w:r>
      <w:r w:rsidR="00C44CD4" w:rsidRPr="007E66A9">
        <w:rPr>
          <w:rFonts w:ascii="Arial" w:hAnsi="Arial" w:cs="Arial"/>
          <w:sz w:val="20"/>
          <w:szCs w:val="20"/>
        </w:rPr>
        <w:t xml:space="preserve"> na straně druhé</w:t>
      </w:r>
    </w:p>
    <w:p w14:paraId="7D5907BA" w14:textId="4BC27C59" w:rsidR="00327A10" w:rsidRPr="007E66A9" w:rsidRDefault="00327A10" w:rsidP="00D81BD2">
      <w:pPr>
        <w:spacing w:after="0" w:line="276" w:lineRule="auto"/>
        <w:rPr>
          <w:rFonts w:ascii="Arial" w:hAnsi="Arial" w:cs="Arial"/>
          <w:sz w:val="20"/>
          <w:szCs w:val="20"/>
        </w:rPr>
      </w:pPr>
    </w:p>
    <w:p w14:paraId="033ADAF2" w14:textId="263BA105" w:rsidR="00C44CD4" w:rsidRPr="007E66A9" w:rsidRDefault="00C44CD4" w:rsidP="00C44CD4">
      <w:pPr>
        <w:spacing w:after="0" w:line="276" w:lineRule="auto"/>
        <w:jc w:val="both"/>
        <w:rPr>
          <w:rFonts w:ascii="Arial" w:hAnsi="Arial" w:cs="Arial"/>
          <w:sz w:val="20"/>
          <w:szCs w:val="20"/>
        </w:rPr>
      </w:pPr>
      <w:r w:rsidRPr="007E66A9">
        <w:rPr>
          <w:rFonts w:ascii="Arial" w:hAnsi="Arial" w:cs="Arial"/>
          <w:sz w:val="20"/>
          <w:szCs w:val="20"/>
        </w:rPr>
        <w:t>(Objednatel a Zhotovitel dále společně také jako „</w:t>
      </w:r>
      <w:r w:rsidRPr="007E66A9">
        <w:rPr>
          <w:rFonts w:ascii="Arial" w:hAnsi="Arial" w:cs="Arial"/>
          <w:b/>
          <w:sz w:val="20"/>
          <w:szCs w:val="20"/>
        </w:rPr>
        <w:t>Smluvní strany</w:t>
      </w:r>
      <w:r w:rsidRPr="007E66A9">
        <w:rPr>
          <w:rFonts w:ascii="Arial" w:hAnsi="Arial" w:cs="Arial"/>
          <w:sz w:val="20"/>
          <w:szCs w:val="20"/>
        </w:rPr>
        <w:t>“, nebo jednotlivě jako „</w:t>
      </w:r>
      <w:r w:rsidRPr="007E66A9">
        <w:rPr>
          <w:rFonts w:ascii="Arial" w:hAnsi="Arial" w:cs="Arial"/>
          <w:b/>
          <w:sz w:val="20"/>
          <w:szCs w:val="20"/>
        </w:rPr>
        <w:t>Smluvní strana</w:t>
      </w:r>
      <w:r w:rsidRPr="007E66A9">
        <w:rPr>
          <w:rFonts w:ascii="Arial" w:hAnsi="Arial" w:cs="Arial"/>
          <w:sz w:val="20"/>
          <w:szCs w:val="20"/>
        </w:rPr>
        <w:t>“).</w:t>
      </w:r>
    </w:p>
    <w:p w14:paraId="7F2934C0" w14:textId="327B59BD" w:rsidR="008A35F1" w:rsidRPr="007E66A9" w:rsidRDefault="008A35F1" w:rsidP="008A35F1">
      <w:pPr>
        <w:spacing w:after="0" w:line="276" w:lineRule="auto"/>
        <w:rPr>
          <w:rFonts w:ascii="Arial" w:hAnsi="Arial" w:cs="Arial"/>
          <w:sz w:val="20"/>
          <w:szCs w:val="20"/>
        </w:rPr>
      </w:pPr>
    </w:p>
    <w:p w14:paraId="1684019F" w14:textId="77777777" w:rsidR="00F92DFC" w:rsidRPr="007E66A9" w:rsidRDefault="00F92DFC" w:rsidP="008A35F1">
      <w:pPr>
        <w:spacing w:after="0" w:line="276" w:lineRule="auto"/>
        <w:rPr>
          <w:rFonts w:ascii="Arial" w:hAnsi="Arial" w:cs="Arial"/>
          <w:sz w:val="20"/>
          <w:szCs w:val="20"/>
        </w:rPr>
      </w:pPr>
    </w:p>
    <w:p w14:paraId="54522CDE" w14:textId="77777777" w:rsidR="00CA1952" w:rsidRPr="007E66A9" w:rsidRDefault="00CA1952" w:rsidP="0061717E">
      <w:pPr>
        <w:pStyle w:val="Prosttext"/>
        <w:numPr>
          <w:ilvl w:val="0"/>
          <w:numId w:val="2"/>
        </w:numPr>
        <w:spacing w:after="60" w:line="276" w:lineRule="auto"/>
        <w:ind w:left="426" w:hanging="426"/>
        <w:jc w:val="both"/>
        <w:outlineLvl w:val="0"/>
        <w:rPr>
          <w:rFonts w:ascii="Arial" w:hAnsi="Arial" w:cs="Arial"/>
          <w:b/>
        </w:rPr>
      </w:pPr>
      <w:r w:rsidRPr="007E66A9">
        <w:rPr>
          <w:rFonts w:ascii="Arial" w:hAnsi="Arial" w:cs="Arial"/>
          <w:b/>
        </w:rPr>
        <w:t>Předmět Smlouvy</w:t>
      </w:r>
    </w:p>
    <w:p w14:paraId="6F902FFD" w14:textId="4A11390A" w:rsidR="00CA1952" w:rsidRPr="007E66A9" w:rsidRDefault="00CA1952" w:rsidP="0061717E">
      <w:pPr>
        <w:pStyle w:val="Prosttext"/>
        <w:numPr>
          <w:ilvl w:val="1"/>
          <w:numId w:val="2"/>
        </w:numPr>
        <w:spacing w:after="60" w:line="276" w:lineRule="auto"/>
        <w:ind w:left="426"/>
        <w:jc w:val="both"/>
        <w:outlineLvl w:val="0"/>
        <w:rPr>
          <w:rFonts w:ascii="Arial" w:hAnsi="Arial" w:cs="Arial"/>
        </w:rPr>
      </w:pPr>
      <w:r w:rsidRPr="007E66A9">
        <w:rPr>
          <w:rFonts w:ascii="Arial" w:hAnsi="Arial" w:cs="Arial"/>
        </w:rPr>
        <w:t xml:space="preserve">Zhotovitel se zavazuje provést v rozsahu a za </w:t>
      </w:r>
      <w:r w:rsidRPr="006C3EC4">
        <w:rPr>
          <w:rFonts w:ascii="Arial" w:hAnsi="Arial" w:cs="Arial"/>
        </w:rPr>
        <w:t xml:space="preserve">podmínek ujednaných v této Smlouvě na svůj náklad a nebezpečí pro Objednatele </w:t>
      </w:r>
      <w:r w:rsidR="00B36AFA" w:rsidRPr="006C3EC4">
        <w:rPr>
          <w:rFonts w:ascii="Arial" w:hAnsi="Arial" w:cs="Arial"/>
        </w:rPr>
        <w:t>d</w:t>
      </w:r>
      <w:r w:rsidRPr="006C3EC4">
        <w:rPr>
          <w:rFonts w:ascii="Arial" w:hAnsi="Arial" w:cs="Arial"/>
        </w:rPr>
        <w:t xml:space="preserve">ílo spočívající </w:t>
      </w:r>
      <w:r w:rsidR="007A4064" w:rsidRPr="006C3EC4">
        <w:rPr>
          <w:rFonts w:ascii="Arial" w:hAnsi="Arial" w:cs="Arial"/>
        </w:rPr>
        <w:t>v</w:t>
      </w:r>
      <w:r w:rsidR="007D2880" w:rsidRPr="006C3EC4">
        <w:rPr>
          <w:rFonts w:ascii="Arial" w:hAnsi="Arial" w:cs="Arial"/>
        </w:rPr>
        <w:t>e</w:t>
      </w:r>
      <w:r w:rsidR="007A4064" w:rsidRPr="006C3EC4">
        <w:rPr>
          <w:rFonts w:ascii="Arial" w:hAnsi="Arial" w:cs="Arial"/>
        </w:rPr>
        <w:t> </w:t>
      </w:r>
      <w:r w:rsidR="007D2880" w:rsidRPr="006C3EC4">
        <w:rPr>
          <w:rFonts w:ascii="Arial" w:hAnsi="Arial" w:cs="Arial"/>
        </w:rPr>
        <w:t>zpracování</w:t>
      </w:r>
      <w:r w:rsidR="0017123B">
        <w:rPr>
          <w:rFonts w:ascii="Arial" w:hAnsi="Arial" w:cs="Arial"/>
        </w:rPr>
        <w:t xml:space="preserve"> </w:t>
      </w:r>
      <w:r w:rsidR="00D3768C" w:rsidRPr="00D3768C">
        <w:rPr>
          <w:rFonts w:ascii="Arial" w:hAnsi="Arial" w:cs="Arial"/>
        </w:rPr>
        <w:t>díla</w:t>
      </w:r>
      <w:r w:rsidR="00AC77E1" w:rsidRPr="00D3768C">
        <w:rPr>
          <w:rFonts w:ascii="Arial" w:hAnsi="Arial" w:cs="Arial"/>
        </w:rPr>
        <w:t xml:space="preserve"> </w:t>
      </w:r>
      <w:r w:rsidR="00AC77E1" w:rsidRPr="00D3768C">
        <w:rPr>
          <w:rFonts w:ascii="Arial" w:hAnsi="Arial" w:cs="Arial"/>
          <w:b/>
          <w:bCs/>
          <w:i/>
          <w:iCs/>
        </w:rPr>
        <w:t>Aktualizace dopravněinženýrských podkladů</w:t>
      </w:r>
      <w:r w:rsidR="006C3EC4" w:rsidRPr="00D3768C">
        <w:rPr>
          <w:rFonts w:ascii="Arial" w:hAnsi="Arial" w:cs="Arial"/>
          <w:b/>
          <w:bCs/>
          <w:i/>
          <w:iCs/>
        </w:rPr>
        <w:t xml:space="preserve"> </w:t>
      </w:r>
      <w:r w:rsidR="00AC77E1" w:rsidRPr="00D3768C">
        <w:rPr>
          <w:rFonts w:ascii="Arial" w:hAnsi="Arial" w:cs="Arial"/>
          <w:b/>
          <w:bCs/>
          <w:i/>
          <w:iCs/>
        </w:rPr>
        <w:t>pro akci „Vestecká spojka</w:t>
      </w:r>
      <w:proofErr w:type="gramStart"/>
      <w:r w:rsidR="005C4DC8" w:rsidRPr="00D3768C">
        <w:rPr>
          <w:rFonts w:ascii="Arial" w:hAnsi="Arial" w:cs="Arial"/>
          <w:b/>
          <w:bCs/>
          <w:i/>
          <w:iCs/>
        </w:rPr>
        <w:t>“</w:t>
      </w:r>
      <w:r w:rsidR="00F6234C">
        <w:rPr>
          <w:rFonts w:ascii="Arial" w:hAnsi="Arial" w:cs="Arial"/>
          <w:b/>
          <w:bCs/>
          <w:i/>
          <w:iCs/>
        </w:rPr>
        <w:t xml:space="preserve"> </w:t>
      </w:r>
      <w:r w:rsidR="005C4DC8" w:rsidRPr="00D3768C">
        <w:rPr>
          <w:rFonts w:ascii="Arial" w:hAnsi="Arial" w:cs="Arial"/>
          <w:i/>
          <w:iCs/>
        </w:rPr>
        <w:t>,</w:t>
      </w:r>
      <w:proofErr w:type="gramEnd"/>
      <w:r w:rsidR="005C4DC8" w:rsidRPr="00D3768C">
        <w:rPr>
          <w:rFonts w:ascii="Arial" w:hAnsi="Arial" w:cs="Arial"/>
        </w:rPr>
        <w:t xml:space="preserve"> </w:t>
      </w:r>
      <w:r w:rsidRPr="00D3768C">
        <w:rPr>
          <w:rFonts w:ascii="Arial" w:hAnsi="Arial" w:cs="Arial"/>
        </w:rPr>
        <w:t>jak je blíže specifikováno</w:t>
      </w:r>
      <w:r w:rsidRPr="007E66A9">
        <w:rPr>
          <w:rFonts w:ascii="Arial" w:hAnsi="Arial" w:cs="Arial"/>
        </w:rPr>
        <w:t xml:space="preserve"> v</w:t>
      </w:r>
      <w:r w:rsidR="00B85F7D" w:rsidRPr="007E66A9">
        <w:rPr>
          <w:rFonts w:ascii="Arial" w:hAnsi="Arial" w:cs="Arial"/>
        </w:rPr>
        <w:t>e</w:t>
      </w:r>
      <w:r w:rsidR="007A4064" w:rsidRPr="007E66A9">
        <w:rPr>
          <w:rFonts w:ascii="Arial" w:hAnsi="Arial" w:cs="Arial"/>
        </w:rPr>
        <w:t> </w:t>
      </w:r>
      <w:r w:rsidR="00B85F7D" w:rsidRPr="007E66A9">
        <w:rPr>
          <w:rFonts w:ascii="Arial" w:hAnsi="Arial" w:cs="Arial"/>
        </w:rPr>
        <w:t>Specifikaci</w:t>
      </w:r>
      <w:r w:rsidR="00EC0790" w:rsidRPr="007E66A9">
        <w:rPr>
          <w:rFonts w:ascii="Arial" w:hAnsi="Arial" w:cs="Arial"/>
        </w:rPr>
        <w:t xml:space="preserve"> prací </w:t>
      </w:r>
      <w:r w:rsidR="002C145A" w:rsidRPr="006C3EC4">
        <w:rPr>
          <w:rFonts w:ascii="Arial" w:hAnsi="Arial" w:cs="Arial"/>
        </w:rPr>
        <w:t xml:space="preserve">ze dne </w:t>
      </w:r>
      <w:r w:rsidR="00F412FE">
        <w:rPr>
          <w:rFonts w:ascii="Arial" w:hAnsi="Arial" w:cs="Arial"/>
        </w:rPr>
        <w:t>15. 5</w:t>
      </w:r>
      <w:r w:rsidR="00ED08CF">
        <w:rPr>
          <w:rFonts w:ascii="Arial" w:hAnsi="Arial" w:cs="Arial"/>
        </w:rPr>
        <w:t>. 2025</w:t>
      </w:r>
      <w:r w:rsidRPr="007E66A9">
        <w:rPr>
          <w:rFonts w:ascii="Arial" w:hAnsi="Arial" w:cs="Arial"/>
        </w:rPr>
        <w:t xml:space="preserve">, </w:t>
      </w:r>
      <w:r w:rsidR="002C145A" w:rsidRPr="007E66A9">
        <w:rPr>
          <w:rFonts w:ascii="Arial" w:hAnsi="Arial" w:cs="Arial"/>
        </w:rPr>
        <w:t xml:space="preserve">která </w:t>
      </w:r>
      <w:r w:rsidRPr="007E66A9">
        <w:rPr>
          <w:rFonts w:ascii="Arial" w:hAnsi="Arial" w:cs="Arial"/>
        </w:rPr>
        <w:t>je nedílnou součástí této Smlouvy a tvoří přílohu č.</w:t>
      </w:r>
      <w:r w:rsidR="007E66A9" w:rsidRPr="007E66A9">
        <w:rPr>
          <w:rFonts w:ascii="Arial" w:hAnsi="Arial" w:cs="Arial"/>
        </w:rPr>
        <w:t> </w:t>
      </w:r>
      <w:r w:rsidRPr="007E66A9">
        <w:rPr>
          <w:rFonts w:ascii="Arial" w:hAnsi="Arial" w:cs="Arial"/>
        </w:rPr>
        <w:t>1 Smlouvy</w:t>
      </w:r>
      <w:r w:rsidR="00AE60D6">
        <w:rPr>
          <w:rFonts w:ascii="Arial" w:hAnsi="Arial" w:cs="Arial"/>
        </w:rPr>
        <w:t xml:space="preserve"> (dále jen „</w:t>
      </w:r>
      <w:r w:rsidR="00AE60D6" w:rsidRPr="00970562">
        <w:rPr>
          <w:rFonts w:ascii="Arial" w:hAnsi="Arial" w:cs="Arial"/>
          <w:b/>
          <w:bCs/>
        </w:rPr>
        <w:t>Dílo</w:t>
      </w:r>
      <w:r w:rsidR="00AE60D6">
        <w:rPr>
          <w:rFonts w:ascii="Arial" w:hAnsi="Arial" w:cs="Arial"/>
        </w:rPr>
        <w:t>“)</w:t>
      </w:r>
      <w:r w:rsidRPr="007E66A9">
        <w:rPr>
          <w:rFonts w:ascii="Arial" w:hAnsi="Arial" w:cs="Arial"/>
        </w:rPr>
        <w:t>.</w:t>
      </w:r>
    </w:p>
    <w:p w14:paraId="4FEB6CCA" w14:textId="77777777" w:rsidR="007533C6" w:rsidRPr="00960190" w:rsidRDefault="00CA1952" w:rsidP="007533C6">
      <w:pPr>
        <w:pStyle w:val="Prosttext"/>
        <w:numPr>
          <w:ilvl w:val="1"/>
          <w:numId w:val="2"/>
        </w:numPr>
        <w:spacing w:after="60" w:line="276" w:lineRule="auto"/>
        <w:ind w:left="426"/>
        <w:jc w:val="both"/>
        <w:outlineLvl w:val="0"/>
        <w:rPr>
          <w:rFonts w:ascii="Arial" w:hAnsi="Arial" w:cs="Arial"/>
        </w:rPr>
      </w:pPr>
      <w:r w:rsidRPr="00960190">
        <w:rPr>
          <w:rFonts w:ascii="Arial" w:hAnsi="Arial" w:cs="Arial"/>
        </w:rPr>
        <w:lastRenderedPageBreak/>
        <w:t>Objednatel se zavazuje provedené Dílo od Zhotovitele</w:t>
      </w:r>
      <w:r w:rsidR="007533C6" w:rsidRPr="00960190">
        <w:rPr>
          <w:rFonts w:ascii="Arial" w:hAnsi="Arial" w:cs="Arial"/>
        </w:rPr>
        <w:t xml:space="preserve"> převzít</w:t>
      </w:r>
      <w:r w:rsidRPr="00960190">
        <w:rPr>
          <w:rFonts w:ascii="Arial" w:hAnsi="Arial" w:cs="Arial"/>
        </w:rPr>
        <w:t xml:space="preserve"> a zaplatit Zhotoviteli cenu </w:t>
      </w:r>
      <w:r w:rsidR="008868BF" w:rsidRPr="00960190">
        <w:rPr>
          <w:rFonts w:ascii="Arial" w:hAnsi="Arial" w:cs="Arial"/>
        </w:rPr>
        <w:t xml:space="preserve">ve výši </w:t>
      </w:r>
      <w:r w:rsidR="008868BF" w:rsidRPr="00960190">
        <w:rPr>
          <w:rFonts w:ascii="Arial" w:hAnsi="Arial" w:cs="Arial"/>
        </w:rPr>
        <w:br/>
        <w:t xml:space="preserve">a za podmínek </w:t>
      </w:r>
      <w:r w:rsidRPr="00960190">
        <w:rPr>
          <w:rFonts w:ascii="Arial" w:hAnsi="Arial" w:cs="Arial"/>
        </w:rPr>
        <w:t>stanoven</w:t>
      </w:r>
      <w:r w:rsidR="008868BF" w:rsidRPr="00960190">
        <w:rPr>
          <w:rFonts w:ascii="Arial" w:hAnsi="Arial" w:cs="Arial"/>
        </w:rPr>
        <w:t>ých</w:t>
      </w:r>
      <w:r w:rsidRPr="00960190">
        <w:rPr>
          <w:rFonts w:ascii="Arial" w:hAnsi="Arial" w:cs="Arial"/>
        </w:rPr>
        <w:t xml:space="preserve"> v</w:t>
      </w:r>
      <w:r w:rsidR="008868BF" w:rsidRPr="00960190">
        <w:rPr>
          <w:rFonts w:ascii="Arial" w:hAnsi="Arial" w:cs="Arial"/>
        </w:rPr>
        <w:t> </w:t>
      </w:r>
      <w:r w:rsidR="00D706E1" w:rsidRPr="00960190">
        <w:rPr>
          <w:rFonts w:ascii="Arial" w:hAnsi="Arial" w:cs="Arial"/>
        </w:rPr>
        <w:t>Č</w:t>
      </w:r>
      <w:r w:rsidR="008868BF" w:rsidRPr="00960190">
        <w:rPr>
          <w:rFonts w:ascii="Arial" w:hAnsi="Arial" w:cs="Arial"/>
        </w:rPr>
        <w:t>l. 4</w:t>
      </w:r>
      <w:r w:rsidR="00D706E1" w:rsidRPr="00960190">
        <w:rPr>
          <w:rFonts w:ascii="Arial" w:hAnsi="Arial" w:cs="Arial"/>
        </w:rPr>
        <w:t>.</w:t>
      </w:r>
      <w:r w:rsidR="008868BF" w:rsidRPr="00960190">
        <w:rPr>
          <w:rFonts w:ascii="Arial" w:hAnsi="Arial" w:cs="Arial"/>
        </w:rPr>
        <w:t xml:space="preserve"> </w:t>
      </w:r>
      <w:r w:rsidRPr="00960190">
        <w:rPr>
          <w:rFonts w:ascii="Arial" w:hAnsi="Arial" w:cs="Arial"/>
        </w:rPr>
        <w:t>této Smlouvy.</w:t>
      </w:r>
    </w:p>
    <w:p w14:paraId="5F47EB42" w14:textId="21D883CD" w:rsidR="007533C6" w:rsidRPr="00960190" w:rsidRDefault="007533C6" w:rsidP="007533C6">
      <w:pPr>
        <w:pStyle w:val="Prosttext"/>
        <w:numPr>
          <w:ilvl w:val="1"/>
          <w:numId w:val="2"/>
        </w:numPr>
        <w:spacing w:after="60" w:line="276" w:lineRule="auto"/>
        <w:ind w:left="426"/>
        <w:jc w:val="both"/>
        <w:outlineLvl w:val="0"/>
        <w:rPr>
          <w:rFonts w:ascii="Arial" w:hAnsi="Arial" w:cs="Arial"/>
        </w:rPr>
      </w:pPr>
      <w:r w:rsidRPr="00960190">
        <w:rPr>
          <w:rFonts w:ascii="Arial" w:hAnsi="Arial" w:cs="Arial"/>
        </w:rPr>
        <w:t xml:space="preserve">Smluvní strany se dohodly, že vlastníkem Díla, a to až do okamžiku jeho předání, je Zhotovitel, který tak nese až do okamžiku jeho předání nebezpečí škody na Díle. Předáním Díla nabývá vlastnické právo k Dílu Objednatel. </w:t>
      </w:r>
    </w:p>
    <w:p w14:paraId="15F4F604" w14:textId="77777777" w:rsidR="002A48B9" w:rsidRPr="00960190" w:rsidRDefault="002A48B9" w:rsidP="0061717E">
      <w:pPr>
        <w:pStyle w:val="Prosttext"/>
        <w:numPr>
          <w:ilvl w:val="1"/>
          <w:numId w:val="2"/>
        </w:numPr>
        <w:spacing w:after="60" w:line="276" w:lineRule="auto"/>
        <w:ind w:left="426"/>
        <w:jc w:val="both"/>
        <w:outlineLvl w:val="0"/>
        <w:rPr>
          <w:rFonts w:ascii="Arial" w:hAnsi="Arial" w:cs="Arial"/>
        </w:rPr>
      </w:pPr>
      <w:r w:rsidRPr="00960190">
        <w:rPr>
          <w:rFonts w:ascii="Arial" w:hAnsi="Arial" w:cs="Arial"/>
        </w:rPr>
        <w:t>Smluvní strany se zavazují vzájemně si poskytovat součinnost za účelem naplnění této Smlouvy.</w:t>
      </w:r>
    </w:p>
    <w:p w14:paraId="0685AA73" w14:textId="4602DA5C" w:rsidR="0031161A" w:rsidRPr="00960190" w:rsidRDefault="002A48B9" w:rsidP="0061717E">
      <w:pPr>
        <w:pStyle w:val="Prosttext"/>
        <w:numPr>
          <w:ilvl w:val="1"/>
          <w:numId w:val="2"/>
        </w:numPr>
        <w:spacing w:after="60" w:line="276" w:lineRule="auto"/>
        <w:ind w:left="426"/>
        <w:jc w:val="both"/>
        <w:outlineLvl w:val="0"/>
        <w:rPr>
          <w:rFonts w:ascii="Arial" w:hAnsi="Arial" w:cs="Arial"/>
        </w:rPr>
      </w:pPr>
      <w:r w:rsidRPr="00960190">
        <w:rPr>
          <w:rFonts w:ascii="Arial" w:hAnsi="Arial" w:cs="Arial"/>
        </w:rPr>
        <w:t>Smluvní strany se zavazují, že budou při spolupráci dbát dobrého jména a oprávněných zájmů druhé Smluvní strany.</w:t>
      </w:r>
    </w:p>
    <w:p w14:paraId="00BAA761" w14:textId="37217A7A" w:rsidR="0031161A" w:rsidRPr="00960190" w:rsidRDefault="0031161A" w:rsidP="0061717E">
      <w:pPr>
        <w:pStyle w:val="Prosttext"/>
        <w:numPr>
          <w:ilvl w:val="1"/>
          <w:numId w:val="2"/>
        </w:numPr>
        <w:spacing w:after="60" w:line="276" w:lineRule="auto"/>
        <w:ind w:left="426"/>
        <w:jc w:val="both"/>
        <w:outlineLvl w:val="0"/>
        <w:rPr>
          <w:rFonts w:ascii="Arial" w:hAnsi="Arial" w:cs="Arial"/>
        </w:rPr>
      </w:pPr>
      <w:r w:rsidRPr="00960190">
        <w:rPr>
          <w:rFonts w:ascii="Arial" w:hAnsi="Arial" w:cs="Arial"/>
        </w:rPr>
        <w:t>Pro vyloučení pochybností se za dohodnutý předmět plnění dle této Smlouvy ze strany Zhotovitele považují veškeré činnosti a práce, které jsou potřebné pro řádné splnění smluvních závazků Zhotovitele, včetně vedlejších a dodatečných činností tak, aby Dílo bylo v souladu s</w:t>
      </w:r>
      <w:r w:rsidR="003207B1" w:rsidRPr="00960190">
        <w:rPr>
          <w:rFonts w:ascii="Arial" w:hAnsi="Arial" w:cs="Arial"/>
        </w:rPr>
        <w:t> </w:t>
      </w:r>
      <w:r w:rsidRPr="00960190">
        <w:rPr>
          <w:rFonts w:ascii="Arial" w:hAnsi="Arial" w:cs="Arial"/>
        </w:rPr>
        <w:t>touto Smlouvou.</w:t>
      </w:r>
    </w:p>
    <w:p w14:paraId="613EDCE5" w14:textId="77777777" w:rsidR="00F92DFC" w:rsidRPr="00300C48" w:rsidRDefault="00F92DFC" w:rsidP="0061717E">
      <w:pPr>
        <w:pStyle w:val="Prosttext"/>
        <w:spacing w:after="60" w:line="276" w:lineRule="auto"/>
        <w:jc w:val="both"/>
        <w:outlineLvl w:val="0"/>
        <w:rPr>
          <w:rFonts w:ascii="Arial" w:hAnsi="Arial" w:cs="Arial"/>
          <w:color w:val="FF0000"/>
        </w:rPr>
      </w:pPr>
    </w:p>
    <w:p w14:paraId="6FD5B3E3" w14:textId="313E821C" w:rsidR="002A48B9" w:rsidRPr="00960190" w:rsidRDefault="00D95B15" w:rsidP="0061717E">
      <w:pPr>
        <w:pStyle w:val="Prosttext"/>
        <w:numPr>
          <w:ilvl w:val="0"/>
          <w:numId w:val="2"/>
        </w:numPr>
        <w:spacing w:after="60" w:line="276" w:lineRule="auto"/>
        <w:jc w:val="both"/>
        <w:outlineLvl w:val="0"/>
        <w:rPr>
          <w:rFonts w:ascii="Arial" w:hAnsi="Arial" w:cs="Arial"/>
          <w:b/>
        </w:rPr>
      </w:pPr>
      <w:r w:rsidRPr="00960190">
        <w:rPr>
          <w:rFonts w:ascii="Arial" w:hAnsi="Arial" w:cs="Arial"/>
          <w:b/>
        </w:rPr>
        <w:t>Práva a povinnosti Smluvních stran</w:t>
      </w:r>
    </w:p>
    <w:p w14:paraId="7462F7A6" w14:textId="360FCCED" w:rsidR="002A48B9" w:rsidRPr="00960190" w:rsidRDefault="002A48B9" w:rsidP="009008EB">
      <w:pPr>
        <w:pStyle w:val="Prosttext"/>
        <w:numPr>
          <w:ilvl w:val="1"/>
          <w:numId w:val="2"/>
        </w:numPr>
        <w:spacing w:after="60" w:line="276" w:lineRule="auto"/>
        <w:ind w:left="425" w:hanging="431"/>
        <w:jc w:val="both"/>
        <w:outlineLvl w:val="0"/>
        <w:rPr>
          <w:rFonts w:ascii="Arial" w:hAnsi="Arial" w:cs="Arial"/>
        </w:rPr>
      </w:pPr>
      <w:r w:rsidRPr="00960190">
        <w:rPr>
          <w:rFonts w:ascii="Arial" w:hAnsi="Arial" w:cs="Arial"/>
        </w:rPr>
        <w:t>Zhotovitel se zavazuje provést Dílo s odbornou péčí, v rozsahu a kvalitě podle této Smlouvy</w:t>
      </w:r>
      <w:r w:rsidR="00E242E1" w:rsidRPr="00960190">
        <w:rPr>
          <w:rFonts w:ascii="Arial" w:hAnsi="Arial" w:cs="Arial"/>
        </w:rPr>
        <w:t xml:space="preserve">, </w:t>
      </w:r>
      <w:r w:rsidR="00E242E1" w:rsidRPr="00960190">
        <w:rPr>
          <w:rFonts w:ascii="Arial" w:hAnsi="Arial" w:cs="Arial"/>
        </w:rPr>
        <w:br/>
        <w:t xml:space="preserve">bez jakýchkoliv vad a nedodělků, </w:t>
      </w:r>
      <w:r w:rsidRPr="00960190">
        <w:rPr>
          <w:rFonts w:ascii="Arial" w:hAnsi="Arial" w:cs="Arial"/>
        </w:rPr>
        <w:t xml:space="preserve">a </w:t>
      </w:r>
      <w:r w:rsidR="00E242E1" w:rsidRPr="00960190">
        <w:rPr>
          <w:rFonts w:ascii="Arial" w:hAnsi="Arial" w:cs="Arial"/>
        </w:rPr>
        <w:t xml:space="preserve">to </w:t>
      </w:r>
      <w:r w:rsidRPr="00960190">
        <w:rPr>
          <w:rFonts w:ascii="Arial" w:hAnsi="Arial" w:cs="Arial"/>
        </w:rPr>
        <w:t>ve sjednané době plnění.</w:t>
      </w:r>
    </w:p>
    <w:p w14:paraId="6374382C" w14:textId="01FDE99B" w:rsidR="002F3A04" w:rsidRPr="00960190" w:rsidRDefault="002A48B9" w:rsidP="009008EB">
      <w:pPr>
        <w:pStyle w:val="Prosttext"/>
        <w:numPr>
          <w:ilvl w:val="1"/>
          <w:numId w:val="2"/>
        </w:numPr>
        <w:spacing w:after="60" w:line="276" w:lineRule="auto"/>
        <w:ind w:left="425" w:hanging="431"/>
        <w:jc w:val="both"/>
        <w:outlineLvl w:val="0"/>
        <w:rPr>
          <w:rFonts w:ascii="Arial" w:hAnsi="Arial" w:cs="Arial"/>
        </w:rPr>
      </w:pPr>
      <w:r w:rsidRPr="00960190">
        <w:rPr>
          <w:rFonts w:ascii="Arial" w:hAnsi="Arial" w:cs="Arial"/>
        </w:rPr>
        <w:t>Zhotovitel se zavazuje opatřit vše, co je zapotřebí k provedení Díla podle této Smlouvy. Zhotovitel plně zodpovídá za úplnost a kompletnost zpracování předmětu plnění této Smlouvy.</w:t>
      </w:r>
      <w:r w:rsidR="009B225D" w:rsidRPr="00960190">
        <w:t xml:space="preserve"> </w:t>
      </w:r>
      <w:r w:rsidR="00174342" w:rsidRPr="00960190">
        <w:rPr>
          <w:rFonts w:ascii="Arial" w:hAnsi="Arial" w:cs="Arial"/>
        </w:rPr>
        <w:t xml:space="preserve">Při poskytování výkonu činnosti je Zhotovitel povinen postupovat tak, aby v co největší míře </w:t>
      </w:r>
      <w:r w:rsidR="0061742A" w:rsidRPr="00960190">
        <w:rPr>
          <w:rFonts w:ascii="Arial" w:hAnsi="Arial" w:cs="Arial"/>
        </w:rPr>
        <w:t>napln</w:t>
      </w:r>
      <w:r w:rsidR="00EA68DB" w:rsidRPr="00960190">
        <w:rPr>
          <w:rFonts w:ascii="Arial" w:hAnsi="Arial" w:cs="Arial"/>
        </w:rPr>
        <w:t>il</w:t>
      </w:r>
      <w:r w:rsidR="0061742A" w:rsidRPr="00960190">
        <w:rPr>
          <w:rFonts w:ascii="Arial" w:hAnsi="Arial" w:cs="Arial"/>
        </w:rPr>
        <w:t xml:space="preserve"> </w:t>
      </w:r>
      <w:r w:rsidR="00174342" w:rsidRPr="00960190">
        <w:rPr>
          <w:rFonts w:ascii="Arial" w:hAnsi="Arial" w:cs="Arial"/>
        </w:rPr>
        <w:t>požadovan</w:t>
      </w:r>
      <w:r w:rsidR="00EA68DB" w:rsidRPr="00960190">
        <w:rPr>
          <w:rFonts w:ascii="Arial" w:hAnsi="Arial" w:cs="Arial"/>
        </w:rPr>
        <w:t>ý</w:t>
      </w:r>
      <w:r w:rsidR="00597B91" w:rsidRPr="00960190">
        <w:rPr>
          <w:rFonts w:ascii="Arial" w:hAnsi="Arial" w:cs="Arial"/>
        </w:rPr>
        <w:t xml:space="preserve"> </w:t>
      </w:r>
      <w:r w:rsidR="00174342" w:rsidRPr="00960190">
        <w:rPr>
          <w:rFonts w:ascii="Arial" w:hAnsi="Arial" w:cs="Arial"/>
        </w:rPr>
        <w:t>cíl</w:t>
      </w:r>
      <w:r w:rsidR="009B225D" w:rsidRPr="00960190">
        <w:rPr>
          <w:rFonts w:ascii="Arial" w:hAnsi="Arial" w:cs="Arial"/>
        </w:rPr>
        <w:t xml:space="preserve"> Smlouvy</w:t>
      </w:r>
      <w:r w:rsidR="00174342" w:rsidRPr="00960190">
        <w:rPr>
          <w:rFonts w:ascii="Arial" w:hAnsi="Arial" w:cs="Arial"/>
        </w:rPr>
        <w:t>.</w:t>
      </w:r>
    </w:p>
    <w:p w14:paraId="5AECC32A" w14:textId="37F845E7" w:rsidR="00174342" w:rsidRPr="00960190" w:rsidRDefault="00174342" w:rsidP="009008EB">
      <w:pPr>
        <w:pStyle w:val="Odstavecseseznamem"/>
        <w:numPr>
          <w:ilvl w:val="1"/>
          <w:numId w:val="2"/>
        </w:numPr>
        <w:spacing w:after="60" w:line="276" w:lineRule="auto"/>
        <w:ind w:left="425" w:hanging="431"/>
        <w:contextualSpacing w:val="0"/>
        <w:jc w:val="both"/>
        <w:outlineLvl w:val="0"/>
        <w:rPr>
          <w:rFonts w:ascii="Arial" w:eastAsia="Times New Roman" w:hAnsi="Arial" w:cs="Arial"/>
          <w:sz w:val="20"/>
          <w:szCs w:val="20"/>
          <w:lang w:eastAsia="cs-CZ"/>
        </w:rPr>
      </w:pPr>
      <w:r w:rsidRPr="00960190">
        <w:rPr>
          <w:rFonts w:ascii="Arial" w:eastAsia="Times New Roman" w:hAnsi="Arial" w:cs="Arial"/>
          <w:sz w:val="20"/>
          <w:szCs w:val="20"/>
          <w:lang w:eastAsia="cs-CZ"/>
        </w:rPr>
        <w:t>Kdykoli se Zhotovitel nebo Objednatel dozví o jakékoli události nebo informaci, které mohou nepříznivě ovlivnit včasné vypracování díla a /nebo poskytování služeb,</w:t>
      </w:r>
      <w:r w:rsidR="00D2757E" w:rsidRPr="00960190">
        <w:rPr>
          <w:rFonts w:ascii="Arial" w:eastAsia="Times New Roman" w:hAnsi="Arial" w:cs="Arial"/>
          <w:sz w:val="20"/>
          <w:szCs w:val="20"/>
          <w:lang w:eastAsia="cs-CZ"/>
        </w:rPr>
        <w:t xml:space="preserve"> </w:t>
      </w:r>
      <w:r w:rsidRPr="00960190">
        <w:rPr>
          <w:rFonts w:ascii="Arial" w:eastAsia="Times New Roman" w:hAnsi="Arial" w:cs="Arial"/>
          <w:sz w:val="20"/>
          <w:szCs w:val="20"/>
          <w:lang w:eastAsia="cs-CZ"/>
        </w:rPr>
        <w:t>Zhotovitel nebo Objednatel, podle okolností, neprodleně písemně informuje druhou stranu a poskytne úplný přehled o důvodech takového zpoždění a navrhovaných krocích, které mají být podniknuty k nápravě situace a/nebo úpravě harmonogramu plnění.</w:t>
      </w:r>
    </w:p>
    <w:p w14:paraId="0EFC6D15" w14:textId="38F4DFFD" w:rsidR="00E242E1" w:rsidRPr="00960190" w:rsidRDefault="002F3A04" w:rsidP="009008EB">
      <w:pPr>
        <w:pStyle w:val="Prosttext"/>
        <w:numPr>
          <w:ilvl w:val="1"/>
          <w:numId w:val="2"/>
        </w:numPr>
        <w:spacing w:after="60" w:line="276" w:lineRule="auto"/>
        <w:ind w:left="425" w:hanging="431"/>
        <w:jc w:val="both"/>
        <w:outlineLvl w:val="0"/>
        <w:rPr>
          <w:rFonts w:ascii="Arial" w:hAnsi="Arial" w:cs="Arial"/>
        </w:rPr>
      </w:pPr>
      <w:r w:rsidRPr="00960190">
        <w:rPr>
          <w:rFonts w:ascii="Arial" w:hAnsi="Arial" w:cs="Arial"/>
        </w:rPr>
        <w:t xml:space="preserve">Objednatel se zavazuje Zhotoviteli poskytnout potřebné, dříve zpracované podklady, údaje, vyjádření a stanoviska (které má k dispozici), jejichž potřeba vyplyne v průběhu plnění Smlouvy </w:t>
      </w:r>
      <w:r w:rsidRPr="00960190">
        <w:rPr>
          <w:rFonts w:ascii="Arial" w:hAnsi="Arial" w:cs="Arial"/>
        </w:rPr>
        <w:br/>
        <w:t>a jež jsou pro plnění dle této Smlouvy nezbytné. V případě neposkytnutí dokumentů dle tohoto odstavce ze strany Objednatele není Zhotovitel oprávněn bez písemného souhlasu Objednatele obstarat tyto předmětné dokumenty sám bez součinnosti s Objednatelem.</w:t>
      </w:r>
    </w:p>
    <w:p w14:paraId="299FA022" w14:textId="270F2E7B" w:rsidR="00D3558D" w:rsidRPr="00960190" w:rsidRDefault="00E242E1" w:rsidP="009008EB">
      <w:pPr>
        <w:pStyle w:val="Odstavecseseznamem"/>
        <w:numPr>
          <w:ilvl w:val="1"/>
          <w:numId w:val="2"/>
        </w:numPr>
        <w:spacing w:after="60" w:line="276" w:lineRule="auto"/>
        <w:ind w:left="425" w:hanging="431"/>
        <w:contextualSpacing w:val="0"/>
        <w:jc w:val="both"/>
        <w:outlineLvl w:val="0"/>
        <w:rPr>
          <w:rFonts w:ascii="Arial" w:eastAsia="Times New Roman" w:hAnsi="Arial" w:cs="Arial"/>
          <w:sz w:val="20"/>
          <w:szCs w:val="20"/>
          <w:lang w:eastAsia="cs-CZ"/>
        </w:rPr>
      </w:pPr>
      <w:r w:rsidRPr="00960190">
        <w:rPr>
          <w:rFonts w:ascii="Arial" w:hAnsi="Arial" w:cs="Arial"/>
          <w:sz w:val="20"/>
          <w:szCs w:val="20"/>
        </w:rPr>
        <w:t xml:space="preserve">Zhotovitel bere na vědomí, že je vázán pokyny, příkazy a/nebo připomínkami Objednatele ohledně způsobu provádění Díla. </w:t>
      </w:r>
      <w:r w:rsidR="00C82C6F" w:rsidRPr="00960190">
        <w:rPr>
          <w:rFonts w:ascii="Arial" w:hAnsi="Arial" w:cs="Arial"/>
          <w:sz w:val="20"/>
          <w:szCs w:val="20"/>
        </w:rPr>
        <w:t>P</w:t>
      </w:r>
      <w:r w:rsidR="00D3558D" w:rsidRPr="00960190">
        <w:rPr>
          <w:rFonts w:ascii="Arial" w:eastAsia="Times New Roman" w:hAnsi="Arial" w:cs="Arial"/>
          <w:sz w:val="20"/>
          <w:szCs w:val="20"/>
          <w:lang w:eastAsia="cs-CZ"/>
        </w:rPr>
        <w:t xml:space="preserve">okud je některý z předaných pokynů v nesouladu </w:t>
      </w:r>
      <w:r w:rsidR="00AE5825" w:rsidRPr="00960190">
        <w:rPr>
          <w:rFonts w:ascii="Arial" w:eastAsia="Times New Roman" w:hAnsi="Arial" w:cs="Arial"/>
          <w:sz w:val="20"/>
          <w:szCs w:val="20"/>
          <w:lang w:eastAsia="cs-CZ"/>
        </w:rPr>
        <w:t xml:space="preserve">např. </w:t>
      </w:r>
      <w:r w:rsidR="00D3558D" w:rsidRPr="00960190">
        <w:rPr>
          <w:rFonts w:ascii="Arial" w:eastAsia="Times New Roman" w:hAnsi="Arial" w:cs="Arial"/>
          <w:sz w:val="20"/>
          <w:szCs w:val="20"/>
          <w:lang w:eastAsia="cs-CZ"/>
        </w:rPr>
        <w:t xml:space="preserve">s </w:t>
      </w:r>
      <w:r w:rsidR="00AE5825" w:rsidRPr="00960190">
        <w:rPr>
          <w:rFonts w:ascii="Arial" w:eastAsia="Times New Roman" w:hAnsi="Arial" w:cs="Arial"/>
          <w:sz w:val="20"/>
          <w:szCs w:val="20"/>
          <w:lang w:eastAsia="cs-CZ"/>
        </w:rPr>
        <w:t>platnými normami, je Zhotovitel povinen Objednatele na toto upozornit a navrhnout</w:t>
      </w:r>
      <w:r w:rsidR="00D3558D" w:rsidRPr="00960190">
        <w:rPr>
          <w:rFonts w:ascii="Arial" w:eastAsia="Times New Roman" w:hAnsi="Arial" w:cs="Arial"/>
          <w:sz w:val="20"/>
          <w:szCs w:val="20"/>
          <w:lang w:eastAsia="cs-CZ"/>
        </w:rPr>
        <w:t xml:space="preserve"> Objednateli odpovídající správné řešení daného pokynu.</w:t>
      </w:r>
    </w:p>
    <w:p w14:paraId="6ECA4432" w14:textId="3BA9BB15" w:rsidR="00390195" w:rsidRPr="00960190" w:rsidRDefault="00E242E1" w:rsidP="009008EB">
      <w:pPr>
        <w:pStyle w:val="Prosttext"/>
        <w:numPr>
          <w:ilvl w:val="1"/>
          <w:numId w:val="2"/>
        </w:numPr>
        <w:spacing w:after="60" w:line="276" w:lineRule="auto"/>
        <w:ind w:left="425" w:hanging="431"/>
        <w:jc w:val="both"/>
        <w:outlineLvl w:val="0"/>
        <w:rPr>
          <w:rFonts w:ascii="Arial" w:hAnsi="Arial" w:cs="Arial"/>
        </w:rPr>
      </w:pPr>
      <w:r w:rsidRPr="00960190">
        <w:rPr>
          <w:rFonts w:ascii="Arial" w:hAnsi="Arial" w:cs="Arial"/>
        </w:rPr>
        <w:t>Zhotovitel se zavazuje pravidelně informovat Objednatele o</w:t>
      </w:r>
      <w:r w:rsidR="00676F3A" w:rsidRPr="00960190">
        <w:rPr>
          <w:rFonts w:ascii="Arial" w:hAnsi="Arial" w:cs="Arial"/>
        </w:rPr>
        <w:t> </w:t>
      </w:r>
      <w:r w:rsidRPr="00960190">
        <w:rPr>
          <w:rFonts w:ascii="Arial" w:hAnsi="Arial" w:cs="Arial"/>
        </w:rPr>
        <w:t>stavu prováděného Díla a na vyžádání Objednatele v souladu s touto Smlouv</w:t>
      </w:r>
      <w:r w:rsidR="00F95626" w:rsidRPr="00960190">
        <w:rPr>
          <w:rFonts w:ascii="Arial" w:hAnsi="Arial" w:cs="Arial"/>
        </w:rPr>
        <w:t>ou</w:t>
      </w:r>
      <w:r w:rsidRPr="00960190">
        <w:rPr>
          <w:rFonts w:ascii="Arial" w:hAnsi="Arial" w:cs="Arial"/>
        </w:rPr>
        <w:t xml:space="preserve"> prokázat Objednateli skutečný stav prováděného Díla</w:t>
      </w:r>
      <w:r w:rsidR="003910A5" w:rsidRPr="00960190">
        <w:rPr>
          <w:rFonts w:ascii="Arial" w:hAnsi="Arial" w:cs="Arial"/>
        </w:rPr>
        <w:t xml:space="preserve"> bez zbytečného odkladu</w:t>
      </w:r>
      <w:r w:rsidR="00C07B36" w:rsidRPr="00960190">
        <w:rPr>
          <w:rFonts w:ascii="Arial" w:hAnsi="Arial" w:cs="Arial"/>
        </w:rPr>
        <w:t xml:space="preserve">, nejpozději do </w:t>
      </w:r>
      <w:r w:rsidR="00EF1C30" w:rsidRPr="00960190">
        <w:rPr>
          <w:rFonts w:ascii="Arial" w:hAnsi="Arial" w:cs="Arial"/>
        </w:rPr>
        <w:t>3</w:t>
      </w:r>
      <w:r w:rsidR="00C07B36" w:rsidRPr="00960190">
        <w:rPr>
          <w:rFonts w:ascii="Arial" w:hAnsi="Arial" w:cs="Arial"/>
        </w:rPr>
        <w:t xml:space="preserve"> pracovních dnů</w:t>
      </w:r>
      <w:r w:rsidRPr="00960190">
        <w:rPr>
          <w:rFonts w:ascii="Arial" w:hAnsi="Arial" w:cs="Arial"/>
        </w:rPr>
        <w:t>.</w:t>
      </w:r>
    </w:p>
    <w:p w14:paraId="3178595C" w14:textId="0CC77268" w:rsidR="00174342" w:rsidRPr="005400CC" w:rsidRDefault="006C3EC4" w:rsidP="009008EB">
      <w:pPr>
        <w:pStyle w:val="Prosttext"/>
        <w:numPr>
          <w:ilvl w:val="1"/>
          <w:numId w:val="2"/>
        </w:numPr>
        <w:spacing w:after="60" w:line="276" w:lineRule="auto"/>
        <w:ind w:left="425" w:hanging="431"/>
        <w:jc w:val="both"/>
        <w:outlineLvl w:val="0"/>
        <w:rPr>
          <w:rFonts w:ascii="Arial" w:hAnsi="Arial" w:cs="Arial"/>
        </w:rPr>
      </w:pPr>
      <w:r w:rsidRPr="005400CC">
        <w:rPr>
          <w:rFonts w:ascii="Arial" w:hAnsi="Arial" w:cs="Arial"/>
        </w:rPr>
        <w:t xml:space="preserve">Zhotovitel i Objednatel berou na vědomí, že předané Dílo bude </w:t>
      </w:r>
      <w:r w:rsidR="00AE6AF2" w:rsidRPr="005400CC">
        <w:rPr>
          <w:rFonts w:ascii="Arial" w:hAnsi="Arial" w:cs="Arial"/>
        </w:rPr>
        <w:t>koordinováno</w:t>
      </w:r>
      <w:r w:rsidRPr="005400CC">
        <w:rPr>
          <w:rFonts w:ascii="Arial" w:hAnsi="Arial" w:cs="Arial"/>
        </w:rPr>
        <w:t xml:space="preserve"> </w:t>
      </w:r>
      <w:r w:rsidR="00AE6AF2" w:rsidRPr="005400CC">
        <w:rPr>
          <w:rFonts w:ascii="Arial" w:hAnsi="Arial" w:cs="Arial"/>
        </w:rPr>
        <w:t>s</w:t>
      </w:r>
      <w:r w:rsidRPr="005400CC">
        <w:rPr>
          <w:rFonts w:ascii="Arial" w:hAnsi="Arial" w:cs="Arial"/>
        </w:rPr>
        <w:t xml:space="preserve"> výstupy org</w:t>
      </w:r>
      <w:r w:rsidR="00AE6AF2" w:rsidRPr="005400CC">
        <w:rPr>
          <w:rFonts w:ascii="Arial" w:hAnsi="Arial" w:cs="Arial"/>
        </w:rPr>
        <w:t>anizace Institut plánování a rozvoje hlavního města Prahy</w:t>
      </w:r>
      <w:r w:rsidR="0017123B" w:rsidRPr="005400CC">
        <w:rPr>
          <w:rFonts w:ascii="Arial" w:hAnsi="Arial" w:cs="Arial"/>
        </w:rPr>
        <w:t xml:space="preserve"> (dále jen „IPR“)</w:t>
      </w:r>
      <w:r w:rsidR="00AE6AF2" w:rsidRPr="005400CC">
        <w:rPr>
          <w:rFonts w:ascii="Arial" w:hAnsi="Arial" w:cs="Arial"/>
        </w:rPr>
        <w:t xml:space="preserve">, se kterým Objednatel uzavře </w:t>
      </w:r>
      <w:r w:rsidR="0017123B" w:rsidRPr="005400CC">
        <w:rPr>
          <w:rFonts w:ascii="Arial" w:hAnsi="Arial" w:cs="Arial"/>
        </w:rPr>
        <w:t>samostatný</w:t>
      </w:r>
      <w:r w:rsidR="00AE6AF2" w:rsidRPr="005400CC">
        <w:rPr>
          <w:rFonts w:ascii="Arial" w:hAnsi="Arial" w:cs="Arial"/>
        </w:rPr>
        <w:t xml:space="preserve"> smluvní vztah.</w:t>
      </w:r>
      <w:r w:rsidR="0017123B" w:rsidRPr="005400CC">
        <w:rPr>
          <w:rFonts w:ascii="Arial" w:hAnsi="Arial" w:cs="Arial"/>
        </w:rPr>
        <w:t xml:space="preserve">  Pokud by Zhotoviteli bránily v řádném a včasném dokončení Díla okolnosti spojené s výstupy organizace IPR, neocitá se Zhotovitel v prodlení dle této Smlouvy</w:t>
      </w:r>
      <w:r w:rsidR="00B151F1" w:rsidRPr="005400CC">
        <w:rPr>
          <w:rFonts w:ascii="Arial" w:hAnsi="Arial" w:cs="Arial"/>
        </w:rPr>
        <w:t xml:space="preserve">, pokud o této skutečnosti </w:t>
      </w:r>
      <w:r w:rsidR="00EF3F65" w:rsidRPr="005400CC">
        <w:rPr>
          <w:rFonts w:ascii="Arial" w:hAnsi="Arial" w:cs="Arial"/>
        </w:rPr>
        <w:t>do 3 pracovních dnů písemně informuje Objednatele</w:t>
      </w:r>
      <w:r w:rsidR="00D77225" w:rsidRPr="005400CC">
        <w:rPr>
          <w:rFonts w:ascii="Arial" w:hAnsi="Arial" w:cs="Arial"/>
        </w:rPr>
        <w:t xml:space="preserve"> a zároveň </w:t>
      </w:r>
      <w:r w:rsidR="000D45E5" w:rsidRPr="005400CC">
        <w:rPr>
          <w:rFonts w:ascii="Arial" w:hAnsi="Arial" w:cs="Arial"/>
        </w:rPr>
        <w:t xml:space="preserve">bez pochybností </w:t>
      </w:r>
      <w:r w:rsidR="00D77225" w:rsidRPr="005400CC">
        <w:rPr>
          <w:rFonts w:ascii="Arial" w:hAnsi="Arial" w:cs="Arial"/>
        </w:rPr>
        <w:t xml:space="preserve">prokáže, že </w:t>
      </w:r>
      <w:r w:rsidR="002C41D4" w:rsidRPr="005400CC">
        <w:rPr>
          <w:rFonts w:ascii="Arial" w:hAnsi="Arial" w:cs="Arial"/>
        </w:rPr>
        <w:t xml:space="preserve">sám poskytl </w:t>
      </w:r>
      <w:r w:rsidR="00EE17B3" w:rsidRPr="005400CC">
        <w:rPr>
          <w:rFonts w:ascii="Arial" w:hAnsi="Arial" w:cs="Arial"/>
        </w:rPr>
        <w:t>IPR požadované výstupy řádně a včas</w:t>
      </w:r>
      <w:r w:rsidR="0017123B" w:rsidRPr="005400CC">
        <w:rPr>
          <w:rFonts w:ascii="Arial" w:hAnsi="Arial" w:cs="Arial"/>
        </w:rPr>
        <w:t>.</w:t>
      </w:r>
      <w:r w:rsidR="00AB68E5" w:rsidRPr="005400CC">
        <w:rPr>
          <w:rFonts w:ascii="Arial" w:hAnsi="Arial" w:cs="Arial"/>
        </w:rPr>
        <w:t xml:space="preserve"> Tato písemná zpráva musí jasně specifikovat požadované výstupy </w:t>
      </w:r>
      <w:r w:rsidR="00EB6F0A" w:rsidRPr="005400CC">
        <w:rPr>
          <w:rFonts w:ascii="Arial" w:hAnsi="Arial" w:cs="Arial"/>
        </w:rPr>
        <w:t>IPR</w:t>
      </w:r>
      <w:r w:rsidR="00A012DB" w:rsidRPr="005400CC">
        <w:rPr>
          <w:rFonts w:ascii="Arial" w:hAnsi="Arial" w:cs="Arial"/>
        </w:rPr>
        <w:t>, které brání včasnému provedení díla</w:t>
      </w:r>
      <w:r w:rsidR="00EB6F0A" w:rsidRPr="005400CC">
        <w:rPr>
          <w:rFonts w:ascii="Arial" w:hAnsi="Arial" w:cs="Arial"/>
        </w:rPr>
        <w:t>.</w:t>
      </w:r>
    </w:p>
    <w:p w14:paraId="1214777D" w14:textId="0C76FF6A" w:rsidR="00174342" w:rsidRPr="00960190" w:rsidRDefault="00174342" w:rsidP="009008EB">
      <w:pPr>
        <w:pStyle w:val="Prosttext"/>
        <w:numPr>
          <w:ilvl w:val="1"/>
          <w:numId w:val="2"/>
        </w:numPr>
        <w:spacing w:after="60" w:line="276" w:lineRule="auto"/>
        <w:ind w:left="425" w:hanging="431"/>
        <w:jc w:val="both"/>
        <w:outlineLvl w:val="0"/>
        <w:rPr>
          <w:rFonts w:ascii="Arial" w:hAnsi="Arial" w:cs="Arial"/>
        </w:rPr>
      </w:pPr>
      <w:r w:rsidRPr="005400CC">
        <w:rPr>
          <w:rFonts w:ascii="Arial" w:hAnsi="Arial" w:cs="Arial"/>
        </w:rPr>
        <w:t xml:space="preserve">Zhotovitel se zavazuje vytvořit Dílo a plnit Služby a další povinnosti podle této </w:t>
      </w:r>
      <w:r w:rsidR="007A098A" w:rsidRPr="005400CC">
        <w:rPr>
          <w:rFonts w:ascii="Arial" w:hAnsi="Arial" w:cs="Arial"/>
        </w:rPr>
        <w:t>S</w:t>
      </w:r>
      <w:r w:rsidRPr="005400CC">
        <w:rPr>
          <w:rFonts w:ascii="Arial" w:hAnsi="Arial" w:cs="Arial"/>
        </w:rPr>
        <w:t>mlouvy v souladu</w:t>
      </w:r>
      <w:r w:rsidRPr="00960190">
        <w:rPr>
          <w:rFonts w:ascii="Arial" w:hAnsi="Arial" w:cs="Arial"/>
        </w:rPr>
        <w:t xml:space="preserve"> s obecně uznávanými profesionálními tuzemskými i mezinárodními standardy, a v odpovídající požadované podrobnosti služeb poskytovaných v rámci předmětu Díla.</w:t>
      </w:r>
    </w:p>
    <w:p w14:paraId="3638A23F" w14:textId="1AA9D786" w:rsidR="00174342" w:rsidRPr="00960190" w:rsidRDefault="00174342" w:rsidP="009008EB">
      <w:pPr>
        <w:pStyle w:val="Prosttext"/>
        <w:numPr>
          <w:ilvl w:val="1"/>
          <w:numId w:val="2"/>
        </w:numPr>
        <w:spacing w:after="60" w:line="276" w:lineRule="auto"/>
        <w:ind w:left="425" w:hanging="431"/>
        <w:jc w:val="both"/>
        <w:outlineLvl w:val="0"/>
        <w:rPr>
          <w:rFonts w:ascii="Arial" w:hAnsi="Arial" w:cs="Arial"/>
        </w:rPr>
      </w:pPr>
      <w:r w:rsidRPr="00960190">
        <w:rPr>
          <w:rFonts w:ascii="Arial" w:hAnsi="Arial" w:cs="Arial"/>
        </w:rPr>
        <w:t xml:space="preserve">Zhotovitel je odpovědný za to, že výkresové přílohy, výpočty a další výstupy, které poskytl </w:t>
      </w:r>
      <w:r w:rsidR="000059F6" w:rsidRPr="00960190">
        <w:rPr>
          <w:rFonts w:ascii="Arial" w:hAnsi="Arial" w:cs="Arial"/>
        </w:rPr>
        <w:t>O</w:t>
      </w:r>
      <w:r w:rsidRPr="00960190">
        <w:rPr>
          <w:rFonts w:ascii="Arial" w:hAnsi="Arial" w:cs="Arial"/>
        </w:rPr>
        <w:t>bjednateli</w:t>
      </w:r>
      <w:r w:rsidR="000059F6" w:rsidRPr="00960190">
        <w:rPr>
          <w:rFonts w:ascii="Arial" w:hAnsi="Arial" w:cs="Arial"/>
        </w:rPr>
        <w:t xml:space="preserve"> a IPR</w:t>
      </w:r>
      <w:r w:rsidRPr="00960190">
        <w:rPr>
          <w:rFonts w:ascii="Arial" w:hAnsi="Arial" w:cs="Arial"/>
        </w:rPr>
        <w:t xml:space="preserve">, a Dílo, příp. </w:t>
      </w:r>
      <w:r w:rsidR="00AE5825" w:rsidRPr="00960190">
        <w:rPr>
          <w:rFonts w:ascii="Arial" w:hAnsi="Arial" w:cs="Arial"/>
        </w:rPr>
        <w:t>j</w:t>
      </w:r>
      <w:r w:rsidRPr="00960190">
        <w:rPr>
          <w:rFonts w:ascii="Arial" w:hAnsi="Arial" w:cs="Arial"/>
        </w:rPr>
        <w:t xml:space="preserve">eho části a jakékoli další Služby poskytované Zhotovitelem odpovídají ustanovením této </w:t>
      </w:r>
      <w:r w:rsidR="007A098A" w:rsidRPr="00960190">
        <w:rPr>
          <w:rFonts w:ascii="Arial" w:hAnsi="Arial" w:cs="Arial"/>
        </w:rPr>
        <w:t>S</w:t>
      </w:r>
      <w:r w:rsidRPr="00960190">
        <w:rPr>
          <w:rFonts w:ascii="Arial" w:hAnsi="Arial" w:cs="Arial"/>
        </w:rPr>
        <w:t>mlouvy a splňují požadavky Projektu.</w:t>
      </w:r>
    </w:p>
    <w:p w14:paraId="7EC6925D" w14:textId="2F16D820" w:rsidR="00174342" w:rsidRPr="00960190" w:rsidRDefault="00174342" w:rsidP="009008EB">
      <w:pPr>
        <w:pStyle w:val="Prosttext"/>
        <w:numPr>
          <w:ilvl w:val="1"/>
          <w:numId w:val="2"/>
        </w:numPr>
        <w:spacing w:after="60" w:line="276" w:lineRule="auto"/>
        <w:ind w:left="425" w:hanging="431"/>
        <w:jc w:val="both"/>
        <w:outlineLvl w:val="0"/>
        <w:rPr>
          <w:rFonts w:ascii="Arial" w:hAnsi="Arial" w:cs="Arial"/>
        </w:rPr>
      </w:pPr>
      <w:r w:rsidRPr="00960190">
        <w:rPr>
          <w:rFonts w:ascii="Arial" w:hAnsi="Arial" w:cs="Arial"/>
        </w:rPr>
        <w:lastRenderedPageBreak/>
        <w:t xml:space="preserve">Zhotovitel, jeho zaměstnanci, případně třetí osoby se řídí příslušnými zákony a předpisy </w:t>
      </w:r>
      <w:r w:rsidR="00AE3423" w:rsidRPr="00960190">
        <w:rPr>
          <w:rFonts w:ascii="Arial" w:hAnsi="Arial" w:cs="Arial"/>
        </w:rPr>
        <w:t>relevantními pro Dílo</w:t>
      </w:r>
      <w:r w:rsidRPr="00960190">
        <w:rPr>
          <w:rFonts w:ascii="Arial" w:hAnsi="Arial" w:cs="Arial"/>
        </w:rPr>
        <w:t>.</w:t>
      </w:r>
    </w:p>
    <w:p w14:paraId="3C850964" w14:textId="577243F4" w:rsidR="006C3EC4" w:rsidRDefault="0017123B" w:rsidP="00970562">
      <w:pPr>
        <w:pStyle w:val="Prosttext"/>
        <w:numPr>
          <w:ilvl w:val="1"/>
          <w:numId w:val="2"/>
        </w:numPr>
        <w:spacing w:after="60" w:line="276" w:lineRule="auto"/>
        <w:ind w:left="425" w:hanging="431"/>
        <w:jc w:val="both"/>
        <w:outlineLvl w:val="0"/>
        <w:rPr>
          <w:rFonts w:ascii="Arial" w:hAnsi="Arial" w:cs="Arial"/>
        </w:rPr>
      </w:pPr>
      <w:r w:rsidRPr="00960190">
        <w:rPr>
          <w:rFonts w:ascii="Arial" w:hAnsi="Arial" w:cs="Arial"/>
        </w:rPr>
        <w:t xml:space="preserve"> </w:t>
      </w:r>
      <w:r w:rsidR="00AE6AF2" w:rsidRPr="00960190">
        <w:rPr>
          <w:rFonts w:ascii="Arial" w:hAnsi="Arial" w:cs="Arial"/>
        </w:rPr>
        <w:t xml:space="preserve"> </w:t>
      </w:r>
      <w:r w:rsidR="00D76900" w:rsidRPr="00960190">
        <w:rPr>
          <w:rFonts w:ascii="Arial" w:hAnsi="Arial" w:cs="Arial"/>
        </w:rPr>
        <w:t xml:space="preserve">Zhotovitel </w:t>
      </w:r>
      <w:r w:rsidR="007A098A" w:rsidRPr="00960190">
        <w:rPr>
          <w:rFonts w:ascii="Arial" w:hAnsi="Arial" w:cs="Arial"/>
        </w:rPr>
        <w:t>je povine</w:t>
      </w:r>
      <w:r w:rsidR="00665C55" w:rsidRPr="00960190">
        <w:rPr>
          <w:rFonts w:ascii="Arial" w:hAnsi="Arial" w:cs="Arial"/>
        </w:rPr>
        <w:t>n</w:t>
      </w:r>
      <w:r w:rsidR="007A098A" w:rsidRPr="00960190">
        <w:rPr>
          <w:rFonts w:ascii="Arial" w:hAnsi="Arial" w:cs="Arial"/>
        </w:rPr>
        <w:t xml:space="preserve"> mít ke dni</w:t>
      </w:r>
      <w:r w:rsidR="00D76900" w:rsidRPr="00960190">
        <w:rPr>
          <w:rFonts w:ascii="Arial" w:hAnsi="Arial" w:cs="Arial"/>
        </w:rPr>
        <w:t xml:space="preserve"> nabytí účinnosti Smlouvy uzavř</w:t>
      </w:r>
      <w:r w:rsidR="007A098A" w:rsidRPr="00960190">
        <w:rPr>
          <w:rFonts w:ascii="Arial" w:hAnsi="Arial" w:cs="Arial"/>
        </w:rPr>
        <w:t xml:space="preserve">eno </w:t>
      </w:r>
      <w:r w:rsidR="00D76900" w:rsidRPr="00960190">
        <w:rPr>
          <w:rFonts w:ascii="Arial" w:hAnsi="Arial" w:cs="Arial"/>
        </w:rPr>
        <w:t>a udržovat po celou dobu trvání Smlouvy pojištění odpovědnosti za škodu ve výši ceny Díl</w:t>
      </w:r>
      <w:r w:rsidR="00C3231D" w:rsidRPr="00960190">
        <w:rPr>
          <w:rFonts w:ascii="Arial" w:hAnsi="Arial" w:cs="Arial"/>
        </w:rPr>
        <w:t>a</w:t>
      </w:r>
      <w:r w:rsidR="00D76900" w:rsidRPr="00960190">
        <w:rPr>
          <w:rFonts w:ascii="Arial" w:hAnsi="Arial" w:cs="Arial"/>
        </w:rPr>
        <w:t xml:space="preserve">. </w:t>
      </w:r>
    </w:p>
    <w:p w14:paraId="55A5C261" w14:textId="11C60CFA" w:rsidR="00307E68" w:rsidRPr="00960190" w:rsidRDefault="00307E68" w:rsidP="00970562">
      <w:pPr>
        <w:pStyle w:val="Prosttext"/>
        <w:numPr>
          <w:ilvl w:val="1"/>
          <w:numId w:val="2"/>
        </w:numPr>
        <w:spacing w:after="60" w:line="276" w:lineRule="auto"/>
        <w:ind w:left="425" w:hanging="431"/>
        <w:jc w:val="both"/>
        <w:outlineLvl w:val="0"/>
        <w:rPr>
          <w:rFonts w:ascii="Arial" w:hAnsi="Arial" w:cs="Arial"/>
        </w:rPr>
      </w:pPr>
      <w:r w:rsidRPr="00307E68">
        <w:rPr>
          <w:rFonts w:ascii="Arial" w:hAnsi="Arial" w:cs="Arial"/>
        </w:rPr>
        <w:t xml:space="preserve">Zhotovitel prohlašuje, že si je vědom, že jeho včasné řádné plnění dle této Smlouvy je nutné k včasnému a řádnému splnění </w:t>
      </w:r>
      <w:r>
        <w:rPr>
          <w:rFonts w:ascii="Arial" w:hAnsi="Arial" w:cs="Arial"/>
        </w:rPr>
        <w:t>Projektu</w:t>
      </w:r>
      <w:r w:rsidRPr="00307E68">
        <w:rPr>
          <w:rFonts w:ascii="Arial" w:hAnsi="Arial" w:cs="Arial"/>
        </w:rPr>
        <w:t xml:space="preserve"> Objednatelem.</w:t>
      </w:r>
    </w:p>
    <w:p w14:paraId="43AD1682" w14:textId="77777777" w:rsidR="00F92DFC" w:rsidRPr="00300C48" w:rsidRDefault="00F92DFC" w:rsidP="009008EB">
      <w:pPr>
        <w:pStyle w:val="Prosttext"/>
        <w:spacing w:after="60" w:line="276" w:lineRule="auto"/>
        <w:ind w:left="425" w:hanging="431"/>
        <w:jc w:val="both"/>
        <w:outlineLvl w:val="0"/>
        <w:rPr>
          <w:rFonts w:ascii="Arial" w:hAnsi="Arial" w:cs="Arial"/>
          <w:color w:val="FF0000"/>
        </w:rPr>
      </w:pPr>
    </w:p>
    <w:p w14:paraId="66ED5FB0" w14:textId="396F5CDD" w:rsidR="002F3A04" w:rsidRPr="00960190" w:rsidRDefault="0031161A" w:rsidP="009008EB">
      <w:pPr>
        <w:numPr>
          <w:ilvl w:val="0"/>
          <w:numId w:val="2"/>
        </w:numPr>
        <w:spacing w:after="60" w:line="276" w:lineRule="auto"/>
        <w:ind w:left="425" w:hanging="431"/>
        <w:jc w:val="both"/>
        <w:outlineLvl w:val="0"/>
        <w:rPr>
          <w:rFonts w:ascii="Arial" w:eastAsia="Times New Roman" w:hAnsi="Arial" w:cs="Arial"/>
          <w:b/>
          <w:sz w:val="20"/>
          <w:szCs w:val="20"/>
          <w:lang w:eastAsia="cs-CZ"/>
        </w:rPr>
      </w:pPr>
      <w:r w:rsidRPr="00960190">
        <w:rPr>
          <w:rFonts w:ascii="Arial" w:eastAsia="Times New Roman" w:hAnsi="Arial" w:cs="Arial"/>
          <w:b/>
          <w:sz w:val="20"/>
          <w:szCs w:val="20"/>
          <w:lang w:eastAsia="cs-CZ"/>
        </w:rPr>
        <w:t>Čas a místo plnění</w:t>
      </w:r>
    </w:p>
    <w:p w14:paraId="3F127DC2" w14:textId="62FE7B1C" w:rsidR="00183422" w:rsidRPr="00960190" w:rsidRDefault="0031161A" w:rsidP="004A6CA4">
      <w:pPr>
        <w:numPr>
          <w:ilvl w:val="1"/>
          <w:numId w:val="2"/>
        </w:numPr>
        <w:spacing w:after="60" w:line="276" w:lineRule="auto"/>
        <w:ind w:left="425" w:hanging="431"/>
        <w:jc w:val="both"/>
        <w:outlineLvl w:val="0"/>
        <w:rPr>
          <w:rFonts w:ascii="Arial" w:eastAsia="Times New Roman" w:hAnsi="Arial" w:cs="Arial"/>
          <w:sz w:val="20"/>
          <w:szCs w:val="20"/>
          <w:lang w:eastAsia="cs-CZ"/>
        </w:rPr>
      </w:pPr>
      <w:r w:rsidRPr="00960190">
        <w:rPr>
          <w:rFonts w:ascii="Arial" w:eastAsia="Times New Roman" w:hAnsi="Arial" w:cs="Arial"/>
          <w:sz w:val="20"/>
          <w:szCs w:val="20"/>
          <w:lang w:eastAsia="cs-CZ"/>
        </w:rPr>
        <w:t xml:space="preserve">Zhotovitel se zavazuje provést Dílo tak, aby Dílo bez vad a nedodělků mohlo být předáno Objednateli nejpozději </w:t>
      </w:r>
      <w:r w:rsidR="008E13B3" w:rsidRPr="00960190">
        <w:rPr>
          <w:rFonts w:ascii="Arial" w:eastAsia="Times New Roman" w:hAnsi="Arial" w:cs="Arial"/>
          <w:sz w:val="20"/>
          <w:szCs w:val="20"/>
          <w:lang w:eastAsia="cs-CZ"/>
        </w:rPr>
        <w:t xml:space="preserve">do </w:t>
      </w:r>
      <w:r w:rsidR="00CC1B4B" w:rsidRPr="00D3768C">
        <w:rPr>
          <w:rFonts w:ascii="Arial" w:eastAsia="Times New Roman" w:hAnsi="Arial" w:cs="Arial"/>
          <w:b/>
          <w:sz w:val="20"/>
          <w:szCs w:val="20"/>
          <w:lang w:eastAsia="cs-CZ"/>
        </w:rPr>
        <w:t>11. 7.</w:t>
      </w:r>
      <w:r w:rsidR="008E13B3" w:rsidRPr="00D3768C">
        <w:rPr>
          <w:rFonts w:ascii="Arial" w:eastAsia="Times New Roman" w:hAnsi="Arial" w:cs="Arial"/>
          <w:b/>
          <w:sz w:val="20"/>
          <w:szCs w:val="20"/>
          <w:lang w:eastAsia="cs-CZ"/>
        </w:rPr>
        <w:t xml:space="preserve"> 202</w:t>
      </w:r>
      <w:r w:rsidR="00BB470B" w:rsidRPr="00D3768C">
        <w:rPr>
          <w:rFonts w:ascii="Arial" w:eastAsia="Times New Roman" w:hAnsi="Arial" w:cs="Arial"/>
          <w:b/>
          <w:sz w:val="20"/>
          <w:szCs w:val="20"/>
          <w:lang w:eastAsia="cs-CZ"/>
        </w:rPr>
        <w:t>5</w:t>
      </w:r>
      <w:r w:rsidR="008E13B3" w:rsidRPr="00960190">
        <w:rPr>
          <w:rFonts w:ascii="Arial" w:eastAsia="Times New Roman" w:hAnsi="Arial" w:cs="Arial"/>
          <w:b/>
          <w:sz w:val="20"/>
          <w:szCs w:val="20"/>
          <w:lang w:eastAsia="cs-CZ"/>
        </w:rPr>
        <w:t xml:space="preserve"> </w:t>
      </w:r>
      <w:r w:rsidRPr="00960190">
        <w:rPr>
          <w:rFonts w:ascii="Arial" w:eastAsia="Times New Roman" w:hAnsi="Arial" w:cs="Arial"/>
          <w:sz w:val="20"/>
          <w:szCs w:val="20"/>
          <w:lang w:eastAsia="cs-CZ"/>
        </w:rPr>
        <w:t>(dále jen „</w:t>
      </w:r>
      <w:r w:rsidR="00D95B15" w:rsidRPr="00960190">
        <w:rPr>
          <w:rFonts w:ascii="Arial" w:eastAsia="Times New Roman" w:hAnsi="Arial" w:cs="Arial"/>
          <w:b/>
          <w:bCs/>
          <w:sz w:val="20"/>
          <w:szCs w:val="20"/>
          <w:lang w:eastAsia="cs-CZ"/>
        </w:rPr>
        <w:t>termín dokončení Díla</w:t>
      </w:r>
      <w:r w:rsidRPr="00960190">
        <w:rPr>
          <w:rFonts w:ascii="Arial" w:eastAsia="Times New Roman" w:hAnsi="Arial" w:cs="Arial"/>
          <w:sz w:val="20"/>
          <w:szCs w:val="20"/>
          <w:lang w:eastAsia="cs-CZ"/>
        </w:rPr>
        <w:t>“).</w:t>
      </w:r>
      <w:r w:rsidR="006C3EC4" w:rsidRPr="00960190">
        <w:rPr>
          <w:rFonts w:ascii="Arial" w:eastAsia="Times New Roman" w:hAnsi="Arial" w:cs="Arial"/>
          <w:sz w:val="20"/>
          <w:szCs w:val="20"/>
          <w:lang w:eastAsia="cs-CZ"/>
        </w:rPr>
        <w:t xml:space="preserve"> Předpokládaný harmonogram prací je obsahem přiložené Specifikace prací.</w:t>
      </w:r>
    </w:p>
    <w:p w14:paraId="0BE1091C" w14:textId="421EC7FC" w:rsidR="00183422" w:rsidRPr="005401E9" w:rsidRDefault="00565D58" w:rsidP="004A6CA4">
      <w:pPr>
        <w:numPr>
          <w:ilvl w:val="1"/>
          <w:numId w:val="2"/>
        </w:numPr>
        <w:spacing w:after="60" w:line="276" w:lineRule="auto"/>
        <w:ind w:left="425" w:hanging="431"/>
        <w:jc w:val="both"/>
        <w:outlineLvl w:val="0"/>
        <w:rPr>
          <w:rFonts w:ascii="Arial" w:eastAsia="Times New Roman" w:hAnsi="Arial" w:cs="Arial"/>
          <w:sz w:val="20"/>
          <w:szCs w:val="20"/>
          <w:lang w:eastAsia="cs-CZ"/>
        </w:rPr>
      </w:pPr>
      <w:r w:rsidRPr="00960190">
        <w:rPr>
          <w:rFonts w:ascii="Arial" w:eastAsia="Times New Roman" w:hAnsi="Arial" w:cs="Arial"/>
          <w:sz w:val="20"/>
          <w:szCs w:val="20"/>
          <w:lang w:eastAsia="cs-CZ"/>
        </w:rPr>
        <w:t>Před předáním Díla musí Objednatel Dílo po obsahové stránce akceptovat</w:t>
      </w:r>
      <w:r w:rsidR="00AE3423" w:rsidRPr="00960190">
        <w:rPr>
          <w:rFonts w:ascii="Arial" w:eastAsia="Times New Roman" w:hAnsi="Arial" w:cs="Arial"/>
          <w:sz w:val="20"/>
          <w:szCs w:val="20"/>
          <w:lang w:eastAsia="cs-CZ"/>
        </w:rPr>
        <w:t>, je-li provedeno v souladu s touto Smlouvou a v plném rozsahu</w:t>
      </w:r>
      <w:r w:rsidRPr="00960190">
        <w:rPr>
          <w:rFonts w:ascii="Arial" w:eastAsia="Times New Roman" w:hAnsi="Arial" w:cs="Arial"/>
          <w:sz w:val="20"/>
          <w:szCs w:val="20"/>
          <w:lang w:eastAsia="cs-CZ"/>
        </w:rPr>
        <w:t xml:space="preserve">. Zhotovitel s předložením poslední části Díla předloží celé Dílo Objednateli k akceptaci. Objednatel převezme Dílo bez výhrad, nebo do třiceti (30) pracovních dnů od předložení poslední Části Díla vznese veškeré své výhrady nebo připomínky k předloženému Dílu. Dílo se považuje za akceptované, nevznese-li Objednatel ve stanovené lhůtě k Dílu žádné výhrady ani připomínky, pak mají smluvní strany Dílo ve znění jeho první verze za akceptované.  Výhradami a připomínkami dle tohoto odstavce se rozumí výhrady ve smyslu </w:t>
      </w:r>
      <w:proofErr w:type="spellStart"/>
      <w:r w:rsidRPr="00960190">
        <w:rPr>
          <w:rFonts w:ascii="Arial" w:eastAsia="Times New Roman" w:hAnsi="Arial" w:cs="Arial"/>
          <w:sz w:val="20"/>
          <w:szCs w:val="20"/>
          <w:lang w:eastAsia="cs-CZ"/>
        </w:rPr>
        <w:t>ust</w:t>
      </w:r>
      <w:proofErr w:type="spellEnd"/>
      <w:r w:rsidRPr="00960190">
        <w:rPr>
          <w:rFonts w:ascii="Arial" w:eastAsia="Times New Roman" w:hAnsi="Arial" w:cs="Arial"/>
          <w:sz w:val="20"/>
          <w:szCs w:val="20"/>
          <w:lang w:eastAsia="cs-CZ"/>
        </w:rPr>
        <w:t>. § 2605 občanského zákoníku</w:t>
      </w:r>
      <w:r w:rsidR="00300C6F" w:rsidRPr="00960190">
        <w:rPr>
          <w:rFonts w:ascii="Arial" w:eastAsia="Times New Roman" w:hAnsi="Arial" w:cs="Arial"/>
          <w:sz w:val="20"/>
          <w:szCs w:val="20"/>
          <w:lang w:eastAsia="cs-CZ"/>
        </w:rPr>
        <w:t xml:space="preserve">.  </w:t>
      </w:r>
      <w:r w:rsidRPr="00960190">
        <w:rPr>
          <w:rFonts w:ascii="Arial" w:eastAsia="Times New Roman" w:hAnsi="Arial" w:cs="Arial"/>
          <w:sz w:val="20"/>
          <w:szCs w:val="20"/>
          <w:lang w:eastAsia="cs-CZ"/>
        </w:rPr>
        <w:t xml:space="preserve">Vznese-li </w:t>
      </w:r>
      <w:r w:rsidRPr="005401E9">
        <w:rPr>
          <w:rFonts w:ascii="Arial" w:eastAsia="Times New Roman" w:hAnsi="Arial" w:cs="Arial"/>
          <w:sz w:val="20"/>
          <w:szCs w:val="20"/>
          <w:lang w:eastAsia="cs-CZ"/>
        </w:rPr>
        <w:t xml:space="preserve">Objednatel ve stanovené lhůtě výhrady nebo připomínky k první verzi Díla </w:t>
      </w:r>
      <w:r w:rsidR="005401E9">
        <w:rPr>
          <w:rFonts w:ascii="Arial" w:eastAsia="Times New Roman" w:hAnsi="Arial" w:cs="Arial"/>
          <w:sz w:val="20"/>
          <w:szCs w:val="20"/>
          <w:lang w:eastAsia="cs-CZ"/>
        </w:rPr>
        <w:t>a</w:t>
      </w:r>
      <w:r w:rsidRPr="005401E9">
        <w:rPr>
          <w:rFonts w:ascii="Arial" w:eastAsia="Times New Roman" w:hAnsi="Arial" w:cs="Arial"/>
          <w:sz w:val="20"/>
          <w:szCs w:val="20"/>
          <w:lang w:eastAsia="cs-CZ"/>
        </w:rPr>
        <w:t xml:space="preserve"> </w:t>
      </w:r>
      <w:r w:rsidR="00300C6F" w:rsidRPr="005401E9">
        <w:rPr>
          <w:rFonts w:ascii="Arial" w:eastAsia="Times New Roman" w:hAnsi="Arial" w:cs="Arial"/>
          <w:sz w:val="20"/>
          <w:szCs w:val="20"/>
          <w:lang w:eastAsia="cs-CZ"/>
        </w:rPr>
        <w:t>pokud Dílo</w:t>
      </w:r>
      <w:r w:rsidR="00300C6F" w:rsidRPr="00960190">
        <w:rPr>
          <w:rFonts w:ascii="Arial" w:eastAsia="Times New Roman" w:hAnsi="Arial" w:cs="Arial"/>
          <w:sz w:val="20"/>
          <w:szCs w:val="20"/>
          <w:lang w:eastAsia="cs-CZ"/>
        </w:rPr>
        <w:t xml:space="preserve"> neodpovídá této Smlouvě, </w:t>
      </w:r>
      <w:r w:rsidRPr="00960190">
        <w:rPr>
          <w:rFonts w:ascii="Arial" w:eastAsia="Times New Roman" w:hAnsi="Arial" w:cs="Arial"/>
          <w:sz w:val="20"/>
          <w:szCs w:val="20"/>
          <w:lang w:eastAsia="cs-CZ"/>
        </w:rPr>
        <w:t xml:space="preserve">zavazuje se Zhotovitel bez zbytečného odkladu (ve lhůtě přiměřené povaze výhrady) provést veškeré potřebné úpravy Díla dle výhrad a </w:t>
      </w:r>
      <w:r w:rsidRPr="005401E9">
        <w:rPr>
          <w:rFonts w:ascii="Arial" w:eastAsia="Times New Roman" w:hAnsi="Arial" w:cs="Arial"/>
          <w:sz w:val="20"/>
          <w:szCs w:val="20"/>
          <w:lang w:eastAsia="cs-CZ"/>
        </w:rPr>
        <w:t xml:space="preserve">připomínek Objednatele a takto upravené Dílo předložit jako jeho druhou verzi Objednateli k akceptaci. </w:t>
      </w:r>
      <w:r w:rsidR="00F95626" w:rsidRPr="005401E9">
        <w:rPr>
          <w:rFonts w:ascii="Arial" w:eastAsia="Times New Roman" w:hAnsi="Arial" w:cs="Arial"/>
          <w:sz w:val="20"/>
          <w:szCs w:val="20"/>
          <w:lang w:eastAsia="cs-CZ"/>
        </w:rPr>
        <w:t xml:space="preserve">V případě, že </w:t>
      </w:r>
      <w:r w:rsidR="00581E4A" w:rsidRPr="005401E9">
        <w:rPr>
          <w:rFonts w:ascii="Arial" w:eastAsia="Times New Roman" w:hAnsi="Arial" w:cs="Arial"/>
          <w:sz w:val="20"/>
          <w:szCs w:val="20"/>
          <w:lang w:eastAsia="cs-CZ"/>
        </w:rPr>
        <w:t>Objednatel</w:t>
      </w:r>
      <w:r w:rsidR="00F95626" w:rsidRPr="005401E9">
        <w:rPr>
          <w:rFonts w:ascii="Arial" w:eastAsia="Times New Roman" w:hAnsi="Arial" w:cs="Arial"/>
          <w:sz w:val="20"/>
          <w:szCs w:val="20"/>
          <w:lang w:eastAsia="cs-CZ"/>
        </w:rPr>
        <w:t xml:space="preserve"> </w:t>
      </w:r>
      <w:r w:rsidR="00581E4A" w:rsidRPr="005401E9">
        <w:rPr>
          <w:rFonts w:ascii="Arial" w:eastAsia="Times New Roman" w:hAnsi="Arial" w:cs="Arial"/>
          <w:sz w:val="20"/>
          <w:szCs w:val="20"/>
          <w:lang w:eastAsia="cs-CZ"/>
        </w:rPr>
        <w:t xml:space="preserve">ve lhůtě dle věty první tohoto odstavce </w:t>
      </w:r>
      <w:r w:rsidR="00F95626" w:rsidRPr="005401E9">
        <w:rPr>
          <w:rFonts w:ascii="Arial" w:eastAsia="Times New Roman" w:hAnsi="Arial" w:cs="Arial"/>
          <w:sz w:val="20"/>
          <w:szCs w:val="20"/>
          <w:lang w:eastAsia="cs-CZ"/>
        </w:rPr>
        <w:t xml:space="preserve">Protokol o předání a převzetí Díla </w:t>
      </w:r>
      <w:r w:rsidR="00581E4A" w:rsidRPr="005401E9">
        <w:rPr>
          <w:rFonts w:ascii="Arial" w:eastAsia="Times New Roman" w:hAnsi="Arial" w:cs="Arial"/>
          <w:sz w:val="20"/>
          <w:szCs w:val="20"/>
          <w:lang w:eastAsia="cs-CZ"/>
        </w:rPr>
        <w:t>nepodepíše</w:t>
      </w:r>
      <w:r w:rsidR="00F95626" w:rsidRPr="005401E9">
        <w:rPr>
          <w:rFonts w:ascii="Arial" w:eastAsia="Times New Roman" w:hAnsi="Arial" w:cs="Arial"/>
          <w:sz w:val="20"/>
          <w:szCs w:val="20"/>
          <w:lang w:eastAsia="cs-CZ"/>
        </w:rPr>
        <w:t>,</w:t>
      </w:r>
      <w:r w:rsidR="00581E4A" w:rsidRPr="005401E9">
        <w:rPr>
          <w:rFonts w:ascii="Arial" w:eastAsia="Times New Roman" w:hAnsi="Arial" w:cs="Arial"/>
          <w:sz w:val="20"/>
          <w:szCs w:val="20"/>
          <w:lang w:eastAsia="cs-CZ"/>
        </w:rPr>
        <w:t xml:space="preserve"> ačkoliv ze strany Objednatele nebyly namítnuty žádné vady a/nebo nedodělky Díla, vzniká Zhotoviteli dnem následujícím po posledním dn</w:t>
      </w:r>
      <w:r w:rsidR="007E554B" w:rsidRPr="005401E9">
        <w:rPr>
          <w:rFonts w:ascii="Arial" w:eastAsia="Times New Roman" w:hAnsi="Arial" w:cs="Arial"/>
          <w:sz w:val="20"/>
          <w:szCs w:val="20"/>
          <w:lang w:eastAsia="cs-CZ"/>
        </w:rPr>
        <w:t>i</w:t>
      </w:r>
      <w:r w:rsidR="00581E4A" w:rsidRPr="005401E9">
        <w:rPr>
          <w:rFonts w:ascii="Arial" w:eastAsia="Times New Roman" w:hAnsi="Arial" w:cs="Arial"/>
          <w:sz w:val="20"/>
          <w:szCs w:val="20"/>
          <w:lang w:eastAsia="cs-CZ"/>
        </w:rPr>
        <w:t xml:space="preserve"> lhůty právo na zaplacení ceny Díla dle </w:t>
      </w:r>
      <w:r w:rsidR="00C03AFC" w:rsidRPr="005401E9">
        <w:rPr>
          <w:rFonts w:ascii="Arial" w:eastAsia="Times New Roman" w:hAnsi="Arial" w:cs="Arial"/>
          <w:sz w:val="20"/>
          <w:szCs w:val="20"/>
          <w:lang w:eastAsia="cs-CZ"/>
        </w:rPr>
        <w:t>Č</w:t>
      </w:r>
      <w:r w:rsidR="00581E4A" w:rsidRPr="005401E9">
        <w:rPr>
          <w:rFonts w:ascii="Arial" w:eastAsia="Times New Roman" w:hAnsi="Arial" w:cs="Arial"/>
          <w:sz w:val="20"/>
          <w:szCs w:val="20"/>
          <w:lang w:eastAsia="cs-CZ"/>
        </w:rPr>
        <w:t>l. 4. Smlouvy</w:t>
      </w:r>
      <w:r w:rsidR="00F95626" w:rsidRPr="005401E9">
        <w:rPr>
          <w:rFonts w:ascii="Arial" w:eastAsia="Times New Roman" w:hAnsi="Arial" w:cs="Arial"/>
          <w:sz w:val="20"/>
          <w:szCs w:val="20"/>
          <w:lang w:eastAsia="cs-CZ"/>
        </w:rPr>
        <w:t>.</w:t>
      </w:r>
    </w:p>
    <w:p w14:paraId="23AEA2C6" w14:textId="4E2F6921" w:rsidR="0031161A" w:rsidRPr="00960190" w:rsidRDefault="002F3A04" w:rsidP="004A6CA4">
      <w:pPr>
        <w:numPr>
          <w:ilvl w:val="1"/>
          <w:numId w:val="2"/>
        </w:numPr>
        <w:spacing w:after="60" w:line="276" w:lineRule="auto"/>
        <w:ind w:left="425" w:hanging="431"/>
        <w:jc w:val="both"/>
        <w:outlineLvl w:val="0"/>
        <w:rPr>
          <w:rFonts w:ascii="Arial" w:eastAsia="Times New Roman" w:hAnsi="Arial" w:cs="Arial"/>
          <w:sz w:val="20"/>
          <w:szCs w:val="20"/>
          <w:lang w:eastAsia="cs-CZ"/>
        </w:rPr>
      </w:pPr>
      <w:r w:rsidRPr="00960190">
        <w:rPr>
          <w:rFonts w:ascii="Arial" w:eastAsia="Times New Roman" w:hAnsi="Arial" w:cs="Arial"/>
          <w:sz w:val="20"/>
          <w:szCs w:val="20"/>
          <w:lang w:eastAsia="cs-CZ"/>
        </w:rPr>
        <w:t xml:space="preserve">Zhotovitel je oprávněn splnit svůj závazek i před sjednaným </w:t>
      </w:r>
      <w:r w:rsidR="00D95B15" w:rsidRPr="00960190">
        <w:rPr>
          <w:rFonts w:ascii="Arial" w:eastAsia="Times New Roman" w:hAnsi="Arial" w:cs="Arial"/>
          <w:sz w:val="20"/>
          <w:szCs w:val="20"/>
          <w:lang w:eastAsia="cs-CZ"/>
        </w:rPr>
        <w:t>t</w:t>
      </w:r>
      <w:r w:rsidRPr="00960190">
        <w:rPr>
          <w:rFonts w:ascii="Arial" w:eastAsia="Times New Roman" w:hAnsi="Arial" w:cs="Arial"/>
          <w:sz w:val="20"/>
          <w:szCs w:val="20"/>
          <w:lang w:eastAsia="cs-CZ"/>
        </w:rPr>
        <w:t xml:space="preserve">ermínem </w:t>
      </w:r>
      <w:r w:rsidR="00D95B15" w:rsidRPr="00960190">
        <w:rPr>
          <w:rFonts w:ascii="Arial" w:eastAsia="Times New Roman" w:hAnsi="Arial" w:cs="Arial"/>
          <w:sz w:val="20"/>
          <w:szCs w:val="20"/>
          <w:lang w:eastAsia="cs-CZ"/>
        </w:rPr>
        <w:t>do</w:t>
      </w:r>
      <w:r w:rsidRPr="00960190">
        <w:rPr>
          <w:rFonts w:ascii="Arial" w:eastAsia="Times New Roman" w:hAnsi="Arial" w:cs="Arial"/>
          <w:sz w:val="20"/>
          <w:szCs w:val="20"/>
          <w:lang w:eastAsia="cs-CZ"/>
        </w:rPr>
        <w:t>končení Díla.</w:t>
      </w:r>
    </w:p>
    <w:p w14:paraId="37B953CA" w14:textId="31EADAFA" w:rsidR="0031161A" w:rsidRPr="005401E9" w:rsidRDefault="64A689D9" w:rsidP="004A6CA4">
      <w:pPr>
        <w:numPr>
          <w:ilvl w:val="1"/>
          <w:numId w:val="2"/>
        </w:numPr>
        <w:spacing w:after="60" w:line="276" w:lineRule="auto"/>
        <w:ind w:left="425" w:hanging="431"/>
        <w:jc w:val="both"/>
        <w:outlineLvl w:val="0"/>
        <w:rPr>
          <w:rFonts w:ascii="Arial" w:eastAsia="Times New Roman" w:hAnsi="Arial" w:cs="Arial"/>
          <w:sz w:val="20"/>
          <w:szCs w:val="20"/>
          <w:lang w:eastAsia="cs-CZ"/>
        </w:rPr>
      </w:pPr>
      <w:r w:rsidRPr="21035F99">
        <w:rPr>
          <w:rFonts w:ascii="Arial" w:hAnsi="Arial" w:cs="Arial"/>
          <w:sz w:val="20"/>
          <w:szCs w:val="20"/>
        </w:rPr>
        <w:t>Termín</w:t>
      </w:r>
      <w:r w:rsidR="3619AAB2" w:rsidRPr="21035F99">
        <w:rPr>
          <w:rFonts w:ascii="Arial" w:hAnsi="Arial" w:cs="Arial"/>
          <w:sz w:val="20"/>
          <w:szCs w:val="20"/>
        </w:rPr>
        <w:t xml:space="preserve"> </w:t>
      </w:r>
      <w:r w:rsidR="3619AAB2" w:rsidRPr="005401E9">
        <w:rPr>
          <w:rFonts w:ascii="Arial" w:hAnsi="Arial" w:cs="Arial"/>
          <w:sz w:val="20"/>
          <w:szCs w:val="20"/>
        </w:rPr>
        <w:t xml:space="preserve">dokončení Díla se prodlužuje pouze v případech, kdy tak výslovně stanoví Smlouva, </w:t>
      </w:r>
      <w:r w:rsidR="00D95B15" w:rsidRPr="005401E9">
        <w:br/>
      </w:r>
      <w:r w:rsidR="3619AAB2" w:rsidRPr="005401E9">
        <w:rPr>
          <w:rFonts w:ascii="Arial" w:hAnsi="Arial" w:cs="Arial"/>
          <w:sz w:val="20"/>
          <w:szCs w:val="20"/>
        </w:rPr>
        <w:t xml:space="preserve">a to pouze o dobu, o jakou se realizace </w:t>
      </w:r>
      <w:r w:rsidRPr="005401E9">
        <w:rPr>
          <w:rFonts w:ascii="Arial" w:hAnsi="Arial" w:cs="Arial"/>
          <w:sz w:val="20"/>
          <w:szCs w:val="20"/>
        </w:rPr>
        <w:t>Díla</w:t>
      </w:r>
      <w:r w:rsidR="3619AAB2" w:rsidRPr="005401E9">
        <w:rPr>
          <w:rFonts w:ascii="Arial" w:hAnsi="Arial" w:cs="Arial"/>
          <w:sz w:val="20"/>
          <w:szCs w:val="20"/>
        </w:rPr>
        <w:t xml:space="preserve"> zpozdí oproti původn</w:t>
      </w:r>
      <w:r w:rsidRPr="005401E9">
        <w:rPr>
          <w:rFonts w:ascii="Arial" w:hAnsi="Arial" w:cs="Arial"/>
          <w:sz w:val="20"/>
          <w:szCs w:val="20"/>
        </w:rPr>
        <w:t>ě</w:t>
      </w:r>
      <w:r w:rsidR="3619AAB2" w:rsidRPr="005401E9">
        <w:rPr>
          <w:rFonts w:ascii="Arial" w:hAnsi="Arial" w:cs="Arial"/>
          <w:sz w:val="20"/>
          <w:szCs w:val="20"/>
        </w:rPr>
        <w:t xml:space="preserve"> </w:t>
      </w:r>
      <w:r w:rsidRPr="005401E9">
        <w:rPr>
          <w:rFonts w:ascii="Arial" w:hAnsi="Arial" w:cs="Arial"/>
          <w:sz w:val="20"/>
          <w:szCs w:val="20"/>
        </w:rPr>
        <w:t xml:space="preserve">sjednanému </w:t>
      </w:r>
      <w:r w:rsidRPr="00852CE1">
        <w:rPr>
          <w:rFonts w:ascii="Arial" w:hAnsi="Arial" w:cs="Arial"/>
          <w:sz w:val="20"/>
          <w:szCs w:val="20"/>
        </w:rPr>
        <w:t>termínu</w:t>
      </w:r>
      <w:r w:rsidR="3619AAB2" w:rsidRPr="00852CE1">
        <w:rPr>
          <w:rFonts w:ascii="Arial" w:hAnsi="Arial" w:cs="Arial"/>
          <w:sz w:val="20"/>
          <w:szCs w:val="20"/>
        </w:rPr>
        <w:t xml:space="preserve">. </w:t>
      </w:r>
      <w:r w:rsidRPr="00852CE1">
        <w:rPr>
          <w:rFonts w:ascii="Arial" w:hAnsi="Arial" w:cs="Arial"/>
          <w:sz w:val="20"/>
          <w:szCs w:val="20"/>
        </w:rPr>
        <w:t>Termín dokončení Díla</w:t>
      </w:r>
      <w:r w:rsidR="3619AAB2" w:rsidRPr="00852CE1">
        <w:rPr>
          <w:rFonts w:ascii="Arial" w:hAnsi="Arial" w:cs="Arial"/>
          <w:sz w:val="20"/>
          <w:szCs w:val="20"/>
        </w:rPr>
        <w:t xml:space="preserve"> se neprodlužuje v případě, že skutečnost, která je důvodem pro prodloužení, vznikla v důsledku porušení právních</w:t>
      </w:r>
      <w:r w:rsidR="005401E9">
        <w:rPr>
          <w:rFonts w:ascii="Arial" w:hAnsi="Arial" w:cs="Arial"/>
          <w:sz w:val="20"/>
          <w:szCs w:val="20"/>
        </w:rPr>
        <w:t xml:space="preserve"> nebo smluvních</w:t>
      </w:r>
      <w:r w:rsidR="3619AAB2" w:rsidRPr="005401E9">
        <w:rPr>
          <w:rFonts w:ascii="Arial" w:hAnsi="Arial" w:cs="Arial"/>
          <w:sz w:val="20"/>
          <w:szCs w:val="20"/>
        </w:rPr>
        <w:t xml:space="preserve"> povinností </w:t>
      </w:r>
      <w:r w:rsidR="227680FA" w:rsidRPr="005401E9">
        <w:rPr>
          <w:rFonts w:ascii="Arial" w:hAnsi="Arial" w:cs="Arial"/>
          <w:sz w:val="20"/>
          <w:szCs w:val="20"/>
        </w:rPr>
        <w:t>Z</w:t>
      </w:r>
      <w:r w:rsidR="3619AAB2" w:rsidRPr="005401E9">
        <w:rPr>
          <w:rFonts w:ascii="Arial" w:hAnsi="Arial" w:cs="Arial"/>
          <w:sz w:val="20"/>
          <w:szCs w:val="20"/>
        </w:rPr>
        <w:t>hotovitele.</w:t>
      </w:r>
      <w:r w:rsidRPr="005401E9">
        <w:rPr>
          <w:rFonts w:ascii="Arial" w:hAnsi="Arial" w:cs="Arial"/>
          <w:sz w:val="20"/>
          <w:szCs w:val="20"/>
        </w:rPr>
        <w:t xml:space="preserve"> Jestliže se Zhotovitel domnívá, že se v důsledku určité skutečnosti dle podmínek této Smlouvy prodlužuje termín dokončení Díla, je Zhotovitel povinen tuto skutečnost řádně</w:t>
      </w:r>
      <w:r w:rsidR="005401E9">
        <w:rPr>
          <w:rFonts w:ascii="Arial" w:hAnsi="Arial" w:cs="Arial"/>
          <w:sz w:val="20"/>
          <w:szCs w:val="20"/>
        </w:rPr>
        <w:t xml:space="preserve"> písemně</w:t>
      </w:r>
      <w:r w:rsidRPr="005401E9">
        <w:rPr>
          <w:rFonts w:ascii="Arial" w:hAnsi="Arial" w:cs="Arial"/>
          <w:sz w:val="20"/>
          <w:szCs w:val="20"/>
        </w:rPr>
        <w:t xml:space="preserve"> oznámit Objednateli.</w:t>
      </w:r>
    </w:p>
    <w:p w14:paraId="15077D22" w14:textId="58C19A8B" w:rsidR="00C712A5" w:rsidRPr="00960190" w:rsidRDefault="00C712A5" w:rsidP="009008EB">
      <w:pPr>
        <w:numPr>
          <w:ilvl w:val="1"/>
          <w:numId w:val="2"/>
        </w:numPr>
        <w:spacing w:after="60" w:line="276" w:lineRule="auto"/>
        <w:ind w:left="425" w:hanging="431"/>
        <w:jc w:val="both"/>
        <w:outlineLvl w:val="0"/>
        <w:rPr>
          <w:rFonts w:ascii="Arial" w:eastAsia="Times New Roman" w:hAnsi="Arial" w:cs="Arial"/>
          <w:sz w:val="20"/>
          <w:szCs w:val="20"/>
          <w:lang w:eastAsia="cs-CZ"/>
        </w:rPr>
      </w:pPr>
      <w:r w:rsidRPr="00960190">
        <w:rPr>
          <w:rFonts w:ascii="Arial" w:hAnsi="Arial" w:cs="Arial"/>
          <w:sz w:val="20"/>
          <w:szCs w:val="20"/>
        </w:rPr>
        <w:t>V případě, že je skutečnost, která je důvodem pro prodloužení</w:t>
      </w:r>
      <w:r w:rsidR="00D95B15" w:rsidRPr="00960190">
        <w:rPr>
          <w:rFonts w:ascii="Arial" w:hAnsi="Arial" w:cs="Arial"/>
          <w:sz w:val="20"/>
          <w:szCs w:val="20"/>
        </w:rPr>
        <w:t xml:space="preserve"> termínu dokončení Díla</w:t>
      </w:r>
      <w:r w:rsidRPr="00960190">
        <w:rPr>
          <w:rFonts w:ascii="Arial" w:hAnsi="Arial" w:cs="Arial"/>
          <w:sz w:val="20"/>
          <w:szCs w:val="20"/>
        </w:rPr>
        <w:t xml:space="preserve">, </w:t>
      </w:r>
      <w:r w:rsidRPr="00960190">
        <w:rPr>
          <w:rFonts w:ascii="Arial" w:hAnsi="Arial" w:cs="Arial"/>
          <w:sz w:val="20"/>
          <w:szCs w:val="20"/>
        </w:rPr>
        <w:br/>
        <w:t xml:space="preserve">resp. přerušení provádění </w:t>
      </w:r>
      <w:r w:rsidR="00432285" w:rsidRPr="00960190">
        <w:rPr>
          <w:rFonts w:ascii="Arial" w:hAnsi="Arial" w:cs="Arial"/>
          <w:sz w:val="20"/>
          <w:szCs w:val="20"/>
        </w:rPr>
        <w:t>D</w:t>
      </w:r>
      <w:r w:rsidRPr="00960190">
        <w:rPr>
          <w:rFonts w:ascii="Arial" w:hAnsi="Arial" w:cs="Arial"/>
          <w:sz w:val="20"/>
          <w:szCs w:val="20"/>
        </w:rPr>
        <w:t xml:space="preserve">íla, způsobena porušením povinnosti určité Smluvní strany, je taková Smluvní strana povinna nahradit druhé Smluvní straně náklady prokazatelně a účelně vynaložené v důsledku přerušení provádění </w:t>
      </w:r>
      <w:r w:rsidR="00432285" w:rsidRPr="00960190">
        <w:rPr>
          <w:rFonts w:ascii="Arial" w:hAnsi="Arial" w:cs="Arial"/>
          <w:sz w:val="20"/>
          <w:szCs w:val="20"/>
        </w:rPr>
        <w:t>D</w:t>
      </w:r>
      <w:r w:rsidRPr="00960190">
        <w:rPr>
          <w:rFonts w:ascii="Arial" w:hAnsi="Arial" w:cs="Arial"/>
          <w:sz w:val="20"/>
          <w:szCs w:val="20"/>
        </w:rPr>
        <w:t>íla a veškeré další náklady, které jí v souvislosti s</w:t>
      </w:r>
      <w:r w:rsidR="009343D6" w:rsidRPr="00960190">
        <w:rPr>
          <w:rFonts w:ascii="Arial" w:hAnsi="Arial" w:cs="Arial"/>
          <w:sz w:val="20"/>
          <w:szCs w:val="20"/>
        </w:rPr>
        <w:t> </w:t>
      </w:r>
      <w:r w:rsidRPr="00960190">
        <w:rPr>
          <w:rFonts w:ascii="Arial" w:hAnsi="Arial" w:cs="Arial"/>
          <w:sz w:val="20"/>
          <w:szCs w:val="20"/>
        </w:rPr>
        <w:t xml:space="preserve">prodloužením </w:t>
      </w:r>
      <w:r w:rsidR="00D95B15" w:rsidRPr="00960190">
        <w:rPr>
          <w:rFonts w:ascii="Arial" w:hAnsi="Arial" w:cs="Arial"/>
          <w:sz w:val="20"/>
          <w:szCs w:val="20"/>
        </w:rPr>
        <w:t>termínu</w:t>
      </w:r>
      <w:r w:rsidRPr="00960190">
        <w:rPr>
          <w:rFonts w:ascii="Arial" w:hAnsi="Arial" w:cs="Arial"/>
          <w:sz w:val="20"/>
          <w:szCs w:val="20"/>
        </w:rPr>
        <w:t xml:space="preserve"> pro dokončení prokazatelně vznikly.</w:t>
      </w:r>
    </w:p>
    <w:p w14:paraId="297CFF5B" w14:textId="77777777" w:rsidR="0048415F" w:rsidRPr="00960190" w:rsidRDefault="00C712A5" w:rsidP="009008EB">
      <w:pPr>
        <w:numPr>
          <w:ilvl w:val="1"/>
          <w:numId w:val="2"/>
        </w:numPr>
        <w:spacing w:after="60" w:line="276" w:lineRule="auto"/>
        <w:ind w:left="425" w:hanging="431"/>
        <w:jc w:val="both"/>
        <w:outlineLvl w:val="0"/>
        <w:rPr>
          <w:rFonts w:ascii="Arial" w:eastAsia="Times New Roman" w:hAnsi="Arial" w:cs="Arial"/>
          <w:sz w:val="20"/>
          <w:szCs w:val="20"/>
          <w:lang w:eastAsia="cs-CZ"/>
        </w:rPr>
      </w:pPr>
      <w:r w:rsidRPr="00960190">
        <w:rPr>
          <w:rFonts w:ascii="Arial" w:eastAsia="Times New Roman" w:hAnsi="Arial" w:cs="Arial"/>
          <w:sz w:val="20"/>
          <w:szCs w:val="20"/>
          <w:lang w:eastAsia="cs-CZ"/>
        </w:rPr>
        <w:t xml:space="preserve">Místem předání a převzetí Díla se rozumí </w:t>
      </w:r>
      <w:r w:rsidRPr="009453A1">
        <w:rPr>
          <w:rFonts w:ascii="Arial" w:eastAsia="Times New Roman" w:hAnsi="Arial" w:cs="Arial"/>
          <w:sz w:val="20"/>
          <w:szCs w:val="20"/>
          <w:lang w:eastAsia="cs-CZ"/>
        </w:rPr>
        <w:t>sídlo Objednatele</w:t>
      </w:r>
      <w:r w:rsidRPr="00960190">
        <w:rPr>
          <w:rFonts w:ascii="Arial" w:eastAsia="Times New Roman" w:hAnsi="Arial" w:cs="Arial"/>
          <w:sz w:val="20"/>
          <w:szCs w:val="20"/>
          <w:lang w:eastAsia="cs-CZ"/>
        </w:rPr>
        <w:t xml:space="preserve"> uvedené v záhlaví této Smlouvy.</w:t>
      </w:r>
    </w:p>
    <w:p w14:paraId="1025CCF8" w14:textId="19DF66CA" w:rsidR="0048415F" w:rsidRPr="00960190" w:rsidRDefault="001334A1" w:rsidP="009008EB">
      <w:pPr>
        <w:numPr>
          <w:ilvl w:val="1"/>
          <w:numId w:val="2"/>
        </w:numPr>
        <w:spacing w:after="60" w:line="276" w:lineRule="auto"/>
        <w:ind w:left="425" w:hanging="431"/>
        <w:jc w:val="both"/>
        <w:outlineLvl w:val="0"/>
        <w:rPr>
          <w:rFonts w:ascii="Arial" w:eastAsia="Times New Roman" w:hAnsi="Arial" w:cs="Arial"/>
          <w:sz w:val="20"/>
          <w:szCs w:val="20"/>
          <w:lang w:eastAsia="cs-CZ"/>
        </w:rPr>
      </w:pPr>
      <w:r w:rsidRPr="00960190">
        <w:rPr>
          <w:rFonts w:ascii="Arial" w:eastAsia="Times New Roman" w:hAnsi="Arial" w:cs="Arial"/>
          <w:sz w:val="20"/>
          <w:szCs w:val="20"/>
          <w:lang w:eastAsia="cs-CZ"/>
        </w:rPr>
        <w:t xml:space="preserve">Objednatel </w:t>
      </w:r>
      <w:r w:rsidR="0048415F" w:rsidRPr="00960190">
        <w:rPr>
          <w:rFonts w:ascii="Arial" w:eastAsia="Times New Roman" w:hAnsi="Arial" w:cs="Arial"/>
          <w:sz w:val="20"/>
          <w:szCs w:val="20"/>
          <w:lang w:eastAsia="cs-CZ"/>
        </w:rPr>
        <w:t xml:space="preserve">bere na vědomí, že </w:t>
      </w:r>
      <w:r w:rsidRPr="009453A1">
        <w:rPr>
          <w:rFonts w:ascii="Arial" w:eastAsia="Times New Roman" w:hAnsi="Arial" w:cs="Arial"/>
          <w:sz w:val="20"/>
          <w:szCs w:val="20"/>
          <w:lang w:eastAsia="cs-CZ"/>
        </w:rPr>
        <w:t xml:space="preserve">je Zhotovitel </w:t>
      </w:r>
      <w:r w:rsidR="0048415F" w:rsidRPr="009453A1">
        <w:rPr>
          <w:rFonts w:ascii="Arial" w:eastAsia="Times New Roman" w:hAnsi="Arial" w:cs="Arial"/>
          <w:sz w:val="20"/>
          <w:szCs w:val="20"/>
          <w:lang w:eastAsia="cs-CZ"/>
        </w:rPr>
        <w:t>oprávněn postoupit práva, povinnosti a závazky ze</w:t>
      </w:r>
      <w:r w:rsidR="00D1382B" w:rsidRPr="009453A1">
        <w:rPr>
          <w:rFonts w:ascii="Arial" w:hAnsi="Arial" w:cs="Arial"/>
          <w:sz w:val="20"/>
          <w:szCs w:val="20"/>
        </w:rPr>
        <w:t> </w:t>
      </w:r>
      <w:r w:rsidR="0048415F" w:rsidRPr="009453A1">
        <w:rPr>
          <w:rFonts w:ascii="Arial" w:eastAsia="Times New Roman" w:hAnsi="Arial" w:cs="Arial"/>
          <w:sz w:val="20"/>
          <w:szCs w:val="20"/>
          <w:lang w:eastAsia="cs-CZ"/>
        </w:rPr>
        <w:t xml:space="preserve">Smlouvy třetí osobě nebo jiným osobám </w:t>
      </w:r>
      <w:r w:rsidR="009453A1">
        <w:rPr>
          <w:rFonts w:ascii="Arial" w:eastAsia="Times New Roman" w:hAnsi="Arial" w:cs="Arial"/>
          <w:sz w:val="20"/>
          <w:szCs w:val="20"/>
          <w:lang w:eastAsia="cs-CZ"/>
        </w:rPr>
        <w:t>pouze na základě</w:t>
      </w:r>
      <w:r w:rsidR="009453A1" w:rsidRPr="009453A1">
        <w:rPr>
          <w:rFonts w:ascii="Arial" w:eastAsia="Times New Roman" w:hAnsi="Arial" w:cs="Arial"/>
          <w:sz w:val="20"/>
          <w:szCs w:val="20"/>
          <w:lang w:eastAsia="cs-CZ"/>
        </w:rPr>
        <w:t xml:space="preserve"> </w:t>
      </w:r>
      <w:r w:rsidR="0048415F" w:rsidRPr="009453A1">
        <w:rPr>
          <w:rFonts w:ascii="Arial" w:eastAsia="Times New Roman" w:hAnsi="Arial" w:cs="Arial"/>
          <w:sz w:val="20"/>
          <w:szCs w:val="20"/>
          <w:lang w:eastAsia="cs-CZ"/>
        </w:rPr>
        <w:t>předchozího</w:t>
      </w:r>
      <w:r w:rsidR="009453A1">
        <w:rPr>
          <w:rFonts w:ascii="Arial" w:eastAsia="Times New Roman" w:hAnsi="Arial" w:cs="Arial"/>
          <w:sz w:val="20"/>
          <w:szCs w:val="20"/>
          <w:lang w:eastAsia="cs-CZ"/>
        </w:rPr>
        <w:t xml:space="preserve"> písemného</w:t>
      </w:r>
      <w:r w:rsidR="0048415F" w:rsidRPr="009453A1">
        <w:rPr>
          <w:rFonts w:ascii="Arial" w:eastAsia="Times New Roman" w:hAnsi="Arial" w:cs="Arial"/>
          <w:sz w:val="20"/>
          <w:szCs w:val="20"/>
          <w:lang w:eastAsia="cs-CZ"/>
        </w:rPr>
        <w:t xml:space="preserve"> souhlasu Objednatele</w:t>
      </w:r>
      <w:r w:rsidR="0048415F" w:rsidRPr="00960190">
        <w:rPr>
          <w:rFonts w:ascii="Arial" w:eastAsia="Times New Roman" w:hAnsi="Arial" w:cs="Arial"/>
          <w:sz w:val="20"/>
          <w:szCs w:val="20"/>
          <w:lang w:eastAsia="cs-CZ"/>
        </w:rPr>
        <w:t xml:space="preserve">. </w:t>
      </w:r>
    </w:p>
    <w:p w14:paraId="74B929EA" w14:textId="5F60C4B1" w:rsidR="00B76D5B" w:rsidRPr="00960190" w:rsidRDefault="00B76D5B" w:rsidP="009008EB">
      <w:pPr>
        <w:numPr>
          <w:ilvl w:val="1"/>
          <w:numId w:val="2"/>
        </w:numPr>
        <w:spacing w:after="60" w:line="276" w:lineRule="auto"/>
        <w:ind w:left="425" w:hanging="431"/>
        <w:jc w:val="both"/>
        <w:outlineLvl w:val="0"/>
        <w:rPr>
          <w:rFonts w:ascii="Arial" w:eastAsia="Times New Roman" w:hAnsi="Arial" w:cs="Arial"/>
          <w:sz w:val="20"/>
          <w:szCs w:val="20"/>
          <w:lang w:eastAsia="cs-CZ"/>
        </w:rPr>
      </w:pPr>
      <w:r w:rsidRPr="00960190">
        <w:rPr>
          <w:rFonts w:ascii="Arial" w:eastAsia="Times New Roman" w:hAnsi="Arial" w:cs="Arial"/>
          <w:sz w:val="20"/>
          <w:szCs w:val="20"/>
          <w:lang w:eastAsia="cs-CZ"/>
        </w:rPr>
        <w:t xml:space="preserve">Zhotovitel je oprávněn ke splnění předmětu Smlouvy použít poddodavatele, a to </w:t>
      </w:r>
      <w:r w:rsidR="00C07B36" w:rsidRPr="00960190">
        <w:rPr>
          <w:rFonts w:ascii="Arial" w:eastAsia="Times New Roman" w:hAnsi="Arial" w:cs="Arial"/>
          <w:sz w:val="20"/>
          <w:szCs w:val="20"/>
          <w:lang w:eastAsia="cs-CZ"/>
        </w:rPr>
        <w:t xml:space="preserve">po písemném </w:t>
      </w:r>
      <w:r w:rsidRPr="00960190">
        <w:rPr>
          <w:rFonts w:ascii="Arial" w:eastAsia="Times New Roman" w:hAnsi="Arial" w:cs="Arial"/>
          <w:sz w:val="20"/>
          <w:szCs w:val="20"/>
          <w:lang w:eastAsia="cs-CZ"/>
        </w:rPr>
        <w:t>souhlasu Objednatele. Odpovědnost Zhotovitele tímto není dotčena a Zhotovitel odpovídá jako kdyby plně Dílo zhotovoval sám.</w:t>
      </w:r>
    </w:p>
    <w:p w14:paraId="6C89FCA7" w14:textId="77777777" w:rsidR="000C617C" w:rsidRPr="00960190" w:rsidRDefault="000C617C" w:rsidP="009008EB">
      <w:pPr>
        <w:spacing w:after="60" w:line="276" w:lineRule="auto"/>
        <w:ind w:left="425" w:hanging="431"/>
        <w:jc w:val="both"/>
        <w:outlineLvl w:val="0"/>
        <w:rPr>
          <w:rFonts w:ascii="Arial" w:hAnsi="Arial" w:cs="Arial"/>
          <w:sz w:val="20"/>
          <w:szCs w:val="20"/>
        </w:rPr>
      </w:pPr>
    </w:p>
    <w:p w14:paraId="57935393" w14:textId="3AB8135E" w:rsidR="00432285" w:rsidRPr="00960190" w:rsidRDefault="00432285" w:rsidP="009008EB">
      <w:pPr>
        <w:pStyle w:val="Prosttext"/>
        <w:numPr>
          <w:ilvl w:val="0"/>
          <w:numId w:val="2"/>
        </w:numPr>
        <w:spacing w:after="60" w:line="276" w:lineRule="auto"/>
        <w:ind w:left="425" w:hanging="431"/>
        <w:jc w:val="both"/>
        <w:outlineLvl w:val="0"/>
        <w:rPr>
          <w:rFonts w:ascii="Arial" w:hAnsi="Arial" w:cs="Arial"/>
          <w:b/>
        </w:rPr>
      </w:pPr>
      <w:r w:rsidRPr="00960190">
        <w:rPr>
          <w:rFonts w:ascii="Arial" w:hAnsi="Arial" w:cs="Arial"/>
          <w:b/>
        </w:rPr>
        <w:t>Cena Díla</w:t>
      </w:r>
      <w:r w:rsidR="00B00CD8" w:rsidRPr="00960190">
        <w:rPr>
          <w:rFonts w:ascii="Arial" w:hAnsi="Arial" w:cs="Arial"/>
          <w:b/>
        </w:rPr>
        <w:t xml:space="preserve"> a</w:t>
      </w:r>
      <w:r w:rsidRPr="00960190">
        <w:rPr>
          <w:rFonts w:ascii="Arial" w:hAnsi="Arial" w:cs="Arial"/>
          <w:b/>
        </w:rPr>
        <w:t xml:space="preserve"> platební podmínky</w:t>
      </w:r>
    </w:p>
    <w:p w14:paraId="49FA0026" w14:textId="348E093D" w:rsidR="00432285" w:rsidRPr="005401E9" w:rsidRDefault="00432285" w:rsidP="009008EB">
      <w:pPr>
        <w:pStyle w:val="Prosttext"/>
        <w:numPr>
          <w:ilvl w:val="1"/>
          <w:numId w:val="2"/>
        </w:numPr>
        <w:spacing w:after="60" w:line="276" w:lineRule="auto"/>
        <w:ind w:left="425" w:hanging="431"/>
        <w:jc w:val="both"/>
        <w:outlineLvl w:val="0"/>
        <w:rPr>
          <w:rFonts w:ascii="Arial" w:hAnsi="Arial" w:cs="Arial"/>
        </w:rPr>
      </w:pPr>
      <w:r w:rsidRPr="00960190">
        <w:rPr>
          <w:rFonts w:ascii="Arial" w:hAnsi="Arial" w:cs="Arial"/>
        </w:rPr>
        <w:t>Právo na zaplacení ceny za Dílo vzniká podpisem Protokolu o předání a převzetí Díla Smluvními stranami</w:t>
      </w:r>
      <w:r w:rsidR="00312526" w:rsidRPr="00960190">
        <w:rPr>
          <w:rFonts w:ascii="Arial" w:hAnsi="Arial" w:cs="Arial"/>
        </w:rPr>
        <w:t xml:space="preserve"> anebo </w:t>
      </w:r>
      <w:r w:rsidR="00EB5BEA" w:rsidRPr="00960190">
        <w:rPr>
          <w:rFonts w:ascii="Arial" w:hAnsi="Arial" w:cs="Arial"/>
        </w:rPr>
        <w:t xml:space="preserve">za splnění </w:t>
      </w:r>
      <w:r w:rsidR="00EB5BEA" w:rsidRPr="005401E9">
        <w:rPr>
          <w:rFonts w:ascii="Arial" w:hAnsi="Arial" w:cs="Arial"/>
        </w:rPr>
        <w:t xml:space="preserve">podmínek </w:t>
      </w:r>
      <w:r w:rsidR="00312526" w:rsidRPr="005401E9">
        <w:rPr>
          <w:rFonts w:ascii="Arial" w:hAnsi="Arial" w:cs="Arial"/>
        </w:rPr>
        <w:t>dle odst. 3.2</w:t>
      </w:r>
      <w:r w:rsidR="00035DBC" w:rsidRPr="005401E9">
        <w:rPr>
          <w:rFonts w:ascii="Arial" w:hAnsi="Arial" w:cs="Arial"/>
        </w:rPr>
        <w:t>.</w:t>
      </w:r>
      <w:r w:rsidR="005401E9">
        <w:rPr>
          <w:rFonts w:ascii="Arial" w:hAnsi="Arial" w:cs="Arial"/>
        </w:rPr>
        <w:t xml:space="preserve"> poslední</w:t>
      </w:r>
      <w:r w:rsidR="00312526" w:rsidRPr="005401E9">
        <w:rPr>
          <w:rFonts w:ascii="Arial" w:hAnsi="Arial" w:cs="Arial"/>
        </w:rPr>
        <w:t xml:space="preserve"> věta </w:t>
      </w:r>
      <w:r w:rsidR="00EB5BEA" w:rsidRPr="005401E9">
        <w:rPr>
          <w:rFonts w:ascii="Arial" w:hAnsi="Arial" w:cs="Arial"/>
        </w:rPr>
        <w:t>této</w:t>
      </w:r>
      <w:r w:rsidR="00312526" w:rsidRPr="005401E9">
        <w:rPr>
          <w:rFonts w:ascii="Arial" w:hAnsi="Arial" w:cs="Arial"/>
        </w:rPr>
        <w:t xml:space="preserve"> Smlouvy</w:t>
      </w:r>
      <w:r w:rsidR="00A22A1F" w:rsidRPr="005401E9">
        <w:rPr>
          <w:rFonts w:ascii="Arial" w:hAnsi="Arial" w:cs="Arial"/>
        </w:rPr>
        <w:t>.</w:t>
      </w:r>
    </w:p>
    <w:p w14:paraId="16E4922A" w14:textId="0D470468" w:rsidR="00432285" w:rsidRPr="005401E9" w:rsidRDefault="00432285" w:rsidP="009008EB">
      <w:pPr>
        <w:pStyle w:val="Prosttext"/>
        <w:numPr>
          <w:ilvl w:val="1"/>
          <w:numId w:val="2"/>
        </w:numPr>
        <w:spacing w:after="60" w:line="276" w:lineRule="auto"/>
        <w:ind w:left="425" w:hanging="431"/>
        <w:jc w:val="both"/>
        <w:outlineLvl w:val="0"/>
        <w:rPr>
          <w:rFonts w:ascii="Arial" w:hAnsi="Arial" w:cs="Arial"/>
        </w:rPr>
      </w:pPr>
      <w:r w:rsidRPr="00960190">
        <w:rPr>
          <w:rFonts w:ascii="Arial" w:hAnsi="Arial" w:cs="Arial"/>
        </w:rPr>
        <w:t>Cena za Dílo je stanovena pevnou částkou</w:t>
      </w:r>
      <w:r w:rsidR="00183422" w:rsidRPr="00960190">
        <w:rPr>
          <w:rFonts w:ascii="Arial" w:hAnsi="Arial" w:cs="Arial"/>
        </w:rPr>
        <w:t xml:space="preserve"> </w:t>
      </w:r>
      <w:r w:rsidRPr="00960190">
        <w:rPr>
          <w:rFonts w:ascii="Arial" w:hAnsi="Arial" w:cs="Arial"/>
        </w:rPr>
        <w:t xml:space="preserve">jako cena nejvýše přípustná a nepřekročitelná, a to ve výši </w:t>
      </w:r>
      <w:r w:rsidR="00CC1B4B" w:rsidRPr="00D3768C">
        <w:rPr>
          <w:rFonts w:ascii="Arial" w:hAnsi="Arial" w:cs="Arial"/>
          <w:b/>
        </w:rPr>
        <w:t>1</w:t>
      </w:r>
      <w:r w:rsidR="00407DBB" w:rsidRPr="00D3768C">
        <w:rPr>
          <w:rFonts w:ascii="Arial" w:hAnsi="Arial" w:cs="Arial"/>
          <w:b/>
        </w:rPr>
        <w:t>31</w:t>
      </w:r>
      <w:r w:rsidR="00C559C6" w:rsidRPr="00D3768C">
        <w:rPr>
          <w:rFonts w:ascii="Arial" w:hAnsi="Arial" w:cs="Arial"/>
          <w:b/>
        </w:rPr>
        <w:t> 750, –</w:t>
      </w:r>
      <w:r w:rsidR="008E13B3" w:rsidRPr="00D3768C">
        <w:rPr>
          <w:rFonts w:ascii="Arial" w:hAnsi="Arial" w:cs="Arial"/>
          <w:b/>
        </w:rPr>
        <w:t xml:space="preserve"> </w:t>
      </w:r>
      <w:r w:rsidR="005770A9" w:rsidRPr="00D3768C">
        <w:rPr>
          <w:rFonts w:ascii="Arial" w:hAnsi="Arial" w:cs="Arial"/>
          <w:b/>
        </w:rPr>
        <w:t>Kč</w:t>
      </w:r>
      <w:r w:rsidR="005770A9" w:rsidRPr="00D3768C">
        <w:rPr>
          <w:rFonts w:ascii="Arial" w:hAnsi="Arial" w:cs="Arial"/>
        </w:rPr>
        <w:t xml:space="preserve"> </w:t>
      </w:r>
      <w:r w:rsidR="008E13B3" w:rsidRPr="00D3768C">
        <w:rPr>
          <w:rFonts w:ascii="Arial" w:hAnsi="Arial" w:cs="Arial"/>
          <w:b/>
          <w:bCs/>
        </w:rPr>
        <w:t>(</w:t>
      </w:r>
      <w:r w:rsidR="00CC1B4B" w:rsidRPr="00D3768C">
        <w:rPr>
          <w:rFonts w:ascii="Arial" w:hAnsi="Arial" w:cs="Arial"/>
          <w:b/>
          <w:bCs/>
        </w:rPr>
        <w:t xml:space="preserve">sto </w:t>
      </w:r>
      <w:r w:rsidR="00407DBB" w:rsidRPr="00D3768C">
        <w:rPr>
          <w:rFonts w:ascii="Arial" w:hAnsi="Arial" w:cs="Arial"/>
          <w:b/>
          <w:bCs/>
        </w:rPr>
        <w:t xml:space="preserve">třicet jedna tisíc sedm set </w:t>
      </w:r>
      <w:r w:rsidR="00CC1B4B" w:rsidRPr="00D3768C">
        <w:rPr>
          <w:rFonts w:ascii="Arial" w:hAnsi="Arial" w:cs="Arial"/>
          <w:b/>
          <w:bCs/>
        </w:rPr>
        <w:t>padesát</w:t>
      </w:r>
      <w:r w:rsidR="005C4DC8" w:rsidRPr="00D3768C">
        <w:rPr>
          <w:rFonts w:ascii="Arial" w:hAnsi="Arial" w:cs="Arial"/>
          <w:b/>
          <w:bCs/>
        </w:rPr>
        <w:t xml:space="preserve"> </w:t>
      </w:r>
      <w:r w:rsidR="006C3EC4" w:rsidRPr="00D3768C">
        <w:rPr>
          <w:rFonts w:ascii="Arial" w:hAnsi="Arial" w:cs="Arial"/>
          <w:b/>
          <w:bCs/>
        </w:rPr>
        <w:t>k</w:t>
      </w:r>
      <w:r w:rsidR="005C4DC8" w:rsidRPr="00D3768C">
        <w:rPr>
          <w:rFonts w:ascii="Arial" w:hAnsi="Arial" w:cs="Arial"/>
          <w:b/>
          <w:bCs/>
        </w:rPr>
        <w:t>orun českých</w:t>
      </w:r>
      <w:r w:rsidRPr="00D3768C">
        <w:rPr>
          <w:rFonts w:ascii="Arial" w:hAnsi="Arial" w:cs="Arial"/>
          <w:b/>
          <w:bCs/>
        </w:rPr>
        <w:t>) bez DPH</w:t>
      </w:r>
      <w:r w:rsidRPr="00D3768C">
        <w:rPr>
          <w:rFonts w:ascii="Arial" w:hAnsi="Arial" w:cs="Arial"/>
        </w:rPr>
        <w:t>.</w:t>
      </w:r>
      <w:r w:rsidR="0061717E" w:rsidRPr="00960190">
        <w:rPr>
          <w:rFonts w:ascii="Arial" w:hAnsi="Arial" w:cs="Arial"/>
        </w:rPr>
        <w:t xml:space="preserve"> </w:t>
      </w:r>
      <w:r w:rsidRPr="00960190">
        <w:rPr>
          <w:rFonts w:ascii="Arial" w:hAnsi="Arial" w:cs="Arial"/>
        </w:rPr>
        <w:t xml:space="preserve">Zhotovitel </w:t>
      </w:r>
      <w:r w:rsidRPr="00960190">
        <w:rPr>
          <w:rFonts w:ascii="Arial" w:hAnsi="Arial" w:cs="Arial"/>
        </w:rPr>
        <w:lastRenderedPageBreak/>
        <w:t>je povinen účtovat DPH v zákonem stanovené výši platné v den uskutečnění zdanitelného</w:t>
      </w:r>
      <w:r w:rsidR="00EB3521" w:rsidRPr="00960190">
        <w:rPr>
          <w:rFonts w:ascii="Arial" w:hAnsi="Arial" w:cs="Arial"/>
        </w:rPr>
        <w:t xml:space="preserve"> </w:t>
      </w:r>
      <w:r w:rsidRPr="00960190">
        <w:rPr>
          <w:rFonts w:ascii="Arial" w:hAnsi="Arial" w:cs="Arial"/>
        </w:rPr>
        <w:t>plnění.</w:t>
      </w:r>
      <w:r w:rsidR="00EB3521" w:rsidRPr="00960190">
        <w:rPr>
          <w:rFonts w:ascii="Arial" w:hAnsi="Arial" w:cs="Arial"/>
        </w:rPr>
        <w:t xml:space="preserve"> </w:t>
      </w:r>
      <w:r w:rsidRPr="00960190">
        <w:rPr>
          <w:rFonts w:ascii="Arial" w:hAnsi="Arial" w:cs="Arial"/>
        </w:rPr>
        <w:t xml:space="preserve">Dnem </w:t>
      </w:r>
      <w:r w:rsidRPr="005401E9">
        <w:rPr>
          <w:rFonts w:ascii="Arial" w:hAnsi="Arial" w:cs="Arial"/>
        </w:rPr>
        <w:t>uskutečnění zdanitelného plnění je den podpisu Protokolu o předání a převzetí Díla, jehož originál s uvedením jména a podpisu předávajícího a přejímajícího bude přílohou faktury</w:t>
      </w:r>
      <w:r w:rsidR="001B605D" w:rsidRPr="005401E9">
        <w:rPr>
          <w:rFonts w:ascii="Arial" w:hAnsi="Arial" w:cs="Arial"/>
        </w:rPr>
        <w:t xml:space="preserve"> anebo den následující po posledním dn</w:t>
      </w:r>
      <w:r w:rsidR="007E554B" w:rsidRPr="005401E9">
        <w:rPr>
          <w:rFonts w:ascii="Arial" w:hAnsi="Arial" w:cs="Arial"/>
        </w:rPr>
        <w:t>i</w:t>
      </w:r>
      <w:r w:rsidR="001B605D" w:rsidRPr="005401E9">
        <w:rPr>
          <w:rFonts w:ascii="Arial" w:hAnsi="Arial" w:cs="Arial"/>
        </w:rPr>
        <w:t xml:space="preserve"> lhůty dle čl. III. odst. 3.2</w:t>
      </w:r>
      <w:r w:rsidR="00035DBC" w:rsidRPr="005401E9">
        <w:rPr>
          <w:rFonts w:ascii="Arial" w:hAnsi="Arial" w:cs="Arial"/>
        </w:rPr>
        <w:t>.</w:t>
      </w:r>
      <w:r w:rsidR="00EB5BEA" w:rsidRPr="005401E9">
        <w:rPr>
          <w:rFonts w:ascii="Arial" w:hAnsi="Arial" w:cs="Arial"/>
        </w:rPr>
        <w:t xml:space="preserve"> této Smlouvy</w:t>
      </w:r>
      <w:r w:rsidR="001B605D" w:rsidRPr="005401E9">
        <w:rPr>
          <w:rFonts w:ascii="Arial" w:hAnsi="Arial" w:cs="Arial"/>
        </w:rPr>
        <w:t>,</w:t>
      </w:r>
      <w:r w:rsidR="00EB5BEA" w:rsidRPr="005401E9">
        <w:rPr>
          <w:rFonts w:ascii="Arial" w:hAnsi="Arial" w:cs="Arial"/>
        </w:rPr>
        <w:t xml:space="preserve"> a to při naplnění podmínek dle</w:t>
      </w:r>
      <w:r w:rsidR="001B605D" w:rsidRPr="00852CE1">
        <w:rPr>
          <w:rFonts w:ascii="Arial" w:hAnsi="Arial" w:cs="Arial"/>
        </w:rPr>
        <w:t xml:space="preserve"> </w:t>
      </w:r>
      <w:r w:rsidR="005401E9" w:rsidRPr="005401E9">
        <w:rPr>
          <w:rFonts w:ascii="Arial" w:hAnsi="Arial" w:cs="Arial"/>
        </w:rPr>
        <w:t xml:space="preserve">poslední </w:t>
      </w:r>
      <w:r w:rsidR="001B605D" w:rsidRPr="005401E9">
        <w:rPr>
          <w:rFonts w:ascii="Arial" w:hAnsi="Arial" w:cs="Arial"/>
        </w:rPr>
        <w:t>vět</w:t>
      </w:r>
      <w:r w:rsidR="00EB5BEA" w:rsidRPr="005401E9">
        <w:rPr>
          <w:rFonts w:ascii="Arial" w:hAnsi="Arial" w:cs="Arial"/>
        </w:rPr>
        <w:t>y</w:t>
      </w:r>
      <w:r w:rsidR="001B605D" w:rsidRPr="005401E9">
        <w:rPr>
          <w:rFonts w:ascii="Arial" w:hAnsi="Arial" w:cs="Arial"/>
        </w:rPr>
        <w:t xml:space="preserve"> </w:t>
      </w:r>
      <w:r w:rsidR="00EB5BEA" w:rsidRPr="005401E9">
        <w:rPr>
          <w:rFonts w:ascii="Arial" w:hAnsi="Arial" w:cs="Arial"/>
        </w:rPr>
        <w:t>tohoto ustanovení</w:t>
      </w:r>
      <w:r w:rsidR="001B605D" w:rsidRPr="005401E9">
        <w:rPr>
          <w:rFonts w:ascii="Arial" w:hAnsi="Arial" w:cs="Arial"/>
        </w:rPr>
        <w:t xml:space="preserve"> Smlouvy</w:t>
      </w:r>
      <w:r w:rsidRPr="005401E9">
        <w:rPr>
          <w:rFonts w:ascii="Arial" w:hAnsi="Arial" w:cs="Arial"/>
        </w:rPr>
        <w:t>.</w:t>
      </w:r>
    </w:p>
    <w:p w14:paraId="52D0752E" w14:textId="46A07BCA" w:rsidR="00DA03AA" w:rsidRPr="008E78D2" w:rsidRDefault="00432285" w:rsidP="009008EB">
      <w:pPr>
        <w:pStyle w:val="Prosttext"/>
        <w:numPr>
          <w:ilvl w:val="1"/>
          <w:numId w:val="2"/>
        </w:numPr>
        <w:spacing w:after="60" w:line="276" w:lineRule="auto"/>
        <w:ind w:left="425" w:hanging="431"/>
        <w:jc w:val="both"/>
        <w:outlineLvl w:val="0"/>
        <w:rPr>
          <w:rFonts w:ascii="Arial" w:hAnsi="Arial" w:cs="Arial"/>
        </w:rPr>
      </w:pPr>
      <w:r w:rsidRPr="00960190">
        <w:rPr>
          <w:rFonts w:ascii="Arial" w:hAnsi="Arial" w:cs="Arial"/>
        </w:rPr>
        <w:t xml:space="preserve">Podkladem pro </w:t>
      </w:r>
      <w:r w:rsidR="000C60E4">
        <w:rPr>
          <w:rFonts w:ascii="Arial" w:hAnsi="Arial" w:cs="Arial"/>
        </w:rPr>
        <w:t xml:space="preserve">stanovení </w:t>
      </w:r>
      <w:r w:rsidRPr="00960190">
        <w:rPr>
          <w:rFonts w:ascii="Arial" w:hAnsi="Arial" w:cs="Arial"/>
        </w:rPr>
        <w:t>cen</w:t>
      </w:r>
      <w:r w:rsidR="000C60E4">
        <w:rPr>
          <w:rFonts w:ascii="Arial" w:hAnsi="Arial" w:cs="Arial"/>
        </w:rPr>
        <w:t>y</w:t>
      </w:r>
      <w:r w:rsidRPr="00960190">
        <w:rPr>
          <w:rFonts w:ascii="Arial" w:hAnsi="Arial" w:cs="Arial"/>
        </w:rPr>
        <w:t xml:space="preserve"> za provedení Díla</w:t>
      </w:r>
      <w:r w:rsidR="00183422" w:rsidRPr="00960190">
        <w:rPr>
          <w:rFonts w:ascii="Arial" w:hAnsi="Arial" w:cs="Arial"/>
        </w:rPr>
        <w:t xml:space="preserve"> dle odst. 4.2. této Smlouvy</w:t>
      </w:r>
      <w:r w:rsidRPr="00960190">
        <w:rPr>
          <w:rFonts w:ascii="Arial" w:hAnsi="Arial" w:cs="Arial"/>
        </w:rPr>
        <w:t xml:space="preserve"> je </w:t>
      </w:r>
      <w:r w:rsidR="006C3EC4" w:rsidRPr="00CC1B4B">
        <w:rPr>
          <w:rFonts w:ascii="Arial" w:hAnsi="Arial" w:cs="Arial"/>
        </w:rPr>
        <w:t>S</w:t>
      </w:r>
      <w:r w:rsidR="00D76E9F" w:rsidRPr="00CC1B4B">
        <w:rPr>
          <w:rFonts w:ascii="Arial" w:hAnsi="Arial" w:cs="Arial"/>
        </w:rPr>
        <w:t xml:space="preserve">pecifikace prací </w:t>
      </w:r>
      <w:r w:rsidR="005770A9" w:rsidRPr="00CC1B4B">
        <w:rPr>
          <w:rFonts w:ascii="Arial" w:hAnsi="Arial" w:cs="Arial"/>
        </w:rPr>
        <w:t xml:space="preserve">Zhotovitele </w:t>
      </w:r>
      <w:r w:rsidR="00DA03AA" w:rsidRPr="00CC1B4B">
        <w:rPr>
          <w:rFonts w:ascii="Arial" w:hAnsi="Arial" w:cs="Arial"/>
        </w:rPr>
        <w:t xml:space="preserve">ze </w:t>
      </w:r>
      <w:r w:rsidR="00DA03AA" w:rsidRPr="008E78D2">
        <w:rPr>
          <w:rFonts w:ascii="Arial" w:hAnsi="Arial" w:cs="Arial"/>
        </w:rPr>
        <w:t>dne</w:t>
      </w:r>
      <w:r w:rsidR="00705B6A" w:rsidRPr="008E78D2">
        <w:rPr>
          <w:rFonts w:ascii="Arial" w:hAnsi="Arial" w:cs="Arial"/>
        </w:rPr>
        <w:t xml:space="preserve"> </w:t>
      </w:r>
      <w:r w:rsidR="00F412FE">
        <w:rPr>
          <w:rFonts w:ascii="Arial" w:hAnsi="Arial" w:cs="Arial"/>
          <w:b/>
          <w:bCs/>
        </w:rPr>
        <w:t>15. 5</w:t>
      </w:r>
      <w:r w:rsidR="00CC1B4B" w:rsidRPr="008E78D2">
        <w:rPr>
          <w:rFonts w:ascii="Arial" w:hAnsi="Arial" w:cs="Arial"/>
          <w:b/>
          <w:bCs/>
        </w:rPr>
        <w:t>. 2025</w:t>
      </w:r>
      <w:r w:rsidRPr="008E78D2">
        <w:rPr>
          <w:rFonts w:ascii="Arial" w:hAnsi="Arial" w:cs="Arial"/>
        </w:rPr>
        <w:t>, kter</w:t>
      </w:r>
      <w:r w:rsidR="00DA03AA" w:rsidRPr="008E78D2">
        <w:rPr>
          <w:rFonts w:ascii="Arial" w:hAnsi="Arial" w:cs="Arial"/>
        </w:rPr>
        <w:t>á</w:t>
      </w:r>
      <w:r w:rsidRPr="008E78D2">
        <w:rPr>
          <w:rFonts w:ascii="Arial" w:hAnsi="Arial" w:cs="Arial"/>
        </w:rPr>
        <w:t xml:space="preserve"> </w:t>
      </w:r>
      <w:r w:rsidR="00183422" w:rsidRPr="008E78D2">
        <w:rPr>
          <w:rFonts w:ascii="Arial" w:hAnsi="Arial" w:cs="Arial"/>
        </w:rPr>
        <w:t xml:space="preserve">je nedílnou součástí této Smlouvy a tvoří přílohu č. </w:t>
      </w:r>
      <w:r w:rsidR="007A4064" w:rsidRPr="008E78D2">
        <w:rPr>
          <w:rFonts w:ascii="Arial" w:hAnsi="Arial" w:cs="Arial"/>
        </w:rPr>
        <w:t>1</w:t>
      </w:r>
      <w:r w:rsidR="00183422" w:rsidRPr="008E78D2">
        <w:rPr>
          <w:rFonts w:ascii="Arial" w:hAnsi="Arial" w:cs="Arial"/>
        </w:rPr>
        <w:t xml:space="preserve"> Smlouvy</w:t>
      </w:r>
      <w:r w:rsidRPr="008E78D2">
        <w:rPr>
          <w:rFonts w:ascii="Arial" w:hAnsi="Arial" w:cs="Arial"/>
        </w:rPr>
        <w:t>.</w:t>
      </w:r>
    </w:p>
    <w:p w14:paraId="220BDB5B" w14:textId="68100CAE" w:rsidR="00DA03AA" w:rsidRPr="00960190" w:rsidRDefault="00DA03AA" w:rsidP="009008EB">
      <w:pPr>
        <w:pStyle w:val="Prosttext"/>
        <w:numPr>
          <w:ilvl w:val="1"/>
          <w:numId w:val="2"/>
        </w:numPr>
        <w:spacing w:after="60" w:line="276" w:lineRule="auto"/>
        <w:ind w:left="425" w:hanging="431"/>
        <w:jc w:val="both"/>
        <w:outlineLvl w:val="0"/>
        <w:rPr>
          <w:rFonts w:ascii="Arial" w:hAnsi="Arial" w:cs="Arial"/>
        </w:rPr>
      </w:pPr>
      <w:r w:rsidRPr="008E78D2">
        <w:rPr>
          <w:rFonts w:ascii="Arial" w:hAnsi="Arial" w:cs="Arial"/>
        </w:rPr>
        <w:t>Smluvní strany se dohodly,</w:t>
      </w:r>
      <w:r w:rsidRPr="00960190">
        <w:rPr>
          <w:rFonts w:ascii="Arial" w:hAnsi="Arial" w:cs="Arial"/>
        </w:rPr>
        <w:t xml:space="preserve"> že úhrada ceny Díla bude provedena </w:t>
      </w:r>
      <w:r w:rsidR="0048415F" w:rsidRPr="00960190">
        <w:rPr>
          <w:rFonts w:ascii="Arial" w:hAnsi="Arial" w:cs="Arial"/>
        </w:rPr>
        <w:t xml:space="preserve">jedinou platbou, </w:t>
      </w:r>
      <w:r w:rsidR="0048415F" w:rsidRPr="00960190">
        <w:rPr>
          <w:rFonts w:ascii="Arial" w:hAnsi="Arial" w:cs="Arial"/>
        </w:rPr>
        <w:br/>
        <w:t xml:space="preserve">a to </w:t>
      </w:r>
      <w:r w:rsidR="00162F6D" w:rsidRPr="00960190">
        <w:rPr>
          <w:rFonts w:ascii="Arial" w:hAnsi="Arial" w:cs="Arial"/>
        </w:rPr>
        <w:t xml:space="preserve">bezhotovostním převodem </w:t>
      </w:r>
      <w:r w:rsidRPr="00960190">
        <w:rPr>
          <w:rFonts w:ascii="Arial" w:hAnsi="Arial" w:cs="Arial"/>
        </w:rPr>
        <w:t xml:space="preserve">na základě Zhotovitelem vystavené faktury. Oprávněně vystavená faktura (daňový doklad) musí obsahovat náležitosti daňového dokladu ve smyslu zákona </w:t>
      </w:r>
      <w:r w:rsidR="0048415F" w:rsidRPr="00960190">
        <w:rPr>
          <w:rFonts w:ascii="Arial" w:hAnsi="Arial" w:cs="Arial"/>
        </w:rPr>
        <w:br/>
      </w:r>
      <w:r w:rsidRPr="00960190">
        <w:rPr>
          <w:rFonts w:ascii="Arial" w:hAnsi="Arial" w:cs="Arial"/>
        </w:rPr>
        <w:t>č. 235/2004 Sb.</w:t>
      </w:r>
      <w:r w:rsidR="00183422" w:rsidRPr="00960190">
        <w:rPr>
          <w:rFonts w:ascii="Arial" w:hAnsi="Arial" w:cs="Arial"/>
        </w:rPr>
        <w:t>,</w:t>
      </w:r>
      <w:r w:rsidRPr="00960190">
        <w:rPr>
          <w:rFonts w:ascii="Arial" w:hAnsi="Arial" w:cs="Arial"/>
        </w:rPr>
        <w:t xml:space="preserve"> o dani z přidané hodnoty, ve znění pozdějších předpisů, včetně těchto údajů:</w:t>
      </w:r>
    </w:p>
    <w:p w14:paraId="3BEAF26C" w14:textId="48BC790A" w:rsidR="00DA03AA" w:rsidRPr="00960190" w:rsidRDefault="00DA03AA" w:rsidP="009008EB">
      <w:pPr>
        <w:numPr>
          <w:ilvl w:val="12"/>
          <w:numId w:val="0"/>
        </w:numPr>
        <w:spacing w:after="60" w:line="276" w:lineRule="auto"/>
        <w:ind w:left="425" w:hanging="431"/>
        <w:jc w:val="both"/>
        <w:outlineLvl w:val="0"/>
        <w:rPr>
          <w:rFonts w:ascii="Arial" w:hAnsi="Arial" w:cs="Arial"/>
          <w:sz w:val="20"/>
          <w:szCs w:val="20"/>
        </w:rPr>
      </w:pPr>
      <w:r w:rsidRPr="00960190">
        <w:rPr>
          <w:rFonts w:ascii="Arial" w:hAnsi="Arial" w:cs="Arial"/>
          <w:sz w:val="20"/>
          <w:szCs w:val="20"/>
        </w:rPr>
        <w:t xml:space="preserve">- </w:t>
      </w:r>
      <w:r w:rsidRPr="00960190">
        <w:rPr>
          <w:rFonts w:ascii="Arial" w:hAnsi="Arial" w:cs="Arial"/>
          <w:sz w:val="20"/>
          <w:szCs w:val="20"/>
        </w:rPr>
        <w:tab/>
        <w:t xml:space="preserve">údaje </w:t>
      </w:r>
      <w:r w:rsidR="00183422" w:rsidRPr="00960190">
        <w:rPr>
          <w:rFonts w:ascii="Arial" w:hAnsi="Arial" w:cs="Arial"/>
          <w:sz w:val="20"/>
          <w:szCs w:val="20"/>
        </w:rPr>
        <w:t>O</w:t>
      </w:r>
      <w:r w:rsidRPr="00960190">
        <w:rPr>
          <w:rFonts w:ascii="Arial" w:hAnsi="Arial" w:cs="Arial"/>
          <w:sz w:val="20"/>
          <w:szCs w:val="20"/>
        </w:rPr>
        <w:t>bjednatele, sídlo, IČO;</w:t>
      </w:r>
    </w:p>
    <w:p w14:paraId="3F62F433" w14:textId="17939860" w:rsidR="00DA03AA" w:rsidRPr="00960190" w:rsidRDefault="00DA03AA" w:rsidP="009008EB">
      <w:pPr>
        <w:numPr>
          <w:ilvl w:val="12"/>
          <w:numId w:val="0"/>
        </w:numPr>
        <w:spacing w:after="60" w:line="276" w:lineRule="auto"/>
        <w:ind w:left="425" w:hanging="431"/>
        <w:jc w:val="both"/>
        <w:outlineLvl w:val="0"/>
        <w:rPr>
          <w:rFonts w:ascii="Arial" w:hAnsi="Arial" w:cs="Arial"/>
          <w:sz w:val="20"/>
          <w:szCs w:val="20"/>
        </w:rPr>
      </w:pPr>
      <w:r w:rsidRPr="00960190">
        <w:rPr>
          <w:rFonts w:ascii="Arial" w:hAnsi="Arial" w:cs="Arial"/>
          <w:sz w:val="20"/>
          <w:szCs w:val="20"/>
        </w:rPr>
        <w:t xml:space="preserve">- </w:t>
      </w:r>
      <w:r w:rsidRPr="00960190">
        <w:rPr>
          <w:rFonts w:ascii="Arial" w:hAnsi="Arial" w:cs="Arial"/>
          <w:sz w:val="20"/>
          <w:szCs w:val="20"/>
        </w:rPr>
        <w:tab/>
        <w:t xml:space="preserve">údaje </w:t>
      </w:r>
      <w:r w:rsidR="00183422" w:rsidRPr="00960190">
        <w:rPr>
          <w:rFonts w:ascii="Arial" w:hAnsi="Arial" w:cs="Arial"/>
          <w:sz w:val="20"/>
          <w:szCs w:val="20"/>
        </w:rPr>
        <w:t>Z</w:t>
      </w:r>
      <w:r w:rsidRPr="00960190">
        <w:rPr>
          <w:rFonts w:ascii="Arial" w:hAnsi="Arial" w:cs="Arial"/>
          <w:sz w:val="20"/>
          <w:szCs w:val="20"/>
        </w:rPr>
        <w:t xml:space="preserve">hotovitele, sídlo, IČO; </w:t>
      </w:r>
    </w:p>
    <w:p w14:paraId="523F0FA2" w14:textId="77777777" w:rsidR="00DA03AA" w:rsidRPr="00960190" w:rsidRDefault="00DA03AA" w:rsidP="009008EB">
      <w:pPr>
        <w:numPr>
          <w:ilvl w:val="12"/>
          <w:numId w:val="0"/>
        </w:numPr>
        <w:spacing w:after="60" w:line="276" w:lineRule="auto"/>
        <w:ind w:left="425" w:hanging="431"/>
        <w:jc w:val="both"/>
        <w:outlineLvl w:val="0"/>
        <w:rPr>
          <w:rFonts w:ascii="Arial" w:hAnsi="Arial" w:cs="Arial"/>
          <w:sz w:val="20"/>
          <w:szCs w:val="20"/>
        </w:rPr>
      </w:pPr>
      <w:r w:rsidRPr="00960190">
        <w:rPr>
          <w:rFonts w:ascii="Arial" w:hAnsi="Arial" w:cs="Arial"/>
          <w:sz w:val="20"/>
          <w:szCs w:val="20"/>
        </w:rPr>
        <w:t>-</w:t>
      </w:r>
      <w:r w:rsidRPr="00960190">
        <w:rPr>
          <w:rFonts w:ascii="Arial" w:hAnsi="Arial" w:cs="Arial"/>
          <w:sz w:val="20"/>
          <w:szCs w:val="20"/>
        </w:rPr>
        <w:tab/>
        <w:t>evidenční číslo daňového dokladu;</w:t>
      </w:r>
    </w:p>
    <w:p w14:paraId="5847A227" w14:textId="356E13A2" w:rsidR="00DA03AA" w:rsidRPr="00960190" w:rsidRDefault="00DA03AA" w:rsidP="009008EB">
      <w:pPr>
        <w:numPr>
          <w:ilvl w:val="2"/>
          <w:numId w:val="12"/>
        </w:numPr>
        <w:tabs>
          <w:tab w:val="clear" w:pos="2340"/>
          <w:tab w:val="num" w:pos="1145"/>
        </w:tabs>
        <w:spacing w:after="60" w:line="276" w:lineRule="auto"/>
        <w:ind w:left="425" w:hanging="431"/>
        <w:jc w:val="both"/>
        <w:outlineLvl w:val="0"/>
        <w:rPr>
          <w:rFonts w:ascii="Arial" w:hAnsi="Arial" w:cs="Arial"/>
          <w:sz w:val="20"/>
          <w:szCs w:val="20"/>
        </w:rPr>
      </w:pPr>
      <w:r w:rsidRPr="00960190">
        <w:rPr>
          <w:rFonts w:ascii="Arial" w:hAnsi="Arial" w:cs="Arial"/>
          <w:sz w:val="20"/>
          <w:szCs w:val="20"/>
        </w:rPr>
        <w:t>bankovní spojení Zhotovitele;</w:t>
      </w:r>
    </w:p>
    <w:p w14:paraId="4F248603" w14:textId="77777777" w:rsidR="00DA03AA" w:rsidRPr="00960190" w:rsidRDefault="00DA03AA" w:rsidP="009008EB">
      <w:pPr>
        <w:numPr>
          <w:ilvl w:val="2"/>
          <w:numId w:val="12"/>
        </w:numPr>
        <w:tabs>
          <w:tab w:val="clear" w:pos="2340"/>
          <w:tab w:val="num" w:pos="1145"/>
        </w:tabs>
        <w:spacing w:after="60" w:line="276" w:lineRule="auto"/>
        <w:ind w:left="425" w:hanging="431"/>
        <w:jc w:val="both"/>
        <w:outlineLvl w:val="0"/>
        <w:rPr>
          <w:rFonts w:ascii="Arial" w:hAnsi="Arial" w:cs="Arial"/>
          <w:sz w:val="20"/>
          <w:szCs w:val="20"/>
        </w:rPr>
      </w:pPr>
      <w:r w:rsidRPr="00960190">
        <w:rPr>
          <w:rFonts w:ascii="Arial" w:hAnsi="Arial" w:cs="Arial"/>
          <w:sz w:val="20"/>
          <w:szCs w:val="20"/>
        </w:rPr>
        <w:t>datum vystavení daňového dokladu;</w:t>
      </w:r>
    </w:p>
    <w:p w14:paraId="473604BF" w14:textId="77777777" w:rsidR="00DA03AA" w:rsidRPr="00960190" w:rsidRDefault="00DA03AA" w:rsidP="009008EB">
      <w:pPr>
        <w:numPr>
          <w:ilvl w:val="12"/>
          <w:numId w:val="0"/>
        </w:numPr>
        <w:spacing w:after="60" w:line="276" w:lineRule="auto"/>
        <w:ind w:left="425" w:hanging="431"/>
        <w:jc w:val="both"/>
        <w:outlineLvl w:val="0"/>
        <w:rPr>
          <w:rFonts w:ascii="Arial" w:hAnsi="Arial" w:cs="Arial"/>
          <w:sz w:val="20"/>
          <w:szCs w:val="20"/>
        </w:rPr>
      </w:pPr>
      <w:r w:rsidRPr="00960190">
        <w:rPr>
          <w:rFonts w:ascii="Arial" w:hAnsi="Arial" w:cs="Arial"/>
          <w:sz w:val="20"/>
          <w:szCs w:val="20"/>
        </w:rPr>
        <w:t>-</w:t>
      </w:r>
      <w:r w:rsidRPr="00960190">
        <w:rPr>
          <w:rFonts w:ascii="Arial" w:hAnsi="Arial" w:cs="Arial"/>
          <w:sz w:val="20"/>
          <w:szCs w:val="20"/>
        </w:rPr>
        <w:tab/>
        <w:t>datum uskutečnění zdanitelného plnění;</w:t>
      </w:r>
    </w:p>
    <w:p w14:paraId="7E60DD30" w14:textId="77777777" w:rsidR="00DA03AA" w:rsidRPr="00960190" w:rsidRDefault="00DA03AA" w:rsidP="009008EB">
      <w:pPr>
        <w:spacing w:after="60" w:line="276" w:lineRule="auto"/>
        <w:ind w:left="425" w:hanging="431"/>
        <w:jc w:val="both"/>
        <w:outlineLvl w:val="0"/>
        <w:rPr>
          <w:rFonts w:ascii="Arial" w:hAnsi="Arial" w:cs="Arial"/>
          <w:sz w:val="20"/>
          <w:szCs w:val="20"/>
        </w:rPr>
      </w:pPr>
      <w:r w:rsidRPr="00960190">
        <w:rPr>
          <w:rFonts w:ascii="Arial" w:hAnsi="Arial" w:cs="Arial"/>
          <w:sz w:val="20"/>
          <w:szCs w:val="20"/>
        </w:rPr>
        <w:t>-</w:t>
      </w:r>
      <w:r w:rsidRPr="00960190">
        <w:rPr>
          <w:rFonts w:ascii="Arial" w:hAnsi="Arial" w:cs="Arial"/>
          <w:sz w:val="20"/>
          <w:szCs w:val="20"/>
        </w:rPr>
        <w:tab/>
        <w:t>rozsah a předmět fakturovaného plnění;</w:t>
      </w:r>
    </w:p>
    <w:p w14:paraId="76B44815" w14:textId="77777777" w:rsidR="00DA03AA" w:rsidRPr="00960190" w:rsidRDefault="00DA03AA" w:rsidP="009008EB">
      <w:pPr>
        <w:numPr>
          <w:ilvl w:val="2"/>
          <w:numId w:val="12"/>
        </w:numPr>
        <w:tabs>
          <w:tab w:val="clear" w:pos="2340"/>
          <w:tab w:val="num" w:pos="1145"/>
        </w:tabs>
        <w:spacing w:after="60" w:line="276" w:lineRule="auto"/>
        <w:ind w:left="425" w:hanging="431"/>
        <w:jc w:val="both"/>
        <w:outlineLvl w:val="0"/>
        <w:rPr>
          <w:rFonts w:ascii="Arial" w:hAnsi="Arial" w:cs="Arial"/>
          <w:sz w:val="20"/>
          <w:szCs w:val="20"/>
        </w:rPr>
      </w:pPr>
      <w:r w:rsidRPr="00960190">
        <w:rPr>
          <w:rFonts w:ascii="Arial" w:hAnsi="Arial" w:cs="Arial"/>
          <w:sz w:val="20"/>
          <w:szCs w:val="20"/>
        </w:rPr>
        <w:t>fakturovanou částku ve složení cena bez DPH, DPH a cena celkem včetně DPH;</w:t>
      </w:r>
    </w:p>
    <w:p w14:paraId="57D2B1DB" w14:textId="5F9E3A0C" w:rsidR="00DA03AA" w:rsidRPr="00960190" w:rsidRDefault="00DA03AA" w:rsidP="009008EB">
      <w:pPr>
        <w:numPr>
          <w:ilvl w:val="2"/>
          <w:numId w:val="12"/>
        </w:numPr>
        <w:tabs>
          <w:tab w:val="clear" w:pos="2340"/>
          <w:tab w:val="num" w:pos="1134"/>
        </w:tabs>
        <w:spacing w:after="60" w:line="276" w:lineRule="auto"/>
        <w:ind w:left="425" w:hanging="431"/>
        <w:jc w:val="both"/>
        <w:outlineLvl w:val="0"/>
        <w:rPr>
          <w:rFonts w:ascii="Arial" w:hAnsi="Arial" w:cs="Arial"/>
          <w:sz w:val="20"/>
          <w:szCs w:val="20"/>
        </w:rPr>
      </w:pPr>
      <w:r w:rsidRPr="00960190">
        <w:rPr>
          <w:rFonts w:ascii="Arial" w:hAnsi="Arial" w:cs="Arial"/>
          <w:sz w:val="20"/>
          <w:szCs w:val="20"/>
        </w:rPr>
        <w:t>razítko a podpis oprávněné osoby, stvrzující oprávněnost, formální a věcnou správnost faktury.</w:t>
      </w:r>
    </w:p>
    <w:p w14:paraId="57B31C4D" w14:textId="21C7472E" w:rsidR="00DA03AA" w:rsidRPr="00960190" w:rsidRDefault="00DA03AA" w:rsidP="009008EB">
      <w:pPr>
        <w:pStyle w:val="Prosttext"/>
        <w:numPr>
          <w:ilvl w:val="1"/>
          <w:numId w:val="2"/>
        </w:numPr>
        <w:spacing w:after="60" w:line="276" w:lineRule="auto"/>
        <w:ind w:left="425" w:hanging="431"/>
        <w:jc w:val="both"/>
        <w:outlineLvl w:val="0"/>
        <w:rPr>
          <w:rFonts w:ascii="Arial" w:hAnsi="Arial" w:cs="Arial"/>
        </w:rPr>
      </w:pPr>
      <w:r w:rsidRPr="00960190">
        <w:rPr>
          <w:rFonts w:ascii="Arial" w:hAnsi="Arial" w:cs="Arial"/>
        </w:rPr>
        <w:t>V případě, že faktura nebude obsahovat náležitosti daňového dokladu a údaje uvedené v</w:t>
      </w:r>
      <w:r w:rsidR="00183422" w:rsidRPr="00960190">
        <w:rPr>
          <w:rFonts w:ascii="Arial" w:hAnsi="Arial" w:cs="Arial"/>
        </w:rPr>
        <w:t> </w:t>
      </w:r>
      <w:r w:rsidRPr="00960190">
        <w:rPr>
          <w:rFonts w:ascii="Arial" w:hAnsi="Arial" w:cs="Arial"/>
        </w:rPr>
        <w:t>odst</w:t>
      </w:r>
      <w:r w:rsidR="00183422" w:rsidRPr="00960190">
        <w:rPr>
          <w:rFonts w:ascii="Arial" w:hAnsi="Arial" w:cs="Arial"/>
        </w:rPr>
        <w:t xml:space="preserve">. </w:t>
      </w:r>
      <w:r w:rsidRPr="00960190">
        <w:rPr>
          <w:rFonts w:ascii="Arial" w:hAnsi="Arial" w:cs="Arial"/>
        </w:rPr>
        <w:t xml:space="preserve">4.4. </w:t>
      </w:r>
      <w:r w:rsidR="00183422" w:rsidRPr="00960190">
        <w:rPr>
          <w:rFonts w:ascii="Arial" w:hAnsi="Arial" w:cs="Arial"/>
        </w:rPr>
        <w:t>této</w:t>
      </w:r>
      <w:r w:rsidRPr="00960190">
        <w:rPr>
          <w:rFonts w:ascii="Arial" w:hAnsi="Arial" w:cs="Arial"/>
        </w:rPr>
        <w:t xml:space="preserve"> Smlouvy, je Objednatel oprávněn vrátit ji Zhotoviteli k odstranění vad nebo k doplnění. </w:t>
      </w:r>
      <w:r w:rsidR="00183422" w:rsidRPr="00960190">
        <w:rPr>
          <w:rFonts w:ascii="Arial" w:hAnsi="Arial" w:cs="Arial"/>
        </w:rPr>
        <w:br/>
      </w:r>
      <w:r w:rsidRPr="00960190">
        <w:rPr>
          <w:rFonts w:ascii="Arial" w:hAnsi="Arial" w:cs="Arial"/>
        </w:rPr>
        <w:t xml:space="preserve">V takovém případě se začne počítat nová lhůta splatnosti dnem doručení opravené </w:t>
      </w:r>
      <w:r w:rsidR="00637929" w:rsidRPr="00960190">
        <w:rPr>
          <w:rFonts w:ascii="Arial" w:hAnsi="Arial" w:cs="Arial"/>
        </w:rPr>
        <w:br/>
      </w:r>
      <w:r w:rsidRPr="00960190">
        <w:rPr>
          <w:rFonts w:ascii="Arial" w:hAnsi="Arial" w:cs="Arial"/>
        </w:rPr>
        <w:t>či oprávněně vystavené faktury</w:t>
      </w:r>
      <w:r w:rsidR="00637929" w:rsidRPr="00960190">
        <w:rPr>
          <w:rFonts w:ascii="Arial" w:hAnsi="Arial" w:cs="Arial"/>
        </w:rPr>
        <w:t>.</w:t>
      </w:r>
    </w:p>
    <w:p w14:paraId="64167EA1" w14:textId="58CFA455" w:rsidR="00637929" w:rsidRPr="00960190" w:rsidRDefault="00637929" w:rsidP="009008EB">
      <w:pPr>
        <w:pStyle w:val="Prosttext"/>
        <w:numPr>
          <w:ilvl w:val="1"/>
          <w:numId w:val="2"/>
        </w:numPr>
        <w:spacing w:after="60" w:line="276" w:lineRule="auto"/>
        <w:ind w:left="425" w:hanging="431"/>
        <w:jc w:val="both"/>
        <w:outlineLvl w:val="0"/>
        <w:rPr>
          <w:rFonts w:ascii="Arial" w:hAnsi="Arial" w:cs="Arial"/>
        </w:rPr>
      </w:pPr>
      <w:r w:rsidRPr="00960190">
        <w:rPr>
          <w:rFonts w:ascii="Arial" w:hAnsi="Arial" w:cs="Arial"/>
        </w:rPr>
        <w:t xml:space="preserve">Smluvní strany si ujednaly, že řádně vystavená faktura je splatná ve lhůtě </w:t>
      </w:r>
      <w:r w:rsidR="00D42416" w:rsidRPr="00960190">
        <w:rPr>
          <w:rFonts w:ascii="Arial" w:hAnsi="Arial" w:cs="Arial"/>
        </w:rPr>
        <w:t>3</w:t>
      </w:r>
      <w:r w:rsidR="005401E9">
        <w:rPr>
          <w:rFonts w:ascii="Arial" w:hAnsi="Arial" w:cs="Arial"/>
        </w:rPr>
        <w:t>0</w:t>
      </w:r>
      <w:r w:rsidR="00031204" w:rsidRPr="00960190">
        <w:rPr>
          <w:rFonts w:ascii="Arial" w:hAnsi="Arial" w:cs="Arial"/>
        </w:rPr>
        <w:t xml:space="preserve"> </w:t>
      </w:r>
      <w:r w:rsidRPr="00960190">
        <w:rPr>
          <w:rFonts w:ascii="Arial" w:hAnsi="Arial" w:cs="Arial"/>
        </w:rPr>
        <w:t xml:space="preserve">kalendářních dní </w:t>
      </w:r>
      <w:r w:rsidRPr="00960190">
        <w:rPr>
          <w:rFonts w:ascii="Arial" w:hAnsi="Arial" w:cs="Arial"/>
        </w:rPr>
        <w:br/>
        <w:t>od řádného doručení Objednateli. Termínem úhrady se rozumí den odpisu platby z účtu Objednatele</w:t>
      </w:r>
      <w:r w:rsidR="00B76D5B" w:rsidRPr="00960190">
        <w:rPr>
          <w:rFonts w:ascii="Arial" w:hAnsi="Arial" w:cs="Arial"/>
        </w:rPr>
        <w:t xml:space="preserve"> ve prospěch účtu uvedeného na faktuře</w:t>
      </w:r>
      <w:r w:rsidRPr="00960190">
        <w:rPr>
          <w:rFonts w:ascii="Arial" w:hAnsi="Arial" w:cs="Arial"/>
        </w:rPr>
        <w:t>.</w:t>
      </w:r>
    </w:p>
    <w:p w14:paraId="5485D446" w14:textId="794D66F7" w:rsidR="00DA03AA" w:rsidRPr="00960190" w:rsidRDefault="00637929" w:rsidP="009008EB">
      <w:pPr>
        <w:pStyle w:val="Prosttext"/>
        <w:numPr>
          <w:ilvl w:val="1"/>
          <w:numId w:val="2"/>
        </w:numPr>
        <w:spacing w:after="60" w:line="276" w:lineRule="auto"/>
        <w:ind w:left="425" w:hanging="431"/>
        <w:jc w:val="both"/>
        <w:outlineLvl w:val="0"/>
        <w:rPr>
          <w:rFonts w:ascii="Arial" w:hAnsi="Arial" w:cs="Arial"/>
        </w:rPr>
      </w:pPr>
      <w:r w:rsidRPr="00960190">
        <w:rPr>
          <w:rFonts w:ascii="Arial" w:hAnsi="Arial" w:cs="Arial"/>
        </w:rPr>
        <w:t xml:space="preserve">Objednatel neposkytuje před či v průběhu provádění </w:t>
      </w:r>
      <w:r w:rsidR="00183422" w:rsidRPr="00960190">
        <w:rPr>
          <w:rFonts w:ascii="Arial" w:hAnsi="Arial" w:cs="Arial"/>
        </w:rPr>
        <w:t>D</w:t>
      </w:r>
      <w:r w:rsidRPr="00960190">
        <w:rPr>
          <w:rFonts w:ascii="Arial" w:hAnsi="Arial" w:cs="Arial"/>
        </w:rPr>
        <w:t>íla jakékoliv zálohy.</w:t>
      </w:r>
    </w:p>
    <w:p w14:paraId="44E2E495" w14:textId="77777777" w:rsidR="00432285" w:rsidRPr="00960190" w:rsidRDefault="00432285" w:rsidP="009008EB">
      <w:pPr>
        <w:pStyle w:val="Prosttext"/>
        <w:numPr>
          <w:ilvl w:val="1"/>
          <w:numId w:val="2"/>
        </w:numPr>
        <w:spacing w:after="60" w:line="276" w:lineRule="auto"/>
        <w:ind w:left="425" w:hanging="431"/>
        <w:jc w:val="both"/>
        <w:outlineLvl w:val="0"/>
        <w:rPr>
          <w:rFonts w:ascii="Arial" w:hAnsi="Arial" w:cs="Arial"/>
        </w:rPr>
      </w:pPr>
      <w:r w:rsidRPr="00960190">
        <w:rPr>
          <w:rFonts w:ascii="Arial" w:hAnsi="Arial" w:cs="Arial"/>
        </w:rPr>
        <w:t>Cena Díla může být změněna pouze v případě, že:</w:t>
      </w:r>
    </w:p>
    <w:p w14:paraId="4F68057D" w14:textId="3445EF4F" w:rsidR="00432285" w:rsidRPr="00960190" w:rsidRDefault="00390195" w:rsidP="009008EB">
      <w:pPr>
        <w:pStyle w:val="Prosttext"/>
        <w:numPr>
          <w:ilvl w:val="2"/>
          <w:numId w:val="2"/>
        </w:numPr>
        <w:spacing w:after="60" w:line="276" w:lineRule="auto"/>
        <w:ind w:left="425" w:hanging="431"/>
        <w:jc w:val="both"/>
        <w:outlineLvl w:val="0"/>
        <w:rPr>
          <w:rFonts w:ascii="Arial" w:hAnsi="Arial" w:cs="Arial"/>
        </w:rPr>
      </w:pPr>
      <w:r w:rsidRPr="00960190">
        <w:rPr>
          <w:rFonts w:ascii="Arial" w:hAnsi="Arial" w:cs="Arial"/>
        </w:rPr>
        <w:t>O</w:t>
      </w:r>
      <w:r w:rsidR="00432285" w:rsidRPr="00960190">
        <w:rPr>
          <w:rFonts w:ascii="Arial" w:hAnsi="Arial" w:cs="Arial"/>
        </w:rPr>
        <w:t xml:space="preserve">bjednatel uplatní u </w:t>
      </w:r>
      <w:r w:rsidRPr="00960190">
        <w:rPr>
          <w:rFonts w:ascii="Arial" w:hAnsi="Arial" w:cs="Arial"/>
        </w:rPr>
        <w:t>Z</w:t>
      </w:r>
      <w:r w:rsidR="00432285" w:rsidRPr="00960190">
        <w:rPr>
          <w:rFonts w:ascii="Arial" w:hAnsi="Arial" w:cs="Arial"/>
        </w:rPr>
        <w:t xml:space="preserve">hotovitele požadavek na zvýšení rozsahu Díla. O těchto změnách po jejich ocenění uzavřou </w:t>
      </w:r>
      <w:r w:rsidRPr="00960190">
        <w:rPr>
          <w:rFonts w:ascii="Arial" w:hAnsi="Arial" w:cs="Arial"/>
        </w:rPr>
        <w:t>S</w:t>
      </w:r>
      <w:r w:rsidR="00432285" w:rsidRPr="00960190">
        <w:rPr>
          <w:rFonts w:ascii="Arial" w:hAnsi="Arial" w:cs="Arial"/>
        </w:rPr>
        <w:t>mluvní strany písemný dodatek k</w:t>
      </w:r>
      <w:r w:rsidR="00162F6D" w:rsidRPr="00960190">
        <w:rPr>
          <w:rFonts w:ascii="Arial" w:hAnsi="Arial" w:cs="Arial"/>
        </w:rPr>
        <w:t xml:space="preserve"> této</w:t>
      </w:r>
      <w:r w:rsidR="00432285" w:rsidRPr="00960190">
        <w:rPr>
          <w:rFonts w:ascii="Arial" w:hAnsi="Arial" w:cs="Arial"/>
        </w:rPr>
        <w:t xml:space="preserve"> Smlouvě. Zhotovitel je povinen realizovat tyto vícepráce teprve </w:t>
      </w:r>
      <w:r w:rsidR="00162F6D" w:rsidRPr="00960190">
        <w:rPr>
          <w:rFonts w:ascii="Arial" w:hAnsi="Arial" w:cs="Arial"/>
        </w:rPr>
        <w:t xml:space="preserve">až </w:t>
      </w:r>
      <w:r w:rsidR="00432285" w:rsidRPr="00960190">
        <w:rPr>
          <w:rFonts w:ascii="Arial" w:hAnsi="Arial" w:cs="Arial"/>
        </w:rPr>
        <w:t>po uzavření dodatku k</w:t>
      </w:r>
      <w:r w:rsidR="00162F6D" w:rsidRPr="00960190">
        <w:rPr>
          <w:rFonts w:ascii="Arial" w:hAnsi="Arial" w:cs="Arial"/>
        </w:rPr>
        <w:t xml:space="preserve"> této</w:t>
      </w:r>
      <w:r w:rsidR="00432285" w:rsidRPr="00960190">
        <w:rPr>
          <w:rFonts w:ascii="Arial" w:hAnsi="Arial" w:cs="Arial"/>
        </w:rPr>
        <w:t xml:space="preserve"> Smlouvě</w:t>
      </w:r>
      <w:r w:rsidRPr="00960190">
        <w:rPr>
          <w:rFonts w:ascii="Arial" w:hAnsi="Arial" w:cs="Arial"/>
        </w:rPr>
        <w:t>. Fakturace dle změněné ceny Díla bude možná po odsouhlasení a podpisu dodatku k této Smlouvě</w:t>
      </w:r>
      <w:r w:rsidR="00432285" w:rsidRPr="00960190">
        <w:rPr>
          <w:rFonts w:ascii="Arial" w:hAnsi="Arial" w:cs="Arial"/>
        </w:rPr>
        <w:t>;</w:t>
      </w:r>
    </w:p>
    <w:p w14:paraId="6460ED60" w14:textId="347BB510" w:rsidR="00432285" w:rsidRPr="00960190" w:rsidRDefault="00390195" w:rsidP="009008EB">
      <w:pPr>
        <w:pStyle w:val="Prosttext"/>
        <w:numPr>
          <w:ilvl w:val="2"/>
          <w:numId w:val="2"/>
        </w:numPr>
        <w:spacing w:after="60" w:line="276" w:lineRule="auto"/>
        <w:ind w:left="425" w:hanging="431"/>
        <w:jc w:val="both"/>
        <w:outlineLvl w:val="0"/>
        <w:rPr>
          <w:rFonts w:ascii="Arial" w:hAnsi="Arial" w:cs="Arial"/>
        </w:rPr>
      </w:pPr>
      <w:r w:rsidRPr="00960190">
        <w:rPr>
          <w:rFonts w:ascii="Arial" w:hAnsi="Arial" w:cs="Arial"/>
        </w:rPr>
        <w:t>O</w:t>
      </w:r>
      <w:r w:rsidR="00432285" w:rsidRPr="00960190">
        <w:rPr>
          <w:rFonts w:ascii="Arial" w:hAnsi="Arial" w:cs="Arial"/>
        </w:rPr>
        <w:t xml:space="preserve">bjednatel omezí rozsah Díla (méněpráce). V případě požadavku na méněpráce </w:t>
      </w:r>
      <w:r w:rsidRPr="00960190">
        <w:rPr>
          <w:rFonts w:ascii="Arial" w:hAnsi="Arial" w:cs="Arial"/>
        </w:rPr>
        <w:t>O</w:t>
      </w:r>
      <w:r w:rsidR="00432285" w:rsidRPr="00960190">
        <w:rPr>
          <w:rFonts w:ascii="Arial" w:hAnsi="Arial" w:cs="Arial"/>
        </w:rPr>
        <w:t xml:space="preserve">bjednatel písemně seznámí </w:t>
      </w:r>
      <w:r w:rsidRPr="00960190">
        <w:rPr>
          <w:rFonts w:ascii="Arial" w:hAnsi="Arial" w:cs="Arial"/>
        </w:rPr>
        <w:t>Z</w:t>
      </w:r>
      <w:r w:rsidR="00432285" w:rsidRPr="00960190">
        <w:rPr>
          <w:rFonts w:ascii="Arial" w:hAnsi="Arial" w:cs="Arial"/>
        </w:rPr>
        <w:t xml:space="preserve">hotovitele se svým požadavkem a </w:t>
      </w:r>
      <w:r w:rsidRPr="00960190">
        <w:rPr>
          <w:rFonts w:ascii="Arial" w:hAnsi="Arial" w:cs="Arial"/>
        </w:rPr>
        <w:t>Z</w:t>
      </w:r>
      <w:r w:rsidR="00432285" w:rsidRPr="00960190">
        <w:rPr>
          <w:rFonts w:ascii="Arial" w:hAnsi="Arial" w:cs="Arial"/>
        </w:rPr>
        <w:t xml:space="preserve">hotovitel zpracuje odpočtový dodatek </w:t>
      </w:r>
      <w:r w:rsidRPr="00960190">
        <w:rPr>
          <w:rFonts w:ascii="Arial" w:hAnsi="Arial" w:cs="Arial"/>
        </w:rPr>
        <w:t>k ceně Díla</w:t>
      </w:r>
      <w:r w:rsidR="00432285" w:rsidRPr="00960190">
        <w:rPr>
          <w:rFonts w:ascii="Arial" w:hAnsi="Arial" w:cs="Arial"/>
        </w:rPr>
        <w:t>.</w:t>
      </w:r>
      <w:r w:rsidRPr="00960190">
        <w:rPr>
          <w:rFonts w:ascii="Arial" w:hAnsi="Arial" w:cs="Arial"/>
        </w:rPr>
        <w:t xml:space="preserve"> O této změně uzavřou Smluvní strany </w:t>
      </w:r>
      <w:r w:rsidR="00432285" w:rsidRPr="00960190">
        <w:rPr>
          <w:rFonts w:ascii="Arial" w:hAnsi="Arial" w:cs="Arial"/>
        </w:rPr>
        <w:t>písemný dodatek k</w:t>
      </w:r>
      <w:r w:rsidR="00162F6D" w:rsidRPr="00960190">
        <w:rPr>
          <w:rFonts w:ascii="Arial" w:hAnsi="Arial" w:cs="Arial"/>
        </w:rPr>
        <w:t xml:space="preserve"> této</w:t>
      </w:r>
      <w:r w:rsidR="00432285" w:rsidRPr="00960190">
        <w:rPr>
          <w:rFonts w:ascii="Arial" w:hAnsi="Arial" w:cs="Arial"/>
        </w:rPr>
        <w:t xml:space="preserve"> Smlouvě. Fakturace dle změněné ceny Díla bude možná po</w:t>
      </w:r>
      <w:r w:rsidR="00837D35" w:rsidRPr="00960190">
        <w:rPr>
          <w:rFonts w:ascii="Arial" w:hAnsi="Arial" w:cs="Arial"/>
        </w:rPr>
        <w:t> </w:t>
      </w:r>
      <w:r w:rsidR="00432285" w:rsidRPr="00960190">
        <w:rPr>
          <w:rFonts w:ascii="Arial" w:hAnsi="Arial" w:cs="Arial"/>
        </w:rPr>
        <w:t>odsouhlasení a podpisu dodatku k této Smlouvě.</w:t>
      </w:r>
      <w:r w:rsidR="005770A9" w:rsidRPr="00960190">
        <w:rPr>
          <w:rFonts w:ascii="Arial" w:hAnsi="Arial" w:cs="Arial"/>
        </w:rPr>
        <w:t xml:space="preserve"> Práce provedené Zhotovitelem před uplatněním požadavku na méněpráce, které jsou v těchto méněpracích zahrnuty, je Objednatel povinen Zhotoviteli uhradit.</w:t>
      </w:r>
    </w:p>
    <w:p w14:paraId="32CD9119" w14:textId="4A1BBE3B" w:rsidR="00FF6E98" w:rsidRPr="00960190" w:rsidRDefault="00FF6E98" w:rsidP="009008EB">
      <w:pPr>
        <w:pStyle w:val="Prosttext"/>
        <w:numPr>
          <w:ilvl w:val="1"/>
          <w:numId w:val="2"/>
        </w:numPr>
        <w:spacing w:after="60" w:line="276" w:lineRule="auto"/>
        <w:ind w:left="425" w:hanging="431"/>
        <w:jc w:val="both"/>
        <w:outlineLvl w:val="0"/>
        <w:rPr>
          <w:rFonts w:ascii="Arial" w:hAnsi="Arial" w:cs="Arial"/>
        </w:rPr>
      </w:pPr>
      <w:r w:rsidRPr="00960190">
        <w:rPr>
          <w:rFonts w:ascii="Arial" w:hAnsi="Arial" w:cs="Arial"/>
        </w:rPr>
        <w:t>Smluvní strany souhlasí s použitím faktur vystavených na základě Smlouvy výhradně v</w:t>
      </w:r>
      <w:r w:rsidR="00C03A37" w:rsidRPr="00960190">
        <w:rPr>
          <w:rFonts w:ascii="Arial" w:hAnsi="Arial" w:cs="Arial"/>
        </w:rPr>
        <w:t> </w:t>
      </w:r>
      <w:r w:rsidRPr="00960190">
        <w:rPr>
          <w:rFonts w:ascii="Arial" w:hAnsi="Arial" w:cs="Arial"/>
        </w:rPr>
        <w:t xml:space="preserve">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w:t>
      </w:r>
      <w:r w:rsidR="00C03A37" w:rsidRPr="00960190">
        <w:rPr>
          <w:rFonts w:ascii="Arial" w:hAnsi="Arial" w:cs="Arial"/>
        </w:rPr>
        <w:br/>
      </w:r>
      <w:r w:rsidRPr="00960190">
        <w:rPr>
          <w:rFonts w:ascii="Arial" w:hAnsi="Arial" w:cs="Arial"/>
        </w:rPr>
        <w:t>e-mailem na e-mailovou adresu:</w:t>
      </w:r>
      <w:r w:rsidR="00055E3B" w:rsidRPr="00960190">
        <w:rPr>
          <w:rFonts w:ascii="Arial" w:hAnsi="Arial" w:cs="Arial"/>
        </w:rPr>
        <w:t xml:space="preserve"> </w:t>
      </w:r>
      <w:proofErr w:type="spellStart"/>
      <w:r w:rsidR="00CE65A6">
        <w:rPr>
          <w:rFonts w:ascii="Arial" w:hAnsi="Arial" w:cs="Arial"/>
        </w:rPr>
        <w:t>xxxxxxxxxxxxxx</w:t>
      </w:r>
      <w:proofErr w:type="spellEnd"/>
      <w:r w:rsidR="00711315">
        <w:rPr>
          <w:rFonts w:ascii="Arial" w:hAnsi="Arial" w:cs="Arial"/>
        </w:rPr>
        <w:t xml:space="preserve"> </w:t>
      </w:r>
      <w:r w:rsidR="000C60E4" w:rsidRPr="000C60E4">
        <w:rPr>
          <w:rFonts w:ascii="Arial" w:hAnsi="Arial" w:cs="Arial"/>
        </w:rPr>
        <w:t>nebo elektronicky do datové schránky (ID datové schránky: 4kifr54)</w:t>
      </w:r>
      <w:r w:rsidRPr="00960190">
        <w:rPr>
          <w:rFonts w:ascii="Arial" w:hAnsi="Arial" w:cs="Arial"/>
        </w:rPr>
        <w:t>. K odeslání Elektronické faktury je</w:t>
      </w:r>
      <w:r w:rsidR="00527DF6" w:rsidRPr="00960190">
        <w:rPr>
          <w:rFonts w:ascii="Arial" w:hAnsi="Arial" w:cs="Arial"/>
        </w:rPr>
        <w:t> </w:t>
      </w:r>
      <w:r w:rsidRPr="00960190">
        <w:rPr>
          <w:rFonts w:ascii="Arial" w:hAnsi="Arial" w:cs="Arial"/>
        </w:rPr>
        <w:t>Zhotovitel povinen využít pouze e-mailovou adresu Zhotovitele uvedenou pro tento účel ve Smlouvě,</w:t>
      </w:r>
      <w:r w:rsidR="000C60E4">
        <w:rPr>
          <w:rFonts w:ascii="Arial" w:hAnsi="Arial" w:cs="Arial"/>
        </w:rPr>
        <w:t xml:space="preserve"> případně datovou schránku </w:t>
      </w:r>
      <w:r w:rsidR="0017122F">
        <w:rPr>
          <w:rFonts w:ascii="Arial" w:hAnsi="Arial" w:cs="Arial"/>
        </w:rPr>
        <w:t>Zhotovitele,</w:t>
      </w:r>
      <w:r w:rsidRPr="00960190">
        <w:rPr>
          <w:rFonts w:ascii="Arial" w:hAnsi="Arial" w:cs="Arial"/>
        </w:rPr>
        <w:t xml:space="preserve">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w:t>
      </w:r>
      <w:r w:rsidRPr="00960190">
        <w:rPr>
          <w:rFonts w:ascii="Arial" w:hAnsi="Arial" w:cs="Arial"/>
        </w:rPr>
        <w:lastRenderedPageBreak/>
        <w:t xml:space="preserve">součástí daňového dokladu, budou zasílány Objednateli pouze ve formátech RTF, PDF, JPG, DOC, </w:t>
      </w:r>
      <w:proofErr w:type="spellStart"/>
      <w:r w:rsidRPr="00960190">
        <w:rPr>
          <w:rFonts w:ascii="Arial" w:hAnsi="Arial" w:cs="Arial"/>
        </w:rPr>
        <w:t>DOCx</w:t>
      </w:r>
      <w:proofErr w:type="spellEnd"/>
      <w:r w:rsidRPr="00960190">
        <w:rPr>
          <w:rFonts w:ascii="Arial" w:hAnsi="Arial" w:cs="Arial"/>
        </w:rPr>
        <w:t xml:space="preserve">, XLS, </w:t>
      </w:r>
      <w:proofErr w:type="spellStart"/>
      <w:r w:rsidRPr="00960190">
        <w:rPr>
          <w:rFonts w:ascii="Arial" w:hAnsi="Arial" w:cs="Arial"/>
        </w:rPr>
        <w:t>XLSx</w:t>
      </w:r>
      <w:proofErr w:type="spellEnd"/>
      <w:r w:rsidRPr="00960190">
        <w:rPr>
          <w:rFonts w:ascii="Arial" w:hAnsi="Arial" w:cs="Arial"/>
        </w:rPr>
        <w:t>. Elektronická faktura musí být opatřena zaručeným elektronickým podpisem, případně zaručenou elektronickou pečetí, obojí založené na</w:t>
      </w:r>
      <w:r w:rsidR="00C03A37" w:rsidRPr="00960190">
        <w:rPr>
          <w:rFonts w:ascii="Arial" w:hAnsi="Arial" w:cs="Arial"/>
        </w:rPr>
        <w:t> </w:t>
      </w:r>
      <w:r w:rsidRPr="00960190">
        <w:rPr>
          <w:rFonts w:ascii="Arial" w:hAnsi="Arial" w:cs="Arial"/>
        </w:rPr>
        <w:t>kvalifikovaném certifikátu ve smyslu zákona č. 297/2016 Sb. o službách vytvářejících důvěru pro elektronické transakce, ve znění pozdějších předpisů, kvalifikovaný certifikát musí být vydán jedním</w:t>
      </w:r>
      <w:r w:rsidR="00BF06CA" w:rsidRPr="00960190">
        <w:rPr>
          <w:rFonts w:ascii="Arial" w:hAnsi="Arial" w:cs="Arial"/>
        </w:rPr>
        <w:t xml:space="preserve"> </w:t>
      </w:r>
      <w:r w:rsidRPr="00960190">
        <w:rPr>
          <w:rFonts w:ascii="Arial" w:hAnsi="Arial" w:cs="Arial"/>
        </w:rPr>
        <w:t xml:space="preserve">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Zhotovitel je povinen odeslat Objednateli fakturu shora uvedeným postupem, nejpozději do </w:t>
      </w:r>
      <w:r w:rsidR="008C1DA4">
        <w:rPr>
          <w:rFonts w:ascii="Arial" w:hAnsi="Arial" w:cs="Arial"/>
        </w:rPr>
        <w:t>patnácti</w:t>
      </w:r>
      <w:r w:rsidR="008C1DA4" w:rsidRPr="00960190">
        <w:rPr>
          <w:rFonts w:ascii="Arial" w:hAnsi="Arial" w:cs="Arial"/>
        </w:rPr>
        <w:t xml:space="preserve"> </w:t>
      </w:r>
      <w:r w:rsidRPr="00960190">
        <w:rPr>
          <w:rFonts w:ascii="Arial" w:hAnsi="Arial" w:cs="Arial"/>
        </w:rPr>
        <w:t>(</w:t>
      </w:r>
      <w:r w:rsidR="008C1DA4">
        <w:rPr>
          <w:rFonts w:ascii="Arial" w:hAnsi="Arial" w:cs="Arial"/>
        </w:rPr>
        <w:t>1</w:t>
      </w:r>
      <w:r w:rsidRPr="00960190">
        <w:rPr>
          <w:rFonts w:ascii="Arial" w:hAnsi="Arial" w:cs="Arial"/>
        </w:rPr>
        <w:t>5) dnů od vzniku jeho nároku na zaplacení Ceny. Splatnost faktury je stanovena na 30 dní od jejího obdržení Objednatelem.</w:t>
      </w:r>
    </w:p>
    <w:p w14:paraId="6FB6B54A" w14:textId="77777777" w:rsidR="00F92DFC" w:rsidRPr="00960190" w:rsidRDefault="00F92DFC" w:rsidP="009008EB">
      <w:pPr>
        <w:pStyle w:val="Prosttext"/>
        <w:spacing w:after="60" w:line="276" w:lineRule="auto"/>
        <w:ind w:left="425" w:hanging="431"/>
        <w:jc w:val="both"/>
        <w:outlineLvl w:val="0"/>
        <w:rPr>
          <w:rFonts w:ascii="Arial" w:hAnsi="Arial" w:cs="Arial"/>
        </w:rPr>
      </w:pPr>
    </w:p>
    <w:p w14:paraId="42E6C3CF" w14:textId="5558C7CF" w:rsidR="00C14AD6" w:rsidRPr="00960190" w:rsidRDefault="00EC0790" w:rsidP="009008EB">
      <w:pPr>
        <w:pStyle w:val="Odstavecseseznamem"/>
        <w:numPr>
          <w:ilvl w:val="0"/>
          <w:numId w:val="2"/>
        </w:numPr>
        <w:spacing w:after="60" w:line="276" w:lineRule="auto"/>
        <w:ind w:left="425" w:hanging="431"/>
        <w:contextualSpacing w:val="0"/>
        <w:jc w:val="both"/>
        <w:outlineLvl w:val="0"/>
        <w:rPr>
          <w:rFonts w:ascii="Arial" w:hAnsi="Arial" w:cs="Arial"/>
          <w:b/>
          <w:sz w:val="20"/>
          <w:szCs w:val="20"/>
        </w:rPr>
      </w:pPr>
      <w:r w:rsidRPr="00960190">
        <w:rPr>
          <w:rFonts w:ascii="Arial" w:hAnsi="Arial" w:cs="Arial"/>
          <w:b/>
          <w:sz w:val="20"/>
          <w:szCs w:val="20"/>
        </w:rPr>
        <w:t>O</w:t>
      </w:r>
      <w:r w:rsidR="00C14AD6" w:rsidRPr="00960190">
        <w:rPr>
          <w:rFonts w:ascii="Arial" w:hAnsi="Arial" w:cs="Arial"/>
          <w:b/>
          <w:sz w:val="20"/>
          <w:szCs w:val="20"/>
        </w:rPr>
        <w:t>dpovědnost za vady</w:t>
      </w:r>
      <w:r w:rsidRPr="00960190">
        <w:rPr>
          <w:rFonts w:ascii="Arial" w:hAnsi="Arial" w:cs="Arial"/>
          <w:b/>
          <w:sz w:val="20"/>
          <w:szCs w:val="20"/>
        </w:rPr>
        <w:t xml:space="preserve"> Díla</w:t>
      </w:r>
    </w:p>
    <w:p w14:paraId="195FAB4D" w14:textId="26F856CC" w:rsidR="00D678BF" w:rsidRPr="00960190" w:rsidRDefault="00EC0790" w:rsidP="009008EB">
      <w:pPr>
        <w:pStyle w:val="Prosttext"/>
        <w:numPr>
          <w:ilvl w:val="1"/>
          <w:numId w:val="2"/>
        </w:numPr>
        <w:spacing w:after="60" w:line="276" w:lineRule="auto"/>
        <w:ind w:left="425" w:hanging="431"/>
        <w:jc w:val="both"/>
        <w:outlineLvl w:val="0"/>
        <w:rPr>
          <w:rFonts w:ascii="Arial" w:hAnsi="Arial" w:cs="Arial"/>
          <w:b/>
        </w:rPr>
      </w:pPr>
      <w:r w:rsidRPr="00960190">
        <w:rPr>
          <w:rFonts w:ascii="Arial" w:hAnsi="Arial" w:cs="Arial"/>
        </w:rPr>
        <w:t>Odpovědnost Zhotovitele za vady</w:t>
      </w:r>
      <w:r w:rsidR="00217A41" w:rsidRPr="00960190">
        <w:rPr>
          <w:rFonts w:ascii="Arial" w:hAnsi="Arial" w:cs="Arial"/>
        </w:rPr>
        <w:t xml:space="preserve"> D</w:t>
      </w:r>
      <w:r w:rsidR="00D678BF" w:rsidRPr="00960190">
        <w:rPr>
          <w:rFonts w:ascii="Arial" w:hAnsi="Arial" w:cs="Arial"/>
        </w:rPr>
        <w:t xml:space="preserve">íla </w:t>
      </w:r>
      <w:r w:rsidRPr="00960190">
        <w:rPr>
          <w:rFonts w:ascii="Arial" w:hAnsi="Arial" w:cs="Arial"/>
        </w:rPr>
        <w:t xml:space="preserve">trvá </w:t>
      </w:r>
      <w:r w:rsidR="00157117" w:rsidRPr="00960190">
        <w:rPr>
          <w:rFonts w:ascii="Arial" w:hAnsi="Arial" w:cs="Arial"/>
        </w:rPr>
        <w:t>24</w:t>
      </w:r>
      <w:r w:rsidR="00D678BF" w:rsidRPr="00960190">
        <w:rPr>
          <w:rFonts w:ascii="Arial" w:hAnsi="Arial" w:cs="Arial"/>
        </w:rPr>
        <w:t xml:space="preserve"> měsíců.</w:t>
      </w:r>
    </w:p>
    <w:p w14:paraId="063B7148" w14:textId="65217E75" w:rsidR="00D678BF" w:rsidRPr="00960190" w:rsidRDefault="00EC0790" w:rsidP="009008EB">
      <w:pPr>
        <w:pStyle w:val="Prosttext"/>
        <w:numPr>
          <w:ilvl w:val="1"/>
          <w:numId w:val="2"/>
        </w:numPr>
        <w:spacing w:after="60" w:line="276" w:lineRule="auto"/>
        <w:ind w:left="425" w:hanging="431"/>
        <w:jc w:val="both"/>
        <w:outlineLvl w:val="0"/>
        <w:rPr>
          <w:rFonts w:ascii="Arial" w:hAnsi="Arial" w:cs="Arial"/>
          <w:b/>
        </w:rPr>
      </w:pPr>
      <w:r w:rsidRPr="00960190">
        <w:rPr>
          <w:rFonts w:ascii="Arial" w:hAnsi="Arial" w:cs="Arial"/>
        </w:rPr>
        <w:t>Odpovědnost za vady Díla</w:t>
      </w:r>
      <w:r w:rsidR="00D678BF" w:rsidRPr="00960190">
        <w:rPr>
          <w:rFonts w:ascii="Arial" w:hAnsi="Arial" w:cs="Arial"/>
        </w:rPr>
        <w:t xml:space="preserve"> počíná běžet dnem předání a </w:t>
      </w:r>
      <w:r w:rsidR="00217A41" w:rsidRPr="00960190">
        <w:rPr>
          <w:rFonts w:ascii="Arial" w:hAnsi="Arial" w:cs="Arial"/>
        </w:rPr>
        <w:t>převzetí D</w:t>
      </w:r>
      <w:r w:rsidR="00D678BF" w:rsidRPr="00960190">
        <w:rPr>
          <w:rFonts w:ascii="Arial" w:hAnsi="Arial" w:cs="Arial"/>
        </w:rPr>
        <w:t>íla.</w:t>
      </w:r>
    </w:p>
    <w:p w14:paraId="3175957F" w14:textId="79F4AC1E" w:rsidR="00D678BF" w:rsidRPr="00960190" w:rsidRDefault="00D678BF" w:rsidP="009008EB">
      <w:pPr>
        <w:pStyle w:val="Prosttext"/>
        <w:numPr>
          <w:ilvl w:val="1"/>
          <w:numId w:val="2"/>
        </w:numPr>
        <w:spacing w:after="60" w:line="276" w:lineRule="auto"/>
        <w:ind w:left="425" w:hanging="431"/>
        <w:jc w:val="both"/>
        <w:outlineLvl w:val="0"/>
        <w:rPr>
          <w:rFonts w:ascii="Arial" w:hAnsi="Arial" w:cs="Arial"/>
        </w:rPr>
      </w:pPr>
      <w:r w:rsidRPr="00960190">
        <w:rPr>
          <w:rFonts w:ascii="Arial" w:hAnsi="Arial" w:cs="Arial"/>
        </w:rPr>
        <w:t>Objedn</w:t>
      </w:r>
      <w:r w:rsidR="00217A41" w:rsidRPr="00960190">
        <w:rPr>
          <w:rFonts w:ascii="Arial" w:hAnsi="Arial" w:cs="Arial"/>
        </w:rPr>
        <w:t xml:space="preserve">atel uplatní </w:t>
      </w:r>
      <w:r w:rsidR="00EC0790" w:rsidRPr="00960190">
        <w:rPr>
          <w:rFonts w:ascii="Arial" w:hAnsi="Arial" w:cs="Arial"/>
        </w:rPr>
        <w:t>vady Díla</w:t>
      </w:r>
      <w:r w:rsidR="00217A41" w:rsidRPr="00960190">
        <w:rPr>
          <w:rFonts w:ascii="Arial" w:hAnsi="Arial" w:cs="Arial"/>
        </w:rPr>
        <w:t xml:space="preserve"> u Z</w:t>
      </w:r>
      <w:r w:rsidRPr="00960190">
        <w:rPr>
          <w:rFonts w:ascii="Arial" w:hAnsi="Arial" w:cs="Arial"/>
        </w:rPr>
        <w:t>hot</w:t>
      </w:r>
      <w:r w:rsidR="00217A41" w:rsidRPr="00960190">
        <w:rPr>
          <w:rFonts w:ascii="Arial" w:hAnsi="Arial" w:cs="Arial"/>
        </w:rPr>
        <w:t>ovitele písemným oznámením vad D</w:t>
      </w:r>
      <w:r w:rsidRPr="00960190">
        <w:rPr>
          <w:rFonts w:ascii="Arial" w:hAnsi="Arial" w:cs="Arial"/>
        </w:rPr>
        <w:t xml:space="preserve">íla </w:t>
      </w:r>
      <w:r w:rsidR="00EF1333" w:rsidRPr="00960190">
        <w:rPr>
          <w:rFonts w:ascii="Arial" w:hAnsi="Arial" w:cs="Arial"/>
        </w:rPr>
        <w:t>doručeným na</w:t>
      </w:r>
      <w:r w:rsidR="00C03A37" w:rsidRPr="00960190">
        <w:rPr>
          <w:rFonts w:ascii="Arial" w:hAnsi="Arial" w:cs="Arial"/>
        </w:rPr>
        <w:t> </w:t>
      </w:r>
      <w:r w:rsidR="00EF1333" w:rsidRPr="00960190">
        <w:rPr>
          <w:rFonts w:ascii="Arial" w:hAnsi="Arial" w:cs="Arial"/>
        </w:rPr>
        <w:t>adresu Z</w:t>
      </w:r>
      <w:r w:rsidR="00217A41" w:rsidRPr="00960190">
        <w:rPr>
          <w:rFonts w:ascii="Arial" w:hAnsi="Arial" w:cs="Arial"/>
        </w:rPr>
        <w:t>hotovitele uvedenou v záhlaví S</w:t>
      </w:r>
      <w:r w:rsidRPr="00960190">
        <w:rPr>
          <w:rFonts w:ascii="Arial" w:hAnsi="Arial" w:cs="Arial"/>
        </w:rPr>
        <w:t>mlouvy.</w:t>
      </w:r>
    </w:p>
    <w:p w14:paraId="4EF8AE1A" w14:textId="5B685EB8" w:rsidR="00941F33" w:rsidRPr="00960190" w:rsidRDefault="00D678BF" w:rsidP="009008EB">
      <w:pPr>
        <w:pStyle w:val="Odstavecseseznamem"/>
        <w:numPr>
          <w:ilvl w:val="1"/>
          <w:numId w:val="2"/>
        </w:numPr>
        <w:spacing w:after="60" w:line="276" w:lineRule="auto"/>
        <w:ind w:left="425" w:hanging="431"/>
        <w:contextualSpacing w:val="0"/>
        <w:jc w:val="both"/>
        <w:outlineLvl w:val="0"/>
        <w:rPr>
          <w:rFonts w:ascii="Arial" w:eastAsia="Times New Roman" w:hAnsi="Arial" w:cs="Arial"/>
          <w:sz w:val="20"/>
          <w:szCs w:val="20"/>
          <w:lang w:eastAsia="cs-CZ"/>
        </w:rPr>
      </w:pPr>
      <w:r w:rsidRPr="00960190">
        <w:rPr>
          <w:rFonts w:ascii="Arial" w:hAnsi="Arial" w:cs="Arial"/>
          <w:sz w:val="20"/>
          <w:szCs w:val="20"/>
        </w:rPr>
        <w:t xml:space="preserve">Zhotovitel je povinen odstranit vady </w:t>
      </w:r>
      <w:r w:rsidR="001D1318" w:rsidRPr="00960190">
        <w:rPr>
          <w:rFonts w:ascii="Arial" w:hAnsi="Arial" w:cs="Arial"/>
          <w:sz w:val="20"/>
          <w:szCs w:val="20"/>
        </w:rPr>
        <w:t xml:space="preserve">Díla </w:t>
      </w:r>
      <w:r w:rsidRPr="00960190">
        <w:rPr>
          <w:rFonts w:ascii="Arial" w:hAnsi="Arial" w:cs="Arial"/>
          <w:sz w:val="20"/>
          <w:szCs w:val="20"/>
        </w:rPr>
        <w:t>bezodkladně, příp. v</w:t>
      </w:r>
      <w:r w:rsidR="00035DBC" w:rsidRPr="00960190">
        <w:rPr>
          <w:rFonts w:ascii="Arial" w:hAnsi="Arial" w:cs="Arial"/>
          <w:sz w:val="20"/>
          <w:szCs w:val="20"/>
        </w:rPr>
        <w:t>e lhůtě</w:t>
      </w:r>
      <w:r w:rsidRPr="00960190">
        <w:rPr>
          <w:rFonts w:ascii="Arial" w:hAnsi="Arial" w:cs="Arial"/>
          <w:sz w:val="20"/>
          <w:szCs w:val="20"/>
        </w:rPr>
        <w:t xml:space="preserve"> dohodnu</w:t>
      </w:r>
      <w:r w:rsidR="001D1318" w:rsidRPr="00960190">
        <w:rPr>
          <w:rFonts w:ascii="Arial" w:hAnsi="Arial" w:cs="Arial"/>
          <w:sz w:val="20"/>
          <w:szCs w:val="20"/>
        </w:rPr>
        <w:t>té pro daný konkrétní případ s O</w:t>
      </w:r>
      <w:r w:rsidRPr="00960190">
        <w:rPr>
          <w:rFonts w:ascii="Arial" w:hAnsi="Arial" w:cs="Arial"/>
          <w:sz w:val="20"/>
          <w:szCs w:val="20"/>
        </w:rPr>
        <w:t xml:space="preserve">bjednatelem v rámci reklamačního řízení. </w:t>
      </w:r>
      <w:r w:rsidR="005F0FC2" w:rsidRPr="00960190">
        <w:rPr>
          <w:rFonts w:ascii="Arial" w:hAnsi="Arial" w:cs="Arial"/>
          <w:sz w:val="20"/>
          <w:szCs w:val="20"/>
        </w:rPr>
        <w:t>V případě, že nebude lhůta pro odstranění vad Díla určena dohodou Smluvních stran, určí tuto lhůtu Objednatel</w:t>
      </w:r>
      <w:r w:rsidR="007E554B" w:rsidRPr="00960190">
        <w:rPr>
          <w:rFonts w:ascii="Arial" w:hAnsi="Arial" w:cs="Arial"/>
          <w:sz w:val="20"/>
          <w:szCs w:val="20"/>
        </w:rPr>
        <w:t>, a</w:t>
      </w:r>
      <w:r w:rsidR="005475C7" w:rsidRPr="00960190">
        <w:rPr>
          <w:rFonts w:ascii="Arial" w:hAnsi="Arial" w:cs="Arial"/>
          <w:sz w:val="20"/>
          <w:szCs w:val="20"/>
        </w:rPr>
        <w:t> </w:t>
      </w:r>
      <w:r w:rsidR="007E554B" w:rsidRPr="00960190">
        <w:rPr>
          <w:rFonts w:ascii="Arial" w:hAnsi="Arial" w:cs="Arial"/>
          <w:sz w:val="20"/>
          <w:szCs w:val="20"/>
        </w:rPr>
        <w:t>to</w:t>
      </w:r>
      <w:r w:rsidR="005F0FC2" w:rsidRPr="00960190">
        <w:rPr>
          <w:rFonts w:ascii="Arial" w:hAnsi="Arial" w:cs="Arial"/>
          <w:sz w:val="20"/>
          <w:szCs w:val="20"/>
        </w:rPr>
        <w:t xml:space="preserve"> s</w:t>
      </w:r>
      <w:r w:rsidR="00C03A37" w:rsidRPr="00960190">
        <w:rPr>
          <w:rFonts w:ascii="Arial" w:hAnsi="Arial" w:cs="Arial"/>
          <w:sz w:val="20"/>
          <w:szCs w:val="20"/>
        </w:rPr>
        <w:t> </w:t>
      </w:r>
      <w:r w:rsidR="005F0FC2" w:rsidRPr="00960190">
        <w:rPr>
          <w:rFonts w:ascii="Arial" w:hAnsi="Arial" w:cs="Arial"/>
          <w:sz w:val="20"/>
          <w:szCs w:val="20"/>
        </w:rPr>
        <w:t>přihlédnutím k oprávněným potřebám Zhotovitele.</w:t>
      </w:r>
      <w:r w:rsidR="00941F33" w:rsidRPr="00960190">
        <w:rPr>
          <w:sz w:val="20"/>
          <w:szCs w:val="20"/>
        </w:rPr>
        <w:t xml:space="preserve"> </w:t>
      </w:r>
      <w:r w:rsidR="00941F33" w:rsidRPr="00960190">
        <w:rPr>
          <w:rFonts w:ascii="Arial" w:eastAsia="Times New Roman" w:hAnsi="Arial" w:cs="Arial"/>
          <w:sz w:val="20"/>
          <w:szCs w:val="20"/>
          <w:lang w:eastAsia="cs-CZ"/>
        </w:rPr>
        <w:t>Zhotovitel je odpovědný za opravu a opětovné provedení vadného Díla, jeho části příp. vadných služeb bezodkladně a bez jakýchkoli nákladů pro Objednatele. V případě, že Zhotovitel nesplní tuto povinnost v přiměřené lhůtě požadované Objednatelem, je Objednatel oprávněn nechat Dílo, jeho část příp. Služby opravit, a to buď vlastními silami, nebo třetí stranou, na náklady Zhotovitele.</w:t>
      </w:r>
    </w:p>
    <w:p w14:paraId="29F2BD9C" w14:textId="72F6384D" w:rsidR="00C14AD6" w:rsidRPr="00960190" w:rsidRDefault="00C14AD6" w:rsidP="009008EB">
      <w:pPr>
        <w:pStyle w:val="Prosttext"/>
        <w:numPr>
          <w:ilvl w:val="1"/>
          <w:numId w:val="2"/>
        </w:numPr>
        <w:spacing w:after="60" w:line="276" w:lineRule="auto"/>
        <w:ind w:left="425" w:hanging="431"/>
        <w:jc w:val="both"/>
        <w:outlineLvl w:val="0"/>
        <w:rPr>
          <w:rFonts w:ascii="Arial" w:hAnsi="Arial" w:cs="Arial"/>
          <w:b/>
        </w:rPr>
      </w:pPr>
      <w:r w:rsidRPr="00960190">
        <w:rPr>
          <w:rFonts w:ascii="Arial" w:hAnsi="Arial" w:cs="Arial"/>
        </w:rPr>
        <w:t>Dílo má vady, jestliže jeho provedení neodpovídá požadavkům uvedeným ve Smlouvě</w:t>
      </w:r>
      <w:r w:rsidR="00162F6D" w:rsidRPr="00960190">
        <w:rPr>
          <w:rFonts w:ascii="Arial" w:hAnsi="Arial" w:cs="Arial"/>
        </w:rPr>
        <w:t xml:space="preserve"> </w:t>
      </w:r>
      <w:r w:rsidR="00162F6D" w:rsidRPr="00960190">
        <w:rPr>
          <w:rFonts w:ascii="Arial" w:hAnsi="Arial" w:cs="Arial"/>
        </w:rPr>
        <w:br/>
        <w:t>(a to včetně příloh)</w:t>
      </w:r>
      <w:r w:rsidRPr="00960190">
        <w:rPr>
          <w:rFonts w:ascii="Arial" w:hAnsi="Arial" w:cs="Arial"/>
        </w:rPr>
        <w:t>, příslušným právním předpisům, normám nebo jiné dokumentaci vztahující se</w:t>
      </w:r>
      <w:r w:rsidR="00C03A37" w:rsidRPr="00960190">
        <w:rPr>
          <w:rFonts w:ascii="Arial" w:hAnsi="Arial" w:cs="Arial"/>
        </w:rPr>
        <w:t> </w:t>
      </w:r>
      <w:r w:rsidRPr="00960190">
        <w:rPr>
          <w:rFonts w:ascii="Arial" w:hAnsi="Arial" w:cs="Arial"/>
        </w:rPr>
        <w:t>k provedení Díla.</w:t>
      </w:r>
    </w:p>
    <w:p w14:paraId="15D39F1E" w14:textId="293860DF" w:rsidR="00C17A84" w:rsidRPr="00960190" w:rsidRDefault="00C17A84" w:rsidP="009008EB">
      <w:pPr>
        <w:pStyle w:val="Prosttext"/>
        <w:numPr>
          <w:ilvl w:val="1"/>
          <w:numId w:val="2"/>
        </w:numPr>
        <w:spacing w:after="60" w:line="276" w:lineRule="auto"/>
        <w:ind w:left="425" w:hanging="431"/>
        <w:jc w:val="both"/>
        <w:outlineLvl w:val="0"/>
        <w:rPr>
          <w:rFonts w:ascii="Arial" w:hAnsi="Arial" w:cs="Arial"/>
          <w:b/>
        </w:rPr>
      </w:pPr>
      <w:r w:rsidRPr="00960190">
        <w:rPr>
          <w:rFonts w:ascii="Arial" w:hAnsi="Arial" w:cs="Arial"/>
        </w:rPr>
        <w:t xml:space="preserve">Zhotovitel neodpovídá za vady Díla, které byly způsobené použitím podkladů poskytnutých Objednatelem, a Zhotovitel při </w:t>
      </w:r>
      <w:r w:rsidR="00162F6D" w:rsidRPr="00960190">
        <w:rPr>
          <w:rFonts w:ascii="Arial" w:hAnsi="Arial" w:cs="Arial"/>
        </w:rPr>
        <w:t xml:space="preserve">prokázaném </w:t>
      </w:r>
      <w:r w:rsidRPr="00960190">
        <w:rPr>
          <w:rFonts w:ascii="Arial" w:hAnsi="Arial" w:cs="Arial"/>
        </w:rPr>
        <w:t>vynaložení veškerého úsilí nemohl zjistit jejich nevhodnost anebo na ně upozornil Objednatele a ten na jejich použití trval.</w:t>
      </w:r>
    </w:p>
    <w:p w14:paraId="3089EB6F" w14:textId="17381811" w:rsidR="00C17A84" w:rsidRPr="00960190" w:rsidRDefault="00C17A84" w:rsidP="009008EB">
      <w:pPr>
        <w:pStyle w:val="Prosttext"/>
        <w:numPr>
          <w:ilvl w:val="1"/>
          <w:numId w:val="2"/>
        </w:numPr>
        <w:spacing w:after="60" w:line="276" w:lineRule="auto"/>
        <w:ind w:left="425" w:hanging="431"/>
        <w:jc w:val="both"/>
        <w:outlineLvl w:val="0"/>
        <w:rPr>
          <w:rFonts w:ascii="Arial" w:hAnsi="Arial" w:cs="Arial"/>
          <w:b/>
        </w:rPr>
      </w:pPr>
      <w:r w:rsidRPr="00960190">
        <w:rPr>
          <w:rFonts w:ascii="Arial" w:hAnsi="Arial" w:cs="Arial"/>
        </w:rPr>
        <w:t xml:space="preserve">Smluvní strany se dohodly, že </w:t>
      </w:r>
      <w:r w:rsidR="00D678BF" w:rsidRPr="00960190">
        <w:rPr>
          <w:rFonts w:ascii="Arial" w:hAnsi="Arial" w:cs="Arial"/>
        </w:rPr>
        <w:t xml:space="preserve">je </w:t>
      </w:r>
      <w:r w:rsidRPr="00960190">
        <w:rPr>
          <w:rFonts w:ascii="Arial" w:hAnsi="Arial" w:cs="Arial"/>
        </w:rPr>
        <w:t xml:space="preserve">Objednatel povinen </w:t>
      </w:r>
      <w:r w:rsidR="00D678BF" w:rsidRPr="00960190">
        <w:rPr>
          <w:rFonts w:ascii="Arial" w:hAnsi="Arial" w:cs="Arial"/>
        </w:rPr>
        <w:t xml:space="preserve">vady Díla Zhotoviteli oznámit </w:t>
      </w:r>
      <w:r w:rsidRPr="00960190">
        <w:rPr>
          <w:rFonts w:ascii="Arial" w:hAnsi="Arial" w:cs="Arial"/>
        </w:rPr>
        <w:t>bezodkladně po jejich zjištění</w:t>
      </w:r>
      <w:r w:rsidR="00D678BF" w:rsidRPr="00960190">
        <w:rPr>
          <w:rFonts w:ascii="Arial" w:hAnsi="Arial" w:cs="Arial"/>
        </w:rPr>
        <w:t>, a to</w:t>
      </w:r>
      <w:r w:rsidRPr="00960190">
        <w:rPr>
          <w:rFonts w:ascii="Arial" w:hAnsi="Arial" w:cs="Arial"/>
        </w:rPr>
        <w:t xml:space="preserve"> písemnou formou. Zhotovitel je povinen zjištěné a písemně oznámené vady </w:t>
      </w:r>
      <w:r w:rsidR="00162F6D" w:rsidRPr="00960190">
        <w:rPr>
          <w:rFonts w:ascii="Arial" w:hAnsi="Arial" w:cs="Arial"/>
        </w:rPr>
        <w:t>D</w:t>
      </w:r>
      <w:r w:rsidRPr="00960190">
        <w:rPr>
          <w:rFonts w:ascii="Arial" w:hAnsi="Arial" w:cs="Arial"/>
        </w:rPr>
        <w:t>íla</w:t>
      </w:r>
      <w:r w:rsidR="005F0FC2" w:rsidRPr="00960190">
        <w:rPr>
          <w:rFonts w:ascii="Arial" w:hAnsi="Arial" w:cs="Arial"/>
        </w:rPr>
        <w:t xml:space="preserve"> bezplatně</w:t>
      </w:r>
      <w:r w:rsidRPr="00960190">
        <w:rPr>
          <w:rFonts w:ascii="Arial" w:hAnsi="Arial" w:cs="Arial"/>
        </w:rPr>
        <w:t xml:space="preserve"> odstranit, a to </w:t>
      </w:r>
      <w:r w:rsidR="00EF1333" w:rsidRPr="00960190">
        <w:rPr>
          <w:rFonts w:ascii="Arial" w:hAnsi="Arial" w:cs="Arial"/>
        </w:rPr>
        <w:t>ve lhůtě</w:t>
      </w:r>
      <w:r w:rsidR="001D1318" w:rsidRPr="00960190">
        <w:rPr>
          <w:rFonts w:ascii="Arial" w:hAnsi="Arial" w:cs="Arial"/>
        </w:rPr>
        <w:t xml:space="preserve"> </w:t>
      </w:r>
      <w:r w:rsidR="005F0FC2" w:rsidRPr="00960190">
        <w:rPr>
          <w:rFonts w:ascii="Arial" w:hAnsi="Arial" w:cs="Arial"/>
        </w:rPr>
        <w:t>dle odst. 5.4. této Smlouvy</w:t>
      </w:r>
      <w:r w:rsidR="001D1318" w:rsidRPr="00960190">
        <w:rPr>
          <w:rFonts w:ascii="Arial" w:hAnsi="Arial" w:cs="Arial"/>
        </w:rPr>
        <w:t>.</w:t>
      </w:r>
      <w:r w:rsidR="005F0FC2" w:rsidRPr="00960190">
        <w:rPr>
          <w:rFonts w:ascii="Arial" w:hAnsi="Arial" w:cs="Arial"/>
        </w:rPr>
        <w:t xml:space="preserve"> Zhotovitel je povinen se při odstraňování vad Díla řídit pokyny Objednatele. </w:t>
      </w:r>
    </w:p>
    <w:p w14:paraId="1B86C25F" w14:textId="72FA1D24" w:rsidR="00C17A84" w:rsidRPr="00960190" w:rsidRDefault="00C17A84" w:rsidP="009008EB">
      <w:pPr>
        <w:pStyle w:val="Prosttext"/>
        <w:numPr>
          <w:ilvl w:val="1"/>
          <w:numId w:val="2"/>
        </w:numPr>
        <w:spacing w:after="60" w:line="276" w:lineRule="auto"/>
        <w:ind w:left="425" w:hanging="431"/>
        <w:jc w:val="both"/>
        <w:outlineLvl w:val="0"/>
        <w:rPr>
          <w:rFonts w:ascii="Arial" w:hAnsi="Arial" w:cs="Arial"/>
          <w:bCs/>
        </w:rPr>
      </w:pPr>
      <w:r w:rsidRPr="00960190">
        <w:rPr>
          <w:rFonts w:ascii="Arial" w:hAnsi="Arial" w:cs="Arial"/>
          <w:bCs/>
        </w:rPr>
        <w:t xml:space="preserve">O odstranění vady bude sepsán protokol, </w:t>
      </w:r>
      <w:r w:rsidRPr="00960190">
        <w:rPr>
          <w:rFonts w:ascii="Arial" w:hAnsi="Arial" w:cs="Arial"/>
        </w:rPr>
        <w:t>který</w:t>
      </w:r>
      <w:r w:rsidRPr="00960190">
        <w:rPr>
          <w:rFonts w:ascii="Arial" w:hAnsi="Arial" w:cs="Arial"/>
          <w:bCs/>
        </w:rPr>
        <w:t xml:space="preserve"> </w:t>
      </w:r>
      <w:proofErr w:type="gramStart"/>
      <w:r w:rsidRPr="00960190">
        <w:rPr>
          <w:rFonts w:ascii="Arial" w:hAnsi="Arial" w:cs="Arial"/>
          <w:bCs/>
        </w:rPr>
        <w:t>podepíší</w:t>
      </w:r>
      <w:proofErr w:type="gramEnd"/>
      <w:r w:rsidRPr="00960190">
        <w:rPr>
          <w:rFonts w:ascii="Arial" w:hAnsi="Arial" w:cs="Arial"/>
          <w:bCs/>
        </w:rPr>
        <w:t xml:space="preserve"> obě Smluvní strany, návrh protokolu připraví Zhotovitel.</w:t>
      </w:r>
    </w:p>
    <w:p w14:paraId="2B9F125A" w14:textId="62637542" w:rsidR="00AD197B" w:rsidRPr="00960190" w:rsidRDefault="00AD197B" w:rsidP="009008EB">
      <w:pPr>
        <w:pStyle w:val="Odstavecseseznamem"/>
        <w:numPr>
          <w:ilvl w:val="1"/>
          <w:numId w:val="2"/>
        </w:numPr>
        <w:spacing w:after="60" w:line="276" w:lineRule="auto"/>
        <w:ind w:left="425" w:hanging="431"/>
        <w:contextualSpacing w:val="0"/>
        <w:jc w:val="both"/>
        <w:outlineLvl w:val="0"/>
        <w:rPr>
          <w:rFonts w:ascii="Arial" w:eastAsia="Times New Roman" w:hAnsi="Arial" w:cs="Arial"/>
          <w:bCs/>
          <w:sz w:val="20"/>
          <w:szCs w:val="20"/>
          <w:lang w:eastAsia="cs-CZ"/>
        </w:rPr>
      </w:pPr>
      <w:r w:rsidRPr="00960190">
        <w:rPr>
          <w:rFonts w:ascii="Arial" w:eastAsia="Times New Roman" w:hAnsi="Arial" w:cs="Arial"/>
          <w:bCs/>
          <w:sz w:val="20"/>
          <w:szCs w:val="20"/>
          <w:lang w:eastAsia="cs-CZ"/>
        </w:rPr>
        <w:t xml:space="preserve">Kromě výše uvedeného je Objednatel vždy oprávněn požadovat náhradu škody za jakékoliv vady Díla, jeho části či vadné Služby; </w:t>
      </w:r>
      <w:r w:rsidR="00300C6F" w:rsidRPr="00960190">
        <w:rPr>
          <w:rFonts w:ascii="Arial" w:eastAsia="Times New Roman" w:hAnsi="Arial" w:cs="Arial"/>
          <w:bCs/>
          <w:sz w:val="20"/>
          <w:szCs w:val="20"/>
          <w:lang w:eastAsia="cs-CZ"/>
        </w:rPr>
        <w:t xml:space="preserve">pokud tyto vznikly zaviněním </w:t>
      </w:r>
      <w:r w:rsidR="004E2BD8" w:rsidRPr="00960190">
        <w:rPr>
          <w:rFonts w:ascii="Arial" w:eastAsia="Times New Roman" w:hAnsi="Arial" w:cs="Arial"/>
          <w:bCs/>
          <w:sz w:val="20"/>
          <w:szCs w:val="20"/>
          <w:lang w:eastAsia="cs-CZ"/>
        </w:rPr>
        <w:t>Zhotovitele</w:t>
      </w:r>
      <w:r w:rsidR="00300C6F" w:rsidRPr="00960190">
        <w:rPr>
          <w:rFonts w:ascii="Arial" w:eastAsia="Times New Roman" w:hAnsi="Arial" w:cs="Arial"/>
          <w:bCs/>
          <w:sz w:val="20"/>
          <w:szCs w:val="20"/>
          <w:lang w:eastAsia="cs-CZ"/>
        </w:rPr>
        <w:t>.</w:t>
      </w:r>
    </w:p>
    <w:p w14:paraId="4F55BC83" w14:textId="13278601" w:rsidR="00F92DFC" w:rsidRPr="00960190" w:rsidRDefault="00F92DFC" w:rsidP="009008EB">
      <w:pPr>
        <w:pStyle w:val="Prosttext"/>
        <w:spacing w:after="60" w:line="276" w:lineRule="auto"/>
        <w:ind w:left="425" w:hanging="431"/>
        <w:jc w:val="both"/>
        <w:outlineLvl w:val="0"/>
        <w:rPr>
          <w:rFonts w:ascii="Arial" w:hAnsi="Arial" w:cs="Arial"/>
          <w:bCs/>
        </w:rPr>
      </w:pPr>
    </w:p>
    <w:p w14:paraId="07EC5153" w14:textId="77777777" w:rsidR="00C17A84" w:rsidRPr="00960190" w:rsidRDefault="00C17A84" w:rsidP="009008EB">
      <w:pPr>
        <w:pStyle w:val="Prosttext"/>
        <w:keepNext/>
        <w:keepLines/>
        <w:numPr>
          <w:ilvl w:val="0"/>
          <w:numId w:val="2"/>
        </w:numPr>
        <w:spacing w:after="60" w:line="276" w:lineRule="auto"/>
        <w:ind w:left="425" w:hanging="431"/>
        <w:jc w:val="both"/>
        <w:outlineLvl w:val="0"/>
        <w:rPr>
          <w:rFonts w:ascii="Arial" w:hAnsi="Arial" w:cs="Arial"/>
          <w:b/>
        </w:rPr>
      </w:pPr>
      <w:r w:rsidRPr="00960190">
        <w:rPr>
          <w:rFonts w:ascii="Arial" w:hAnsi="Arial" w:cs="Arial"/>
          <w:b/>
        </w:rPr>
        <w:t>Smluvní pokuty</w:t>
      </w:r>
    </w:p>
    <w:p w14:paraId="0FF882C5" w14:textId="4C2C45C3" w:rsidR="00C17A84" w:rsidRPr="00960190" w:rsidRDefault="00C17A84" w:rsidP="009008EB">
      <w:pPr>
        <w:pStyle w:val="Prosttext"/>
        <w:numPr>
          <w:ilvl w:val="1"/>
          <w:numId w:val="2"/>
        </w:numPr>
        <w:spacing w:after="60" w:line="276" w:lineRule="auto"/>
        <w:ind w:left="425" w:hanging="431"/>
        <w:jc w:val="both"/>
        <w:outlineLvl w:val="0"/>
        <w:rPr>
          <w:rFonts w:ascii="Arial" w:hAnsi="Arial" w:cs="Arial"/>
          <w:b/>
        </w:rPr>
      </w:pPr>
      <w:r w:rsidRPr="00960190">
        <w:rPr>
          <w:rFonts w:ascii="Arial" w:hAnsi="Arial" w:cs="Arial"/>
        </w:rPr>
        <w:t xml:space="preserve">V případě, že Zhotovitel nedodrží termín provedení Díla dle odst. 3.1. této Smlouvy, </w:t>
      </w:r>
      <w:r w:rsidR="007A4064" w:rsidRPr="00960190">
        <w:rPr>
          <w:rFonts w:ascii="Arial" w:hAnsi="Arial" w:cs="Arial"/>
        </w:rPr>
        <w:t>je</w:t>
      </w:r>
      <w:r w:rsidRPr="00960190">
        <w:rPr>
          <w:rFonts w:ascii="Arial" w:hAnsi="Arial" w:cs="Arial"/>
        </w:rPr>
        <w:t xml:space="preserve"> Objednatel</w:t>
      </w:r>
      <w:r w:rsidR="007A4064" w:rsidRPr="00960190">
        <w:rPr>
          <w:rFonts w:ascii="Arial" w:hAnsi="Arial" w:cs="Arial"/>
        </w:rPr>
        <w:t xml:space="preserve"> oprávněn požadovat po Zhotoviteli zaplacení</w:t>
      </w:r>
      <w:r w:rsidRPr="00960190">
        <w:rPr>
          <w:rFonts w:ascii="Arial" w:hAnsi="Arial" w:cs="Arial"/>
        </w:rPr>
        <w:t xml:space="preserve"> smluvní pokut</w:t>
      </w:r>
      <w:r w:rsidR="007A4064" w:rsidRPr="00960190">
        <w:rPr>
          <w:rFonts w:ascii="Arial" w:hAnsi="Arial" w:cs="Arial"/>
        </w:rPr>
        <w:t>y</w:t>
      </w:r>
      <w:r w:rsidRPr="00960190">
        <w:rPr>
          <w:rFonts w:ascii="Arial" w:hAnsi="Arial" w:cs="Arial"/>
        </w:rPr>
        <w:t xml:space="preserve"> ve výši 0,</w:t>
      </w:r>
      <w:r w:rsidR="007A4064" w:rsidRPr="00960190">
        <w:rPr>
          <w:rFonts w:ascii="Arial" w:hAnsi="Arial" w:cs="Arial"/>
        </w:rPr>
        <w:t>5</w:t>
      </w:r>
      <w:r w:rsidRPr="00960190">
        <w:rPr>
          <w:rFonts w:ascii="Arial" w:hAnsi="Arial" w:cs="Arial"/>
        </w:rPr>
        <w:t xml:space="preserve"> % z ceny Díla dle odst. 4.2. této </w:t>
      </w:r>
      <w:r w:rsidR="001320F8" w:rsidRPr="00960190">
        <w:rPr>
          <w:rFonts w:ascii="Arial" w:hAnsi="Arial" w:cs="Arial"/>
        </w:rPr>
        <w:t>Smlouvy, a to</w:t>
      </w:r>
      <w:r w:rsidRPr="00960190">
        <w:rPr>
          <w:rFonts w:ascii="Arial" w:hAnsi="Arial" w:cs="Arial"/>
        </w:rPr>
        <w:t xml:space="preserve"> za každý</w:t>
      </w:r>
      <w:r w:rsidR="007A4064" w:rsidRPr="00960190">
        <w:rPr>
          <w:rFonts w:ascii="Arial" w:hAnsi="Arial" w:cs="Arial"/>
        </w:rPr>
        <w:t xml:space="preserve">, </w:t>
      </w:r>
      <w:r w:rsidRPr="00960190">
        <w:rPr>
          <w:rFonts w:ascii="Arial" w:hAnsi="Arial" w:cs="Arial"/>
        </w:rPr>
        <w:t>i jen započatý, den prodlení.</w:t>
      </w:r>
    </w:p>
    <w:p w14:paraId="4BBD7A16" w14:textId="2B36DABB" w:rsidR="00C17A84" w:rsidRPr="00960190" w:rsidRDefault="00C17A84" w:rsidP="009008EB">
      <w:pPr>
        <w:pStyle w:val="Prosttext"/>
        <w:numPr>
          <w:ilvl w:val="1"/>
          <w:numId w:val="2"/>
        </w:numPr>
        <w:spacing w:after="60" w:line="276" w:lineRule="auto"/>
        <w:ind w:left="425" w:hanging="431"/>
        <w:jc w:val="both"/>
        <w:outlineLvl w:val="0"/>
        <w:rPr>
          <w:rFonts w:ascii="Arial" w:hAnsi="Arial" w:cs="Arial"/>
          <w:b/>
        </w:rPr>
      </w:pPr>
      <w:r w:rsidRPr="00960190">
        <w:rPr>
          <w:rFonts w:ascii="Arial" w:hAnsi="Arial" w:cs="Arial"/>
        </w:rPr>
        <w:t xml:space="preserve">Nebude-li faktura uhrazena ve lhůtě splatnosti, je </w:t>
      </w:r>
      <w:r w:rsidR="001320F8" w:rsidRPr="00960190">
        <w:rPr>
          <w:rFonts w:ascii="Arial" w:hAnsi="Arial" w:cs="Arial"/>
        </w:rPr>
        <w:t>Z</w:t>
      </w:r>
      <w:r w:rsidRPr="00960190">
        <w:rPr>
          <w:rFonts w:ascii="Arial" w:hAnsi="Arial" w:cs="Arial"/>
        </w:rPr>
        <w:t xml:space="preserve">hotovitel oprávněn účtovat </w:t>
      </w:r>
      <w:r w:rsidR="001320F8" w:rsidRPr="00960190">
        <w:rPr>
          <w:rFonts w:ascii="Arial" w:hAnsi="Arial" w:cs="Arial"/>
        </w:rPr>
        <w:t>O</w:t>
      </w:r>
      <w:r w:rsidRPr="00960190">
        <w:rPr>
          <w:rFonts w:ascii="Arial" w:hAnsi="Arial" w:cs="Arial"/>
        </w:rPr>
        <w:t xml:space="preserve">bjednateli </w:t>
      </w:r>
      <w:r w:rsidR="00D9669C" w:rsidRPr="00960190">
        <w:rPr>
          <w:rFonts w:ascii="Arial" w:hAnsi="Arial" w:cs="Arial"/>
        </w:rPr>
        <w:t>zákonný úrok z prodlení dle příslušných právních předp</w:t>
      </w:r>
      <w:r w:rsidR="00CF0F63" w:rsidRPr="00960190">
        <w:rPr>
          <w:rFonts w:ascii="Arial" w:hAnsi="Arial" w:cs="Arial"/>
        </w:rPr>
        <w:t>i</w:t>
      </w:r>
      <w:r w:rsidR="00D9669C" w:rsidRPr="00960190">
        <w:rPr>
          <w:rFonts w:ascii="Arial" w:hAnsi="Arial" w:cs="Arial"/>
        </w:rPr>
        <w:t>sů</w:t>
      </w:r>
      <w:r w:rsidRPr="00960190">
        <w:rPr>
          <w:rFonts w:ascii="Arial" w:hAnsi="Arial" w:cs="Arial"/>
        </w:rPr>
        <w:t>.</w:t>
      </w:r>
    </w:p>
    <w:p w14:paraId="6F59469F" w14:textId="639FA392" w:rsidR="001320F8" w:rsidRPr="00960190" w:rsidRDefault="0EF7B166" w:rsidP="21035F99">
      <w:pPr>
        <w:pStyle w:val="Prosttext"/>
        <w:numPr>
          <w:ilvl w:val="1"/>
          <w:numId w:val="2"/>
        </w:numPr>
        <w:spacing w:after="60" w:line="276" w:lineRule="auto"/>
        <w:ind w:left="425" w:hanging="431"/>
        <w:jc w:val="both"/>
        <w:outlineLvl w:val="0"/>
        <w:rPr>
          <w:rFonts w:ascii="Arial" w:hAnsi="Arial" w:cs="Arial"/>
        </w:rPr>
      </w:pPr>
      <w:r w:rsidRPr="21035F99">
        <w:rPr>
          <w:rFonts w:ascii="Arial" w:hAnsi="Arial" w:cs="Arial"/>
        </w:rPr>
        <w:lastRenderedPageBreak/>
        <w:t xml:space="preserve">V případě prodlení Zhotovitele </w:t>
      </w:r>
      <w:r w:rsidR="34AF2CD4" w:rsidRPr="21035F99">
        <w:rPr>
          <w:rFonts w:ascii="Arial" w:hAnsi="Arial" w:cs="Arial"/>
        </w:rPr>
        <w:t>s odstraněním záručních vad Díla ve stanovené lhůtě</w:t>
      </w:r>
      <w:r w:rsidR="39C0A364" w:rsidRPr="21035F99">
        <w:rPr>
          <w:rFonts w:ascii="Arial" w:hAnsi="Arial" w:cs="Arial"/>
        </w:rPr>
        <w:t xml:space="preserve"> dle odst. 5.4. této Smlouvy</w:t>
      </w:r>
      <w:r w:rsidR="34AF2CD4" w:rsidRPr="21035F99">
        <w:rPr>
          <w:rFonts w:ascii="Arial" w:hAnsi="Arial" w:cs="Arial"/>
        </w:rPr>
        <w:t xml:space="preserve"> </w:t>
      </w:r>
      <w:r w:rsidR="47BD1573" w:rsidRPr="21035F99">
        <w:rPr>
          <w:rFonts w:ascii="Arial" w:hAnsi="Arial" w:cs="Arial"/>
        </w:rPr>
        <w:t xml:space="preserve">je Objednatel oprávněn požadovat po Zhotoviteli zaplacení smluvní pokuty </w:t>
      </w:r>
      <w:r w:rsidR="34AF2CD4" w:rsidRPr="21035F99">
        <w:rPr>
          <w:rFonts w:ascii="Arial" w:hAnsi="Arial" w:cs="Arial"/>
        </w:rPr>
        <w:t>ve</w:t>
      </w:r>
      <w:r w:rsidR="1109F27C" w:rsidRPr="21035F99">
        <w:rPr>
          <w:rFonts w:ascii="Arial" w:hAnsi="Arial" w:cs="Arial"/>
        </w:rPr>
        <w:t> </w:t>
      </w:r>
      <w:r w:rsidR="34AF2CD4" w:rsidRPr="21035F99">
        <w:rPr>
          <w:rFonts w:ascii="Arial" w:hAnsi="Arial" w:cs="Arial"/>
        </w:rPr>
        <w:t>výši 0,</w:t>
      </w:r>
      <w:r w:rsidR="00C45071">
        <w:rPr>
          <w:rFonts w:ascii="Arial" w:hAnsi="Arial" w:cs="Arial"/>
        </w:rPr>
        <w:t>1</w:t>
      </w:r>
      <w:r w:rsidR="34AF2CD4" w:rsidRPr="21035F99">
        <w:rPr>
          <w:rFonts w:ascii="Arial" w:hAnsi="Arial" w:cs="Arial"/>
        </w:rPr>
        <w:t xml:space="preserve"> % z ceny Díla </w:t>
      </w:r>
      <w:r w:rsidR="39C0A364" w:rsidRPr="21035F99">
        <w:rPr>
          <w:rFonts w:ascii="Arial" w:hAnsi="Arial" w:cs="Arial"/>
        </w:rPr>
        <w:t xml:space="preserve">dle odst. 4.2. této Smlouvy </w:t>
      </w:r>
      <w:r w:rsidR="34AF2CD4" w:rsidRPr="21035F99">
        <w:rPr>
          <w:rFonts w:ascii="Arial" w:hAnsi="Arial" w:cs="Arial"/>
        </w:rPr>
        <w:t>za každou vadu a každý</w:t>
      </w:r>
      <w:r w:rsidR="39C0A364" w:rsidRPr="21035F99">
        <w:rPr>
          <w:rFonts w:ascii="Arial" w:hAnsi="Arial" w:cs="Arial"/>
        </w:rPr>
        <w:t xml:space="preserve">, i jen započatý, </w:t>
      </w:r>
      <w:r w:rsidR="34AF2CD4" w:rsidRPr="21035F99">
        <w:rPr>
          <w:rFonts w:ascii="Arial" w:hAnsi="Arial" w:cs="Arial"/>
        </w:rPr>
        <w:t>den prodlení.</w:t>
      </w:r>
    </w:p>
    <w:p w14:paraId="2DD2F336" w14:textId="736E6698" w:rsidR="001320F8" w:rsidRPr="00960190" w:rsidRDefault="001320F8" w:rsidP="009008EB">
      <w:pPr>
        <w:pStyle w:val="Prosttext"/>
        <w:numPr>
          <w:ilvl w:val="1"/>
          <w:numId w:val="2"/>
        </w:numPr>
        <w:spacing w:after="60" w:line="276" w:lineRule="auto"/>
        <w:ind w:left="425" w:hanging="431"/>
        <w:jc w:val="both"/>
        <w:outlineLvl w:val="0"/>
        <w:rPr>
          <w:rFonts w:ascii="Arial" w:hAnsi="Arial" w:cs="Arial"/>
          <w:bCs/>
        </w:rPr>
      </w:pPr>
      <w:r w:rsidRPr="00960190">
        <w:rPr>
          <w:rFonts w:ascii="Arial" w:hAnsi="Arial" w:cs="Arial"/>
          <w:bCs/>
        </w:rPr>
        <w:t>Smluvní pokuta sjednaná dle odst. 6.1</w:t>
      </w:r>
      <w:r w:rsidR="00AB643E" w:rsidRPr="00960190">
        <w:rPr>
          <w:rFonts w:ascii="Arial" w:hAnsi="Arial" w:cs="Arial"/>
          <w:bCs/>
        </w:rPr>
        <w:t>.</w:t>
      </w:r>
      <w:r w:rsidRPr="00960190">
        <w:rPr>
          <w:rFonts w:ascii="Arial" w:hAnsi="Arial" w:cs="Arial"/>
          <w:bCs/>
        </w:rPr>
        <w:t>, 6.2.</w:t>
      </w:r>
      <w:r w:rsidR="006744A8" w:rsidRPr="00960190">
        <w:rPr>
          <w:rFonts w:ascii="Arial" w:hAnsi="Arial" w:cs="Arial"/>
          <w:bCs/>
        </w:rPr>
        <w:t xml:space="preserve"> a</w:t>
      </w:r>
      <w:r w:rsidRPr="00960190">
        <w:rPr>
          <w:rFonts w:ascii="Arial" w:hAnsi="Arial" w:cs="Arial"/>
          <w:bCs/>
        </w:rPr>
        <w:t xml:space="preserve"> 6.3. této Smlouvy je splatná do </w:t>
      </w:r>
      <w:r w:rsidR="006744A8" w:rsidRPr="00960190">
        <w:rPr>
          <w:rFonts w:ascii="Arial" w:hAnsi="Arial" w:cs="Arial"/>
          <w:bCs/>
        </w:rPr>
        <w:t xml:space="preserve">30 </w:t>
      </w:r>
      <w:r w:rsidRPr="00960190">
        <w:rPr>
          <w:rFonts w:ascii="Arial" w:hAnsi="Arial" w:cs="Arial"/>
          <w:bCs/>
        </w:rPr>
        <w:t>kalendářních dnů od</w:t>
      </w:r>
      <w:r w:rsidR="00AB643E" w:rsidRPr="00960190">
        <w:rPr>
          <w:rFonts w:ascii="Arial" w:hAnsi="Arial" w:cs="Arial"/>
          <w:bCs/>
        </w:rPr>
        <w:t>e dne</w:t>
      </w:r>
      <w:r w:rsidRPr="00960190">
        <w:rPr>
          <w:rFonts w:ascii="Arial" w:hAnsi="Arial" w:cs="Arial"/>
          <w:bCs/>
        </w:rPr>
        <w:t xml:space="preserve"> obdržení výzvy k úhradě takové smluvní pokuty.</w:t>
      </w:r>
    </w:p>
    <w:p w14:paraId="0D37BC5E" w14:textId="05294684" w:rsidR="00C17A84" w:rsidRPr="00960190" w:rsidRDefault="00C17A84" w:rsidP="009008EB">
      <w:pPr>
        <w:pStyle w:val="Prosttext"/>
        <w:numPr>
          <w:ilvl w:val="1"/>
          <w:numId w:val="2"/>
        </w:numPr>
        <w:spacing w:after="60" w:line="276" w:lineRule="auto"/>
        <w:ind w:left="425" w:hanging="431"/>
        <w:jc w:val="both"/>
        <w:outlineLvl w:val="0"/>
        <w:rPr>
          <w:rFonts w:ascii="Arial" w:hAnsi="Arial" w:cs="Arial"/>
          <w:b/>
        </w:rPr>
      </w:pPr>
      <w:r w:rsidRPr="00960190">
        <w:rPr>
          <w:rFonts w:ascii="Arial" w:hAnsi="Arial" w:cs="Arial"/>
        </w:rPr>
        <w:t>Smluvní pokuty sjednané touto Smlouvou zaplatí povinná strana nezávisle na tom, zda a v jaké výši vznikne druhé straně škoda, kterou lze vymáhat samostatně.</w:t>
      </w:r>
    </w:p>
    <w:p w14:paraId="558EE492" w14:textId="223AF1BC" w:rsidR="008B00F0" w:rsidRPr="00960190" w:rsidRDefault="008B00F0" w:rsidP="009008EB">
      <w:pPr>
        <w:spacing w:after="60" w:line="276" w:lineRule="auto"/>
        <w:ind w:left="425" w:hanging="431"/>
        <w:jc w:val="both"/>
        <w:outlineLvl w:val="0"/>
        <w:rPr>
          <w:rFonts w:ascii="Arial" w:hAnsi="Arial" w:cs="Arial"/>
          <w:sz w:val="20"/>
          <w:szCs w:val="20"/>
        </w:rPr>
      </w:pPr>
    </w:p>
    <w:p w14:paraId="4034785D" w14:textId="0418052E" w:rsidR="001320F8" w:rsidRPr="00960190" w:rsidRDefault="001320F8" w:rsidP="009008EB">
      <w:pPr>
        <w:numPr>
          <w:ilvl w:val="0"/>
          <w:numId w:val="2"/>
        </w:numPr>
        <w:spacing w:after="60" w:line="276" w:lineRule="auto"/>
        <w:ind w:left="425" w:hanging="431"/>
        <w:jc w:val="both"/>
        <w:outlineLvl w:val="0"/>
        <w:rPr>
          <w:rFonts w:ascii="Arial" w:eastAsia="Times New Roman" w:hAnsi="Arial" w:cs="Arial"/>
          <w:b/>
          <w:sz w:val="20"/>
          <w:szCs w:val="20"/>
          <w:lang w:eastAsia="cs-CZ"/>
        </w:rPr>
      </w:pPr>
      <w:bookmarkStart w:id="0" w:name="_Hlk13559669"/>
      <w:r w:rsidRPr="00960190">
        <w:rPr>
          <w:rFonts w:ascii="Arial" w:eastAsia="Times New Roman" w:hAnsi="Arial" w:cs="Arial"/>
          <w:b/>
          <w:sz w:val="20"/>
          <w:szCs w:val="20"/>
          <w:lang w:eastAsia="cs-CZ"/>
        </w:rPr>
        <w:t>Vyšší moc</w:t>
      </w:r>
    </w:p>
    <w:p w14:paraId="6835E984" w14:textId="24811D8F" w:rsidR="001320F8" w:rsidRPr="00960190" w:rsidRDefault="001320F8" w:rsidP="009008EB">
      <w:pPr>
        <w:pStyle w:val="Prosttext"/>
        <w:numPr>
          <w:ilvl w:val="1"/>
          <w:numId w:val="2"/>
        </w:numPr>
        <w:spacing w:after="60" w:line="276" w:lineRule="auto"/>
        <w:ind w:left="425" w:hanging="431"/>
        <w:jc w:val="both"/>
        <w:outlineLvl w:val="0"/>
        <w:rPr>
          <w:rFonts w:ascii="Arial" w:hAnsi="Arial" w:cs="Arial"/>
        </w:rPr>
      </w:pPr>
      <w:r w:rsidRPr="00960190">
        <w:rPr>
          <w:rFonts w:ascii="Arial" w:hAnsi="Arial" w:cs="Arial"/>
        </w:rPr>
        <w:t>Smluvní strany neodpovídají za částečné nebo úplné nesplnění smluvních závazků, jestliže se</w:t>
      </w:r>
      <w:r w:rsidR="00E964D5" w:rsidRPr="00960190">
        <w:rPr>
          <w:rFonts w:ascii="Arial" w:hAnsi="Arial" w:cs="Arial"/>
        </w:rPr>
        <w:t> </w:t>
      </w:r>
      <w:r w:rsidRPr="00960190">
        <w:rPr>
          <w:rFonts w:ascii="Arial" w:hAnsi="Arial" w:cs="Arial"/>
        </w:rPr>
        <w:t xml:space="preserve">tak stalo v důsledku vyšší moci. Za vyšší moc se pokládají okolnosti, které vznikly po uzavření této Smlouvy v důsledku Smluvními stranami nepředvídaných a neodvratitelných událostí, mimořádné a neodvratitelné povahy a mají bezprostřední vliv na plnění předmětu této Smlouvy, jedná se především </w:t>
      </w:r>
      <w:r w:rsidR="00D9242C" w:rsidRPr="00960190">
        <w:rPr>
          <w:rFonts w:ascii="Arial" w:hAnsi="Arial" w:cs="Arial"/>
        </w:rPr>
        <w:t xml:space="preserve">(nikoliv však výlučně) </w:t>
      </w:r>
      <w:r w:rsidRPr="00960190">
        <w:rPr>
          <w:rFonts w:ascii="Arial" w:hAnsi="Arial" w:cs="Arial"/>
        </w:rPr>
        <w:t xml:space="preserve">o </w:t>
      </w:r>
      <w:proofErr w:type="gramStart"/>
      <w:r w:rsidRPr="00960190">
        <w:rPr>
          <w:rFonts w:ascii="Arial" w:hAnsi="Arial" w:cs="Arial"/>
        </w:rPr>
        <w:t>živelné</w:t>
      </w:r>
      <w:proofErr w:type="gramEnd"/>
      <w:r w:rsidRPr="00960190">
        <w:rPr>
          <w:rFonts w:ascii="Arial" w:hAnsi="Arial" w:cs="Arial"/>
        </w:rPr>
        <w:t xml:space="preserve"> pohromy, válečné události, případně opatření příslušných správních orgánů na území ČR</w:t>
      </w:r>
      <w:r w:rsidR="00D9242C" w:rsidRPr="00960190">
        <w:rPr>
          <w:rFonts w:ascii="Arial" w:hAnsi="Arial" w:cs="Arial"/>
        </w:rPr>
        <w:t xml:space="preserve"> apod</w:t>
      </w:r>
      <w:r w:rsidRPr="00960190">
        <w:rPr>
          <w:rFonts w:ascii="Arial" w:hAnsi="Arial" w:cs="Arial"/>
        </w:rPr>
        <w:t>.</w:t>
      </w:r>
    </w:p>
    <w:bookmarkEnd w:id="0"/>
    <w:p w14:paraId="4A588007" w14:textId="565C930A" w:rsidR="001320F8" w:rsidRPr="00960190" w:rsidRDefault="001320F8" w:rsidP="009008EB">
      <w:pPr>
        <w:pStyle w:val="Prosttext"/>
        <w:numPr>
          <w:ilvl w:val="1"/>
          <w:numId w:val="2"/>
        </w:numPr>
        <w:spacing w:after="60" w:line="276" w:lineRule="auto"/>
        <w:ind w:left="425" w:hanging="431"/>
        <w:jc w:val="both"/>
        <w:outlineLvl w:val="0"/>
        <w:rPr>
          <w:rFonts w:ascii="Arial" w:hAnsi="Arial" w:cs="Arial"/>
        </w:rPr>
      </w:pPr>
      <w:r w:rsidRPr="00960190">
        <w:rPr>
          <w:rFonts w:ascii="Arial" w:hAnsi="Arial" w:cs="Arial"/>
        </w:rPr>
        <w:t xml:space="preserve">Nastanou-li okolnosti vyšší moci dle odst. 7.1. této Smlouvy, prodlužuje se </w:t>
      </w:r>
      <w:r w:rsidR="00AB643E" w:rsidRPr="00960190">
        <w:rPr>
          <w:rFonts w:ascii="Arial" w:hAnsi="Arial" w:cs="Arial"/>
        </w:rPr>
        <w:t>t</w:t>
      </w:r>
      <w:r w:rsidR="00D95B15" w:rsidRPr="00960190">
        <w:rPr>
          <w:rFonts w:ascii="Arial" w:hAnsi="Arial" w:cs="Arial"/>
        </w:rPr>
        <w:t>ermín dokončení</w:t>
      </w:r>
      <w:r w:rsidRPr="00960190">
        <w:rPr>
          <w:rFonts w:ascii="Arial" w:hAnsi="Arial" w:cs="Arial"/>
        </w:rPr>
        <w:t xml:space="preserve"> Díla </w:t>
      </w:r>
      <w:r w:rsidR="00AB643E" w:rsidRPr="00960190">
        <w:rPr>
          <w:rFonts w:ascii="Arial" w:hAnsi="Arial" w:cs="Arial"/>
        </w:rPr>
        <w:br/>
      </w:r>
      <w:r w:rsidRPr="00960190">
        <w:rPr>
          <w:rFonts w:ascii="Arial" w:hAnsi="Arial" w:cs="Arial"/>
        </w:rPr>
        <w:t>o dobu, po kterou budou okolnosti vyšší moci působit. Tato doba bude vzájemně odsouhlasena dodatkem k této Smlouvě, nebude-li dohodnuto jinak.</w:t>
      </w:r>
    </w:p>
    <w:p w14:paraId="21F81C42" w14:textId="77777777" w:rsidR="00F92DFC" w:rsidRPr="00960190" w:rsidRDefault="00F92DFC" w:rsidP="009008EB">
      <w:pPr>
        <w:pStyle w:val="Prosttext"/>
        <w:spacing w:after="60" w:line="276" w:lineRule="auto"/>
        <w:ind w:left="425" w:hanging="431"/>
        <w:jc w:val="both"/>
        <w:outlineLvl w:val="0"/>
        <w:rPr>
          <w:rFonts w:ascii="Arial" w:hAnsi="Arial" w:cs="Arial"/>
        </w:rPr>
      </w:pPr>
    </w:p>
    <w:p w14:paraId="1C0801BC" w14:textId="68F7E3A9" w:rsidR="005F4B39" w:rsidRPr="00960190" w:rsidRDefault="005F4B39" w:rsidP="009008EB">
      <w:pPr>
        <w:pStyle w:val="Prosttext"/>
        <w:numPr>
          <w:ilvl w:val="0"/>
          <w:numId w:val="2"/>
        </w:numPr>
        <w:spacing w:after="60" w:line="276" w:lineRule="auto"/>
        <w:ind w:left="425" w:hanging="431"/>
        <w:jc w:val="both"/>
        <w:outlineLvl w:val="0"/>
        <w:rPr>
          <w:rFonts w:ascii="Arial" w:hAnsi="Arial" w:cs="Arial"/>
          <w:b/>
        </w:rPr>
      </w:pPr>
      <w:r w:rsidRPr="00960190">
        <w:rPr>
          <w:rFonts w:ascii="Arial" w:hAnsi="Arial" w:cs="Arial"/>
          <w:b/>
        </w:rPr>
        <w:t>Odstoupení od Smlouvy</w:t>
      </w:r>
    </w:p>
    <w:p w14:paraId="028FA851" w14:textId="33B0FC6F" w:rsidR="00452753" w:rsidRPr="00960190" w:rsidRDefault="00452753" w:rsidP="009008EB">
      <w:pPr>
        <w:pStyle w:val="Prosttext"/>
        <w:numPr>
          <w:ilvl w:val="1"/>
          <w:numId w:val="2"/>
        </w:numPr>
        <w:spacing w:after="60" w:line="276" w:lineRule="auto"/>
        <w:ind w:left="425" w:hanging="431"/>
        <w:jc w:val="both"/>
        <w:outlineLvl w:val="0"/>
        <w:rPr>
          <w:rFonts w:ascii="Arial" w:hAnsi="Arial" w:cs="Arial"/>
        </w:rPr>
      </w:pPr>
      <w:r w:rsidRPr="00960190">
        <w:rPr>
          <w:rFonts w:ascii="Arial" w:hAnsi="Arial" w:cs="Arial"/>
        </w:rPr>
        <w:t>Smluvní strany si ujednaly, že od této Smlouvy je každá ze Smluvních stran oprávněna odstoupit jen v případech stanovených OZ a/nebo Smlouvou.</w:t>
      </w:r>
    </w:p>
    <w:p w14:paraId="3BFC711E" w14:textId="0C28BF2D" w:rsidR="00452753" w:rsidRPr="00960190" w:rsidRDefault="00452753" w:rsidP="009008EB">
      <w:pPr>
        <w:pStyle w:val="Prosttext"/>
        <w:numPr>
          <w:ilvl w:val="1"/>
          <w:numId w:val="2"/>
        </w:numPr>
        <w:spacing w:after="60" w:line="276" w:lineRule="auto"/>
        <w:ind w:left="425" w:hanging="431"/>
        <w:jc w:val="both"/>
        <w:outlineLvl w:val="0"/>
        <w:rPr>
          <w:rFonts w:ascii="Arial" w:hAnsi="Arial" w:cs="Arial"/>
        </w:rPr>
      </w:pPr>
      <w:r w:rsidRPr="00960190">
        <w:rPr>
          <w:rFonts w:ascii="Arial" w:hAnsi="Arial" w:cs="Arial"/>
        </w:rPr>
        <w:t>Smluvní strany s</w:t>
      </w:r>
      <w:r w:rsidR="00AB643E" w:rsidRPr="00960190">
        <w:rPr>
          <w:rFonts w:ascii="Arial" w:hAnsi="Arial" w:cs="Arial"/>
        </w:rPr>
        <w:t>e dohodly</w:t>
      </w:r>
      <w:r w:rsidRPr="00960190">
        <w:rPr>
          <w:rFonts w:ascii="Arial" w:hAnsi="Arial" w:cs="Arial"/>
        </w:rPr>
        <w:t>, že Objednatel je od Smlouvy oprávněn odstoupit zejména:</w:t>
      </w:r>
    </w:p>
    <w:p w14:paraId="3FCBAD26" w14:textId="16828B67" w:rsidR="00452753" w:rsidRPr="00960190" w:rsidRDefault="00452753" w:rsidP="009008EB">
      <w:pPr>
        <w:pStyle w:val="Prosttext"/>
        <w:numPr>
          <w:ilvl w:val="2"/>
          <w:numId w:val="2"/>
        </w:numPr>
        <w:spacing w:after="60" w:line="276" w:lineRule="auto"/>
        <w:ind w:left="425" w:hanging="431"/>
        <w:jc w:val="both"/>
        <w:outlineLvl w:val="0"/>
        <w:rPr>
          <w:rFonts w:ascii="Arial" w:hAnsi="Arial" w:cs="Arial"/>
        </w:rPr>
      </w:pPr>
      <w:r w:rsidRPr="00960190">
        <w:rPr>
          <w:rFonts w:ascii="Arial" w:hAnsi="Arial" w:cs="Arial"/>
        </w:rPr>
        <w:t>pokud je Zhotovitel v prodlení se smluvně dohodnutým termín</w:t>
      </w:r>
      <w:r w:rsidR="0048415F" w:rsidRPr="00960190">
        <w:rPr>
          <w:rFonts w:ascii="Arial" w:hAnsi="Arial" w:cs="Arial"/>
        </w:rPr>
        <w:t>em dokončení Díla</w:t>
      </w:r>
      <w:r w:rsidRPr="00960190">
        <w:rPr>
          <w:rFonts w:ascii="Arial" w:hAnsi="Arial" w:cs="Arial"/>
        </w:rPr>
        <w:t xml:space="preserve"> </w:t>
      </w:r>
      <w:r w:rsidR="0048415F" w:rsidRPr="00960190">
        <w:rPr>
          <w:rFonts w:ascii="Arial" w:hAnsi="Arial" w:cs="Arial"/>
        </w:rPr>
        <w:br/>
      </w:r>
      <w:r w:rsidRPr="00960190">
        <w:rPr>
          <w:rFonts w:ascii="Arial" w:hAnsi="Arial" w:cs="Arial"/>
        </w:rPr>
        <w:t>dle odst. 3.1. této Smlouvy po dobu delší než 2 týdny;</w:t>
      </w:r>
    </w:p>
    <w:p w14:paraId="22BE6CBF" w14:textId="3ECCA5B4" w:rsidR="00452753" w:rsidRPr="00960190" w:rsidRDefault="00452753" w:rsidP="009008EB">
      <w:pPr>
        <w:pStyle w:val="Prosttext"/>
        <w:numPr>
          <w:ilvl w:val="2"/>
          <w:numId w:val="2"/>
        </w:numPr>
        <w:spacing w:after="60" w:line="276" w:lineRule="auto"/>
        <w:ind w:left="425" w:hanging="431"/>
        <w:jc w:val="both"/>
        <w:outlineLvl w:val="0"/>
        <w:rPr>
          <w:rFonts w:ascii="Arial" w:hAnsi="Arial" w:cs="Arial"/>
        </w:rPr>
      </w:pPr>
      <w:r w:rsidRPr="00960190">
        <w:rPr>
          <w:rFonts w:ascii="Arial" w:hAnsi="Arial" w:cs="Arial"/>
        </w:rPr>
        <w:t>pokud práce Zhotovitele vykazují již v průběhu provádění Díla nedostatky nebo jsou prováděny v rozporu s touto Smlouvou a přes</w:t>
      </w:r>
      <w:r w:rsidR="0048415F" w:rsidRPr="00960190">
        <w:rPr>
          <w:rFonts w:ascii="Arial" w:hAnsi="Arial" w:cs="Arial"/>
        </w:rPr>
        <w:t xml:space="preserve"> písemné </w:t>
      </w:r>
      <w:r w:rsidRPr="00960190">
        <w:rPr>
          <w:rFonts w:ascii="Arial" w:hAnsi="Arial" w:cs="Arial"/>
        </w:rPr>
        <w:t>upozornění Objednatele Zhotovitel nezjedná bez zbytečného odkladu nápravu;</w:t>
      </w:r>
    </w:p>
    <w:p w14:paraId="0922DEF1" w14:textId="50FCB739" w:rsidR="00452753" w:rsidRPr="00960190" w:rsidRDefault="00452753" w:rsidP="009008EB">
      <w:pPr>
        <w:pStyle w:val="Prosttext"/>
        <w:numPr>
          <w:ilvl w:val="2"/>
          <w:numId w:val="2"/>
        </w:numPr>
        <w:spacing w:after="60" w:line="276" w:lineRule="auto"/>
        <w:ind w:left="425" w:hanging="431"/>
        <w:jc w:val="both"/>
        <w:outlineLvl w:val="0"/>
        <w:rPr>
          <w:rFonts w:ascii="Arial" w:hAnsi="Arial" w:cs="Arial"/>
        </w:rPr>
      </w:pPr>
      <w:r w:rsidRPr="00960190">
        <w:rPr>
          <w:rFonts w:ascii="Arial" w:hAnsi="Arial" w:cs="Arial"/>
        </w:rPr>
        <w:t>pokud Zhotovitel neodstraní vady Díla ve lhůtě dle odst. 5.</w:t>
      </w:r>
      <w:r w:rsidR="003B4275" w:rsidRPr="00960190">
        <w:rPr>
          <w:rFonts w:ascii="Arial" w:hAnsi="Arial" w:cs="Arial"/>
        </w:rPr>
        <w:t>4.</w:t>
      </w:r>
      <w:r w:rsidRPr="00960190">
        <w:rPr>
          <w:rFonts w:ascii="Arial" w:hAnsi="Arial" w:cs="Arial"/>
        </w:rPr>
        <w:t xml:space="preserve"> této Smlouvy a přes upozornění Objednatele nezjedná bez zbytečného odkladu nápravu;</w:t>
      </w:r>
    </w:p>
    <w:p w14:paraId="2456F7C8" w14:textId="77777777" w:rsidR="00452753" w:rsidRPr="00960190" w:rsidRDefault="00452753" w:rsidP="009008EB">
      <w:pPr>
        <w:pStyle w:val="Prosttext"/>
        <w:numPr>
          <w:ilvl w:val="2"/>
          <w:numId w:val="2"/>
        </w:numPr>
        <w:spacing w:after="60" w:line="276" w:lineRule="auto"/>
        <w:ind w:left="425" w:hanging="431"/>
        <w:jc w:val="both"/>
        <w:outlineLvl w:val="0"/>
        <w:rPr>
          <w:rFonts w:ascii="Arial" w:hAnsi="Arial" w:cs="Arial"/>
        </w:rPr>
      </w:pPr>
      <w:r w:rsidRPr="00960190">
        <w:rPr>
          <w:rFonts w:ascii="Arial" w:hAnsi="Arial" w:cs="Arial"/>
        </w:rPr>
        <w:t xml:space="preserve">pokud došlo k zahájení insolvenčního řízení vůči majetku Zhotovitele dle zákona </w:t>
      </w:r>
      <w:r w:rsidRPr="00960190">
        <w:rPr>
          <w:rFonts w:ascii="Arial" w:hAnsi="Arial" w:cs="Arial"/>
        </w:rPr>
        <w:br/>
        <w:t>č. 182/2006 Sb., insolvenční zákon, ve znění pozdějších předpisů;</w:t>
      </w:r>
    </w:p>
    <w:p w14:paraId="5522767B" w14:textId="6450A1EB" w:rsidR="00452753" w:rsidRPr="00960190" w:rsidRDefault="00452753" w:rsidP="009008EB">
      <w:pPr>
        <w:pStyle w:val="Prosttext"/>
        <w:numPr>
          <w:ilvl w:val="2"/>
          <w:numId w:val="2"/>
        </w:numPr>
        <w:spacing w:after="60" w:line="276" w:lineRule="auto"/>
        <w:ind w:left="425" w:hanging="431"/>
        <w:jc w:val="both"/>
        <w:outlineLvl w:val="0"/>
        <w:rPr>
          <w:rFonts w:ascii="Arial" w:hAnsi="Arial" w:cs="Arial"/>
        </w:rPr>
      </w:pPr>
      <w:r w:rsidRPr="00960190">
        <w:rPr>
          <w:rFonts w:ascii="Arial" w:hAnsi="Arial" w:cs="Arial"/>
        </w:rPr>
        <w:t>pokud Zhotovitel vstoupí do likvidace.</w:t>
      </w:r>
    </w:p>
    <w:p w14:paraId="17C23867" w14:textId="7F8FC74F" w:rsidR="004A29C9" w:rsidRPr="005D0169" w:rsidRDefault="00CC23B1" w:rsidP="004A29C9">
      <w:pPr>
        <w:pStyle w:val="Odstavecseseznamem"/>
        <w:numPr>
          <w:ilvl w:val="1"/>
          <w:numId w:val="2"/>
        </w:numPr>
        <w:ind w:left="426" w:hanging="426"/>
        <w:rPr>
          <w:rFonts w:ascii="Arial" w:eastAsia="Times New Roman" w:hAnsi="Arial" w:cs="Arial"/>
          <w:sz w:val="20"/>
          <w:szCs w:val="20"/>
          <w:lang w:eastAsia="cs-CZ"/>
        </w:rPr>
      </w:pPr>
      <w:r w:rsidRPr="00CC23B1">
        <w:rPr>
          <w:rFonts w:ascii="Arial" w:eastAsia="Times New Roman" w:hAnsi="Arial" w:cs="Arial"/>
          <w:sz w:val="20"/>
          <w:szCs w:val="20"/>
          <w:lang w:eastAsia="cs-CZ"/>
        </w:rPr>
        <w:t>Objednatel má právo od Smlouvy dále odstoupit v případě zániku závazku na předmětné plnění s hlavním objednatelem.</w:t>
      </w:r>
    </w:p>
    <w:p w14:paraId="2871F46F" w14:textId="3CC428E2" w:rsidR="00452753" w:rsidRPr="00960190" w:rsidRDefault="00452753" w:rsidP="009008EB">
      <w:pPr>
        <w:pStyle w:val="Prosttext"/>
        <w:numPr>
          <w:ilvl w:val="1"/>
          <w:numId w:val="2"/>
        </w:numPr>
        <w:spacing w:after="60" w:line="276" w:lineRule="auto"/>
        <w:ind w:left="425" w:hanging="431"/>
        <w:jc w:val="both"/>
        <w:outlineLvl w:val="0"/>
        <w:rPr>
          <w:rFonts w:ascii="Arial" w:hAnsi="Arial" w:cs="Arial"/>
        </w:rPr>
      </w:pPr>
      <w:r w:rsidRPr="00960190">
        <w:rPr>
          <w:rFonts w:ascii="Arial" w:hAnsi="Arial" w:cs="Arial"/>
        </w:rPr>
        <w:t>Smluvní strany potvrzují, že odstoupení od Smlouvy musí být učiněno písemně a musí být doručeno druhé Smluvní stran</w:t>
      </w:r>
      <w:r w:rsidR="0048415F" w:rsidRPr="00960190">
        <w:rPr>
          <w:rFonts w:ascii="Arial" w:hAnsi="Arial" w:cs="Arial"/>
        </w:rPr>
        <w:t>ě</w:t>
      </w:r>
      <w:r w:rsidRPr="00960190">
        <w:rPr>
          <w:rFonts w:ascii="Arial" w:hAnsi="Arial" w:cs="Arial"/>
        </w:rPr>
        <w:t>. Za den odstoupení od Smlouvy se považuje den, kdy bylo písemné oznámení o odstoupení oprávněné Smluvní strany doručeno druhé Smluvní straně. Odstoupením od Smlouvy nejsou dotčena práva Smluvních stran na úhradu splatné smluvní pokuty a na náhradu škody.</w:t>
      </w:r>
    </w:p>
    <w:p w14:paraId="5A862449" w14:textId="77777777" w:rsidR="00452753" w:rsidRPr="00960190" w:rsidRDefault="00452753" w:rsidP="009008EB">
      <w:pPr>
        <w:pStyle w:val="Prosttext"/>
        <w:spacing w:after="60" w:line="276" w:lineRule="auto"/>
        <w:ind w:left="425" w:hanging="431"/>
        <w:jc w:val="both"/>
        <w:outlineLvl w:val="0"/>
        <w:rPr>
          <w:rFonts w:ascii="Arial" w:hAnsi="Arial" w:cs="Arial"/>
        </w:rPr>
      </w:pPr>
    </w:p>
    <w:p w14:paraId="20EF4BE1" w14:textId="44D40CFB" w:rsidR="00452753" w:rsidRPr="00960190" w:rsidRDefault="00452753" w:rsidP="009008EB">
      <w:pPr>
        <w:pStyle w:val="Prosttext"/>
        <w:keepNext/>
        <w:keepLines/>
        <w:numPr>
          <w:ilvl w:val="0"/>
          <w:numId w:val="2"/>
        </w:numPr>
        <w:spacing w:after="60" w:line="276" w:lineRule="auto"/>
        <w:ind w:left="425" w:hanging="431"/>
        <w:jc w:val="both"/>
        <w:outlineLvl w:val="0"/>
        <w:rPr>
          <w:rFonts w:ascii="Arial" w:hAnsi="Arial" w:cs="Arial"/>
          <w:b/>
        </w:rPr>
      </w:pPr>
      <w:r w:rsidRPr="00960190">
        <w:rPr>
          <w:rFonts w:ascii="Arial" w:hAnsi="Arial" w:cs="Arial"/>
          <w:b/>
        </w:rPr>
        <w:t>Ustanovení o doručování</w:t>
      </w:r>
    </w:p>
    <w:p w14:paraId="7FFAE00F" w14:textId="60503821" w:rsidR="00452753" w:rsidRPr="00960190" w:rsidRDefault="00452753" w:rsidP="009008EB">
      <w:pPr>
        <w:pStyle w:val="Prosttext"/>
        <w:numPr>
          <w:ilvl w:val="1"/>
          <w:numId w:val="2"/>
        </w:numPr>
        <w:spacing w:after="60" w:line="276" w:lineRule="auto"/>
        <w:ind w:left="425" w:hanging="431"/>
        <w:jc w:val="both"/>
        <w:outlineLvl w:val="0"/>
        <w:rPr>
          <w:rFonts w:ascii="Arial" w:hAnsi="Arial" w:cs="Arial"/>
        </w:rPr>
      </w:pPr>
      <w:r w:rsidRPr="00960190">
        <w:rPr>
          <w:rFonts w:ascii="Arial" w:hAnsi="Arial" w:cs="Arial"/>
        </w:rPr>
        <w:t xml:space="preserve">Veškeré písemnosti a výzvy a reklamace se doručují na adresu </w:t>
      </w:r>
      <w:r w:rsidR="00073FBE" w:rsidRPr="00960190">
        <w:rPr>
          <w:rFonts w:ascii="Arial" w:hAnsi="Arial" w:cs="Arial"/>
        </w:rPr>
        <w:t>O</w:t>
      </w:r>
      <w:r w:rsidRPr="00960190">
        <w:rPr>
          <w:rFonts w:ascii="Arial" w:hAnsi="Arial" w:cs="Arial"/>
        </w:rPr>
        <w:t xml:space="preserve">bjednatele nebo </w:t>
      </w:r>
      <w:r w:rsidR="00073FBE" w:rsidRPr="00960190">
        <w:rPr>
          <w:rFonts w:ascii="Arial" w:hAnsi="Arial" w:cs="Arial"/>
        </w:rPr>
        <w:t>Z</w:t>
      </w:r>
      <w:r w:rsidRPr="00960190">
        <w:rPr>
          <w:rFonts w:ascii="Arial" w:hAnsi="Arial" w:cs="Arial"/>
        </w:rPr>
        <w:t>hotovitele uvedenou v záhlaví této Smlouvy. Pokud v průběhu plnění této Smlouvy dojde ke změně adresy některé ze Smluvních stran je tato Smluvní strana povinna neprodleně písemně oznámit druhé Smluvní straně tuto změnu.</w:t>
      </w:r>
      <w:r w:rsidR="0048415F" w:rsidRPr="00960190">
        <w:rPr>
          <w:rFonts w:ascii="Arial" w:hAnsi="Arial" w:cs="Arial"/>
        </w:rPr>
        <w:t xml:space="preserve"> Na základě dohody Smluvních stran mohou být veškeré písemnosti zasílány také </w:t>
      </w:r>
      <w:r w:rsidR="00A55DE3" w:rsidRPr="00960190">
        <w:rPr>
          <w:rFonts w:ascii="Arial" w:hAnsi="Arial" w:cs="Arial"/>
        </w:rPr>
        <w:t xml:space="preserve">datovou schránkou nebo </w:t>
      </w:r>
      <w:r w:rsidR="0048415F" w:rsidRPr="00960190">
        <w:rPr>
          <w:rFonts w:ascii="Arial" w:hAnsi="Arial" w:cs="Arial"/>
        </w:rPr>
        <w:t xml:space="preserve">do e-mailových schránek Smluvních stran </w:t>
      </w:r>
      <w:r w:rsidR="00E0188F" w:rsidRPr="00960190">
        <w:rPr>
          <w:rFonts w:ascii="Arial" w:hAnsi="Arial" w:cs="Arial"/>
        </w:rPr>
        <w:t>s účelem</w:t>
      </w:r>
      <w:r w:rsidR="00F75225" w:rsidRPr="00960190">
        <w:rPr>
          <w:rFonts w:ascii="Arial" w:hAnsi="Arial" w:cs="Arial"/>
        </w:rPr>
        <w:t xml:space="preserve"> pro komunikaci</w:t>
      </w:r>
      <w:r w:rsidR="00E0188F" w:rsidRPr="00960190">
        <w:rPr>
          <w:rFonts w:ascii="Arial" w:hAnsi="Arial" w:cs="Arial"/>
        </w:rPr>
        <w:t xml:space="preserve"> v rámci plnění ze S</w:t>
      </w:r>
      <w:r w:rsidR="004209D8" w:rsidRPr="00960190">
        <w:rPr>
          <w:rFonts w:ascii="Arial" w:hAnsi="Arial" w:cs="Arial"/>
        </w:rPr>
        <w:t>m</w:t>
      </w:r>
      <w:r w:rsidR="00E0188F" w:rsidRPr="00960190">
        <w:rPr>
          <w:rFonts w:ascii="Arial" w:hAnsi="Arial" w:cs="Arial"/>
        </w:rPr>
        <w:t>louvy</w:t>
      </w:r>
      <w:r w:rsidR="00F75225" w:rsidRPr="00960190">
        <w:rPr>
          <w:rFonts w:ascii="Arial" w:hAnsi="Arial" w:cs="Arial"/>
        </w:rPr>
        <w:t xml:space="preserve"> </w:t>
      </w:r>
      <w:r w:rsidR="0048415F" w:rsidRPr="00960190">
        <w:rPr>
          <w:rFonts w:ascii="Arial" w:hAnsi="Arial" w:cs="Arial"/>
        </w:rPr>
        <w:t>uvedených v záhlaví této Smlouvy.</w:t>
      </w:r>
    </w:p>
    <w:p w14:paraId="5672947C" w14:textId="1777659B" w:rsidR="00452753" w:rsidRPr="00960190" w:rsidRDefault="00452753" w:rsidP="009008EB">
      <w:pPr>
        <w:pStyle w:val="Prosttext"/>
        <w:numPr>
          <w:ilvl w:val="1"/>
          <w:numId w:val="2"/>
        </w:numPr>
        <w:spacing w:after="60" w:line="276" w:lineRule="auto"/>
        <w:ind w:left="425" w:hanging="431"/>
        <w:jc w:val="both"/>
        <w:outlineLvl w:val="0"/>
        <w:rPr>
          <w:rFonts w:ascii="Arial" w:hAnsi="Arial" w:cs="Arial"/>
        </w:rPr>
      </w:pPr>
      <w:r w:rsidRPr="00960190">
        <w:rPr>
          <w:rFonts w:ascii="Arial" w:hAnsi="Arial" w:cs="Arial"/>
        </w:rPr>
        <w:t xml:space="preserve">Nebyl-li </w:t>
      </w:r>
      <w:r w:rsidR="00073FBE" w:rsidRPr="00960190">
        <w:rPr>
          <w:rFonts w:ascii="Arial" w:hAnsi="Arial" w:cs="Arial"/>
        </w:rPr>
        <w:t>O</w:t>
      </w:r>
      <w:r w:rsidRPr="00960190">
        <w:rPr>
          <w:rFonts w:ascii="Arial" w:hAnsi="Arial" w:cs="Arial"/>
        </w:rPr>
        <w:t xml:space="preserve">bjednatel nebo </w:t>
      </w:r>
      <w:r w:rsidR="00073FBE" w:rsidRPr="00960190">
        <w:rPr>
          <w:rFonts w:ascii="Arial" w:hAnsi="Arial" w:cs="Arial"/>
        </w:rPr>
        <w:t>Z</w:t>
      </w:r>
      <w:r w:rsidRPr="00960190">
        <w:rPr>
          <w:rFonts w:ascii="Arial" w:hAnsi="Arial" w:cs="Arial"/>
        </w:rPr>
        <w:t xml:space="preserve">hotovitel na uvedené adrese zastižen, písemnost se prostřednictvím poštovního doručovatele uloží na poště. Veškeré písemnosti související s touto Smlouvou </w:t>
      </w:r>
      <w:r w:rsidRPr="00960190">
        <w:rPr>
          <w:rFonts w:ascii="Arial" w:hAnsi="Arial" w:cs="Arial"/>
        </w:rPr>
        <w:lastRenderedPageBreak/>
        <w:t>se</w:t>
      </w:r>
      <w:r w:rsidR="00862320" w:rsidRPr="00960190">
        <w:rPr>
          <w:rFonts w:ascii="Arial" w:hAnsi="Arial" w:cs="Arial"/>
        </w:rPr>
        <w:t> </w:t>
      </w:r>
      <w:r w:rsidRPr="00960190">
        <w:rPr>
          <w:rFonts w:ascii="Arial" w:hAnsi="Arial" w:cs="Arial"/>
        </w:rPr>
        <w:t>považují za doručené také třetím dnem po uložení doručované písemnosti u provozovatele poštovních služeb, pokud Smluvní strana neprokáže, že neměla objektivní možnost si písemnost vyzvednout a seznámit se s ní.</w:t>
      </w:r>
    </w:p>
    <w:p w14:paraId="09314B13" w14:textId="77777777" w:rsidR="00F92DFC" w:rsidRPr="00960190" w:rsidRDefault="00F92DFC" w:rsidP="009008EB">
      <w:pPr>
        <w:pStyle w:val="Prosttext"/>
        <w:spacing w:after="60" w:line="276" w:lineRule="auto"/>
        <w:ind w:left="425" w:hanging="431"/>
        <w:jc w:val="both"/>
        <w:outlineLvl w:val="0"/>
        <w:rPr>
          <w:rFonts w:ascii="Arial" w:hAnsi="Arial" w:cs="Arial"/>
        </w:rPr>
      </w:pPr>
    </w:p>
    <w:p w14:paraId="03EA49A1" w14:textId="5BEBEAC9" w:rsidR="00564E07" w:rsidRPr="00960190" w:rsidRDefault="00564E07" w:rsidP="009008EB">
      <w:pPr>
        <w:pStyle w:val="Prosttext"/>
        <w:keepNext/>
        <w:numPr>
          <w:ilvl w:val="0"/>
          <w:numId w:val="2"/>
        </w:numPr>
        <w:spacing w:after="60" w:line="276" w:lineRule="auto"/>
        <w:ind w:left="425" w:hanging="431"/>
        <w:jc w:val="both"/>
        <w:outlineLvl w:val="0"/>
        <w:rPr>
          <w:rFonts w:ascii="Arial" w:hAnsi="Arial" w:cs="Arial"/>
          <w:b/>
        </w:rPr>
      </w:pPr>
      <w:r w:rsidRPr="00960190">
        <w:rPr>
          <w:rFonts w:ascii="Arial" w:hAnsi="Arial" w:cs="Arial"/>
          <w:b/>
        </w:rPr>
        <w:t>Autorská práva</w:t>
      </w:r>
    </w:p>
    <w:p w14:paraId="3EE054B2" w14:textId="6750759C" w:rsidR="4E24164B" w:rsidRDefault="4E24164B" w:rsidP="21035F99">
      <w:pPr>
        <w:pStyle w:val="Prosttext"/>
        <w:spacing w:after="60" w:line="276" w:lineRule="auto"/>
        <w:ind w:left="113"/>
        <w:jc w:val="both"/>
        <w:outlineLvl w:val="0"/>
        <w:rPr>
          <w:rFonts w:ascii="Arial" w:hAnsi="Arial" w:cs="Arial"/>
        </w:rPr>
      </w:pPr>
      <w:r w:rsidRPr="21035F99">
        <w:rPr>
          <w:rFonts w:ascii="Arial" w:hAnsi="Arial" w:cs="Arial"/>
        </w:rPr>
        <w:t>10.1</w:t>
      </w:r>
      <w:r>
        <w:tab/>
      </w:r>
      <w:r w:rsidR="61AA2529" w:rsidRPr="21035F99">
        <w:rPr>
          <w:rFonts w:ascii="Arial" w:hAnsi="Arial" w:cs="Arial"/>
        </w:rPr>
        <w:t xml:space="preserve">K výsledkům činnosti Zhotovitele v souvislosti s plněním Smlouvy, které jsou autorským dílem ve smyslu </w:t>
      </w:r>
      <w:proofErr w:type="spellStart"/>
      <w:r w:rsidR="61AA2529" w:rsidRPr="21035F99">
        <w:rPr>
          <w:rFonts w:ascii="Arial" w:hAnsi="Arial" w:cs="Arial"/>
        </w:rPr>
        <w:t>ust</w:t>
      </w:r>
      <w:proofErr w:type="spellEnd"/>
      <w:r w:rsidR="61AA2529" w:rsidRPr="21035F99">
        <w:rPr>
          <w:rFonts w:ascii="Arial" w:hAnsi="Arial" w:cs="Arial"/>
        </w:rPr>
        <w:t xml:space="preserve">. § 2 zákona č. 121/2000 Sb., o právu autorském, o právech souvisejících s právem autorským a o změně některých zákonů (autorský zákon), ve znění pozdějších předpisů, Zhotovitel ve smyslu </w:t>
      </w:r>
      <w:proofErr w:type="spellStart"/>
      <w:r w:rsidR="61AA2529" w:rsidRPr="21035F99">
        <w:rPr>
          <w:rFonts w:ascii="Arial" w:hAnsi="Arial" w:cs="Arial"/>
        </w:rPr>
        <w:t>ust</w:t>
      </w:r>
      <w:proofErr w:type="spellEnd"/>
      <w:r w:rsidR="61AA2529" w:rsidRPr="21035F99">
        <w:rPr>
          <w:rFonts w:ascii="Arial" w:hAnsi="Arial" w:cs="Arial"/>
        </w:rPr>
        <w:t xml:space="preserve">. § 2634 občanského zákoníku poskytuje k takovému autorskému dílu jako celku nebo k jeho jednotlivým částem ke dni </w:t>
      </w:r>
      <w:r w:rsidR="70F4B97F" w:rsidRPr="21035F99">
        <w:rPr>
          <w:rFonts w:ascii="Arial" w:hAnsi="Arial" w:cs="Arial"/>
        </w:rPr>
        <w:t>řádného předání</w:t>
      </w:r>
      <w:r w:rsidR="61AA2529" w:rsidRPr="21035F99">
        <w:rPr>
          <w:rFonts w:ascii="Arial" w:hAnsi="Arial" w:cs="Arial"/>
        </w:rPr>
        <w:t xml:space="preserve"> takového autorského díla Objednateli oprávnění jej užít – licenci, a to výhradní, neodvolatelnou, umožňující všechny způsoby užití autorského díla, potřebné pro naplnění účelu Smlouvy a pokračování plnění navazující na tuto Smlouvu, a v množstevním rozsahu tomuto účelu přiměřenému, s územním rozsahem vymezeným územím České republiky a časovým rozsahem omezeným na dobu trvání majetkových autorských práv k autorskému dílu, včetně možnosti zásahu do autorského díla, a to i prostřednictvím třetích osob, možnosti udělení podlicence a možnosti licenci převést na třetí osobu. Pro vyloučení pochybností platí, že cena veškerých licencí poskytnutých na základě tohoto článku je již zahrnuta v Ceně Díla. Objednatel či jeho právní nástupce nejsou povinni licenci využít</w:t>
      </w:r>
      <w:r w:rsidR="7F2FDC53" w:rsidRPr="21035F99">
        <w:rPr>
          <w:rFonts w:ascii="Arial" w:hAnsi="Arial" w:cs="Arial"/>
        </w:rPr>
        <w:t>.</w:t>
      </w:r>
    </w:p>
    <w:p w14:paraId="00C23DA4" w14:textId="5890E392" w:rsidR="002F7FE4" w:rsidRPr="00960190" w:rsidRDefault="17A584A4" w:rsidP="21035F99">
      <w:pPr>
        <w:pStyle w:val="Prosttext"/>
        <w:spacing w:after="60" w:line="276" w:lineRule="auto"/>
        <w:ind w:left="425" w:hanging="431"/>
        <w:jc w:val="both"/>
        <w:outlineLvl w:val="0"/>
        <w:rPr>
          <w:rFonts w:ascii="Arial" w:hAnsi="Arial" w:cs="Arial"/>
        </w:rPr>
      </w:pPr>
      <w:r w:rsidRPr="21035F99">
        <w:rPr>
          <w:rFonts w:ascii="Arial" w:hAnsi="Arial" w:cs="Arial"/>
        </w:rPr>
        <w:t>10.2</w:t>
      </w:r>
      <w:r w:rsidR="002F7FE4">
        <w:tab/>
      </w:r>
      <w:r w:rsidR="717DD442" w:rsidRPr="21035F99">
        <w:rPr>
          <w:rFonts w:ascii="Arial" w:hAnsi="Arial" w:cs="Arial"/>
        </w:rPr>
        <w:t xml:space="preserve">Smluvní strany se dohodly, že Objednatel </w:t>
      </w:r>
      <w:r w:rsidR="08AD47A6" w:rsidRPr="21035F99">
        <w:rPr>
          <w:rFonts w:ascii="Arial" w:hAnsi="Arial" w:cs="Arial"/>
        </w:rPr>
        <w:t xml:space="preserve">je </w:t>
      </w:r>
      <w:r w:rsidR="717DD442" w:rsidRPr="21035F99">
        <w:rPr>
          <w:rFonts w:ascii="Arial" w:hAnsi="Arial" w:cs="Arial"/>
        </w:rPr>
        <w:t xml:space="preserve">oprávněn udělit podlicenci k Dílu bez předchozího </w:t>
      </w:r>
      <w:r w:rsidR="349419EA" w:rsidRPr="21035F99">
        <w:rPr>
          <w:rFonts w:ascii="Arial" w:hAnsi="Arial" w:cs="Arial"/>
        </w:rPr>
        <w:t xml:space="preserve">písemného </w:t>
      </w:r>
      <w:r w:rsidR="717DD442" w:rsidRPr="21035F99">
        <w:rPr>
          <w:rFonts w:ascii="Arial" w:hAnsi="Arial" w:cs="Arial"/>
        </w:rPr>
        <w:t>souhlasu Zhotovitele.</w:t>
      </w:r>
    </w:p>
    <w:p w14:paraId="7CCE34E2" w14:textId="097061E8" w:rsidR="002F7FE4" w:rsidRPr="00960190" w:rsidRDefault="07974ACE" w:rsidP="21035F99">
      <w:pPr>
        <w:pStyle w:val="Prosttext"/>
        <w:spacing w:after="60" w:line="276" w:lineRule="auto"/>
        <w:ind w:left="-6"/>
        <w:jc w:val="both"/>
        <w:outlineLvl w:val="0"/>
        <w:rPr>
          <w:rFonts w:ascii="Arial" w:hAnsi="Arial" w:cs="Arial"/>
        </w:rPr>
      </w:pPr>
      <w:r w:rsidRPr="21035F99">
        <w:rPr>
          <w:rFonts w:ascii="Arial" w:hAnsi="Arial" w:cs="Arial"/>
        </w:rPr>
        <w:t>10.3</w:t>
      </w:r>
      <w:r w:rsidR="002F7FE4">
        <w:tab/>
      </w:r>
      <w:r w:rsidR="717DD442" w:rsidRPr="21035F99">
        <w:rPr>
          <w:rFonts w:ascii="Arial" w:hAnsi="Arial" w:cs="Arial"/>
        </w:rPr>
        <w:t xml:space="preserve">Zhotovitel dále prohlašuje, že Dílo vytvořené na základě Smlouvy je původní a nezávislé, přičemž touto Smlouvou nebudou porušena ani omezena žádná práva třetích osob. </w:t>
      </w:r>
    </w:p>
    <w:p w14:paraId="09FC3E48" w14:textId="1E0B9806" w:rsidR="00564E07" w:rsidRPr="00960190" w:rsidRDefault="4BD44C12" w:rsidP="21035F99">
      <w:pPr>
        <w:pStyle w:val="Prosttext"/>
        <w:spacing w:after="60" w:line="276" w:lineRule="auto"/>
        <w:ind w:left="-6"/>
        <w:jc w:val="both"/>
        <w:outlineLvl w:val="0"/>
        <w:rPr>
          <w:rFonts w:ascii="Arial" w:hAnsi="Arial" w:cs="Arial"/>
        </w:rPr>
      </w:pPr>
      <w:r w:rsidRPr="21035F99">
        <w:rPr>
          <w:rFonts w:ascii="Arial" w:hAnsi="Arial" w:cs="Arial"/>
        </w:rPr>
        <w:t>10.4</w:t>
      </w:r>
      <w:r w:rsidR="002F7FE4">
        <w:tab/>
      </w:r>
      <w:r w:rsidR="717DD442" w:rsidRPr="21035F99">
        <w:rPr>
          <w:rFonts w:ascii="Arial" w:hAnsi="Arial" w:cs="Arial"/>
        </w:rPr>
        <w:t>Cena za převod autorských práv je součástí ceny Díla uvedené v této Smlouvě.</w:t>
      </w:r>
    </w:p>
    <w:p w14:paraId="10F357EB" w14:textId="77777777" w:rsidR="002009EE" w:rsidRPr="00960190" w:rsidRDefault="002009EE" w:rsidP="009008EB">
      <w:pPr>
        <w:pStyle w:val="Prosttext"/>
        <w:spacing w:after="60" w:line="276" w:lineRule="auto"/>
        <w:ind w:left="425" w:hanging="431"/>
        <w:jc w:val="both"/>
        <w:outlineLvl w:val="0"/>
        <w:rPr>
          <w:rFonts w:ascii="Arial" w:hAnsi="Arial" w:cs="Arial"/>
        </w:rPr>
      </w:pPr>
    </w:p>
    <w:p w14:paraId="57562797" w14:textId="7CFEC521" w:rsidR="0061717E" w:rsidRPr="00960190" w:rsidRDefault="0061717E" w:rsidP="009008EB">
      <w:pPr>
        <w:pStyle w:val="Prosttext"/>
        <w:numPr>
          <w:ilvl w:val="0"/>
          <w:numId w:val="2"/>
        </w:numPr>
        <w:spacing w:after="60" w:line="276" w:lineRule="auto"/>
        <w:ind w:left="425" w:hanging="431"/>
        <w:jc w:val="both"/>
        <w:outlineLvl w:val="0"/>
        <w:rPr>
          <w:rFonts w:ascii="Arial" w:hAnsi="Arial" w:cs="Arial"/>
          <w:b/>
        </w:rPr>
      </w:pPr>
      <w:r w:rsidRPr="00960190">
        <w:rPr>
          <w:rFonts w:ascii="Arial" w:hAnsi="Arial" w:cs="Arial"/>
          <w:b/>
        </w:rPr>
        <w:t>Závěrečná ustanovení</w:t>
      </w:r>
    </w:p>
    <w:p w14:paraId="670050F6" w14:textId="519CD982" w:rsidR="0061717E" w:rsidRPr="00960190" w:rsidRDefault="0061717E" w:rsidP="009008EB">
      <w:pPr>
        <w:pStyle w:val="Prosttext"/>
        <w:numPr>
          <w:ilvl w:val="1"/>
          <w:numId w:val="2"/>
        </w:numPr>
        <w:spacing w:after="60" w:line="276" w:lineRule="auto"/>
        <w:ind w:left="425" w:hanging="431"/>
        <w:jc w:val="both"/>
        <w:outlineLvl w:val="0"/>
        <w:rPr>
          <w:rFonts w:ascii="Arial" w:eastAsia="MS Mincho" w:hAnsi="Arial" w:cs="Arial"/>
          <w:b/>
        </w:rPr>
      </w:pPr>
      <w:bookmarkStart w:id="1" w:name="_Hlk13562796"/>
      <w:r w:rsidRPr="00960190">
        <w:rPr>
          <w:rFonts w:ascii="Arial" w:hAnsi="Arial" w:cs="Arial"/>
        </w:rPr>
        <w:t>Tato Smlouva se uzavírá v písemné formě a může být měněna nebo doplňována na základě úplné a vzájemné dohody Smluvních stran toliko písemnými dodatky podepsanými oběma Smluvními stranami.</w:t>
      </w:r>
    </w:p>
    <w:p w14:paraId="7B0F00E9" w14:textId="605F0861" w:rsidR="002E0607" w:rsidRPr="00960190" w:rsidRDefault="0061717E" w:rsidP="009008EB">
      <w:pPr>
        <w:pStyle w:val="Prosttext"/>
        <w:numPr>
          <w:ilvl w:val="1"/>
          <w:numId w:val="2"/>
        </w:numPr>
        <w:spacing w:after="60" w:line="276" w:lineRule="auto"/>
        <w:ind w:left="425" w:hanging="431"/>
        <w:jc w:val="both"/>
        <w:outlineLvl w:val="0"/>
        <w:rPr>
          <w:rFonts w:ascii="Arial" w:eastAsia="MS Mincho" w:hAnsi="Arial" w:cs="Arial"/>
          <w:b/>
        </w:rPr>
      </w:pPr>
      <w:r w:rsidRPr="00960190">
        <w:rPr>
          <w:rFonts w:ascii="Arial" w:hAnsi="Arial" w:cs="Arial"/>
        </w:rPr>
        <w:t xml:space="preserve">Smluvní strany potvrzují, že podmínky a závazky obsažené v této Smlouvě jsou dohodnuty při respektování zásad rovnosti </w:t>
      </w:r>
      <w:r w:rsidR="002E0607" w:rsidRPr="00960190">
        <w:rPr>
          <w:rFonts w:ascii="Arial" w:hAnsi="Arial" w:cs="Arial"/>
        </w:rPr>
        <w:t>S</w:t>
      </w:r>
      <w:r w:rsidRPr="00960190">
        <w:rPr>
          <w:rFonts w:ascii="Arial" w:hAnsi="Arial" w:cs="Arial"/>
        </w:rPr>
        <w:t>mluvních stran. Smluvní strany</w:t>
      </w:r>
      <w:r w:rsidRPr="00960190">
        <w:rPr>
          <w:rFonts w:ascii="Arial" w:hAnsi="Arial" w:cs="Arial"/>
          <w:bCs/>
        </w:rPr>
        <w:t xml:space="preserve"> prohlašují, že rozsah a obsah ujednání </w:t>
      </w:r>
      <w:r w:rsidRPr="00960190">
        <w:rPr>
          <w:rFonts w:ascii="Arial" w:hAnsi="Arial" w:cs="Arial"/>
        </w:rPr>
        <w:t xml:space="preserve">této Smlouvy </w:t>
      </w:r>
      <w:r w:rsidRPr="00960190">
        <w:rPr>
          <w:rFonts w:ascii="Arial" w:hAnsi="Arial" w:cs="Arial"/>
          <w:bCs/>
        </w:rPr>
        <w:t xml:space="preserve">je podle jejich shodného názoru dostatečně určitým podkladem pro obě Smluvní strany, aby se domáhaly veškerých práv z </w:t>
      </w:r>
      <w:r w:rsidRPr="00960190">
        <w:rPr>
          <w:rFonts w:ascii="Arial" w:hAnsi="Arial" w:cs="Arial"/>
        </w:rPr>
        <w:t xml:space="preserve">této Smlouvy </w:t>
      </w:r>
      <w:r w:rsidRPr="00960190">
        <w:rPr>
          <w:rFonts w:ascii="Arial" w:hAnsi="Arial" w:cs="Arial"/>
          <w:bCs/>
        </w:rPr>
        <w:t>vyplývajících.</w:t>
      </w:r>
      <w:r w:rsidRPr="00960190">
        <w:rPr>
          <w:rFonts w:ascii="Arial" w:hAnsi="Arial" w:cs="Arial"/>
        </w:rPr>
        <w:t xml:space="preserve"> </w:t>
      </w:r>
    </w:p>
    <w:p w14:paraId="77D83611" w14:textId="6DFAF055" w:rsidR="002E0607" w:rsidRDefault="002E0607" w:rsidP="009008EB">
      <w:pPr>
        <w:pStyle w:val="Prosttext"/>
        <w:numPr>
          <w:ilvl w:val="1"/>
          <w:numId w:val="2"/>
        </w:numPr>
        <w:spacing w:after="60" w:line="276" w:lineRule="auto"/>
        <w:ind w:left="425" w:hanging="431"/>
        <w:jc w:val="both"/>
        <w:outlineLvl w:val="0"/>
        <w:rPr>
          <w:rFonts w:ascii="Arial" w:hAnsi="Arial" w:cs="Arial"/>
        </w:rPr>
      </w:pPr>
      <w:r w:rsidRPr="00960190">
        <w:rPr>
          <w:rFonts w:ascii="Arial" w:hAnsi="Arial" w:cs="Arial"/>
        </w:rPr>
        <w:t>Vztahy mezi Objednatelem a Zhotovitelem neupravené touto Smlouvou se řídí příslušnými ustanoveními OZ a ostatními účinnými právními předpisy.</w:t>
      </w:r>
    </w:p>
    <w:p w14:paraId="0080E55F" w14:textId="2DF8B230" w:rsidR="00204165" w:rsidRDefault="002E0607" w:rsidP="00204165">
      <w:pPr>
        <w:pStyle w:val="Prosttext"/>
        <w:numPr>
          <w:ilvl w:val="1"/>
          <w:numId w:val="2"/>
        </w:numPr>
        <w:spacing w:after="60" w:line="276" w:lineRule="auto"/>
        <w:ind w:left="425" w:hanging="431"/>
        <w:jc w:val="both"/>
        <w:outlineLvl w:val="0"/>
        <w:rPr>
          <w:rFonts w:ascii="Arial" w:hAnsi="Arial" w:cs="Arial"/>
        </w:rPr>
      </w:pPr>
      <w:r w:rsidRPr="00204165">
        <w:rPr>
          <w:rFonts w:ascii="Arial" w:hAnsi="Arial" w:cs="Arial"/>
        </w:rPr>
        <w:t xml:space="preserve">Pokud kterékoliv ustanovení této Smlouvy nebo její části bude neplatné či nevynutitelné a/nebo </w:t>
      </w:r>
      <w:r w:rsidRPr="00204165">
        <w:rPr>
          <w:rFonts w:ascii="Arial" w:hAnsi="Arial" w:cs="Arial"/>
        </w:rPr>
        <w:br/>
        <w:t>se stane neplatným či nevynutitelným a/nebo bude shledáno neplatným či nevynutitelným soudem či jiným příslušným orgánem, pak tato neplatnost či nevynutitelnost nebude mít vliv na</w:t>
      </w:r>
      <w:r w:rsidR="007A1C01" w:rsidRPr="00204165">
        <w:rPr>
          <w:rFonts w:ascii="Arial" w:hAnsi="Arial" w:cs="Arial"/>
        </w:rPr>
        <w:t> </w:t>
      </w:r>
      <w:r w:rsidRPr="00204165">
        <w:rPr>
          <w:rFonts w:ascii="Arial" w:hAnsi="Arial" w:cs="Arial"/>
        </w:rPr>
        <w:t xml:space="preserve">platnost či vynutitelnost ostatních ustanovení této Smlouvy. </w:t>
      </w:r>
    </w:p>
    <w:p w14:paraId="65B81690" w14:textId="5BC2BAFF" w:rsidR="00204165" w:rsidRDefault="00204165" w:rsidP="00204165">
      <w:pPr>
        <w:pStyle w:val="Prosttext"/>
        <w:numPr>
          <w:ilvl w:val="1"/>
          <w:numId w:val="2"/>
        </w:numPr>
        <w:spacing w:after="60" w:line="276" w:lineRule="auto"/>
        <w:ind w:left="425" w:hanging="431"/>
        <w:jc w:val="both"/>
        <w:outlineLvl w:val="0"/>
        <w:rPr>
          <w:rFonts w:ascii="Arial" w:hAnsi="Arial" w:cs="Arial"/>
        </w:rPr>
      </w:pPr>
      <w:r w:rsidRPr="00204165">
        <w:rPr>
          <w:rFonts w:ascii="Arial" w:hAnsi="Arial" w:cs="Arial"/>
        </w:rPr>
        <w:t xml:space="preserve">Smluvní strany se zavazují jednat tak a přijmout taková opatření, aby nevzniklo jakékoli důvodné podezření na spáchání či nedošlo k samotnému spáchání trestného činu (včetně formy účastenství), které by mohlo být kterékoli ze smluvních stran přičteno podle zákona č. 418/2011 Sb., o trestní odpovědnosti právnických osob a řízení proti nim. Zhotovitel prohlašuje, že se seznámil s Etickým kodexem společnosti PRAGOPROJEKT, a.s. a zavazuje se tento kodex na vlastní náklady a odpovědnost dodržovat při plnění svých závazků vzniklých z této Smlouvy. Etický kodex je uveřejněn na webových stránkách www.pragoprojekt.cz pod odkazem https://www.pragoprojekt.cz/cs/o-spolecnosti/eticky-kodex. Důvodné podezření ohledně možného naplnění skutkové podstaty trestných činů je příslušná smluvní strana povinna neprodleně oznámit druhé smluvní straně bez ohledu a nad rámec splnění případné zákonné oznamovací povinnosti, a to buď písemně na adresu sídla společnosti PRAGOPROJEKT, a.s. nebo elektronicky na adresu: </w:t>
      </w:r>
      <w:proofErr w:type="spellStart"/>
      <w:r w:rsidR="00B90482">
        <w:rPr>
          <w:rFonts w:ascii="Arial" w:hAnsi="Arial" w:cs="Arial"/>
        </w:rPr>
        <w:t>xxxxxxxxxxxxx</w:t>
      </w:r>
      <w:proofErr w:type="spellEnd"/>
      <w:r w:rsidRPr="00204165">
        <w:rPr>
          <w:rFonts w:ascii="Arial" w:hAnsi="Arial" w:cs="Arial"/>
        </w:rPr>
        <w:t xml:space="preserve">. </w:t>
      </w:r>
    </w:p>
    <w:p w14:paraId="624671D8" w14:textId="619775FA" w:rsidR="00204165" w:rsidRDefault="00204165" w:rsidP="00204165">
      <w:pPr>
        <w:pStyle w:val="Prosttext"/>
        <w:numPr>
          <w:ilvl w:val="1"/>
          <w:numId w:val="2"/>
        </w:numPr>
        <w:spacing w:after="60" w:line="276" w:lineRule="auto"/>
        <w:ind w:left="425" w:hanging="431"/>
        <w:jc w:val="both"/>
        <w:outlineLvl w:val="0"/>
        <w:rPr>
          <w:rFonts w:ascii="Arial" w:hAnsi="Arial" w:cs="Arial"/>
        </w:rPr>
      </w:pPr>
      <w:r w:rsidRPr="00204165">
        <w:rPr>
          <w:rFonts w:ascii="Arial" w:hAnsi="Arial" w:cs="Arial"/>
        </w:rPr>
        <w:lastRenderedPageBreak/>
        <w:t xml:space="preserve">Smluvní strany se zavazují a prohlašují, že splňují a budou po celou dobu trvání této </w:t>
      </w:r>
      <w:r>
        <w:rPr>
          <w:rFonts w:ascii="Arial" w:hAnsi="Arial" w:cs="Arial"/>
        </w:rPr>
        <w:t>S</w:t>
      </w:r>
      <w:r w:rsidRPr="00204165">
        <w:rPr>
          <w:rFonts w:ascii="Arial" w:hAnsi="Arial" w:cs="Arial"/>
        </w:rPr>
        <w:t>mlouvy dodržovat a splňovat standardy chování společnosti PRAGOPROJEKT, a.s. v obchodním styku obsažené v Etickém kodexu.</w:t>
      </w:r>
    </w:p>
    <w:p w14:paraId="687F6CC6" w14:textId="44A787E1" w:rsidR="00204165" w:rsidRPr="00204165" w:rsidRDefault="00204165" w:rsidP="00204165">
      <w:pPr>
        <w:pStyle w:val="Prosttext"/>
        <w:numPr>
          <w:ilvl w:val="1"/>
          <w:numId w:val="2"/>
        </w:numPr>
        <w:spacing w:after="60" w:line="276" w:lineRule="auto"/>
        <w:ind w:left="425" w:hanging="431"/>
        <w:jc w:val="both"/>
        <w:outlineLvl w:val="0"/>
        <w:rPr>
          <w:rFonts w:ascii="Arial" w:hAnsi="Arial" w:cs="Arial"/>
        </w:rPr>
      </w:pPr>
      <w:r>
        <w:rPr>
          <w:rFonts w:ascii="Arial" w:hAnsi="Arial" w:cs="Arial"/>
        </w:rPr>
        <w:t>Z</w:t>
      </w:r>
      <w:r w:rsidRPr="00204165">
        <w:rPr>
          <w:rFonts w:ascii="Arial" w:hAnsi="Arial" w:cs="Arial"/>
        </w:rPr>
        <w:t>nění Etického kodexu je objednatel oprávněn jednostranně měnit a uveřejnit na svých webových stránkách, aniž by smluvní strany musely vyhotovovat dodatek k této Smlouvě</w:t>
      </w:r>
      <w:r w:rsidR="005E7D79">
        <w:rPr>
          <w:rFonts w:ascii="Arial" w:hAnsi="Arial" w:cs="Arial"/>
        </w:rPr>
        <w:t>, s tím, že n</w:t>
      </w:r>
      <w:r w:rsidR="008816AA">
        <w:rPr>
          <w:rFonts w:ascii="Arial" w:hAnsi="Arial" w:cs="Arial"/>
        </w:rPr>
        <w:t>a jakoukoliv</w:t>
      </w:r>
      <w:r w:rsidR="00457775">
        <w:rPr>
          <w:rFonts w:ascii="Arial" w:hAnsi="Arial" w:cs="Arial"/>
        </w:rPr>
        <w:t xml:space="preserve"> </w:t>
      </w:r>
      <w:r w:rsidR="008816AA">
        <w:rPr>
          <w:rFonts w:ascii="Arial" w:hAnsi="Arial" w:cs="Arial"/>
        </w:rPr>
        <w:t xml:space="preserve">podstatnou </w:t>
      </w:r>
      <w:r w:rsidR="00457775">
        <w:rPr>
          <w:rFonts w:ascii="Arial" w:hAnsi="Arial" w:cs="Arial"/>
        </w:rPr>
        <w:t>změn</w:t>
      </w:r>
      <w:r w:rsidR="008816AA">
        <w:rPr>
          <w:rFonts w:ascii="Arial" w:hAnsi="Arial" w:cs="Arial"/>
        </w:rPr>
        <w:t>u</w:t>
      </w:r>
      <w:r w:rsidR="00457775">
        <w:rPr>
          <w:rFonts w:ascii="Arial" w:hAnsi="Arial" w:cs="Arial"/>
        </w:rPr>
        <w:t xml:space="preserve"> Etického kodexu Objednatele je Objednatel povinen Zhotovitel</w:t>
      </w:r>
      <w:r w:rsidR="008816AA">
        <w:rPr>
          <w:rFonts w:ascii="Arial" w:hAnsi="Arial" w:cs="Arial"/>
        </w:rPr>
        <w:t>e písemně upozornit</w:t>
      </w:r>
      <w:r w:rsidR="007C5CFA">
        <w:rPr>
          <w:rFonts w:ascii="Arial" w:hAnsi="Arial" w:cs="Arial"/>
        </w:rPr>
        <w:t>, a to bez zbytečného odkladu po</w:t>
      </w:r>
      <w:r w:rsidR="006B0380">
        <w:rPr>
          <w:rFonts w:ascii="Arial" w:hAnsi="Arial" w:cs="Arial"/>
        </w:rPr>
        <w:t xml:space="preserve"> </w:t>
      </w:r>
      <w:r w:rsidR="00CC65B0">
        <w:rPr>
          <w:rFonts w:ascii="Arial" w:hAnsi="Arial" w:cs="Arial"/>
        </w:rPr>
        <w:t>tak</w:t>
      </w:r>
      <w:r w:rsidR="00C90413">
        <w:rPr>
          <w:rFonts w:ascii="Arial" w:hAnsi="Arial" w:cs="Arial"/>
        </w:rPr>
        <w:t>to</w:t>
      </w:r>
      <w:r w:rsidR="00CC65B0">
        <w:rPr>
          <w:rFonts w:ascii="Arial" w:hAnsi="Arial" w:cs="Arial"/>
        </w:rPr>
        <w:t xml:space="preserve"> </w:t>
      </w:r>
      <w:r w:rsidR="006B0380">
        <w:rPr>
          <w:rFonts w:ascii="Arial" w:hAnsi="Arial" w:cs="Arial"/>
        </w:rPr>
        <w:t>provedené změně.</w:t>
      </w:r>
      <w:r w:rsidR="005E7D79">
        <w:rPr>
          <w:rFonts w:ascii="Arial" w:hAnsi="Arial" w:cs="Arial"/>
        </w:rPr>
        <w:t xml:space="preserve"> </w:t>
      </w:r>
    </w:p>
    <w:p w14:paraId="2994DFD8" w14:textId="499BF78F" w:rsidR="009F4243" w:rsidRPr="00852CE1" w:rsidRDefault="009F4243" w:rsidP="009008EB">
      <w:pPr>
        <w:pStyle w:val="Prosttext"/>
        <w:numPr>
          <w:ilvl w:val="1"/>
          <w:numId w:val="2"/>
        </w:numPr>
        <w:spacing w:after="60" w:line="276" w:lineRule="auto"/>
        <w:ind w:left="425" w:hanging="431"/>
        <w:jc w:val="both"/>
        <w:outlineLvl w:val="0"/>
        <w:rPr>
          <w:rFonts w:ascii="Arial" w:hAnsi="Arial" w:cs="Arial"/>
        </w:rPr>
      </w:pPr>
      <w:r w:rsidRPr="00852CE1">
        <w:rPr>
          <w:rFonts w:ascii="Arial" w:hAnsi="Arial" w:cs="Arial"/>
        </w:rPr>
        <w:t xml:space="preserve">Smluvní strany berou na vědomí, že </w:t>
      </w:r>
      <w:r w:rsidR="0069062D" w:rsidRPr="00852CE1">
        <w:rPr>
          <w:rFonts w:ascii="Arial" w:hAnsi="Arial" w:cs="Arial"/>
        </w:rPr>
        <w:t>Zhotovitel</w:t>
      </w:r>
      <w:r w:rsidRPr="00852CE1">
        <w:rPr>
          <w:rFonts w:ascii="Arial" w:hAnsi="Arial" w:cs="Arial"/>
        </w:rPr>
        <w:t xml:space="preserve"> je podle zákona č. 106/1999 Sb., o svobodném přístupu k informacím, ve znění pozdějších předpisů, povinen poskytnout </w:t>
      </w:r>
      <w:r w:rsidR="00852CE1">
        <w:rPr>
          <w:rFonts w:ascii="Arial" w:hAnsi="Arial" w:cs="Arial"/>
        </w:rPr>
        <w:t xml:space="preserve">informace </w:t>
      </w:r>
      <w:r w:rsidRPr="00852CE1">
        <w:rPr>
          <w:rFonts w:ascii="Arial" w:hAnsi="Arial" w:cs="Arial"/>
        </w:rPr>
        <w:t>třetí osobě</w:t>
      </w:r>
      <w:r w:rsidR="00852CE1">
        <w:rPr>
          <w:rFonts w:ascii="Arial" w:hAnsi="Arial" w:cs="Arial"/>
        </w:rPr>
        <w:t>.</w:t>
      </w:r>
      <w:r w:rsidRPr="00852CE1">
        <w:rPr>
          <w:rFonts w:ascii="Arial" w:hAnsi="Arial" w:cs="Arial"/>
        </w:rPr>
        <w:t xml:space="preserve"> </w:t>
      </w:r>
      <w:r w:rsidR="00852CE1" w:rsidRPr="00852CE1">
        <w:rPr>
          <w:rFonts w:ascii="Arial" w:hAnsi="Arial" w:cs="Arial"/>
        </w:rPr>
        <w:t>Smluvní strany se dohodly, že informace obsažené v této Smlouvě mohou být třetím osobám poskytnuty pouze v rozsahu nezbytném pro splnění povinností podle uvedeného zákona</w:t>
      </w:r>
      <w:r w:rsidRPr="00852CE1">
        <w:rPr>
          <w:rFonts w:ascii="Arial" w:hAnsi="Arial" w:cs="Arial"/>
        </w:rPr>
        <w:t>.</w:t>
      </w:r>
    </w:p>
    <w:p w14:paraId="631E24BB" w14:textId="566ED094" w:rsidR="0010580E" w:rsidRDefault="00957FF5" w:rsidP="009008EB">
      <w:pPr>
        <w:pStyle w:val="Prosttext"/>
        <w:numPr>
          <w:ilvl w:val="1"/>
          <w:numId w:val="2"/>
        </w:numPr>
        <w:spacing w:after="60" w:line="276" w:lineRule="auto"/>
        <w:ind w:left="425" w:hanging="431"/>
        <w:jc w:val="both"/>
        <w:outlineLvl w:val="0"/>
        <w:rPr>
          <w:rFonts w:ascii="Arial" w:hAnsi="Arial" w:cs="Arial"/>
        </w:rPr>
      </w:pPr>
      <w:r>
        <w:rPr>
          <w:rFonts w:ascii="Arial" w:hAnsi="Arial" w:cs="Arial"/>
        </w:rPr>
        <w:t xml:space="preserve">Zhotovitel se zavazuje zachovávat mlčenlivost o všech skutečnostech, o kterých se v rámci své činnosti podle této Smlouvy nebo v souvislosti s touto Smlouvou dozví. Zhotovitel je povinen zavázat stejnou mlčenlivostí rovněž své zaměstnance a subdodavatele. </w:t>
      </w:r>
      <w:r w:rsidRPr="00957FF5">
        <w:rPr>
          <w:rFonts w:ascii="Arial" w:hAnsi="Arial" w:cs="Arial"/>
        </w:rPr>
        <w:t xml:space="preserve">V souvislosti s tím se zhotovitel zavazuje, že neposkytne jiným fyzickým či právnickým osobám bez souhlasu </w:t>
      </w:r>
      <w:r w:rsidR="00204165">
        <w:rPr>
          <w:rFonts w:ascii="Arial" w:hAnsi="Arial" w:cs="Arial"/>
        </w:rPr>
        <w:t>O</w:t>
      </w:r>
      <w:r w:rsidRPr="00957FF5">
        <w:rPr>
          <w:rFonts w:ascii="Arial" w:hAnsi="Arial" w:cs="Arial"/>
        </w:rPr>
        <w:t>bjednatele informace o výsledcích své činnosti v rozsahu této Smlouvy ani jiné informace, které v souvislosti s plněním předmětu</w:t>
      </w:r>
      <w:r>
        <w:rPr>
          <w:rFonts w:ascii="Arial" w:hAnsi="Arial" w:cs="Arial"/>
        </w:rPr>
        <w:t xml:space="preserve"> Smlouvy získal. Povinnosti Zhotovitele vyplývají</w:t>
      </w:r>
      <w:r w:rsidR="000C3865">
        <w:rPr>
          <w:rFonts w:ascii="Arial" w:hAnsi="Arial" w:cs="Arial"/>
        </w:rPr>
        <w:t>cí</w:t>
      </w:r>
      <w:r>
        <w:rPr>
          <w:rFonts w:ascii="Arial" w:hAnsi="Arial" w:cs="Arial"/>
        </w:rPr>
        <w:t xml:space="preserve"> z platných právních předpisů nejsou tímto ustanovením dotčeny.</w:t>
      </w:r>
    </w:p>
    <w:p w14:paraId="46BECF9A" w14:textId="13815171" w:rsidR="002E0607" w:rsidRPr="00960190" w:rsidRDefault="009F4243" w:rsidP="009008EB">
      <w:pPr>
        <w:pStyle w:val="Prosttext"/>
        <w:numPr>
          <w:ilvl w:val="1"/>
          <w:numId w:val="2"/>
        </w:numPr>
        <w:spacing w:after="60" w:line="276" w:lineRule="auto"/>
        <w:ind w:left="425" w:hanging="431"/>
        <w:jc w:val="both"/>
        <w:outlineLvl w:val="0"/>
        <w:rPr>
          <w:rFonts w:ascii="Arial" w:hAnsi="Arial" w:cs="Arial"/>
        </w:rPr>
      </w:pPr>
      <w:r w:rsidRPr="00852CE1">
        <w:rPr>
          <w:rFonts w:ascii="Arial" w:hAnsi="Arial" w:cs="Arial"/>
        </w:rPr>
        <w:t>Smluvní strany prohlašují, že skutečnosti uvedené v této Smlouvě nepovažují za obchodní tajemství ve smyslu § 504 OZ a udělují svolení k</w:t>
      </w:r>
      <w:r w:rsidRPr="00960190">
        <w:rPr>
          <w:rFonts w:ascii="Arial" w:hAnsi="Arial" w:cs="Arial"/>
        </w:rPr>
        <w:t xml:space="preserve"> jejich užití a zveřejnění bez stanovení jakýchkoli dalších podmínek. Smluvní strany výslovně sjednávají, že uveřejnění této Smlouvy v registru smluv dle zákona č. 340/2015 Sb., o zvláštních podmínkách účinnosti některých smluv, uveřejňování těchto smluv a o registru smluv, ve znění pozdějších předpisů (dále jen „zákon o registru smluv“), zajistí </w:t>
      </w:r>
      <w:r w:rsidR="00F14B3C" w:rsidRPr="00960190">
        <w:rPr>
          <w:rFonts w:ascii="Arial" w:hAnsi="Arial" w:cs="Arial"/>
        </w:rPr>
        <w:t>Zhotovitel</w:t>
      </w:r>
      <w:r w:rsidRPr="00960190">
        <w:rPr>
          <w:rFonts w:ascii="Arial" w:hAnsi="Arial" w:cs="Arial"/>
        </w:rPr>
        <w:t>.</w:t>
      </w:r>
    </w:p>
    <w:p w14:paraId="3D536345" w14:textId="5161AF98" w:rsidR="0061717E" w:rsidRPr="00960190" w:rsidRDefault="0061717E" w:rsidP="009008EB">
      <w:pPr>
        <w:pStyle w:val="Prosttext"/>
        <w:numPr>
          <w:ilvl w:val="1"/>
          <w:numId w:val="2"/>
        </w:numPr>
        <w:spacing w:after="60" w:line="276" w:lineRule="auto"/>
        <w:ind w:left="425" w:hanging="431"/>
        <w:jc w:val="both"/>
        <w:outlineLvl w:val="0"/>
        <w:rPr>
          <w:rFonts w:ascii="Arial" w:eastAsia="MS Mincho" w:hAnsi="Arial" w:cs="Arial"/>
        </w:rPr>
      </w:pPr>
      <w:r w:rsidRPr="00960190">
        <w:rPr>
          <w:rFonts w:ascii="Arial" w:hAnsi="Arial" w:cs="Arial"/>
        </w:rPr>
        <w:t>Tato Smlouva nabývá platnosti okamžikem jejího podpisu oběma Smluvními stranami</w:t>
      </w:r>
      <w:r w:rsidR="009F4243" w:rsidRPr="00960190">
        <w:rPr>
          <w:rFonts w:ascii="Arial" w:hAnsi="Arial" w:cs="Arial"/>
        </w:rPr>
        <w:t xml:space="preserve"> a účinnosti dnem uveřejnění v registru smluv ve smyslu zákona o registru smluv</w:t>
      </w:r>
      <w:r w:rsidRPr="00960190">
        <w:rPr>
          <w:rFonts w:ascii="Arial" w:hAnsi="Arial" w:cs="Arial"/>
        </w:rPr>
        <w:t>.</w:t>
      </w:r>
    </w:p>
    <w:p w14:paraId="5701F8C0" w14:textId="77777777" w:rsidR="00D46053" w:rsidRPr="00960190" w:rsidRDefault="0061717E" w:rsidP="009008EB">
      <w:pPr>
        <w:pStyle w:val="Prosttext"/>
        <w:numPr>
          <w:ilvl w:val="1"/>
          <w:numId w:val="2"/>
        </w:numPr>
        <w:spacing w:after="60" w:line="276" w:lineRule="auto"/>
        <w:ind w:left="425" w:hanging="431"/>
        <w:jc w:val="both"/>
        <w:outlineLvl w:val="0"/>
        <w:rPr>
          <w:rFonts w:ascii="Arial" w:hAnsi="Arial" w:cs="Arial"/>
        </w:rPr>
      </w:pPr>
      <w:r w:rsidRPr="00960190">
        <w:rPr>
          <w:rFonts w:ascii="Arial" w:hAnsi="Arial" w:cs="Arial"/>
        </w:rPr>
        <w:t xml:space="preserve">Tato Smlouva je vyhotovena </w:t>
      </w:r>
      <w:r w:rsidR="00990F1E" w:rsidRPr="00960190">
        <w:rPr>
          <w:rFonts w:ascii="Arial" w:hAnsi="Arial" w:cs="Arial"/>
        </w:rPr>
        <w:t>ve čtyřech</w:t>
      </w:r>
      <w:r w:rsidR="00B80EE2" w:rsidRPr="00960190">
        <w:rPr>
          <w:rFonts w:ascii="Arial" w:hAnsi="Arial" w:cs="Arial"/>
        </w:rPr>
        <w:t xml:space="preserve"> </w:t>
      </w:r>
      <w:r w:rsidRPr="00960190">
        <w:rPr>
          <w:rFonts w:ascii="Arial" w:hAnsi="Arial" w:cs="Arial"/>
        </w:rPr>
        <w:t xml:space="preserve">stejnopisech, z nichž každý má platnost originálu. </w:t>
      </w:r>
      <w:r w:rsidR="00990F1E" w:rsidRPr="00960190">
        <w:rPr>
          <w:rFonts w:ascii="Arial" w:hAnsi="Arial" w:cs="Arial"/>
        </w:rPr>
        <w:t>Obě strany obdrží po dvou</w:t>
      </w:r>
      <w:r w:rsidRPr="00960190">
        <w:rPr>
          <w:rFonts w:ascii="Arial" w:hAnsi="Arial" w:cs="Arial"/>
        </w:rPr>
        <w:t xml:space="preserve"> vyhotovení</w:t>
      </w:r>
      <w:r w:rsidR="00990F1E" w:rsidRPr="00960190">
        <w:rPr>
          <w:rFonts w:ascii="Arial" w:hAnsi="Arial" w:cs="Arial"/>
        </w:rPr>
        <w:t>ch</w:t>
      </w:r>
      <w:r w:rsidRPr="00960190">
        <w:rPr>
          <w:rFonts w:ascii="Arial" w:hAnsi="Arial" w:cs="Arial"/>
        </w:rPr>
        <w:t>.</w:t>
      </w:r>
      <w:r w:rsidR="00D46053" w:rsidRPr="00960190">
        <w:rPr>
          <w:rFonts w:ascii="Arial" w:hAnsi="Arial" w:cs="Arial"/>
        </w:rPr>
        <w:t xml:space="preserve"> V případě, že je Smlouva uzavírána elektronicky za využití uznávaných elektronických podpisů, postačí jedno vyhotovení Smlouvy, na kterém jsou zaznamenány uznávané elektronické podpisy zástupců Smluvních stran.</w:t>
      </w:r>
    </w:p>
    <w:p w14:paraId="497280BD" w14:textId="61CDF3DC" w:rsidR="000C617C" w:rsidRPr="00960190" w:rsidRDefault="5E18B1B3" w:rsidP="009008EB">
      <w:pPr>
        <w:pStyle w:val="Prosttext"/>
        <w:numPr>
          <w:ilvl w:val="1"/>
          <w:numId w:val="2"/>
        </w:numPr>
        <w:spacing w:after="60" w:line="276" w:lineRule="auto"/>
        <w:ind w:left="425" w:hanging="431"/>
        <w:jc w:val="both"/>
        <w:outlineLvl w:val="0"/>
        <w:rPr>
          <w:rFonts w:ascii="Arial" w:eastAsia="MS Mincho" w:hAnsi="Arial" w:cs="Arial"/>
        </w:rPr>
      </w:pPr>
      <w:r w:rsidRPr="21035F99">
        <w:rPr>
          <w:rFonts w:ascii="Arial" w:hAnsi="Arial" w:cs="Arial"/>
        </w:rPr>
        <w:t xml:space="preserve">Smluvní strany prohlašují, že </w:t>
      </w:r>
      <w:r w:rsidR="1856ED29" w:rsidRPr="21035F99">
        <w:rPr>
          <w:rFonts w:ascii="Arial" w:hAnsi="Arial" w:cs="Arial"/>
        </w:rPr>
        <w:t xml:space="preserve">tato </w:t>
      </w:r>
      <w:r w:rsidRPr="21035F99">
        <w:rPr>
          <w:rFonts w:ascii="Arial" w:hAnsi="Arial" w:cs="Arial"/>
        </w:rPr>
        <w:t>Smlouva odpovídá jejich pravé a svobodné vůli, a že tuto Smlouvu neuzavřely v tísni, ani za nápadně nevýhodných podmínek. Na důkaz toho při</w:t>
      </w:r>
      <w:r w:rsidR="458DF165" w:rsidRPr="21035F99">
        <w:rPr>
          <w:rFonts w:ascii="Arial" w:hAnsi="Arial" w:cs="Arial"/>
        </w:rPr>
        <w:t>pojují své podpisy</w:t>
      </w:r>
      <w:r w:rsidR="5EB28F9A" w:rsidRPr="21035F99">
        <w:rPr>
          <w:rFonts w:ascii="Arial" w:hAnsi="Arial" w:cs="Arial"/>
        </w:rPr>
        <w:t>.</w:t>
      </w:r>
    </w:p>
    <w:bookmarkEnd w:id="1"/>
    <w:p w14:paraId="7493A4E2" w14:textId="5C713073" w:rsidR="0061717E" w:rsidRPr="00960190" w:rsidRDefault="0061717E" w:rsidP="009008EB">
      <w:pPr>
        <w:pStyle w:val="Prosttext"/>
        <w:spacing w:after="60" w:line="276" w:lineRule="auto"/>
        <w:ind w:left="425" w:hanging="431"/>
        <w:jc w:val="both"/>
        <w:outlineLvl w:val="0"/>
        <w:rPr>
          <w:rFonts w:ascii="Arial" w:hAnsi="Arial" w:cs="Arial"/>
          <w:sz w:val="16"/>
          <w:szCs w:val="16"/>
        </w:rPr>
      </w:pPr>
    </w:p>
    <w:p w14:paraId="4FD4453C" w14:textId="196BE15C" w:rsidR="0013781C" w:rsidRPr="00960190" w:rsidRDefault="00FA30A1" w:rsidP="009008EB">
      <w:pPr>
        <w:pStyle w:val="Prosttext"/>
        <w:numPr>
          <w:ilvl w:val="0"/>
          <w:numId w:val="2"/>
        </w:numPr>
        <w:spacing w:after="60" w:line="276" w:lineRule="auto"/>
        <w:ind w:left="425" w:hanging="431"/>
        <w:jc w:val="both"/>
        <w:outlineLvl w:val="0"/>
        <w:rPr>
          <w:rFonts w:ascii="Arial" w:hAnsi="Arial" w:cs="Arial"/>
          <w:b/>
        </w:rPr>
      </w:pPr>
      <w:r w:rsidRPr="00960190">
        <w:rPr>
          <w:rFonts w:ascii="Arial" w:hAnsi="Arial" w:cs="Arial"/>
          <w:b/>
          <w:bCs/>
        </w:rPr>
        <w:t>Souhrnná smluvní</w:t>
      </w:r>
      <w:r w:rsidR="0013781C" w:rsidRPr="00960190">
        <w:rPr>
          <w:rFonts w:ascii="Arial" w:hAnsi="Arial" w:cs="Arial"/>
          <w:b/>
          <w:bCs/>
        </w:rPr>
        <w:t xml:space="preserve"> doložka</w:t>
      </w:r>
    </w:p>
    <w:p w14:paraId="7E47A6CC" w14:textId="14E3698E" w:rsidR="00FA30A1" w:rsidRPr="00960190" w:rsidRDefault="11404988" w:rsidP="009008EB">
      <w:pPr>
        <w:pStyle w:val="Prosttext"/>
        <w:numPr>
          <w:ilvl w:val="1"/>
          <w:numId w:val="2"/>
        </w:numPr>
        <w:spacing w:after="60" w:line="276" w:lineRule="auto"/>
        <w:ind w:left="425" w:hanging="431"/>
        <w:jc w:val="both"/>
        <w:outlineLvl w:val="0"/>
        <w:rPr>
          <w:rFonts w:ascii="Arial" w:hAnsi="Arial" w:cs="Arial"/>
        </w:rPr>
      </w:pPr>
      <w:r w:rsidRPr="21035F99">
        <w:rPr>
          <w:rFonts w:ascii="Arial" w:hAnsi="Arial" w:cs="Arial"/>
        </w:rPr>
        <w:t xml:space="preserve"> </w:t>
      </w:r>
      <w:r w:rsidR="47342231" w:rsidRPr="21035F99">
        <w:rPr>
          <w:rFonts w:ascii="Arial" w:hAnsi="Arial" w:cs="Arial"/>
        </w:rPr>
        <w:t>Objednate</w:t>
      </w:r>
      <w:r w:rsidRPr="21035F99">
        <w:rPr>
          <w:rFonts w:ascii="Arial" w:hAnsi="Arial" w:cs="Arial"/>
        </w:rPr>
        <w:t>l</w:t>
      </w:r>
      <w:r w:rsidR="47342231" w:rsidRPr="21035F99">
        <w:rPr>
          <w:rFonts w:ascii="Arial" w:hAnsi="Arial" w:cs="Arial"/>
        </w:rPr>
        <w:t xml:space="preserve"> bere výslovně na vědomí Etický kodex </w:t>
      </w:r>
      <w:r w:rsidR="0078489D">
        <w:rPr>
          <w:rFonts w:ascii="Arial" w:hAnsi="Arial" w:cs="Arial"/>
        </w:rPr>
        <w:t>pro obchodní partnery TSK</w:t>
      </w:r>
      <w:r w:rsidR="00562314">
        <w:rPr>
          <w:rFonts w:ascii="Arial" w:hAnsi="Arial" w:cs="Arial"/>
        </w:rPr>
        <w:t xml:space="preserve"> PRAHA</w:t>
      </w:r>
      <w:r w:rsidR="47342231" w:rsidRPr="21035F99">
        <w:rPr>
          <w:rFonts w:ascii="Arial" w:hAnsi="Arial" w:cs="Arial"/>
        </w:rPr>
        <w:t xml:space="preserve"> a zavazuje se jej při plnění této Smlouvy dodržovat, nebo zajistit dodržování odpovídajících povinností ve stejném rozsahu na základě vlastního (jiného) etického kodexu. To se týká jak oblasti obecných Compliance zásad, tak i specifických požadavků vztahujících se k nulové toleranci korupčního jednání a celkovému dodržování zásad slušnosti, poctivosti a dobrých mravů.</w:t>
      </w:r>
    </w:p>
    <w:p w14:paraId="1DD6E290" w14:textId="14E8D3D4" w:rsidR="00FA30A1" w:rsidRPr="00960190" w:rsidRDefault="00FA30A1" w:rsidP="009008EB">
      <w:pPr>
        <w:pStyle w:val="Prosttext"/>
        <w:numPr>
          <w:ilvl w:val="1"/>
          <w:numId w:val="2"/>
        </w:numPr>
        <w:spacing w:after="60" w:line="276" w:lineRule="auto"/>
        <w:ind w:left="425" w:hanging="431"/>
        <w:jc w:val="both"/>
        <w:outlineLvl w:val="0"/>
        <w:rPr>
          <w:rFonts w:ascii="Arial" w:hAnsi="Arial" w:cs="Arial"/>
        </w:rPr>
      </w:pPr>
      <w:r w:rsidRPr="00960190">
        <w:rPr>
          <w:rFonts w:ascii="Arial" w:hAnsi="Arial" w:cs="Arial"/>
        </w:rPr>
        <w:t xml:space="preserve">Objednatel bere dále výslovně na vědomí, že Souhrnná smluvní doložka obsahuje i jiné povinnosti nad rámec odst. </w:t>
      </w:r>
      <w:r w:rsidR="00B05AE8" w:rsidRPr="00960190">
        <w:rPr>
          <w:rFonts w:ascii="Arial" w:hAnsi="Arial" w:cs="Arial"/>
        </w:rPr>
        <w:t>12.</w:t>
      </w:r>
      <w:r w:rsidRPr="00960190">
        <w:rPr>
          <w:rFonts w:ascii="Arial" w:hAnsi="Arial" w:cs="Arial"/>
        </w:rPr>
        <w:t>1</w:t>
      </w:r>
      <w:r w:rsidR="00B05AE8" w:rsidRPr="00960190">
        <w:rPr>
          <w:rFonts w:ascii="Arial" w:hAnsi="Arial" w:cs="Arial"/>
        </w:rPr>
        <w:t>.</w:t>
      </w:r>
      <w:r w:rsidRPr="00960190">
        <w:rPr>
          <w:rFonts w:ascii="Arial" w:hAnsi="Arial" w:cs="Arial"/>
        </w:rPr>
        <w:t xml:space="preserve"> výše, a to zejména z oblasti absence mezinárodních a národních sankcí, nebo zamezování střetu zájmů ve smyslu zákona č. 159/2006 Sb. Objednatel se zavazuje tyto povinnosti dodržovat. </w:t>
      </w:r>
    </w:p>
    <w:p w14:paraId="57BE6AEE" w14:textId="660F85F5" w:rsidR="00FA30A1" w:rsidRPr="00960190" w:rsidRDefault="00FA30A1" w:rsidP="009008EB">
      <w:pPr>
        <w:pStyle w:val="Prosttext"/>
        <w:numPr>
          <w:ilvl w:val="1"/>
          <w:numId w:val="2"/>
        </w:numPr>
        <w:spacing w:after="60" w:line="276" w:lineRule="auto"/>
        <w:ind w:left="425" w:hanging="431"/>
        <w:jc w:val="both"/>
        <w:outlineLvl w:val="0"/>
        <w:rPr>
          <w:rFonts w:ascii="Arial" w:hAnsi="Arial" w:cs="Arial"/>
        </w:rPr>
      </w:pPr>
      <w:r w:rsidRPr="00960190">
        <w:rPr>
          <w:rFonts w:ascii="Arial" w:hAnsi="Arial" w:cs="Arial"/>
        </w:rPr>
        <w:t>Objednatel výslovně prohlašuje, že si je vědom kontrolních i sankčních oprávnění TSK vyplývajících ze všech částí Souhrnné smluvní doložky, a že s nimi souhlasí; a v případě, že proti němu bud</w:t>
      </w:r>
      <w:r w:rsidR="00BE3CA6" w:rsidRPr="00960190">
        <w:rPr>
          <w:rFonts w:ascii="Arial" w:hAnsi="Arial" w:cs="Arial"/>
        </w:rPr>
        <w:t>o</w:t>
      </w:r>
      <w:r w:rsidRPr="00960190">
        <w:rPr>
          <w:rFonts w:ascii="Arial" w:hAnsi="Arial" w:cs="Arial"/>
        </w:rPr>
        <w:t>u uplatněny, se zavazuje je akceptovat.</w:t>
      </w:r>
    </w:p>
    <w:p w14:paraId="3F190447" w14:textId="116715CC" w:rsidR="00FA30A1" w:rsidRPr="00960190" w:rsidRDefault="47342231" w:rsidP="009008EB">
      <w:pPr>
        <w:pStyle w:val="Prosttext"/>
        <w:numPr>
          <w:ilvl w:val="1"/>
          <w:numId w:val="2"/>
        </w:numPr>
        <w:spacing w:after="60" w:line="276" w:lineRule="auto"/>
        <w:ind w:left="425" w:hanging="431"/>
        <w:jc w:val="both"/>
        <w:outlineLvl w:val="0"/>
        <w:rPr>
          <w:rFonts w:ascii="Arial" w:hAnsi="Arial" w:cs="Arial"/>
        </w:rPr>
      </w:pPr>
      <w:r w:rsidRPr="21035F99">
        <w:rPr>
          <w:rFonts w:ascii="Arial" w:hAnsi="Arial" w:cs="Arial"/>
        </w:rPr>
        <w:t>Podrobně jsou práva a povinnosti Smluvních stran rozvedeny v příloze č. 2 Souhrnná smluvní doložka, která tvoří nedílnou součást Smlouvy.</w:t>
      </w:r>
    </w:p>
    <w:p w14:paraId="07019D2E" w14:textId="0598693A" w:rsidR="21035F99" w:rsidRDefault="21035F99" w:rsidP="21035F99">
      <w:pPr>
        <w:pStyle w:val="Prosttext"/>
        <w:spacing w:after="60" w:line="276" w:lineRule="auto"/>
        <w:ind w:left="425" w:hanging="431"/>
        <w:jc w:val="both"/>
        <w:outlineLvl w:val="0"/>
        <w:rPr>
          <w:rFonts w:ascii="Arial" w:hAnsi="Arial" w:cs="Arial"/>
        </w:rPr>
      </w:pPr>
    </w:p>
    <w:p w14:paraId="3E6CC64B" w14:textId="77777777" w:rsidR="007979B1" w:rsidRDefault="007979B1" w:rsidP="0061717E">
      <w:pPr>
        <w:spacing w:after="60" w:line="271" w:lineRule="auto"/>
        <w:jc w:val="both"/>
        <w:rPr>
          <w:rFonts w:ascii="Arial" w:eastAsia="Times New Roman" w:hAnsi="Arial" w:cs="Arial"/>
          <w:sz w:val="20"/>
          <w:szCs w:val="20"/>
          <w:lang w:eastAsia="cs-CZ"/>
        </w:rPr>
      </w:pPr>
    </w:p>
    <w:p w14:paraId="5F297B38" w14:textId="64DD9A36" w:rsidR="0061717E" w:rsidRPr="00960190" w:rsidRDefault="0061717E" w:rsidP="0061717E">
      <w:pPr>
        <w:spacing w:after="60" w:line="271" w:lineRule="auto"/>
        <w:jc w:val="both"/>
        <w:rPr>
          <w:rFonts w:ascii="Arial" w:eastAsia="Times New Roman" w:hAnsi="Arial" w:cs="Arial"/>
          <w:sz w:val="20"/>
          <w:szCs w:val="20"/>
          <w:lang w:eastAsia="cs-CZ"/>
        </w:rPr>
      </w:pPr>
      <w:r w:rsidRPr="00960190">
        <w:rPr>
          <w:rFonts w:ascii="Arial" w:eastAsia="Times New Roman" w:hAnsi="Arial" w:cs="Arial"/>
          <w:sz w:val="20"/>
          <w:szCs w:val="20"/>
          <w:lang w:eastAsia="cs-CZ"/>
        </w:rPr>
        <w:lastRenderedPageBreak/>
        <w:t>V</w:t>
      </w:r>
      <w:r w:rsidR="000C66F7" w:rsidRPr="00960190">
        <w:rPr>
          <w:rFonts w:ascii="Arial" w:eastAsia="Times New Roman" w:hAnsi="Arial" w:cs="Arial"/>
          <w:sz w:val="20"/>
          <w:szCs w:val="20"/>
          <w:lang w:eastAsia="cs-CZ"/>
        </w:rPr>
        <w:t xml:space="preserve"> Praze </w:t>
      </w:r>
      <w:r w:rsidRPr="00960190">
        <w:rPr>
          <w:rFonts w:ascii="Arial" w:eastAsia="Times New Roman" w:hAnsi="Arial" w:cs="Arial"/>
          <w:sz w:val="20"/>
          <w:szCs w:val="20"/>
          <w:lang w:eastAsia="cs-CZ"/>
        </w:rPr>
        <w:t xml:space="preserve">dne </w:t>
      </w:r>
      <w:r w:rsidR="007979B1">
        <w:rPr>
          <w:rFonts w:ascii="Arial" w:eastAsia="Times New Roman" w:hAnsi="Arial" w:cs="Arial"/>
          <w:sz w:val="20"/>
          <w:szCs w:val="20"/>
          <w:lang w:eastAsia="cs-CZ"/>
        </w:rPr>
        <w:t>27. 5. 2025</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667"/>
      </w:tblGrid>
      <w:tr w:rsidR="00960190" w:rsidRPr="00960190" w14:paraId="1F13DC3E" w14:textId="77777777" w:rsidTr="21035F99">
        <w:tc>
          <w:tcPr>
            <w:tcW w:w="4111" w:type="dxa"/>
            <w:tcBorders>
              <w:bottom w:val="single" w:sz="4" w:space="0" w:color="auto"/>
            </w:tcBorders>
          </w:tcPr>
          <w:p w14:paraId="2D368B3A" w14:textId="77777777" w:rsidR="006501FF" w:rsidRPr="00960190" w:rsidRDefault="006501FF" w:rsidP="0061717E">
            <w:pPr>
              <w:spacing w:after="60" w:line="271" w:lineRule="auto"/>
              <w:jc w:val="both"/>
              <w:rPr>
                <w:rFonts w:ascii="Arial" w:eastAsia="Times New Roman" w:hAnsi="Arial" w:cs="Arial"/>
                <w:sz w:val="20"/>
                <w:szCs w:val="20"/>
                <w:lang w:eastAsia="cs-CZ"/>
              </w:rPr>
            </w:pPr>
          </w:p>
        </w:tc>
        <w:tc>
          <w:tcPr>
            <w:tcW w:w="284" w:type="dxa"/>
          </w:tcPr>
          <w:p w14:paraId="2087ECD7" w14:textId="77777777" w:rsidR="006501FF" w:rsidRPr="00960190" w:rsidRDefault="006501FF" w:rsidP="0061717E">
            <w:pPr>
              <w:spacing w:after="60" w:line="271" w:lineRule="auto"/>
              <w:jc w:val="both"/>
              <w:rPr>
                <w:rFonts w:ascii="Arial" w:eastAsia="Times New Roman" w:hAnsi="Arial" w:cs="Arial"/>
                <w:sz w:val="20"/>
                <w:szCs w:val="20"/>
                <w:lang w:eastAsia="cs-CZ"/>
              </w:rPr>
            </w:pPr>
          </w:p>
        </w:tc>
        <w:tc>
          <w:tcPr>
            <w:tcW w:w="4667" w:type="dxa"/>
            <w:tcBorders>
              <w:bottom w:val="single" w:sz="4" w:space="0" w:color="auto"/>
            </w:tcBorders>
          </w:tcPr>
          <w:p w14:paraId="1995B37F" w14:textId="77777777" w:rsidR="006501FF" w:rsidRPr="00960190" w:rsidRDefault="006501FF" w:rsidP="0061717E">
            <w:pPr>
              <w:spacing w:after="60" w:line="271" w:lineRule="auto"/>
              <w:jc w:val="both"/>
              <w:rPr>
                <w:rFonts w:ascii="Arial" w:eastAsia="Times New Roman" w:hAnsi="Arial" w:cs="Arial"/>
                <w:sz w:val="20"/>
                <w:szCs w:val="20"/>
                <w:lang w:eastAsia="cs-CZ"/>
              </w:rPr>
            </w:pPr>
          </w:p>
        </w:tc>
      </w:tr>
      <w:tr w:rsidR="00960190" w:rsidRPr="00960190" w14:paraId="3A0E9AFD" w14:textId="77777777" w:rsidTr="21035F99">
        <w:trPr>
          <w:trHeight w:val="1380"/>
        </w:trPr>
        <w:tc>
          <w:tcPr>
            <w:tcW w:w="4111" w:type="dxa"/>
            <w:tcBorders>
              <w:top w:val="single" w:sz="4" w:space="0" w:color="auto"/>
            </w:tcBorders>
          </w:tcPr>
          <w:p w14:paraId="543D4A69" w14:textId="77777777" w:rsidR="006501FF" w:rsidRPr="007560EC" w:rsidRDefault="00D96504" w:rsidP="0061717E">
            <w:pPr>
              <w:spacing w:after="60" w:line="271" w:lineRule="auto"/>
              <w:jc w:val="both"/>
              <w:rPr>
                <w:rFonts w:ascii="Arial" w:eastAsia="Times New Roman" w:hAnsi="Arial" w:cs="Arial"/>
                <w:sz w:val="20"/>
                <w:szCs w:val="20"/>
                <w:lang w:eastAsia="cs-CZ"/>
              </w:rPr>
            </w:pPr>
            <w:r w:rsidRPr="00960190">
              <w:rPr>
                <w:rFonts w:ascii="Arial" w:eastAsia="Times New Roman" w:hAnsi="Arial" w:cs="Arial"/>
                <w:sz w:val="20"/>
                <w:szCs w:val="20"/>
                <w:lang w:eastAsia="cs-CZ"/>
              </w:rPr>
              <w:t>Objednatel</w:t>
            </w:r>
            <w:r w:rsidRPr="007560EC">
              <w:rPr>
                <w:rFonts w:ascii="Arial" w:eastAsia="Times New Roman" w:hAnsi="Arial" w:cs="Arial"/>
                <w:sz w:val="20"/>
                <w:szCs w:val="20"/>
                <w:lang w:eastAsia="cs-CZ"/>
              </w:rPr>
              <w:t>:</w:t>
            </w:r>
          </w:p>
          <w:p w14:paraId="36218F3E" w14:textId="78458C2F" w:rsidR="008E13B3" w:rsidRPr="00A96407" w:rsidRDefault="001F68EB" w:rsidP="008E13B3">
            <w:pPr>
              <w:spacing w:after="60" w:line="271" w:lineRule="auto"/>
              <w:jc w:val="both"/>
              <w:rPr>
                <w:rFonts w:ascii="Arial" w:eastAsia="Times New Roman" w:hAnsi="Arial" w:cs="Arial"/>
                <w:b/>
                <w:sz w:val="20"/>
                <w:szCs w:val="20"/>
                <w:lang w:eastAsia="cs-CZ"/>
              </w:rPr>
            </w:pPr>
            <w:r w:rsidRPr="00A96407">
              <w:rPr>
                <w:rFonts w:ascii="Arial" w:eastAsia="Times New Roman" w:hAnsi="Arial" w:cs="Arial"/>
                <w:b/>
                <w:sz w:val="20"/>
                <w:szCs w:val="20"/>
                <w:lang w:eastAsia="cs-CZ"/>
              </w:rPr>
              <w:t>PRAGOPROJEKT, a.s</w:t>
            </w:r>
            <w:r w:rsidR="007327E5" w:rsidRPr="00A96407">
              <w:rPr>
                <w:rFonts w:ascii="Arial" w:eastAsia="Times New Roman" w:hAnsi="Arial" w:cs="Arial"/>
                <w:b/>
                <w:sz w:val="20"/>
                <w:szCs w:val="20"/>
                <w:lang w:eastAsia="cs-CZ"/>
              </w:rPr>
              <w:t>.</w:t>
            </w:r>
          </w:p>
          <w:p w14:paraId="09537AA4" w14:textId="45C0DB70" w:rsidR="00D96504" w:rsidRPr="00A96407" w:rsidRDefault="00544215" w:rsidP="007E66A9">
            <w:pPr>
              <w:jc w:val="both"/>
              <w:rPr>
                <w:rFonts w:ascii="Arial" w:eastAsia="Times New Roman" w:hAnsi="Arial" w:cs="Arial"/>
                <w:bCs/>
                <w:sz w:val="20"/>
                <w:szCs w:val="20"/>
                <w:lang w:eastAsia="cs-CZ"/>
              </w:rPr>
            </w:pPr>
            <w:proofErr w:type="spellStart"/>
            <w:r>
              <w:rPr>
                <w:rFonts w:ascii="Arial" w:eastAsia="Times New Roman" w:hAnsi="Arial" w:cs="Arial"/>
                <w:bCs/>
                <w:sz w:val="20"/>
                <w:szCs w:val="20"/>
                <w:lang w:eastAsia="cs-CZ"/>
              </w:rPr>
              <w:t>xxxxxxxx</w:t>
            </w:r>
            <w:proofErr w:type="spellEnd"/>
          </w:p>
          <w:p w14:paraId="27C31412" w14:textId="4574C28C" w:rsidR="00E00322" w:rsidRPr="00960190" w:rsidRDefault="00E00322" w:rsidP="007E66A9">
            <w:pPr>
              <w:jc w:val="both"/>
              <w:rPr>
                <w:rFonts w:ascii="Arial" w:eastAsia="Times New Roman" w:hAnsi="Arial" w:cs="Arial"/>
                <w:bCs/>
                <w:sz w:val="20"/>
                <w:szCs w:val="20"/>
                <w:lang w:eastAsia="cs-CZ"/>
              </w:rPr>
            </w:pPr>
            <w:r w:rsidRPr="00A96407">
              <w:rPr>
                <w:rFonts w:ascii="Arial" w:eastAsia="Times New Roman" w:hAnsi="Arial" w:cs="Arial"/>
                <w:bCs/>
                <w:sz w:val="20"/>
                <w:szCs w:val="20"/>
                <w:lang w:eastAsia="cs-CZ"/>
              </w:rPr>
              <w:t>na základě plné moci</w:t>
            </w:r>
          </w:p>
        </w:tc>
        <w:tc>
          <w:tcPr>
            <w:tcW w:w="284" w:type="dxa"/>
          </w:tcPr>
          <w:p w14:paraId="01E5CE5C" w14:textId="77777777" w:rsidR="006501FF" w:rsidRPr="00960190" w:rsidRDefault="006501FF" w:rsidP="0061717E">
            <w:pPr>
              <w:spacing w:after="60" w:line="271" w:lineRule="auto"/>
              <w:jc w:val="both"/>
              <w:rPr>
                <w:rFonts w:ascii="Arial" w:eastAsia="Times New Roman" w:hAnsi="Arial" w:cs="Arial"/>
                <w:sz w:val="20"/>
                <w:szCs w:val="20"/>
                <w:lang w:eastAsia="cs-CZ"/>
              </w:rPr>
            </w:pPr>
          </w:p>
        </w:tc>
        <w:tc>
          <w:tcPr>
            <w:tcW w:w="4667" w:type="dxa"/>
            <w:tcBorders>
              <w:top w:val="single" w:sz="4" w:space="0" w:color="auto"/>
            </w:tcBorders>
          </w:tcPr>
          <w:p w14:paraId="0E9047A7" w14:textId="77777777" w:rsidR="00D96504" w:rsidRPr="007560EC" w:rsidRDefault="00D96504" w:rsidP="0061717E">
            <w:pPr>
              <w:spacing w:after="60" w:line="271" w:lineRule="auto"/>
              <w:jc w:val="both"/>
              <w:rPr>
                <w:rFonts w:ascii="Arial" w:eastAsia="Times New Roman" w:hAnsi="Arial" w:cs="Arial"/>
                <w:sz w:val="20"/>
                <w:szCs w:val="20"/>
                <w:lang w:eastAsia="cs-CZ"/>
              </w:rPr>
            </w:pPr>
            <w:r w:rsidRPr="007560EC">
              <w:rPr>
                <w:rFonts w:ascii="Arial" w:eastAsia="Times New Roman" w:hAnsi="Arial" w:cs="Arial"/>
                <w:sz w:val="20"/>
                <w:szCs w:val="20"/>
                <w:lang w:eastAsia="cs-CZ"/>
              </w:rPr>
              <w:t>Zhotovitel:</w:t>
            </w:r>
            <w:r w:rsidRPr="007560EC">
              <w:rPr>
                <w:rFonts w:ascii="Arial" w:eastAsia="Times New Roman" w:hAnsi="Arial" w:cs="Arial"/>
                <w:sz w:val="20"/>
                <w:szCs w:val="20"/>
                <w:lang w:eastAsia="cs-CZ"/>
              </w:rPr>
              <w:tab/>
            </w:r>
          </w:p>
          <w:p w14:paraId="2760F84A" w14:textId="05F00F57" w:rsidR="006501FF" w:rsidRPr="007560EC" w:rsidRDefault="00D96504" w:rsidP="007A1980">
            <w:pPr>
              <w:spacing w:after="60" w:line="271" w:lineRule="auto"/>
              <w:jc w:val="both"/>
              <w:rPr>
                <w:rFonts w:ascii="Arial" w:eastAsia="Times New Roman" w:hAnsi="Arial" w:cs="Arial"/>
                <w:b/>
                <w:sz w:val="20"/>
                <w:szCs w:val="20"/>
                <w:lang w:eastAsia="cs-CZ"/>
              </w:rPr>
            </w:pPr>
            <w:r w:rsidRPr="007560EC">
              <w:rPr>
                <w:rFonts w:ascii="Arial" w:eastAsia="Times New Roman" w:hAnsi="Arial" w:cs="Arial"/>
                <w:b/>
                <w:sz w:val="20"/>
                <w:szCs w:val="20"/>
                <w:lang w:eastAsia="cs-CZ"/>
              </w:rPr>
              <w:t>Technická správa komunikací hl. m.</w:t>
            </w:r>
            <w:r w:rsidR="005770A9" w:rsidRPr="007560EC">
              <w:rPr>
                <w:rFonts w:ascii="Arial" w:eastAsia="Times New Roman" w:hAnsi="Arial" w:cs="Arial"/>
                <w:b/>
                <w:sz w:val="20"/>
                <w:szCs w:val="20"/>
                <w:lang w:eastAsia="cs-CZ"/>
              </w:rPr>
              <w:t xml:space="preserve"> Prahy</w:t>
            </w:r>
            <w:r w:rsidR="006C3EC4" w:rsidRPr="007560EC">
              <w:rPr>
                <w:rFonts w:ascii="Arial" w:eastAsia="Times New Roman" w:hAnsi="Arial" w:cs="Arial"/>
                <w:b/>
                <w:sz w:val="20"/>
                <w:szCs w:val="20"/>
                <w:lang w:eastAsia="cs-CZ"/>
              </w:rPr>
              <w:t>, a.s.</w:t>
            </w:r>
          </w:p>
          <w:p w14:paraId="619DCB4D" w14:textId="327FA230" w:rsidR="007A1980" w:rsidRPr="007560EC" w:rsidRDefault="00544215" w:rsidP="007A1980">
            <w:pPr>
              <w:jc w:val="both"/>
              <w:rPr>
                <w:rFonts w:ascii="Arial" w:eastAsia="Times New Roman" w:hAnsi="Arial" w:cs="Arial"/>
                <w:sz w:val="20"/>
                <w:szCs w:val="20"/>
                <w:lang w:eastAsia="cs-CZ"/>
              </w:rPr>
            </w:pPr>
            <w:proofErr w:type="spellStart"/>
            <w:r>
              <w:rPr>
                <w:rFonts w:ascii="Arial" w:eastAsia="Times New Roman" w:hAnsi="Arial" w:cs="Arial"/>
                <w:sz w:val="20"/>
                <w:szCs w:val="20"/>
                <w:lang w:eastAsia="cs-CZ"/>
              </w:rPr>
              <w:t>xxxxxxxxxx</w:t>
            </w:r>
            <w:proofErr w:type="spellEnd"/>
            <w:r w:rsidR="005770A9" w:rsidRPr="007560EC">
              <w:rPr>
                <w:rFonts w:ascii="Arial" w:eastAsia="Times New Roman" w:hAnsi="Arial" w:cs="Arial"/>
                <w:sz w:val="20"/>
                <w:szCs w:val="20"/>
                <w:lang w:eastAsia="cs-CZ"/>
              </w:rPr>
              <w:t xml:space="preserve">, </w:t>
            </w:r>
          </w:p>
          <w:p w14:paraId="2A4C796F" w14:textId="5B9CFC14" w:rsidR="007A1980" w:rsidRPr="007560EC" w:rsidRDefault="001F68EB" w:rsidP="007A1980">
            <w:pPr>
              <w:jc w:val="both"/>
              <w:rPr>
                <w:rFonts w:ascii="Arial" w:eastAsia="Times New Roman" w:hAnsi="Arial" w:cs="Arial"/>
                <w:sz w:val="20"/>
                <w:szCs w:val="20"/>
                <w:lang w:eastAsia="cs-CZ"/>
              </w:rPr>
            </w:pPr>
            <w:r w:rsidRPr="007560EC">
              <w:rPr>
                <w:rFonts w:ascii="Arial" w:eastAsia="Times New Roman" w:hAnsi="Arial" w:cs="Arial"/>
                <w:sz w:val="20"/>
                <w:szCs w:val="20"/>
                <w:lang w:eastAsia="cs-CZ"/>
              </w:rPr>
              <w:t>ředitel úseku dopravního inženýrství</w:t>
            </w:r>
            <w:r w:rsidR="00000B61" w:rsidRPr="007560EC">
              <w:rPr>
                <w:rFonts w:ascii="Arial" w:eastAsia="Times New Roman" w:hAnsi="Arial" w:cs="Arial"/>
                <w:sz w:val="20"/>
                <w:szCs w:val="20"/>
                <w:lang w:eastAsia="cs-CZ"/>
              </w:rPr>
              <w:t>,</w:t>
            </w:r>
            <w:r w:rsidR="007A1980" w:rsidRPr="007560EC">
              <w:rPr>
                <w:rFonts w:ascii="Arial" w:eastAsia="Times New Roman" w:hAnsi="Arial" w:cs="Arial"/>
                <w:sz w:val="20"/>
                <w:szCs w:val="20"/>
                <w:lang w:eastAsia="cs-CZ"/>
              </w:rPr>
              <w:t xml:space="preserve"> </w:t>
            </w:r>
          </w:p>
          <w:p w14:paraId="682A4E66" w14:textId="7D8D2189" w:rsidR="00D96504" w:rsidRPr="00960190" w:rsidRDefault="00D96504" w:rsidP="007A1980">
            <w:pPr>
              <w:jc w:val="both"/>
              <w:rPr>
                <w:rFonts w:ascii="Arial" w:eastAsia="Times New Roman" w:hAnsi="Arial" w:cs="Arial"/>
                <w:sz w:val="20"/>
                <w:szCs w:val="20"/>
                <w:lang w:eastAsia="cs-CZ"/>
              </w:rPr>
            </w:pPr>
            <w:r w:rsidRPr="007560EC">
              <w:rPr>
                <w:rFonts w:ascii="Arial" w:eastAsia="Times New Roman" w:hAnsi="Arial" w:cs="Arial"/>
                <w:sz w:val="20"/>
                <w:szCs w:val="20"/>
                <w:lang w:eastAsia="cs-CZ"/>
              </w:rPr>
              <w:t>na základě pověření</w:t>
            </w:r>
          </w:p>
        </w:tc>
      </w:tr>
    </w:tbl>
    <w:p w14:paraId="43BF24F4" w14:textId="39C8297B" w:rsidR="21035F99" w:rsidRDefault="21035F99" w:rsidP="21035F99">
      <w:pPr>
        <w:pStyle w:val="Bezmezer"/>
        <w:rPr>
          <w:rFonts w:ascii="Arial" w:eastAsia="Times New Roman" w:hAnsi="Arial" w:cs="Arial"/>
          <w:sz w:val="20"/>
          <w:szCs w:val="20"/>
          <w:lang w:eastAsia="cs-CZ"/>
        </w:rPr>
      </w:pPr>
    </w:p>
    <w:p w14:paraId="62507357" w14:textId="77777777" w:rsidR="00720E71" w:rsidRPr="00D3768C" w:rsidRDefault="0061717E" w:rsidP="00191688">
      <w:pPr>
        <w:pStyle w:val="Bezmezer"/>
        <w:rPr>
          <w:rFonts w:ascii="Arial" w:eastAsia="Times New Roman" w:hAnsi="Arial" w:cs="Arial"/>
          <w:sz w:val="20"/>
          <w:szCs w:val="20"/>
          <w:lang w:eastAsia="cs-CZ"/>
        </w:rPr>
      </w:pPr>
      <w:r w:rsidRPr="00D3768C">
        <w:rPr>
          <w:rFonts w:ascii="Arial" w:eastAsia="Times New Roman" w:hAnsi="Arial" w:cs="Arial"/>
          <w:sz w:val="20"/>
          <w:szCs w:val="20"/>
          <w:lang w:eastAsia="cs-CZ"/>
        </w:rPr>
        <w:t>Přílohy:</w:t>
      </w:r>
      <w:r w:rsidR="00FA2F49" w:rsidRPr="00D3768C">
        <w:rPr>
          <w:rFonts w:ascii="Arial" w:eastAsia="Times New Roman" w:hAnsi="Arial" w:cs="Arial"/>
          <w:sz w:val="20"/>
          <w:szCs w:val="20"/>
          <w:lang w:eastAsia="cs-CZ"/>
        </w:rPr>
        <w:tab/>
      </w:r>
      <w:r w:rsidR="000C66F7" w:rsidRPr="00D3768C">
        <w:rPr>
          <w:rFonts w:ascii="Arial" w:eastAsia="Times New Roman" w:hAnsi="Arial" w:cs="Arial"/>
          <w:sz w:val="20"/>
          <w:szCs w:val="20"/>
          <w:lang w:eastAsia="cs-CZ"/>
        </w:rPr>
        <w:t xml:space="preserve"> </w:t>
      </w:r>
    </w:p>
    <w:p w14:paraId="47CCD234" w14:textId="79CD51B3" w:rsidR="00191688" w:rsidRPr="00D3768C" w:rsidRDefault="00720E71" w:rsidP="006161B3">
      <w:pPr>
        <w:pStyle w:val="Bezmezer"/>
        <w:ind w:left="1560" w:hanging="1276"/>
        <w:rPr>
          <w:rFonts w:ascii="Arial" w:eastAsia="Times New Roman" w:hAnsi="Arial" w:cs="Arial"/>
          <w:sz w:val="20"/>
          <w:szCs w:val="20"/>
          <w:lang w:eastAsia="cs-CZ"/>
        </w:rPr>
      </w:pPr>
      <w:r w:rsidRPr="00D3768C">
        <w:rPr>
          <w:rFonts w:ascii="Arial" w:eastAsia="Times New Roman" w:hAnsi="Arial" w:cs="Arial"/>
          <w:sz w:val="20"/>
          <w:szCs w:val="20"/>
          <w:lang w:eastAsia="cs-CZ"/>
        </w:rPr>
        <w:t xml:space="preserve">Příloha č. 1 </w:t>
      </w:r>
      <w:r w:rsidR="00095CFD" w:rsidRPr="00D3768C">
        <w:rPr>
          <w:rFonts w:ascii="Arial" w:eastAsia="Times New Roman" w:hAnsi="Arial" w:cs="Arial"/>
          <w:sz w:val="20"/>
          <w:szCs w:val="20"/>
          <w:lang w:eastAsia="cs-CZ"/>
        </w:rPr>
        <w:t>–</w:t>
      </w:r>
      <w:r w:rsidR="00724CC5" w:rsidRPr="00D3768C">
        <w:rPr>
          <w:rFonts w:ascii="Arial" w:eastAsia="Times New Roman" w:hAnsi="Arial" w:cs="Arial"/>
          <w:sz w:val="20"/>
          <w:szCs w:val="20"/>
          <w:lang w:eastAsia="cs-CZ"/>
        </w:rPr>
        <w:t xml:space="preserve"> </w:t>
      </w:r>
      <w:r w:rsidR="00B85F7D" w:rsidRPr="00D3768C">
        <w:rPr>
          <w:rFonts w:ascii="Arial" w:eastAsia="Times New Roman" w:hAnsi="Arial" w:cs="Arial"/>
          <w:sz w:val="20"/>
          <w:szCs w:val="20"/>
          <w:lang w:eastAsia="cs-CZ"/>
        </w:rPr>
        <w:t xml:space="preserve">Specifikace prací ze dne </w:t>
      </w:r>
      <w:r w:rsidR="00F412FE">
        <w:rPr>
          <w:rFonts w:ascii="Arial" w:eastAsia="Times New Roman" w:hAnsi="Arial" w:cs="Arial"/>
          <w:sz w:val="20"/>
          <w:szCs w:val="20"/>
          <w:lang w:eastAsia="cs-CZ"/>
        </w:rPr>
        <w:t>15. 5</w:t>
      </w:r>
      <w:r w:rsidR="00B85F7D" w:rsidRPr="00D3768C">
        <w:rPr>
          <w:rFonts w:ascii="Arial" w:eastAsia="Times New Roman" w:hAnsi="Arial" w:cs="Arial"/>
          <w:sz w:val="20"/>
          <w:szCs w:val="20"/>
          <w:lang w:eastAsia="cs-CZ"/>
        </w:rPr>
        <w:t>. 202</w:t>
      </w:r>
      <w:r w:rsidR="001F68EB" w:rsidRPr="00D3768C">
        <w:rPr>
          <w:rFonts w:ascii="Arial" w:eastAsia="Times New Roman" w:hAnsi="Arial" w:cs="Arial"/>
          <w:sz w:val="20"/>
          <w:szCs w:val="20"/>
          <w:lang w:eastAsia="cs-CZ"/>
        </w:rPr>
        <w:t>5</w:t>
      </w:r>
      <w:r w:rsidR="00FA2F49" w:rsidRPr="00D3768C">
        <w:rPr>
          <w:rFonts w:ascii="Arial" w:eastAsia="Times New Roman" w:hAnsi="Arial" w:cs="Arial"/>
          <w:sz w:val="20"/>
          <w:szCs w:val="20"/>
          <w:lang w:eastAsia="cs-CZ"/>
        </w:rPr>
        <w:t xml:space="preserve"> </w:t>
      </w:r>
    </w:p>
    <w:p w14:paraId="4E03D521" w14:textId="1C8C9EB6" w:rsidR="00F92DFC" w:rsidRPr="007560EC" w:rsidRDefault="6C3387DE" w:rsidP="21035F99">
      <w:pPr>
        <w:pStyle w:val="Bezmezer"/>
        <w:ind w:left="1560" w:hanging="1276"/>
        <w:rPr>
          <w:rFonts w:ascii="Arial" w:eastAsia="Arial" w:hAnsi="Arial" w:cs="Arial"/>
          <w:sz w:val="20"/>
          <w:szCs w:val="20"/>
        </w:rPr>
      </w:pPr>
      <w:r w:rsidRPr="21035F99">
        <w:rPr>
          <w:rFonts w:ascii="Arial" w:eastAsia="Times New Roman" w:hAnsi="Arial" w:cs="Arial"/>
          <w:sz w:val="20"/>
          <w:szCs w:val="20"/>
          <w:lang w:eastAsia="cs-CZ"/>
        </w:rPr>
        <w:t>Příloha č. 2 –</w:t>
      </w:r>
      <w:r w:rsidR="3ED6639A" w:rsidRPr="21035F99">
        <w:rPr>
          <w:rFonts w:ascii="Arial" w:eastAsia="Times New Roman" w:hAnsi="Arial" w:cs="Arial"/>
          <w:sz w:val="20"/>
          <w:szCs w:val="20"/>
          <w:lang w:eastAsia="cs-CZ"/>
        </w:rPr>
        <w:t xml:space="preserve"> </w:t>
      </w:r>
      <w:r w:rsidR="11404988" w:rsidRPr="21035F99">
        <w:rPr>
          <w:rFonts w:ascii="Arial" w:eastAsia="Times New Roman" w:hAnsi="Arial" w:cs="Arial"/>
          <w:sz w:val="20"/>
          <w:szCs w:val="20"/>
          <w:lang w:eastAsia="cs-CZ"/>
        </w:rPr>
        <w:t>Souhrnná</w:t>
      </w:r>
      <w:r w:rsidR="1FD2745A" w:rsidRPr="21035F99">
        <w:rPr>
          <w:rFonts w:ascii="Arial" w:eastAsia="Times New Roman" w:hAnsi="Arial" w:cs="Arial"/>
          <w:sz w:val="20"/>
          <w:szCs w:val="20"/>
          <w:lang w:eastAsia="cs-CZ"/>
        </w:rPr>
        <w:t xml:space="preserve"> </w:t>
      </w:r>
      <w:r w:rsidR="11404988" w:rsidRPr="21035F99">
        <w:rPr>
          <w:rFonts w:ascii="Arial" w:eastAsia="Times New Roman" w:hAnsi="Arial" w:cs="Arial"/>
          <w:sz w:val="20"/>
          <w:szCs w:val="20"/>
          <w:lang w:eastAsia="cs-CZ"/>
        </w:rPr>
        <w:t>doložka</w:t>
      </w:r>
      <w:r w:rsidR="66300E97" w:rsidRPr="21035F99">
        <w:rPr>
          <w:rFonts w:ascii="Arial" w:eastAsia="Arial" w:hAnsi="Arial" w:cs="Arial"/>
          <w:sz w:val="20"/>
          <w:szCs w:val="20"/>
        </w:rPr>
        <w:t xml:space="preserve"> do smluv, v nichž TSK vystupuje jako dodavatel</w:t>
      </w:r>
    </w:p>
    <w:p w14:paraId="349544AF" w14:textId="6E005833" w:rsidR="00A06B73" w:rsidRDefault="00A06B73" w:rsidP="00FB2B38">
      <w:pPr>
        <w:pStyle w:val="Bezmezer"/>
        <w:ind w:left="1560" w:hanging="1276"/>
        <w:rPr>
          <w:rFonts w:ascii="Arial" w:eastAsia="Times New Roman" w:hAnsi="Arial" w:cs="Arial"/>
          <w:bCs/>
          <w:sz w:val="20"/>
          <w:szCs w:val="20"/>
          <w:lang w:eastAsia="cs-CZ"/>
        </w:rPr>
      </w:pPr>
      <w:r w:rsidRPr="007560EC">
        <w:rPr>
          <w:rFonts w:ascii="Arial" w:eastAsia="Times New Roman" w:hAnsi="Arial" w:cs="Arial"/>
          <w:bCs/>
          <w:sz w:val="20"/>
          <w:szCs w:val="20"/>
          <w:lang w:eastAsia="cs-CZ"/>
        </w:rPr>
        <w:t xml:space="preserve">Příloha č. 3 – </w:t>
      </w:r>
      <w:proofErr w:type="gramStart"/>
      <w:r w:rsidRPr="007560EC">
        <w:rPr>
          <w:rFonts w:ascii="Arial" w:eastAsia="Times New Roman" w:hAnsi="Arial" w:cs="Arial"/>
          <w:bCs/>
          <w:sz w:val="20"/>
          <w:szCs w:val="20"/>
          <w:lang w:eastAsia="cs-CZ"/>
        </w:rPr>
        <w:t xml:space="preserve">Pověření - </w:t>
      </w:r>
      <w:proofErr w:type="spellStart"/>
      <w:r w:rsidR="008A3A9F">
        <w:rPr>
          <w:rFonts w:ascii="Arial" w:eastAsia="Times New Roman" w:hAnsi="Arial" w:cs="Arial"/>
          <w:bCs/>
          <w:sz w:val="20"/>
          <w:szCs w:val="20"/>
          <w:lang w:eastAsia="cs-CZ"/>
        </w:rPr>
        <w:t>xxxxxxxxx</w:t>
      </w:r>
      <w:proofErr w:type="spellEnd"/>
      <w:proofErr w:type="gramEnd"/>
    </w:p>
    <w:p w14:paraId="7E04A477" w14:textId="761F2AE4" w:rsidR="00751A2D" w:rsidRDefault="00751A2D" w:rsidP="00FB2B38">
      <w:pPr>
        <w:pStyle w:val="Bezmezer"/>
        <w:ind w:left="1560" w:hanging="1276"/>
        <w:rPr>
          <w:rFonts w:ascii="Arial" w:eastAsia="Times New Roman" w:hAnsi="Arial" w:cs="Arial"/>
          <w:sz w:val="20"/>
          <w:szCs w:val="20"/>
          <w:lang w:eastAsia="cs-CZ"/>
        </w:rPr>
      </w:pPr>
      <w:r w:rsidRPr="005D0169">
        <w:rPr>
          <w:rFonts w:ascii="Arial" w:eastAsia="Times New Roman" w:hAnsi="Arial" w:cs="Arial"/>
          <w:sz w:val="20"/>
          <w:szCs w:val="20"/>
          <w:lang w:eastAsia="cs-CZ"/>
        </w:rPr>
        <w:t xml:space="preserve">Příloha č. 4 – Plná moc – </w:t>
      </w:r>
      <w:proofErr w:type="spellStart"/>
      <w:r w:rsidR="008A3A9F">
        <w:rPr>
          <w:rFonts w:ascii="Arial" w:eastAsia="Times New Roman" w:hAnsi="Arial" w:cs="Arial"/>
          <w:sz w:val="20"/>
          <w:szCs w:val="20"/>
          <w:lang w:eastAsia="cs-CZ"/>
        </w:rPr>
        <w:t>xxxxxxxxxxxxxx</w:t>
      </w:r>
      <w:proofErr w:type="spellEnd"/>
    </w:p>
    <w:p w14:paraId="28167305" w14:textId="77777777" w:rsidR="00683A0E" w:rsidRPr="005D0169" w:rsidRDefault="00683A0E" w:rsidP="00FB2B38">
      <w:pPr>
        <w:pStyle w:val="Bezmezer"/>
        <w:ind w:left="1560" w:hanging="1276"/>
        <w:rPr>
          <w:rFonts w:ascii="Arial" w:eastAsia="Times New Roman" w:hAnsi="Arial" w:cs="Arial"/>
          <w:sz w:val="20"/>
          <w:szCs w:val="20"/>
          <w:lang w:eastAsia="cs-CZ"/>
        </w:rPr>
      </w:pPr>
    </w:p>
    <w:sectPr w:rsidR="00683A0E" w:rsidRPr="005D0169" w:rsidSect="007E45DF">
      <w:footerReference w:type="default" r:id="rId8"/>
      <w:pgSz w:w="11906" w:h="16838"/>
      <w:pgMar w:top="1276" w:right="1417" w:bottom="993" w:left="1417" w:header="708" w:footer="5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BB266" w14:textId="77777777" w:rsidR="007257ED" w:rsidRDefault="007257ED" w:rsidP="002A48B9">
      <w:pPr>
        <w:spacing w:after="0" w:line="240" w:lineRule="auto"/>
      </w:pPr>
      <w:r>
        <w:separator/>
      </w:r>
    </w:p>
  </w:endnote>
  <w:endnote w:type="continuationSeparator" w:id="0">
    <w:p w14:paraId="1814D22D" w14:textId="77777777" w:rsidR="007257ED" w:rsidRDefault="007257ED" w:rsidP="002A4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1123272870"/>
      <w:docPartObj>
        <w:docPartGallery w:val="Page Numbers (Bottom of Page)"/>
        <w:docPartUnique/>
      </w:docPartObj>
    </w:sdtPr>
    <w:sdtEndPr/>
    <w:sdtContent>
      <w:p w14:paraId="3A81CBB6" w14:textId="255FAC17" w:rsidR="007C7452" w:rsidRPr="000B3505" w:rsidRDefault="007C7452">
        <w:pPr>
          <w:pStyle w:val="Zpat"/>
          <w:jc w:val="center"/>
          <w:rPr>
            <w:rFonts w:ascii="Arial" w:hAnsi="Arial" w:cs="Arial"/>
            <w:sz w:val="18"/>
            <w:szCs w:val="18"/>
          </w:rPr>
        </w:pPr>
        <w:r w:rsidRPr="000B3505">
          <w:rPr>
            <w:rFonts w:ascii="Arial" w:hAnsi="Arial" w:cs="Arial"/>
            <w:sz w:val="18"/>
            <w:szCs w:val="18"/>
          </w:rPr>
          <w:fldChar w:fldCharType="begin"/>
        </w:r>
        <w:r w:rsidRPr="000B3505">
          <w:rPr>
            <w:rFonts w:ascii="Arial" w:hAnsi="Arial" w:cs="Arial"/>
            <w:sz w:val="18"/>
            <w:szCs w:val="18"/>
          </w:rPr>
          <w:instrText>PAGE   \* MERGEFORMAT</w:instrText>
        </w:r>
        <w:r w:rsidRPr="000B3505">
          <w:rPr>
            <w:rFonts w:ascii="Arial" w:hAnsi="Arial" w:cs="Arial"/>
            <w:sz w:val="18"/>
            <w:szCs w:val="18"/>
          </w:rPr>
          <w:fldChar w:fldCharType="separate"/>
        </w:r>
        <w:r w:rsidR="0097095D" w:rsidRPr="000B3505">
          <w:rPr>
            <w:rFonts w:ascii="Arial" w:hAnsi="Arial" w:cs="Arial"/>
            <w:noProof/>
            <w:sz w:val="18"/>
            <w:szCs w:val="18"/>
          </w:rPr>
          <w:t>7</w:t>
        </w:r>
        <w:r w:rsidRPr="000B3505">
          <w:rPr>
            <w:rFonts w:ascii="Arial" w:hAnsi="Arial" w:cs="Arial"/>
            <w:sz w:val="18"/>
            <w:szCs w:val="18"/>
          </w:rPr>
          <w:fldChar w:fldCharType="end"/>
        </w:r>
      </w:p>
    </w:sdtContent>
  </w:sdt>
  <w:p w14:paraId="2B13A5E6" w14:textId="77777777" w:rsidR="007C7452" w:rsidRPr="002A48B9" w:rsidRDefault="007C7452">
    <w:pPr>
      <w:pStyle w:val="Zpat"/>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8C2A2" w14:textId="77777777" w:rsidR="007257ED" w:rsidRDefault="007257ED" w:rsidP="002A48B9">
      <w:pPr>
        <w:spacing w:after="0" w:line="240" w:lineRule="auto"/>
      </w:pPr>
      <w:r>
        <w:separator/>
      </w:r>
    </w:p>
  </w:footnote>
  <w:footnote w:type="continuationSeparator" w:id="0">
    <w:p w14:paraId="0F8599CF" w14:textId="77777777" w:rsidR="007257ED" w:rsidRDefault="007257ED" w:rsidP="002A48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86E9C"/>
    <w:multiLevelType w:val="hybridMultilevel"/>
    <w:tmpl w:val="64BE5FA4"/>
    <w:lvl w:ilvl="0" w:tplc="4426C83C">
      <w:start w:val="1"/>
      <w:numFmt w:val="decimal"/>
      <w:lvlText w:val="%1."/>
      <w:lvlJc w:val="left"/>
      <w:pPr>
        <w:ind w:left="360" w:hanging="360"/>
      </w:pPr>
      <w:rPr>
        <w:rFonts w:hint="default"/>
        <w:b w:val="0"/>
        <w:sz w:val="22"/>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1F7D37"/>
    <w:multiLevelType w:val="hybridMultilevel"/>
    <w:tmpl w:val="FAB2464A"/>
    <w:lvl w:ilvl="0" w:tplc="0405000F">
      <w:start w:val="1"/>
      <w:numFmt w:val="decimal"/>
      <w:lvlText w:val="%1."/>
      <w:lvlJc w:val="left"/>
      <w:pPr>
        <w:ind w:left="2018" w:hanging="360"/>
      </w:pPr>
    </w:lvl>
    <w:lvl w:ilvl="1" w:tplc="04050019" w:tentative="1">
      <w:start w:val="1"/>
      <w:numFmt w:val="lowerLetter"/>
      <w:lvlText w:val="%2."/>
      <w:lvlJc w:val="left"/>
      <w:pPr>
        <w:ind w:left="2738" w:hanging="360"/>
      </w:pPr>
    </w:lvl>
    <w:lvl w:ilvl="2" w:tplc="0405001B" w:tentative="1">
      <w:start w:val="1"/>
      <w:numFmt w:val="lowerRoman"/>
      <w:lvlText w:val="%3."/>
      <w:lvlJc w:val="right"/>
      <w:pPr>
        <w:ind w:left="3458" w:hanging="180"/>
      </w:pPr>
    </w:lvl>
    <w:lvl w:ilvl="3" w:tplc="0405000F" w:tentative="1">
      <w:start w:val="1"/>
      <w:numFmt w:val="decimal"/>
      <w:lvlText w:val="%4."/>
      <w:lvlJc w:val="left"/>
      <w:pPr>
        <w:ind w:left="4178" w:hanging="360"/>
      </w:pPr>
    </w:lvl>
    <w:lvl w:ilvl="4" w:tplc="04050019" w:tentative="1">
      <w:start w:val="1"/>
      <w:numFmt w:val="lowerLetter"/>
      <w:lvlText w:val="%5."/>
      <w:lvlJc w:val="left"/>
      <w:pPr>
        <w:ind w:left="4898" w:hanging="360"/>
      </w:pPr>
    </w:lvl>
    <w:lvl w:ilvl="5" w:tplc="0405001B" w:tentative="1">
      <w:start w:val="1"/>
      <w:numFmt w:val="lowerRoman"/>
      <w:lvlText w:val="%6."/>
      <w:lvlJc w:val="right"/>
      <w:pPr>
        <w:ind w:left="5618" w:hanging="180"/>
      </w:pPr>
    </w:lvl>
    <w:lvl w:ilvl="6" w:tplc="0405000F" w:tentative="1">
      <w:start w:val="1"/>
      <w:numFmt w:val="decimal"/>
      <w:lvlText w:val="%7."/>
      <w:lvlJc w:val="left"/>
      <w:pPr>
        <w:ind w:left="6338" w:hanging="360"/>
      </w:pPr>
    </w:lvl>
    <w:lvl w:ilvl="7" w:tplc="04050019" w:tentative="1">
      <w:start w:val="1"/>
      <w:numFmt w:val="lowerLetter"/>
      <w:lvlText w:val="%8."/>
      <w:lvlJc w:val="left"/>
      <w:pPr>
        <w:ind w:left="7058" w:hanging="360"/>
      </w:pPr>
    </w:lvl>
    <w:lvl w:ilvl="8" w:tplc="0405001B" w:tentative="1">
      <w:start w:val="1"/>
      <w:numFmt w:val="lowerRoman"/>
      <w:lvlText w:val="%9."/>
      <w:lvlJc w:val="right"/>
      <w:pPr>
        <w:ind w:left="7778" w:hanging="180"/>
      </w:pPr>
    </w:lvl>
  </w:abstractNum>
  <w:abstractNum w:abstractNumId="2" w15:restartNumberingAfterBreak="0">
    <w:nsid w:val="0BBF5868"/>
    <w:multiLevelType w:val="hybridMultilevel"/>
    <w:tmpl w:val="94F4D8F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0ECE399D"/>
    <w:multiLevelType w:val="hybridMultilevel"/>
    <w:tmpl w:val="FD9602A6"/>
    <w:lvl w:ilvl="0" w:tplc="04050015">
      <w:start w:val="1"/>
      <w:numFmt w:val="upperLetter"/>
      <w:lvlText w:val="%1."/>
      <w:lvlJc w:val="left"/>
      <w:pPr>
        <w:ind w:left="1003" w:hanging="360"/>
      </w:pPr>
      <w:rPr>
        <w:rFonts w:cs="Times New Roman"/>
      </w:rPr>
    </w:lvl>
    <w:lvl w:ilvl="1" w:tplc="04050019" w:tentative="1">
      <w:start w:val="1"/>
      <w:numFmt w:val="lowerLetter"/>
      <w:lvlText w:val="%2."/>
      <w:lvlJc w:val="left"/>
      <w:pPr>
        <w:ind w:left="1723" w:hanging="360"/>
      </w:pPr>
      <w:rPr>
        <w:rFonts w:cs="Times New Roman"/>
      </w:rPr>
    </w:lvl>
    <w:lvl w:ilvl="2" w:tplc="0405001B" w:tentative="1">
      <w:start w:val="1"/>
      <w:numFmt w:val="lowerRoman"/>
      <w:lvlText w:val="%3."/>
      <w:lvlJc w:val="right"/>
      <w:pPr>
        <w:ind w:left="2443" w:hanging="180"/>
      </w:pPr>
      <w:rPr>
        <w:rFonts w:cs="Times New Roman"/>
      </w:rPr>
    </w:lvl>
    <w:lvl w:ilvl="3" w:tplc="0405000F" w:tentative="1">
      <w:start w:val="1"/>
      <w:numFmt w:val="decimal"/>
      <w:lvlText w:val="%4."/>
      <w:lvlJc w:val="left"/>
      <w:pPr>
        <w:ind w:left="3163" w:hanging="360"/>
      </w:pPr>
      <w:rPr>
        <w:rFonts w:cs="Times New Roman"/>
      </w:rPr>
    </w:lvl>
    <w:lvl w:ilvl="4" w:tplc="04050019" w:tentative="1">
      <w:start w:val="1"/>
      <w:numFmt w:val="lowerLetter"/>
      <w:lvlText w:val="%5."/>
      <w:lvlJc w:val="left"/>
      <w:pPr>
        <w:ind w:left="3883" w:hanging="360"/>
      </w:pPr>
      <w:rPr>
        <w:rFonts w:cs="Times New Roman"/>
      </w:rPr>
    </w:lvl>
    <w:lvl w:ilvl="5" w:tplc="0405001B" w:tentative="1">
      <w:start w:val="1"/>
      <w:numFmt w:val="lowerRoman"/>
      <w:lvlText w:val="%6."/>
      <w:lvlJc w:val="right"/>
      <w:pPr>
        <w:ind w:left="4603" w:hanging="180"/>
      </w:pPr>
      <w:rPr>
        <w:rFonts w:cs="Times New Roman"/>
      </w:rPr>
    </w:lvl>
    <w:lvl w:ilvl="6" w:tplc="0405000F" w:tentative="1">
      <w:start w:val="1"/>
      <w:numFmt w:val="decimal"/>
      <w:lvlText w:val="%7."/>
      <w:lvlJc w:val="left"/>
      <w:pPr>
        <w:ind w:left="5323" w:hanging="360"/>
      </w:pPr>
      <w:rPr>
        <w:rFonts w:cs="Times New Roman"/>
      </w:rPr>
    </w:lvl>
    <w:lvl w:ilvl="7" w:tplc="04050019" w:tentative="1">
      <w:start w:val="1"/>
      <w:numFmt w:val="lowerLetter"/>
      <w:lvlText w:val="%8."/>
      <w:lvlJc w:val="left"/>
      <w:pPr>
        <w:ind w:left="6043" w:hanging="360"/>
      </w:pPr>
      <w:rPr>
        <w:rFonts w:cs="Times New Roman"/>
      </w:rPr>
    </w:lvl>
    <w:lvl w:ilvl="8" w:tplc="0405001B" w:tentative="1">
      <w:start w:val="1"/>
      <w:numFmt w:val="lowerRoman"/>
      <w:lvlText w:val="%9."/>
      <w:lvlJc w:val="right"/>
      <w:pPr>
        <w:ind w:left="6763" w:hanging="180"/>
      </w:pPr>
      <w:rPr>
        <w:rFonts w:cs="Times New Roman"/>
      </w:rPr>
    </w:lvl>
  </w:abstractNum>
  <w:abstractNum w:abstractNumId="4" w15:restartNumberingAfterBreak="0">
    <w:nsid w:val="10682A3E"/>
    <w:multiLevelType w:val="hybridMultilevel"/>
    <w:tmpl w:val="A962B750"/>
    <w:lvl w:ilvl="0" w:tplc="26F289E8">
      <w:start w:val="1"/>
      <w:numFmt w:val="decimal"/>
      <w:lvlText w:val="%1."/>
      <w:lvlJc w:val="left"/>
      <w:pPr>
        <w:ind w:left="786"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2434033"/>
    <w:multiLevelType w:val="hybridMultilevel"/>
    <w:tmpl w:val="7F4E7622"/>
    <w:lvl w:ilvl="0" w:tplc="68CA8548">
      <w:start w:val="1"/>
      <w:numFmt w:val="decimal"/>
      <w:lvlText w:val="%1."/>
      <w:lvlJc w:val="left"/>
      <w:pPr>
        <w:ind w:left="360" w:hanging="360"/>
      </w:pPr>
      <w:rPr>
        <w:rFonts w:hint="default"/>
        <w:b w:val="0"/>
        <w:sz w:val="24"/>
        <w:szCs w:val="24"/>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6" w15:restartNumberingAfterBreak="0">
    <w:nsid w:val="151F7FF3"/>
    <w:multiLevelType w:val="multilevel"/>
    <w:tmpl w:val="10DAF300"/>
    <w:lvl w:ilvl="0">
      <w:start w:val="1"/>
      <w:numFmt w:val="decimal"/>
      <w:lvlText w:val="%1."/>
      <w:lvlJc w:val="left"/>
      <w:pPr>
        <w:ind w:left="360" w:hanging="360"/>
      </w:pPr>
    </w:lvl>
    <w:lvl w:ilvl="1">
      <w:start w:val="1"/>
      <w:numFmt w:val="decimal"/>
      <w:lvlText w:val="%1.%2."/>
      <w:lvlJc w:val="left"/>
      <w:pPr>
        <w:ind w:left="792" w:hanging="432"/>
      </w:pPr>
      <w:rPr>
        <w:rFonts w:ascii="Tahoma" w:hAnsi="Tahoma" w:cs="Tahoma"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BF058E"/>
    <w:multiLevelType w:val="singleLevel"/>
    <w:tmpl w:val="46048648"/>
    <w:lvl w:ilvl="0">
      <w:start w:val="1"/>
      <w:numFmt w:val="decimal"/>
      <w:lvlText w:val="%1."/>
      <w:legacy w:legacy="1" w:legacySpace="0" w:legacyIndent="283"/>
      <w:lvlJc w:val="left"/>
      <w:pPr>
        <w:ind w:left="283" w:hanging="283"/>
      </w:pPr>
      <w:rPr>
        <w:rFonts w:cs="Times New Roman"/>
      </w:rPr>
    </w:lvl>
  </w:abstractNum>
  <w:abstractNum w:abstractNumId="8" w15:restartNumberingAfterBreak="0">
    <w:nsid w:val="1A444DDA"/>
    <w:multiLevelType w:val="hybridMultilevel"/>
    <w:tmpl w:val="00AE5872"/>
    <w:lvl w:ilvl="0" w:tplc="4014C5E2">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1DFE5CDB"/>
    <w:multiLevelType w:val="hybridMultilevel"/>
    <w:tmpl w:val="1D6065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B23476"/>
    <w:multiLevelType w:val="multilevel"/>
    <w:tmpl w:val="69FAF78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13712C"/>
    <w:multiLevelType w:val="hybridMultilevel"/>
    <w:tmpl w:val="108C0616"/>
    <w:lvl w:ilvl="0" w:tplc="0405000F">
      <w:start w:val="1"/>
      <w:numFmt w:val="decimal"/>
      <w:lvlText w:val="%1."/>
      <w:lvlJc w:val="left"/>
      <w:pPr>
        <w:ind w:left="2018" w:hanging="360"/>
      </w:pPr>
    </w:lvl>
    <w:lvl w:ilvl="1" w:tplc="04050019" w:tentative="1">
      <w:start w:val="1"/>
      <w:numFmt w:val="lowerLetter"/>
      <w:lvlText w:val="%2."/>
      <w:lvlJc w:val="left"/>
      <w:pPr>
        <w:ind w:left="2738" w:hanging="360"/>
      </w:pPr>
    </w:lvl>
    <w:lvl w:ilvl="2" w:tplc="0405001B" w:tentative="1">
      <w:start w:val="1"/>
      <w:numFmt w:val="lowerRoman"/>
      <w:lvlText w:val="%3."/>
      <w:lvlJc w:val="right"/>
      <w:pPr>
        <w:ind w:left="3458" w:hanging="180"/>
      </w:pPr>
    </w:lvl>
    <w:lvl w:ilvl="3" w:tplc="0405000F" w:tentative="1">
      <w:start w:val="1"/>
      <w:numFmt w:val="decimal"/>
      <w:lvlText w:val="%4."/>
      <w:lvlJc w:val="left"/>
      <w:pPr>
        <w:ind w:left="4178" w:hanging="360"/>
      </w:pPr>
    </w:lvl>
    <w:lvl w:ilvl="4" w:tplc="04050019" w:tentative="1">
      <w:start w:val="1"/>
      <w:numFmt w:val="lowerLetter"/>
      <w:lvlText w:val="%5."/>
      <w:lvlJc w:val="left"/>
      <w:pPr>
        <w:ind w:left="4898" w:hanging="360"/>
      </w:pPr>
    </w:lvl>
    <w:lvl w:ilvl="5" w:tplc="0405001B" w:tentative="1">
      <w:start w:val="1"/>
      <w:numFmt w:val="lowerRoman"/>
      <w:lvlText w:val="%6."/>
      <w:lvlJc w:val="right"/>
      <w:pPr>
        <w:ind w:left="5618" w:hanging="180"/>
      </w:pPr>
    </w:lvl>
    <w:lvl w:ilvl="6" w:tplc="0405000F" w:tentative="1">
      <w:start w:val="1"/>
      <w:numFmt w:val="decimal"/>
      <w:lvlText w:val="%7."/>
      <w:lvlJc w:val="left"/>
      <w:pPr>
        <w:ind w:left="6338" w:hanging="360"/>
      </w:pPr>
    </w:lvl>
    <w:lvl w:ilvl="7" w:tplc="04050019" w:tentative="1">
      <w:start w:val="1"/>
      <w:numFmt w:val="lowerLetter"/>
      <w:lvlText w:val="%8."/>
      <w:lvlJc w:val="left"/>
      <w:pPr>
        <w:ind w:left="7058" w:hanging="360"/>
      </w:pPr>
    </w:lvl>
    <w:lvl w:ilvl="8" w:tplc="0405001B" w:tentative="1">
      <w:start w:val="1"/>
      <w:numFmt w:val="lowerRoman"/>
      <w:lvlText w:val="%9."/>
      <w:lvlJc w:val="right"/>
      <w:pPr>
        <w:ind w:left="7778" w:hanging="180"/>
      </w:pPr>
    </w:lvl>
  </w:abstractNum>
  <w:abstractNum w:abstractNumId="12" w15:restartNumberingAfterBreak="0">
    <w:nsid w:val="291F55AD"/>
    <w:multiLevelType w:val="hybridMultilevel"/>
    <w:tmpl w:val="6D4EDCBC"/>
    <w:lvl w:ilvl="0" w:tplc="B6B6E192">
      <w:start w:val="1"/>
      <w:numFmt w:val="decimal"/>
      <w:lvlText w:val="%1."/>
      <w:lvlJc w:val="left"/>
      <w:pPr>
        <w:ind w:left="360" w:hanging="360"/>
      </w:pPr>
      <w:rPr>
        <w:rFonts w:hint="default"/>
        <w:b w:val="0"/>
        <w:i w:val="0"/>
        <w:sz w:val="24"/>
        <w:szCs w:val="24"/>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3" w15:restartNumberingAfterBreak="0">
    <w:nsid w:val="2BAC1AAF"/>
    <w:multiLevelType w:val="hybridMultilevel"/>
    <w:tmpl w:val="21BA47DC"/>
    <w:lvl w:ilvl="0" w:tplc="55D2CE9E">
      <w:start w:val="1"/>
      <w:numFmt w:val="decimal"/>
      <w:lvlText w:val="%1."/>
      <w:lvlJc w:val="left"/>
      <w:pPr>
        <w:ind w:left="360" w:hanging="360"/>
      </w:pPr>
      <w:rPr>
        <w:rFonts w:hint="default"/>
        <w:b w:val="0"/>
        <w:color w:val="auto"/>
        <w:sz w:val="24"/>
        <w:szCs w:val="24"/>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4" w15:restartNumberingAfterBreak="0">
    <w:nsid w:val="2D414E83"/>
    <w:multiLevelType w:val="multilevel"/>
    <w:tmpl w:val="69FAF78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1C63D4"/>
    <w:multiLevelType w:val="multilevel"/>
    <w:tmpl w:val="69FAF78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541981"/>
    <w:multiLevelType w:val="hybridMultilevel"/>
    <w:tmpl w:val="A962B750"/>
    <w:lvl w:ilvl="0" w:tplc="26F289E8">
      <w:start w:val="1"/>
      <w:numFmt w:val="decimal"/>
      <w:lvlText w:val="%1."/>
      <w:lvlJc w:val="left"/>
      <w:pPr>
        <w:ind w:left="360" w:hanging="360"/>
      </w:pPr>
      <w:rPr>
        <w:rFonts w:hint="default"/>
        <w:b w:val="0"/>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7"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F2C3749"/>
    <w:multiLevelType w:val="hybridMultilevel"/>
    <w:tmpl w:val="8F9CD7DA"/>
    <w:lvl w:ilvl="0" w:tplc="0405000F">
      <w:start w:val="5"/>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EC05AD"/>
    <w:multiLevelType w:val="multilevel"/>
    <w:tmpl w:val="E14470BC"/>
    <w:lvl w:ilvl="0">
      <w:start w:val="1"/>
      <w:numFmt w:val="decimal"/>
      <w:lvlText w:val="%1."/>
      <w:lvlJc w:val="left"/>
      <w:pPr>
        <w:tabs>
          <w:tab w:val="num" w:pos="567"/>
        </w:tabs>
        <w:ind w:left="567" w:hanging="567"/>
      </w:pPr>
      <w:rPr>
        <w:rFonts w:ascii="Times New Roman" w:hAnsi="Times New Roman" w:cs="Times New Roman" w:hint="default"/>
        <w:b w:val="0"/>
        <w:i w:val="0"/>
        <w:color w:val="auto"/>
        <w:sz w:val="22"/>
        <w:szCs w:val="22"/>
      </w:rPr>
    </w:lvl>
    <w:lvl w:ilvl="1">
      <w:start w:val="1"/>
      <w:numFmt w:val="decimal"/>
      <w:lvlText w:val="%1.%2"/>
      <w:lvlJc w:val="left"/>
      <w:pPr>
        <w:tabs>
          <w:tab w:val="num" w:pos="567"/>
        </w:tabs>
        <w:ind w:left="567" w:hanging="567"/>
      </w:pPr>
      <w:rPr>
        <w:rFonts w:ascii="Arial" w:hAnsi="Arial" w:cs="Arial" w:hint="default"/>
        <w:b/>
        <w:i w:val="0"/>
        <w:sz w:val="20"/>
        <w:szCs w:val="22"/>
      </w:rPr>
    </w:lvl>
    <w:lvl w:ilvl="2">
      <w:start w:val="1"/>
      <w:numFmt w:val="lowerLetter"/>
      <w:lvlText w:val="(%3)"/>
      <w:lvlJc w:val="left"/>
      <w:pPr>
        <w:tabs>
          <w:tab w:val="num" w:pos="992"/>
        </w:tabs>
        <w:ind w:left="992" w:hanging="425"/>
      </w:pPr>
      <w:rPr>
        <w:rFonts w:ascii="Arial" w:hAnsi="Arial" w:cs="Arial" w:hint="default"/>
        <w:b w:val="0"/>
        <w:bCs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41A40105"/>
    <w:multiLevelType w:val="multilevel"/>
    <w:tmpl w:val="EE523F3E"/>
    <w:lvl w:ilvl="0">
      <w:start w:val="1"/>
      <w:numFmt w:val="decimal"/>
      <w:lvlText w:val="%1."/>
      <w:lvlJc w:val="left"/>
      <w:pPr>
        <w:ind w:left="360" w:hanging="360"/>
      </w:pPr>
    </w:lvl>
    <w:lvl w:ilvl="1">
      <w:start w:val="1"/>
      <w:numFmt w:val="decimal"/>
      <w:lvlText w:val="%1.%2."/>
      <w:lvlJc w:val="left"/>
      <w:pPr>
        <w:ind w:left="858" w:hanging="432"/>
      </w:pPr>
      <w:rPr>
        <w:rFonts w:ascii="Arial" w:hAnsi="Arial" w:cs="Arial"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D3604C"/>
    <w:multiLevelType w:val="multilevel"/>
    <w:tmpl w:val="10DAF300"/>
    <w:lvl w:ilvl="0">
      <w:start w:val="1"/>
      <w:numFmt w:val="decimal"/>
      <w:lvlText w:val="%1."/>
      <w:lvlJc w:val="left"/>
      <w:pPr>
        <w:ind w:left="360" w:hanging="360"/>
      </w:pPr>
    </w:lvl>
    <w:lvl w:ilvl="1">
      <w:start w:val="1"/>
      <w:numFmt w:val="decimal"/>
      <w:lvlText w:val="%1.%2."/>
      <w:lvlJc w:val="left"/>
      <w:pPr>
        <w:ind w:left="792" w:hanging="432"/>
      </w:pPr>
      <w:rPr>
        <w:rFonts w:ascii="Tahoma" w:hAnsi="Tahoma" w:cs="Tahoma"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2810C5"/>
    <w:multiLevelType w:val="hybridMultilevel"/>
    <w:tmpl w:val="357AF9A0"/>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4C3D0802"/>
    <w:multiLevelType w:val="hybridMultilevel"/>
    <w:tmpl w:val="D10AF228"/>
    <w:lvl w:ilvl="0" w:tplc="0405000F">
      <w:start w:val="1"/>
      <w:numFmt w:val="decimal"/>
      <w:lvlText w:val="%1."/>
      <w:lvlJc w:val="left"/>
      <w:pPr>
        <w:ind w:left="2018" w:hanging="360"/>
      </w:pPr>
    </w:lvl>
    <w:lvl w:ilvl="1" w:tplc="04050019" w:tentative="1">
      <w:start w:val="1"/>
      <w:numFmt w:val="lowerLetter"/>
      <w:lvlText w:val="%2."/>
      <w:lvlJc w:val="left"/>
      <w:pPr>
        <w:ind w:left="2738" w:hanging="360"/>
      </w:pPr>
    </w:lvl>
    <w:lvl w:ilvl="2" w:tplc="0405001B" w:tentative="1">
      <w:start w:val="1"/>
      <w:numFmt w:val="lowerRoman"/>
      <w:lvlText w:val="%3."/>
      <w:lvlJc w:val="right"/>
      <w:pPr>
        <w:ind w:left="3458" w:hanging="180"/>
      </w:pPr>
    </w:lvl>
    <w:lvl w:ilvl="3" w:tplc="0405000F" w:tentative="1">
      <w:start w:val="1"/>
      <w:numFmt w:val="decimal"/>
      <w:lvlText w:val="%4."/>
      <w:lvlJc w:val="left"/>
      <w:pPr>
        <w:ind w:left="4178" w:hanging="360"/>
      </w:pPr>
    </w:lvl>
    <w:lvl w:ilvl="4" w:tplc="04050019" w:tentative="1">
      <w:start w:val="1"/>
      <w:numFmt w:val="lowerLetter"/>
      <w:lvlText w:val="%5."/>
      <w:lvlJc w:val="left"/>
      <w:pPr>
        <w:ind w:left="4898" w:hanging="360"/>
      </w:pPr>
    </w:lvl>
    <w:lvl w:ilvl="5" w:tplc="0405001B" w:tentative="1">
      <w:start w:val="1"/>
      <w:numFmt w:val="lowerRoman"/>
      <w:lvlText w:val="%6."/>
      <w:lvlJc w:val="right"/>
      <w:pPr>
        <w:ind w:left="5618" w:hanging="180"/>
      </w:pPr>
    </w:lvl>
    <w:lvl w:ilvl="6" w:tplc="0405000F" w:tentative="1">
      <w:start w:val="1"/>
      <w:numFmt w:val="decimal"/>
      <w:lvlText w:val="%7."/>
      <w:lvlJc w:val="left"/>
      <w:pPr>
        <w:ind w:left="6338" w:hanging="360"/>
      </w:pPr>
    </w:lvl>
    <w:lvl w:ilvl="7" w:tplc="04050019" w:tentative="1">
      <w:start w:val="1"/>
      <w:numFmt w:val="lowerLetter"/>
      <w:lvlText w:val="%8."/>
      <w:lvlJc w:val="left"/>
      <w:pPr>
        <w:ind w:left="7058" w:hanging="360"/>
      </w:pPr>
    </w:lvl>
    <w:lvl w:ilvl="8" w:tplc="0405001B" w:tentative="1">
      <w:start w:val="1"/>
      <w:numFmt w:val="lowerRoman"/>
      <w:lvlText w:val="%9."/>
      <w:lvlJc w:val="right"/>
      <w:pPr>
        <w:ind w:left="7778" w:hanging="180"/>
      </w:pPr>
    </w:lvl>
  </w:abstractNum>
  <w:abstractNum w:abstractNumId="24" w15:restartNumberingAfterBreak="0">
    <w:nsid w:val="4D1E4645"/>
    <w:multiLevelType w:val="hybridMultilevel"/>
    <w:tmpl w:val="108628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D9473AA"/>
    <w:multiLevelType w:val="multilevel"/>
    <w:tmpl w:val="10DAF300"/>
    <w:lvl w:ilvl="0">
      <w:start w:val="1"/>
      <w:numFmt w:val="decimal"/>
      <w:lvlText w:val="%1."/>
      <w:lvlJc w:val="left"/>
      <w:pPr>
        <w:ind w:left="360" w:hanging="360"/>
      </w:pPr>
    </w:lvl>
    <w:lvl w:ilvl="1">
      <w:start w:val="1"/>
      <w:numFmt w:val="decimal"/>
      <w:lvlText w:val="%1.%2."/>
      <w:lvlJc w:val="left"/>
      <w:pPr>
        <w:ind w:left="792" w:hanging="432"/>
      </w:pPr>
      <w:rPr>
        <w:rFonts w:ascii="Tahoma" w:hAnsi="Tahoma" w:cs="Tahoma"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195115F"/>
    <w:multiLevelType w:val="multilevel"/>
    <w:tmpl w:val="BB2AEC6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483E9E"/>
    <w:multiLevelType w:val="hybridMultilevel"/>
    <w:tmpl w:val="59A0A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F3B2F30"/>
    <w:multiLevelType w:val="multilevel"/>
    <w:tmpl w:val="69FAF78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A44A24"/>
    <w:multiLevelType w:val="hybridMultilevel"/>
    <w:tmpl w:val="05A25500"/>
    <w:lvl w:ilvl="0" w:tplc="FFFFFFFF">
      <w:start w:val="1"/>
      <w:numFmt w:val="lowerLetter"/>
      <w:lvlText w:val="%1)"/>
      <w:lvlJc w:val="left"/>
      <w:pPr>
        <w:tabs>
          <w:tab w:val="num" w:pos="1440"/>
        </w:tabs>
        <w:ind w:left="1440" w:hanging="360"/>
      </w:pPr>
      <w:rPr>
        <w:rFonts w:cs="Times New Roman" w:hint="default"/>
      </w:rPr>
    </w:lvl>
    <w:lvl w:ilvl="1" w:tplc="FFFFFFFF">
      <w:start w:val="7"/>
      <w:numFmt w:val="decimal"/>
      <w:lvlText w:val="%2."/>
      <w:lvlJc w:val="left"/>
      <w:pPr>
        <w:tabs>
          <w:tab w:val="num" w:pos="1440"/>
        </w:tabs>
        <w:ind w:left="1440" w:hanging="360"/>
      </w:pPr>
      <w:rPr>
        <w:rFonts w:cs="Times New Roman" w:hint="default"/>
      </w:rPr>
    </w:lvl>
    <w:lvl w:ilvl="2" w:tplc="FFFFFFFF">
      <w:start w:val="19"/>
      <w:numFmt w:val="bullet"/>
      <w:lvlText w:val="-"/>
      <w:lvlJc w:val="left"/>
      <w:pPr>
        <w:tabs>
          <w:tab w:val="num" w:pos="2340"/>
        </w:tabs>
        <w:ind w:left="2340" w:hanging="360"/>
      </w:pPr>
      <w:rPr>
        <w:rFonts w:ascii="Times New Roman" w:eastAsia="Times New Roman" w:hAnsi="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F4B5D6A"/>
    <w:multiLevelType w:val="multilevel"/>
    <w:tmpl w:val="B85C5A0A"/>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Arial" w:hAnsi="Arial" w:cs="Arial" w:hint="default"/>
        <w:b/>
        <w:i w:val="0"/>
        <w:sz w:val="20"/>
        <w:szCs w:val="22"/>
      </w:rPr>
    </w:lvl>
    <w:lvl w:ilvl="2">
      <w:start w:val="1"/>
      <w:numFmt w:val="lowerLetter"/>
      <w:lvlText w:val="(%3)"/>
      <w:lvlJc w:val="left"/>
      <w:pPr>
        <w:tabs>
          <w:tab w:val="num" w:pos="992"/>
        </w:tabs>
        <w:ind w:left="992" w:hanging="425"/>
      </w:pPr>
      <w:rPr>
        <w:rFonts w:ascii="Arial" w:hAnsi="Arial" w:cs="Arial" w:hint="default"/>
        <w:b w:val="0"/>
        <w:bCs w:val="0"/>
      </w:rPr>
    </w:lvl>
    <w:lvl w:ilvl="3">
      <w:start w:val="1"/>
      <w:numFmt w:val="lowerRoman"/>
      <w:lvlText w:val="(%4)"/>
      <w:lvlJc w:val="left"/>
      <w:pPr>
        <w:tabs>
          <w:tab w:val="num" w:pos="1418"/>
        </w:tabs>
        <w:ind w:left="1418" w:hanging="426"/>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abstractNum w:abstractNumId="32" w15:restartNumberingAfterBreak="0">
    <w:nsid w:val="796F74F2"/>
    <w:multiLevelType w:val="hybridMultilevel"/>
    <w:tmpl w:val="8F9CC240"/>
    <w:lvl w:ilvl="0" w:tplc="A4A00AC4">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9F69BF"/>
    <w:multiLevelType w:val="multilevel"/>
    <w:tmpl w:val="BB2AEC6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C437748"/>
    <w:multiLevelType w:val="hybridMultilevel"/>
    <w:tmpl w:val="C55CD140"/>
    <w:lvl w:ilvl="0" w:tplc="0405000F">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CAC1EB8"/>
    <w:multiLevelType w:val="singleLevel"/>
    <w:tmpl w:val="536852CA"/>
    <w:lvl w:ilvl="0">
      <w:start w:val="1"/>
      <w:numFmt w:val="decimal"/>
      <w:lvlText w:val="%1."/>
      <w:legacy w:legacy="1" w:legacySpace="0" w:legacyIndent="283"/>
      <w:lvlJc w:val="left"/>
      <w:pPr>
        <w:ind w:left="283" w:hanging="283"/>
      </w:pPr>
      <w:rPr>
        <w:rFonts w:cs="Times New Roman"/>
        <w:b w:val="0"/>
        <w:i w:val="0"/>
      </w:rPr>
    </w:lvl>
  </w:abstractNum>
  <w:num w:numId="1" w16cid:durableId="320433145">
    <w:abstractNumId w:val="27"/>
  </w:num>
  <w:num w:numId="2" w16cid:durableId="1228027837">
    <w:abstractNumId w:val="20"/>
  </w:num>
  <w:num w:numId="3" w16cid:durableId="74087592">
    <w:abstractNumId w:val="35"/>
    <w:lvlOverride w:ilvl="0">
      <w:startOverride w:val="1"/>
    </w:lvlOverride>
  </w:num>
  <w:num w:numId="4" w16cid:durableId="10213990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8506529">
    <w:abstractNumId w:val="32"/>
  </w:num>
  <w:num w:numId="6" w16cid:durableId="723412360">
    <w:abstractNumId w:val="26"/>
  </w:num>
  <w:num w:numId="7" w16cid:durableId="1544439871">
    <w:abstractNumId w:val="4"/>
  </w:num>
  <w:num w:numId="8" w16cid:durableId="1019546896">
    <w:abstractNumId w:val="33"/>
  </w:num>
  <w:num w:numId="9" w16cid:durableId="1724331304">
    <w:abstractNumId w:val="16"/>
  </w:num>
  <w:num w:numId="10" w16cid:durableId="1156534072">
    <w:abstractNumId w:val="5"/>
  </w:num>
  <w:num w:numId="11" w16cid:durableId="1369910530">
    <w:abstractNumId w:val="14"/>
  </w:num>
  <w:num w:numId="12" w16cid:durableId="366877637">
    <w:abstractNumId w:val="29"/>
  </w:num>
  <w:num w:numId="13" w16cid:durableId="147795034">
    <w:abstractNumId w:val="13"/>
  </w:num>
  <w:num w:numId="14" w16cid:durableId="997154567">
    <w:abstractNumId w:val="28"/>
  </w:num>
  <w:num w:numId="15" w16cid:durableId="212160053">
    <w:abstractNumId w:val="12"/>
  </w:num>
  <w:num w:numId="16" w16cid:durableId="742603994">
    <w:abstractNumId w:val="15"/>
  </w:num>
  <w:num w:numId="17" w16cid:durableId="1244487537">
    <w:abstractNumId w:val="10"/>
  </w:num>
  <w:num w:numId="18" w16cid:durableId="1041441607">
    <w:abstractNumId w:val="34"/>
  </w:num>
  <w:num w:numId="19" w16cid:durableId="727261489">
    <w:abstractNumId w:val="6"/>
  </w:num>
  <w:num w:numId="20" w16cid:durableId="1597054395">
    <w:abstractNumId w:val="25"/>
  </w:num>
  <w:num w:numId="21" w16cid:durableId="1997804650">
    <w:abstractNumId w:val="7"/>
  </w:num>
  <w:num w:numId="22" w16cid:durableId="1303386008">
    <w:abstractNumId w:val="3"/>
  </w:num>
  <w:num w:numId="23" w16cid:durableId="867062415">
    <w:abstractNumId w:val="22"/>
  </w:num>
  <w:num w:numId="24" w16cid:durableId="148060733">
    <w:abstractNumId w:val="0"/>
  </w:num>
  <w:num w:numId="25" w16cid:durableId="273025570">
    <w:abstractNumId w:val="21"/>
  </w:num>
  <w:num w:numId="26" w16cid:durableId="6156000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2692582">
    <w:abstractNumId w:val="30"/>
  </w:num>
  <w:num w:numId="28" w16cid:durableId="1884292707">
    <w:abstractNumId w:val="17"/>
  </w:num>
  <w:num w:numId="29" w16cid:durableId="8667193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42555237">
    <w:abstractNumId w:val="19"/>
  </w:num>
  <w:num w:numId="31" w16cid:durableId="1148791616">
    <w:abstractNumId w:val="18"/>
  </w:num>
  <w:num w:numId="32" w16cid:durableId="301235596">
    <w:abstractNumId w:val="9"/>
  </w:num>
  <w:num w:numId="33" w16cid:durableId="395055975">
    <w:abstractNumId w:val="8"/>
  </w:num>
  <w:num w:numId="34" w16cid:durableId="2016765082">
    <w:abstractNumId w:val="1"/>
  </w:num>
  <w:num w:numId="35" w16cid:durableId="2103254901">
    <w:abstractNumId w:val="11"/>
  </w:num>
  <w:num w:numId="36" w16cid:durableId="1220478955">
    <w:abstractNumId w:val="23"/>
  </w:num>
  <w:num w:numId="37" w16cid:durableId="96924425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13"/>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9A0"/>
    <w:rsid w:val="00000B61"/>
    <w:rsid w:val="000035E9"/>
    <w:rsid w:val="00004F80"/>
    <w:rsid w:val="000059F6"/>
    <w:rsid w:val="000118E9"/>
    <w:rsid w:val="00017B1F"/>
    <w:rsid w:val="00024318"/>
    <w:rsid w:val="00031204"/>
    <w:rsid w:val="00035DBC"/>
    <w:rsid w:val="00047CFD"/>
    <w:rsid w:val="000511E2"/>
    <w:rsid w:val="00054693"/>
    <w:rsid w:val="00055E3B"/>
    <w:rsid w:val="0006449E"/>
    <w:rsid w:val="0007091D"/>
    <w:rsid w:val="00071FEA"/>
    <w:rsid w:val="000722D0"/>
    <w:rsid w:val="00073EC8"/>
    <w:rsid w:val="00073FBE"/>
    <w:rsid w:val="0007730E"/>
    <w:rsid w:val="00084B4E"/>
    <w:rsid w:val="00085743"/>
    <w:rsid w:val="00086D5F"/>
    <w:rsid w:val="000878F3"/>
    <w:rsid w:val="00092E83"/>
    <w:rsid w:val="00095CFD"/>
    <w:rsid w:val="000A6FBD"/>
    <w:rsid w:val="000B184A"/>
    <w:rsid w:val="000B1904"/>
    <w:rsid w:val="000B1AF4"/>
    <w:rsid w:val="000B3505"/>
    <w:rsid w:val="000B5028"/>
    <w:rsid w:val="000C3865"/>
    <w:rsid w:val="000C4A65"/>
    <w:rsid w:val="000C60E4"/>
    <w:rsid w:val="000C617C"/>
    <w:rsid w:val="000C66F7"/>
    <w:rsid w:val="000D45E5"/>
    <w:rsid w:val="000E36C2"/>
    <w:rsid w:val="000E48E0"/>
    <w:rsid w:val="0010580E"/>
    <w:rsid w:val="00115754"/>
    <w:rsid w:val="00126996"/>
    <w:rsid w:val="001320F8"/>
    <w:rsid w:val="00132A21"/>
    <w:rsid w:val="001334A1"/>
    <w:rsid w:val="0013781C"/>
    <w:rsid w:val="001406E6"/>
    <w:rsid w:val="0014106A"/>
    <w:rsid w:val="00146AD6"/>
    <w:rsid w:val="00147843"/>
    <w:rsid w:val="001502DD"/>
    <w:rsid w:val="001511B5"/>
    <w:rsid w:val="00152829"/>
    <w:rsid w:val="00156C46"/>
    <w:rsid w:val="00157117"/>
    <w:rsid w:val="00162F6D"/>
    <w:rsid w:val="00167F61"/>
    <w:rsid w:val="0017122F"/>
    <w:rsid w:val="0017123B"/>
    <w:rsid w:val="00174342"/>
    <w:rsid w:val="00180B30"/>
    <w:rsid w:val="0018287A"/>
    <w:rsid w:val="00183422"/>
    <w:rsid w:val="00183636"/>
    <w:rsid w:val="00183CA6"/>
    <w:rsid w:val="0018704C"/>
    <w:rsid w:val="00187952"/>
    <w:rsid w:val="001879C8"/>
    <w:rsid w:val="00191688"/>
    <w:rsid w:val="00194B25"/>
    <w:rsid w:val="00194C0C"/>
    <w:rsid w:val="00194CD6"/>
    <w:rsid w:val="001A00B9"/>
    <w:rsid w:val="001A5FE4"/>
    <w:rsid w:val="001B605D"/>
    <w:rsid w:val="001C5B4A"/>
    <w:rsid w:val="001C6D9C"/>
    <w:rsid w:val="001D1318"/>
    <w:rsid w:val="001E06ED"/>
    <w:rsid w:val="001E3C7A"/>
    <w:rsid w:val="001E4B46"/>
    <w:rsid w:val="001F1A23"/>
    <w:rsid w:val="001F1DDE"/>
    <w:rsid w:val="001F2D7A"/>
    <w:rsid w:val="001F68EB"/>
    <w:rsid w:val="002009EE"/>
    <w:rsid w:val="00202B5E"/>
    <w:rsid w:val="00204165"/>
    <w:rsid w:val="0020601A"/>
    <w:rsid w:val="002079C6"/>
    <w:rsid w:val="00210B8C"/>
    <w:rsid w:val="002161B5"/>
    <w:rsid w:val="00217A41"/>
    <w:rsid w:val="00217E0D"/>
    <w:rsid w:val="00221648"/>
    <w:rsid w:val="00222ADA"/>
    <w:rsid w:val="00224BB7"/>
    <w:rsid w:val="00226A09"/>
    <w:rsid w:val="0024008D"/>
    <w:rsid w:val="00250E15"/>
    <w:rsid w:val="00252E6B"/>
    <w:rsid w:val="00254896"/>
    <w:rsid w:val="00256128"/>
    <w:rsid w:val="0025690B"/>
    <w:rsid w:val="0025736A"/>
    <w:rsid w:val="00271EA5"/>
    <w:rsid w:val="00280EE7"/>
    <w:rsid w:val="0028365A"/>
    <w:rsid w:val="002864C3"/>
    <w:rsid w:val="00291D14"/>
    <w:rsid w:val="002A3C69"/>
    <w:rsid w:val="002A4409"/>
    <w:rsid w:val="002A48B9"/>
    <w:rsid w:val="002B0187"/>
    <w:rsid w:val="002B42BA"/>
    <w:rsid w:val="002C145A"/>
    <w:rsid w:val="002C41D4"/>
    <w:rsid w:val="002C5AF1"/>
    <w:rsid w:val="002D0A69"/>
    <w:rsid w:val="002D3D27"/>
    <w:rsid w:val="002E0607"/>
    <w:rsid w:val="002E2DA9"/>
    <w:rsid w:val="002F1C00"/>
    <w:rsid w:val="002F3A04"/>
    <w:rsid w:val="002F5B72"/>
    <w:rsid w:val="002F7FE4"/>
    <w:rsid w:val="00300C48"/>
    <w:rsid w:val="00300C6F"/>
    <w:rsid w:val="00307E68"/>
    <w:rsid w:val="0031161A"/>
    <w:rsid w:val="00312526"/>
    <w:rsid w:val="00315338"/>
    <w:rsid w:val="00316DA5"/>
    <w:rsid w:val="003207B1"/>
    <w:rsid w:val="00327A10"/>
    <w:rsid w:val="00336111"/>
    <w:rsid w:val="00337386"/>
    <w:rsid w:val="00337444"/>
    <w:rsid w:val="003421DF"/>
    <w:rsid w:val="003428C5"/>
    <w:rsid w:val="00347668"/>
    <w:rsid w:val="00361FCA"/>
    <w:rsid w:val="00362D98"/>
    <w:rsid w:val="0036306E"/>
    <w:rsid w:val="00365673"/>
    <w:rsid w:val="00371012"/>
    <w:rsid w:val="003726FD"/>
    <w:rsid w:val="00377B24"/>
    <w:rsid w:val="00382094"/>
    <w:rsid w:val="003870BE"/>
    <w:rsid w:val="00390195"/>
    <w:rsid w:val="003910A5"/>
    <w:rsid w:val="003914A5"/>
    <w:rsid w:val="00395FE1"/>
    <w:rsid w:val="003A0444"/>
    <w:rsid w:val="003A06FB"/>
    <w:rsid w:val="003A1C92"/>
    <w:rsid w:val="003B4275"/>
    <w:rsid w:val="003B76B3"/>
    <w:rsid w:val="003C0E68"/>
    <w:rsid w:val="003C554A"/>
    <w:rsid w:val="003D46FF"/>
    <w:rsid w:val="003D735F"/>
    <w:rsid w:val="003E2322"/>
    <w:rsid w:val="003E4100"/>
    <w:rsid w:val="003F1BB4"/>
    <w:rsid w:val="003F28F8"/>
    <w:rsid w:val="003F35F9"/>
    <w:rsid w:val="00400F84"/>
    <w:rsid w:val="0040654B"/>
    <w:rsid w:val="00407DBB"/>
    <w:rsid w:val="00412E74"/>
    <w:rsid w:val="004147B8"/>
    <w:rsid w:val="00416F35"/>
    <w:rsid w:val="004209D8"/>
    <w:rsid w:val="0042301A"/>
    <w:rsid w:val="00424D30"/>
    <w:rsid w:val="00424FED"/>
    <w:rsid w:val="00430F07"/>
    <w:rsid w:val="00432285"/>
    <w:rsid w:val="00434361"/>
    <w:rsid w:val="00441AE1"/>
    <w:rsid w:val="00443833"/>
    <w:rsid w:val="00446F90"/>
    <w:rsid w:val="004471FC"/>
    <w:rsid w:val="00450C21"/>
    <w:rsid w:val="00452753"/>
    <w:rsid w:val="00453F4F"/>
    <w:rsid w:val="00454153"/>
    <w:rsid w:val="00457775"/>
    <w:rsid w:val="0048415F"/>
    <w:rsid w:val="00485D6C"/>
    <w:rsid w:val="00486021"/>
    <w:rsid w:val="00486575"/>
    <w:rsid w:val="004917EE"/>
    <w:rsid w:val="0049440D"/>
    <w:rsid w:val="004A29C9"/>
    <w:rsid w:val="004A3397"/>
    <w:rsid w:val="004A432C"/>
    <w:rsid w:val="004A6CA4"/>
    <w:rsid w:val="004B1B81"/>
    <w:rsid w:val="004B58A6"/>
    <w:rsid w:val="004C114E"/>
    <w:rsid w:val="004C1256"/>
    <w:rsid w:val="004C5195"/>
    <w:rsid w:val="004C7931"/>
    <w:rsid w:val="004C7E6A"/>
    <w:rsid w:val="004D1ECB"/>
    <w:rsid w:val="004D667A"/>
    <w:rsid w:val="004E2BD8"/>
    <w:rsid w:val="004E6989"/>
    <w:rsid w:val="004F07DB"/>
    <w:rsid w:val="004F65A8"/>
    <w:rsid w:val="005008F2"/>
    <w:rsid w:val="00500F40"/>
    <w:rsid w:val="0050187D"/>
    <w:rsid w:val="00511EA8"/>
    <w:rsid w:val="00527C4F"/>
    <w:rsid w:val="00527DF6"/>
    <w:rsid w:val="00537E22"/>
    <w:rsid w:val="005400CC"/>
    <w:rsid w:val="005401E9"/>
    <w:rsid w:val="00542E73"/>
    <w:rsid w:val="00544215"/>
    <w:rsid w:val="005475C7"/>
    <w:rsid w:val="00555EFA"/>
    <w:rsid w:val="00562314"/>
    <w:rsid w:val="00564AAA"/>
    <w:rsid w:val="00564E07"/>
    <w:rsid w:val="00565D58"/>
    <w:rsid w:val="00573147"/>
    <w:rsid w:val="005770A9"/>
    <w:rsid w:val="00581E4A"/>
    <w:rsid w:val="005943BC"/>
    <w:rsid w:val="00595801"/>
    <w:rsid w:val="00597B91"/>
    <w:rsid w:val="005A022F"/>
    <w:rsid w:val="005A15E2"/>
    <w:rsid w:val="005B2949"/>
    <w:rsid w:val="005B4613"/>
    <w:rsid w:val="005B5AD8"/>
    <w:rsid w:val="005B629E"/>
    <w:rsid w:val="005C142A"/>
    <w:rsid w:val="005C4DC8"/>
    <w:rsid w:val="005D0169"/>
    <w:rsid w:val="005D070A"/>
    <w:rsid w:val="005D2F89"/>
    <w:rsid w:val="005D4101"/>
    <w:rsid w:val="005D6868"/>
    <w:rsid w:val="005E0C2F"/>
    <w:rsid w:val="005E230C"/>
    <w:rsid w:val="005E7D79"/>
    <w:rsid w:val="005F0FC2"/>
    <w:rsid w:val="005F4B39"/>
    <w:rsid w:val="00611ED3"/>
    <w:rsid w:val="0061292F"/>
    <w:rsid w:val="006161B3"/>
    <w:rsid w:val="0061717E"/>
    <w:rsid w:val="0061742A"/>
    <w:rsid w:val="0062203F"/>
    <w:rsid w:val="00622882"/>
    <w:rsid w:val="00631DB7"/>
    <w:rsid w:val="00632238"/>
    <w:rsid w:val="00633D33"/>
    <w:rsid w:val="00635A30"/>
    <w:rsid w:val="00637929"/>
    <w:rsid w:val="00637A2E"/>
    <w:rsid w:val="0064608D"/>
    <w:rsid w:val="006501FF"/>
    <w:rsid w:val="00661619"/>
    <w:rsid w:val="00665C55"/>
    <w:rsid w:val="0067117B"/>
    <w:rsid w:val="006744A8"/>
    <w:rsid w:val="00674629"/>
    <w:rsid w:val="00676F3A"/>
    <w:rsid w:val="00680FB2"/>
    <w:rsid w:val="00683A0E"/>
    <w:rsid w:val="00685970"/>
    <w:rsid w:val="0069062D"/>
    <w:rsid w:val="00690FA6"/>
    <w:rsid w:val="0069103F"/>
    <w:rsid w:val="006A018E"/>
    <w:rsid w:val="006B0380"/>
    <w:rsid w:val="006C3EC4"/>
    <w:rsid w:val="006C56DE"/>
    <w:rsid w:val="006C5A7B"/>
    <w:rsid w:val="006C60FB"/>
    <w:rsid w:val="006C76D7"/>
    <w:rsid w:val="006D4856"/>
    <w:rsid w:val="006D75BF"/>
    <w:rsid w:val="006E35FE"/>
    <w:rsid w:val="006E3D45"/>
    <w:rsid w:val="006F3490"/>
    <w:rsid w:val="006F428D"/>
    <w:rsid w:val="006F5182"/>
    <w:rsid w:val="006F6D1A"/>
    <w:rsid w:val="00704088"/>
    <w:rsid w:val="00705B6A"/>
    <w:rsid w:val="00707944"/>
    <w:rsid w:val="00711315"/>
    <w:rsid w:val="007172CE"/>
    <w:rsid w:val="00720E71"/>
    <w:rsid w:val="00724531"/>
    <w:rsid w:val="00724CC5"/>
    <w:rsid w:val="007257ED"/>
    <w:rsid w:val="007327E5"/>
    <w:rsid w:val="00751A2D"/>
    <w:rsid w:val="00752B4F"/>
    <w:rsid w:val="007533C6"/>
    <w:rsid w:val="007560EC"/>
    <w:rsid w:val="00756894"/>
    <w:rsid w:val="00761E82"/>
    <w:rsid w:val="0076296D"/>
    <w:rsid w:val="007676CA"/>
    <w:rsid w:val="0077689C"/>
    <w:rsid w:val="0078250A"/>
    <w:rsid w:val="007843EA"/>
    <w:rsid w:val="0078489D"/>
    <w:rsid w:val="00790DCF"/>
    <w:rsid w:val="00791D8B"/>
    <w:rsid w:val="00792597"/>
    <w:rsid w:val="007979B1"/>
    <w:rsid w:val="007A098A"/>
    <w:rsid w:val="007A1980"/>
    <w:rsid w:val="007A1C01"/>
    <w:rsid w:val="007A1F6F"/>
    <w:rsid w:val="007A4064"/>
    <w:rsid w:val="007B164D"/>
    <w:rsid w:val="007C1EB3"/>
    <w:rsid w:val="007C4733"/>
    <w:rsid w:val="007C5256"/>
    <w:rsid w:val="007C5CFA"/>
    <w:rsid w:val="007C61B6"/>
    <w:rsid w:val="007C7452"/>
    <w:rsid w:val="007D2880"/>
    <w:rsid w:val="007D3C71"/>
    <w:rsid w:val="007D5D06"/>
    <w:rsid w:val="007D755A"/>
    <w:rsid w:val="007E45DF"/>
    <w:rsid w:val="007E4E37"/>
    <w:rsid w:val="007E554B"/>
    <w:rsid w:val="007E66A9"/>
    <w:rsid w:val="007F1EC7"/>
    <w:rsid w:val="00803E42"/>
    <w:rsid w:val="00807304"/>
    <w:rsid w:val="00813E0A"/>
    <w:rsid w:val="00815266"/>
    <w:rsid w:val="00817832"/>
    <w:rsid w:val="00821D66"/>
    <w:rsid w:val="008249FB"/>
    <w:rsid w:val="00826AA8"/>
    <w:rsid w:val="00827009"/>
    <w:rsid w:val="00837D35"/>
    <w:rsid w:val="008400A6"/>
    <w:rsid w:val="00843483"/>
    <w:rsid w:val="00851491"/>
    <w:rsid w:val="00852CE1"/>
    <w:rsid w:val="0085334C"/>
    <w:rsid w:val="008619BD"/>
    <w:rsid w:val="00862320"/>
    <w:rsid w:val="00863571"/>
    <w:rsid w:val="00863CC7"/>
    <w:rsid w:val="008640B6"/>
    <w:rsid w:val="00866DC2"/>
    <w:rsid w:val="008816AA"/>
    <w:rsid w:val="00881939"/>
    <w:rsid w:val="008868BF"/>
    <w:rsid w:val="00891382"/>
    <w:rsid w:val="008969A0"/>
    <w:rsid w:val="0089771C"/>
    <w:rsid w:val="008A197D"/>
    <w:rsid w:val="008A35F1"/>
    <w:rsid w:val="008A3A9F"/>
    <w:rsid w:val="008B00F0"/>
    <w:rsid w:val="008B0BEB"/>
    <w:rsid w:val="008B7F71"/>
    <w:rsid w:val="008C1DA4"/>
    <w:rsid w:val="008D09BA"/>
    <w:rsid w:val="008D73DE"/>
    <w:rsid w:val="008E13B3"/>
    <w:rsid w:val="008E5F9E"/>
    <w:rsid w:val="008E78D2"/>
    <w:rsid w:val="008F01F5"/>
    <w:rsid w:val="008F25C8"/>
    <w:rsid w:val="008F355C"/>
    <w:rsid w:val="008F7D79"/>
    <w:rsid w:val="00900867"/>
    <w:rsid w:val="009008EB"/>
    <w:rsid w:val="00901F1F"/>
    <w:rsid w:val="00912F22"/>
    <w:rsid w:val="00913A85"/>
    <w:rsid w:val="00915F41"/>
    <w:rsid w:val="00922560"/>
    <w:rsid w:val="009327D6"/>
    <w:rsid w:val="0093285D"/>
    <w:rsid w:val="009343D6"/>
    <w:rsid w:val="009365D4"/>
    <w:rsid w:val="00941F33"/>
    <w:rsid w:val="0094215C"/>
    <w:rsid w:val="009453A1"/>
    <w:rsid w:val="009557F5"/>
    <w:rsid w:val="00957FF5"/>
    <w:rsid w:val="00960190"/>
    <w:rsid w:val="00961E46"/>
    <w:rsid w:val="00963C64"/>
    <w:rsid w:val="00963D30"/>
    <w:rsid w:val="00970562"/>
    <w:rsid w:val="0097095D"/>
    <w:rsid w:val="009716EB"/>
    <w:rsid w:val="009732F8"/>
    <w:rsid w:val="00975AD2"/>
    <w:rsid w:val="00976F46"/>
    <w:rsid w:val="00977717"/>
    <w:rsid w:val="00990EC0"/>
    <w:rsid w:val="00990F1E"/>
    <w:rsid w:val="009915D8"/>
    <w:rsid w:val="00995215"/>
    <w:rsid w:val="009B225D"/>
    <w:rsid w:val="009C3057"/>
    <w:rsid w:val="009C3569"/>
    <w:rsid w:val="009C507D"/>
    <w:rsid w:val="009C627E"/>
    <w:rsid w:val="009D74F8"/>
    <w:rsid w:val="009D7DE6"/>
    <w:rsid w:val="009E052D"/>
    <w:rsid w:val="009E3464"/>
    <w:rsid w:val="009E399B"/>
    <w:rsid w:val="009F05CF"/>
    <w:rsid w:val="009F3571"/>
    <w:rsid w:val="009F4243"/>
    <w:rsid w:val="009F5551"/>
    <w:rsid w:val="00A012DB"/>
    <w:rsid w:val="00A04737"/>
    <w:rsid w:val="00A05C0C"/>
    <w:rsid w:val="00A06B73"/>
    <w:rsid w:val="00A12797"/>
    <w:rsid w:val="00A1645F"/>
    <w:rsid w:val="00A2058C"/>
    <w:rsid w:val="00A207B1"/>
    <w:rsid w:val="00A22A1F"/>
    <w:rsid w:val="00A232D1"/>
    <w:rsid w:val="00A31AE5"/>
    <w:rsid w:val="00A3633C"/>
    <w:rsid w:val="00A4604F"/>
    <w:rsid w:val="00A473D0"/>
    <w:rsid w:val="00A475FE"/>
    <w:rsid w:val="00A5594A"/>
    <w:rsid w:val="00A55DE3"/>
    <w:rsid w:val="00A57B49"/>
    <w:rsid w:val="00A61AA6"/>
    <w:rsid w:val="00A623EF"/>
    <w:rsid w:val="00A66938"/>
    <w:rsid w:val="00A7779A"/>
    <w:rsid w:val="00A81B10"/>
    <w:rsid w:val="00A83122"/>
    <w:rsid w:val="00A878BD"/>
    <w:rsid w:val="00A9456D"/>
    <w:rsid w:val="00A96407"/>
    <w:rsid w:val="00A97102"/>
    <w:rsid w:val="00A97AEC"/>
    <w:rsid w:val="00AA090E"/>
    <w:rsid w:val="00AA7742"/>
    <w:rsid w:val="00AB396C"/>
    <w:rsid w:val="00AB411D"/>
    <w:rsid w:val="00AB5591"/>
    <w:rsid w:val="00AB643E"/>
    <w:rsid w:val="00AB68E5"/>
    <w:rsid w:val="00AC293C"/>
    <w:rsid w:val="00AC77E1"/>
    <w:rsid w:val="00AC79C2"/>
    <w:rsid w:val="00AD1772"/>
    <w:rsid w:val="00AD197B"/>
    <w:rsid w:val="00AD20A6"/>
    <w:rsid w:val="00AE1702"/>
    <w:rsid w:val="00AE3423"/>
    <w:rsid w:val="00AE5825"/>
    <w:rsid w:val="00AE5D72"/>
    <w:rsid w:val="00AE60D6"/>
    <w:rsid w:val="00AE6AF2"/>
    <w:rsid w:val="00AE7C48"/>
    <w:rsid w:val="00AF5F49"/>
    <w:rsid w:val="00B00CD8"/>
    <w:rsid w:val="00B01739"/>
    <w:rsid w:val="00B050FE"/>
    <w:rsid w:val="00B05AE8"/>
    <w:rsid w:val="00B119F0"/>
    <w:rsid w:val="00B14D00"/>
    <w:rsid w:val="00B151F1"/>
    <w:rsid w:val="00B17FC4"/>
    <w:rsid w:val="00B3319C"/>
    <w:rsid w:val="00B34172"/>
    <w:rsid w:val="00B357E8"/>
    <w:rsid w:val="00B363C3"/>
    <w:rsid w:val="00B36AFA"/>
    <w:rsid w:val="00B45568"/>
    <w:rsid w:val="00B50852"/>
    <w:rsid w:val="00B60CBB"/>
    <w:rsid w:val="00B64321"/>
    <w:rsid w:val="00B71A6A"/>
    <w:rsid w:val="00B76D5B"/>
    <w:rsid w:val="00B80EE2"/>
    <w:rsid w:val="00B854F6"/>
    <w:rsid w:val="00B85F7D"/>
    <w:rsid w:val="00B8752F"/>
    <w:rsid w:val="00B9007A"/>
    <w:rsid w:val="00B90482"/>
    <w:rsid w:val="00B95A5E"/>
    <w:rsid w:val="00BA098F"/>
    <w:rsid w:val="00BA35ED"/>
    <w:rsid w:val="00BA5F12"/>
    <w:rsid w:val="00BA792B"/>
    <w:rsid w:val="00BB2EAF"/>
    <w:rsid w:val="00BB470B"/>
    <w:rsid w:val="00BB4762"/>
    <w:rsid w:val="00BB5CAC"/>
    <w:rsid w:val="00BB789E"/>
    <w:rsid w:val="00BC6EA1"/>
    <w:rsid w:val="00BD0547"/>
    <w:rsid w:val="00BE3CA6"/>
    <w:rsid w:val="00BF06CA"/>
    <w:rsid w:val="00BF470E"/>
    <w:rsid w:val="00BF53A9"/>
    <w:rsid w:val="00BF61AB"/>
    <w:rsid w:val="00C03A37"/>
    <w:rsid w:val="00C03AFC"/>
    <w:rsid w:val="00C03F9A"/>
    <w:rsid w:val="00C06250"/>
    <w:rsid w:val="00C06A42"/>
    <w:rsid w:val="00C07B36"/>
    <w:rsid w:val="00C136D7"/>
    <w:rsid w:val="00C14AD6"/>
    <w:rsid w:val="00C17A84"/>
    <w:rsid w:val="00C2679C"/>
    <w:rsid w:val="00C26C29"/>
    <w:rsid w:val="00C309E9"/>
    <w:rsid w:val="00C3231D"/>
    <w:rsid w:val="00C36258"/>
    <w:rsid w:val="00C43C6F"/>
    <w:rsid w:val="00C44CD4"/>
    <w:rsid w:val="00C45071"/>
    <w:rsid w:val="00C559C6"/>
    <w:rsid w:val="00C62AC9"/>
    <w:rsid w:val="00C631C7"/>
    <w:rsid w:val="00C712A5"/>
    <w:rsid w:val="00C73D8C"/>
    <w:rsid w:val="00C77E90"/>
    <w:rsid w:val="00C82C6F"/>
    <w:rsid w:val="00C90413"/>
    <w:rsid w:val="00CA1952"/>
    <w:rsid w:val="00CA4799"/>
    <w:rsid w:val="00CA64E3"/>
    <w:rsid w:val="00CB37D3"/>
    <w:rsid w:val="00CB5D2C"/>
    <w:rsid w:val="00CC03CD"/>
    <w:rsid w:val="00CC1B4B"/>
    <w:rsid w:val="00CC23B1"/>
    <w:rsid w:val="00CC65B0"/>
    <w:rsid w:val="00CD09E8"/>
    <w:rsid w:val="00CD4C97"/>
    <w:rsid w:val="00CE0E62"/>
    <w:rsid w:val="00CE3DEB"/>
    <w:rsid w:val="00CE5020"/>
    <w:rsid w:val="00CE65A6"/>
    <w:rsid w:val="00CF0F63"/>
    <w:rsid w:val="00CF20C1"/>
    <w:rsid w:val="00CF630F"/>
    <w:rsid w:val="00CF7DD0"/>
    <w:rsid w:val="00D03609"/>
    <w:rsid w:val="00D128C1"/>
    <w:rsid w:val="00D1382B"/>
    <w:rsid w:val="00D13E04"/>
    <w:rsid w:val="00D1499B"/>
    <w:rsid w:val="00D152C9"/>
    <w:rsid w:val="00D16F1F"/>
    <w:rsid w:val="00D226A9"/>
    <w:rsid w:val="00D255F5"/>
    <w:rsid w:val="00D25DEC"/>
    <w:rsid w:val="00D2757E"/>
    <w:rsid w:val="00D32A11"/>
    <w:rsid w:val="00D3558D"/>
    <w:rsid w:val="00D3628B"/>
    <w:rsid w:val="00D3768C"/>
    <w:rsid w:val="00D42416"/>
    <w:rsid w:val="00D46053"/>
    <w:rsid w:val="00D606A3"/>
    <w:rsid w:val="00D64C2C"/>
    <w:rsid w:val="00D678BF"/>
    <w:rsid w:val="00D706E1"/>
    <w:rsid w:val="00D71EB5"/>
    <w:rsid w:val="00D7299E"/>
    <w:rsid w:val="00D72AFE"/>
    <w:rsid w:val="00D754FA"/>
    <w:rsid w:val="00D76900"/>
    <w:rsid w:val="00D76E9F"/>
    <w:rsid w:val="00D77225"/>
    <w:rsid w:val="00D77E29"/>
    <w:rsid w:val="00D80A60"/>
    <w:rsid w:val="00D81BD2"/>
    <w:rsid w:val="00D8388B"/>
    <w:rsid w:val="00D85576"/>
    <w:rsid w:val="00D9242C"/>
    <w:rsid w:val="00D92A46"/>
    <w:rsid w:val="00D9413E"/>
    <w:rsid w:val="00D95B15"/>
    <w:rsid w:val="00D96504"/>
    <w:rsid w:val="00D9669C"/>
    <w:rsid w:val="00D96E8C"/>
    <w:rsid w:val="00DA03AA"/>
    <w:rsid w:val="00DB7D9F"/>
    <w:rsid w:val="00DC0D10"/>
    <w:rsid w:val="00DD3265"/>
    <w:rsid w:val="00DE3E82"/>
    <w:rsid w:val="00DE437F"/>
    <w:rsid w:val="00DF6408"/>
    <w:rsid w:val="00DF69F2"/>
    <w:rsid w:val="00E00322"/>
    <w:rsid w:val="00E0188F"/>
    <w:rsid w:val="00E02C46"/>
    <w:rsid w:val="00E136C2"/>
    <w:rsid w:val="00E16AA3"/>
    <w:rsid w:val="00E16ABA"/>
    <w:rsid w:val="00E242E1"/>
    <w:rsid w:val="00E25309"/>
    <w:rsid w:val="00E3210E"/>
    <w:rsid w:val="00E43D4D"/>
    <w:rsid w:val="00E57989"/>
    <w:rsid w:val="00E57B50"/>
    <w:rsid w:val="00E6005B"/>
    <w:rsid w:val="00E60662"/>
    <w:rsid w:val="00E71671"/>
    <w:rsid w:val="00E73796"/>
    <w:rsid w:val="00E762EE"/>
    <w:rsid w:val="00E84F97"/>
    <w:rsid w:val="00E85C54"/>
    <w:rsid w:val="00E8613F"/>
    <w:rsid w:val="00E90D8C"/>
    <w:rsid w:val="00E95054"/>
    <w:rsid w:val="00E95D3F"/>
    <w:rsid w:val="00E964D5"/>
    <w:rsid w:val="00EA02DF"/>
    <w:rsid w:val="00EA4FFB"/>
    <w:rsid w:val="00EA68DB"/>
    <w:rsid w:val="00EA72EF"/>
    <w:rsid w:val="00EB3521"/>
    <w:rsid w:val="00EB375D"/>
    <w:rsid w:val="00EB4421"/>
    <w:rsid w:val="00EB5BEA"/>
    <w:rsid w:val="00EB6F0A"/>
    <w:rsid w:val="00EC0790"/>
    <w:rsid w:val="00EC2E19"/>
    <w:rsid w:val="00ED08CF"/>
    <w:rsid w:val="00ED236E"/>
    <w:rsid w:val="00ED6411"/>
    <w:rsid w:val="00EE17B3"/>
    <w:rsid w:val="00EE3263"/>
    <w:rsid w:val="00EF1333"/>
    <w:rsid w:val="00EF1C30"/>
    <w:rsid w:val="00EF3772"/>
    <w:rsid w:val="00EF3F65"/>
    <w:rsid w:val="00EF5FC0"/>
    <w:rsid w:val="00EF7059"/>
    <w:rsid w:val="00EF79FB"/>
    <w:rsid w:val="00F03753"/>
    <w:rsid w:val="00F105B6"/>
    <w:rsid w:val="00F12DA4"/>
    <w:rsid w:val="00F13268"/>
    <w:rsid w:val="00F14B3C"/>
    <w:rsid w:val="00F2517A"/>
    <w:rsid w:val="00F26EED"/>
    <w:rsid w:val="00F31D54"/>
    <w:rsid w:val="00F40BAA"/>
    <w:rsid w:val="00F412FE"/>
    <w:rsid w:val="00F440D4"/>
    <w:rsid w:val="00F52236"/>
    <w:rsid w:val="00F54DF7"/>
    <w:rsid w:val="00F56878"/>
    <w:rsid w:val="00F60493"/>
    <w:rsid w:val="00F6234C"/>
    <w:rsid w:val="00F62DC5"/>
    <w:rsid w:val="00F65565"/>
    <w:rsid w:val="00F7245D"/>
    <w:rsid w:val="00F73AB1"/>
    <w:rsid w:val="00F74A33"/>
    <w:rsid w:val="00F75225"/>
    <w:rsid w:val="00F76BFC"/>
    <w:rsid w:val="00F77F46"/>
    <w:rsid w:val="00F80005"/>
    <w:rsid w:val="00F83107"/>
    <w:rsid w:val="00F915C0"/>
    <w:rsid w:val="00F92DFC"/>
    <w:rsid w:val="00F94EC0"/>
    <w:rsid w:val="00F95626"/>
    <w:rsid w:val="00FA03A6"/>
    <w:rsid w:val="00FA1F28"/>
    <w:rsid w:val="00FA2F49"/>
    <w:rsid w:val="00FA30A1"/>
    <w:rsid w:val="00FA4312"/>
    <w:rsid w:val="00FA51F0"/>
    <w:rsid w:val="00FB09D1"/>
    <w:rsid w:val="00FB2B38"/>
    <w:rsid w:val="00FC6B37"/>
    <w:rsid w:val="00FD2852"/>
    <w:rsid w:val="00FF563B"/>
    <w:rsid w:val="00FF6E98"/>
    <w:rsid w:val="014A0ADF"/>
    <w:rsid w:val="0175D979"/>
    <w:rsid w:val="028C5A33"/>
    <w:rsid w:val="07974ACE"/>
    <w:rsid w:val="08AD47A6"/>
    <w:rsid w:val="0B908C41"/>
    <w:rsid w:val="0D1823AF"/>
    <w:rsid w:val="0EC08251"/>
    <w:rsid w:val="0EF7B166"/>
    <w:rsid w:val="10DB6A4C"/>
    <w:rsid w:val="1109F27C"/>
    <w:rsid w:val="11404988"/>
    <w:rsid w:val="17A584A4"/>
    <w:rsid w:val="180B6A77"/>
    <w:rsid w:val="1856ED29"/>
    <w:rsid w:val="19EB9AE5"/>
    <w:rsid w:val="1EA1DEB9"/>
    <w:rsid w:val="1FD2745A"/>
    <w:rsid w:val="21035F99"/>
    <w:rsid w:val="227680FA"/>
    <w:rsid w:val="234B208D"/>
    <w:rsid w:val="2AE46F5F"/>
    <w:rsid w:val="304BFC11"/>
    <w:rsid w:val="30ED40BC"/>
    <w:rsid w:val="31003232"/>
    <w:rsid w:val="33EDEE78"/>
    <w:rsid w:val="349419EA"/>
    <w:rsid w:val="34AF2CD4"/>
    <w:rsid w:val="3619AAB2"/>
    <w:rsid w:val="36B54488"/>
    <w:rsid w:val="380958D7"/>
    <w:rsid w:val="38E5F5CB"/>
    <w:rsid w:val="39C0A364"/>
    <w:rsid w:val="3C0E07D3"/>
    <w:rsid w:val="3DFE5619"/>
    <w:rsid w:val="3ED6639A"/>
    <w:rsid w:val="458DF165"/>
    <w:rsid w:val="47342231"/>
    <w:rsid w:val="47BD1573"/>
    <w:rsid w:val="4BD44C12"/>
    <w:rsid w:val="4D81A1F4"/>
    <w:rsid w:val="4DE571D9"/>
    <w:rsid w:val="4E24164B"/>
    <w:rsid w:val="511EE080"/>
    <w:rsid w:val="52B40E6C"/>
    <w:rsid w:val="53B3AF24"/>
    <w:rsid w:val="5728AF62"/>
    <w:rsid w:val="597C9D78"/>
    <w:rsid w:val="5E18B1B3"/>
    <w:rsid w:val="5EB28F9A"/>
    <w:rsid w:val="61AA2529"/>
    <w:rsid w:val="64A689D9"/>
    <w:rsid w:val="66300E97"/>
    <w:rsid w:val="675EE6B1"/>
    <w:rsid w:val="699B67C2"/>
    <w:rsid w:val="6C3387DE"/>
    <w:rsid w:val="6E669E47"/>
    <w:rsid w:val="6E934CD3"/>
    <w:rsid w:val="70F4B97F"/>
    <w:rsid w:val="717DD442"/>
    <w:rsid w:val="7285DF88"/>
    <w:rsid w:val="7407DD57"/>
    <w:rsid w:val="765D896A"/>
    <w:rsid w:val="7E4607E7"/>
    <w:rsid w:val="7F2FDC53"/>
    <w:rsid w:val="7F6D0206"/>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4CB8FB3"/>
  <w15:docId w15:val="{D2ACBC64-FC58-431B-9CC9-018E840C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A35F1"/>
    <w:rPr>
      <w:color w:val="0563C1" w:themeColor="hyperlink"/>
      <w:u w:val="single"/>
    </w:rPr>
  </w:style>
  <w:style w:type="character" w:customStyle="1" w:styleId="Nevyeenzmnka1">
    <w:name w:val="Nevyřešená zmínka1"/>
    <w:basedOn w:val="Standardnpsmoodstavce"/>
    <w:uiPriority w:val="99"/>
    <w:semiHidden/>
    <w:unhideWhenUsed/>
    <w:rsid w:val="008A35F1"/>
    <w:rPr>
      <w:color w:val="605E5C"/>
      <w:shd w:val="clear" w:color="auto" w:fill="E1DFDD"/>
    </w:rPr>
  </w:style>
  <w:style w:type="paragraph" w:styleId="Odstavecseseznamem">
    <w:name w:val="List Paragraph"/>
    <w:aliases w:val="Odrážky,Heading Bullet,cp_Odstavec se seznamem,Bullet Number,Bullet List,FooterText,numbered,Paragraphe de liste1,Bulletr List Paragraph,列出段落,列出段落1,List Paragraph2,List Paragraph21,Listeafsnit1,Parágrafo da Lista1,Párrafo de lista1"/>
    <w:basedOn w:val="Normln"/>
    <w:link w:val="OdstavecseseznamemChar"/>
    <w:uiPriority w:val="34"/>
    <w:qFormat/>
    <w:rsid w:val="008A35F1"/>
    <w:pPr>
      <w:ind w:left="720"/>
      <w:contextualSpacing/>
    </w:pPr>
  </w:style>
  <w:style w:type="paragraph" w:styleId="Prosttext">
    <w:name w:val="Plain Text"/>
    <w:basedOn w:val="Normln"/>
    <w:link w:val="ProsttextChar"/>
    <w:rsid w:val="00CA1952"/>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CA1952"/>
    <w:rPr>
      <w:rFonts w:ascii="Courier New" w:eastAsia="Times New Roman" w:hAnsi="Courier New" w:cs="Times New Roman"/>
      <w:sz w:val="20"/>
      <w:szCs w:val="20"/>
      <w:lang w:eastAsia="cs-CZ"/>
    </w:rPr>
  </w:style>
  <w:style w:type="paragraph" w:styleId="Zhlav">
    <w:name w:val="header"/>
    <w:basedOn w:val="Normln"/>
    <w:link w:val="ZhlavChar"/>
    <w:uiPriority w:val="99"/>
    <w:unhideWhenUsed/>
    <w:rsid w:val="002A48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A48B9"/>
  </w:style>
  <w:style w:type="paragraph" w:styleId="Zpat">
    <w:name w:val="footer"/>
    <w:basedOn w:val="Normln"/>
    <w:link w:val="ZpatChar"/>
    <w:uiPriority w:val="99"/>
    <w:unhideWhenUsed/>
    <w:rsid w:val="002A48B9"/>
    <w:pPr>
      <w:tabs>
        <w:tab w:val="center" w:pos="4536"/>
        <w:tab w:val="right" w:pos="9072"/>
      </w:tabs>
      <w:spacing w:after="0" w:line="240" w:lineRule="auto"/>
    </w:pPr>
  </w:style>
  <w:style w:type="character" w:customStyle="1" w:styleId="ZpatChar">
    <w:name w:val="Zápatí Char"/>
    <w:basedOn w:val="Standardnpsmoodstavce"/>
    <w:link w:val="Zpat"/>
    <w:uiPriority w:val="99"/>
    <w:rsid w:val="002A48B9"/>
  </w:style>
  <w:style w:type="paragraph" w:customStyle="1" w:styleId="textodsazenysodkazem">
    <w:name w:val="text odsazeny s odkazem"/>
    <w:basedOn w:val="Normln"/>
    <w:uiPriority w:val="99"/>
    <w:rsid w:val="0031161A"/>
    <w:pPr>
      <w:tabs>
        <w:tab w:val="left" w:pos="1644"/>
      </w:tabs>
      <w:autoSpaceDE w:val="0"/>
      <w:autoSpaceDN w:val="0"/>
      <w:adjustRightInd w:val="0"/>
      <w:spacing w:before="57" w:after="0" w:line="220" w:lineRule="atLeast"/>
      <w:ind w:left="2154" w:hanging="2154"/>
      <w:jc w:val="both"/>
      <w:textAlignment w:val="baseline"/>
    </w:pPr>
    <w:rPr>
      <w:rFonts w:ascii="Times" w:eastAsia="Times New Roman" w:hAnsi="Times" w:cs="Times"/>
      <w:color w:val="000000"/>
      <w:sz w:val="20"/>
      <w:szCs w:val="24"/>
      <w:lang w:eastAsia="cs-CZ"/>
    </w:rPr>
  </w:style>
  <w:style w:type="paragraph" w:customStyle="1" w:styleId="Zkladntext21">
    <w:name w:val="Základní text 21"/>
    <w:basedOn w:val="Normln"/>
    <w:uiPriority w:val="99"/>
    <w:rsid w:val="001320F8"/>
    <w:pPr>
      <w:widowControl w:val="0"/>
      <w:overflowPunct w:val="0"/>
      <w:autoSpaceDE w:val="0"/>
      <w:autoSpaceDN w:val="0"/>
      <w:adjustRightInd w:val="0"/>
      <w:spacing w:after="0" w:line="240" w:lineRule="atLeast"/>
      <w:ind w:left="709" w:hanging="283"/>
      <w:jc w:val="both"/>
      <w:textAlignment w:val="baseline"/>
    </w:pPr>
    <w:rPr>
      <w:rFonts w:ascii="Times New Roman" w:eastAsia="Times New Roman" w:hAnsi="Times New Roman" w:cs="Times New Roman"/>
      <w:sz w:val="24"/>
      <w:szCs w:val="20"/>
      <w:lang w:eastAsia="cs-CZ"/>
    </w:rPr>
  </w:style>
  <w:style w:type="paragraph" w:styleId="Zkladntext">
    <w:name w:val="Body Text"/>
    <w:basedOn w:val="Normln"/>
    <w:link w:val="ZkladntextChar"/>
    <w:uiPriority w:val="99"/>
    <w:rsid w:val="00452753"/>
    <w:pPr>
      <w:widowControl w:val="0"/>
      <w:overflowPunct w:val="0"/>
      <w:autoSpaceDE w:val="0"/>
      <w:autoSpaceDN w:val="0"/>
      <w:adjustRightInd w:val="0"/>
      <w:spacing w:after="0" w:line="240" w:lineRule="atLeast"/>
      <w:jc w:val="both"/>
      <w:textAlignment w:val="baseline"/>
    </w:pPr>
    <w:rPr>
      <w:rFonts w:ascii="Times New Roman" w:eastAsia="Calibri" w:hAnsi="Times New Roman" w:cs="Times New Roman"/>
      <w:sz w:val="20"/>
      <w:szCs w:val="20"/>
      <w:lang w:eastAsia="cs-CZ"/>
    </w:rPr>
  </w:style>
  <w:style w:type="character" w:customStyle="1" w:styleId="ZkladntextChar">
    <w:name w:val="Základní text Char"/>
    <w:basedOn w:val="Standardnpsmoodstavce"/>
    <w:link w:val="Zkladntext"/>
    <w:uiPriority w:val="99"/>
    <w:rsid w:val="00452753"/>
    <w:rPr>
      <w:rFonts w:ascii="Times New Roman" w:eastAsia="Calibri" w:hAnsi="Times New Roman" w:cs="Times New Roman"/>
      <w:sz w:val="20"/>
      <w:szCs w:val="20"/>
      <w:lang w:eastAsia="cs-CZ"/>
    </w:rPr>
  </w:style>
  <w:style w:type="character" w:styleId="Odkaznakoment">
    <w:name w:val="annotation reference"/>
    <w:basedOn w:val="Standardnpsmoodstavce"/>
    <w:semiHidden/>
    <w:unhideWhenUsed/>
    <w:rsid w:val="00E90D8C"/>
    <w:rPr>
      <w:sz w:val="16"/>
      <w:szCs w:val="16"/>
    </w:rPr>
  </w:style>
  <w:style w:type="paragraph" w:styleId="Textkomente">
    <w:name w:val="annotation text"/>
    <w:basedOn w:val="Normln"/>
    <w:link w:val="TextkomenteChar"/>
    <w:uiPriority w:val="99"/>
    <w:unhideWhenUsed/>
    <w:rsid w:val="00E90D8C"/>
    <w:pPr>
      <w:spacing w:line="240" w:lineRule="auto"/>
    </w:pPr>
    <w:rPr>
      <w:sz w:val="20"/>
      <w:szCs w:val="20"/>
    </w:rPr>
  </w:style>
  <w:style w:type="character" w:customStyle="1" w:styleId="TextkomenteChar">
    <w:name w:val="Text komentáře Char"/>
    <w:basedOn w:val="Standardnpsmoodstavce"/>
    <w:link w:val="Textkomente"/>
    <w:uiPriority w:val="99"/>
    <w:rsid w:val="00E90D8C"/>
    <w:rPr>
      <w:sz w:val="20"/>
      <w:szCs w:val="20"/>
    </w:rPr>
  </w:style>
  <w:style w:type="paragraph" w:styleId="Pedmtkomente">
    <w:name w:val="annotation subject"/>
    <w:basedOn w:val="Textkomente"/>
    <w:next w:val="Textkomente"/>
    <w:link w:val="PedmtkomenteChar"/>
    <w:uiPriority w:val="99"/>
    <w:semiHidden/>
    <w:unhideWhenUsed/>
    <w:rsid w:val="00E90D8C"/>
    <w:rPr>
      <w:b/>
      <w:bCs/>
    </w:rPr>
  </w:style>
  <w:style w:type="character" w:customStyle="1" w:styleId="PedmtkomenteChar">
    <w:name w:val="Předmět komentáře Char"/>
    <w:basedOn w:val="TextkomenteChar"/>
    <w:link w:val="Pedmtkomente"/>
    <w:uiPriority w:val="99"/>
    <w:semiHidden/>
    <w:rsid w:val="00E90D8C"/>
    <w:rPr>
      <w:b/>
      <w:bCs/>
      <w:sz w:val="20"/>
      <w:szCs w:val="20"/>
    </w:rPr>
  </w:style>
  <w:style w:type="paragraph" w:styleId="Textbubliny">
    <w:name w:val="Balloon Text"/>
    <w:basedOn w:val="Normln"/>
    <w:link w:val="TextbublinyChar"/>
    <w:uiPriority w:val="99"/>
    <w:semiHidden/>
    <w:unhideWhenUsed/>
    <w:rsid w:val="00E90D8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90D8C"/>
    <w:rPr>
      <w:rFonts w:ascii="Tahoma" w:hAnsi="Tahoma" w:cs="Tahoma"/>
      <w:sz w:val="16"/>
      <w:szCs w:val="16"/>
    </w:rPr>
  </w:style>
  <w:style w:type="table" w:styleId="Mkatabulky">
    <w:name w:val="Table Grid"/>
    <w:basedOn w:val="Normlntabulka"/>
    <w:uiPriority w:val="39"/>
    <w:rsid w:val="00685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1C5B4A"/>
    <w:pPr>
      <w:spacing w:after="0" w:line="240" w:lineRule="auto"/>
    </w:pPr>
  </w:style>
  <w:style w:type="character" w:customStyle="1" w:styleId="Clanek11Char">
    <w:name w:val="Clanek 1.1 Char"/>
    <w:basedOn w:val="Standardnpsmoodstavce"/>
    <w:link w:val="Clanek11"/>
    <w:locked/>
    <w:rsid w:val="0013781C"/>
    <w:rPr>
      <w:rFonts w:ascii="Arial" w:hAnsi="Arial" w:cs="Arial"/>
    </w:rPr>
  </w:style>
  <w:style w:type="paragraph" w:customStyle="1" w:styleId="Clanek11">
    <w:name w:val="Clanek 1.1"/>
    <w:basedOn w:val="Normln"/>
    <w:link w:val="Clanek11Char"/>
    <w:qFormat/>
    <w:rsid w:val="0013781C"/>
    <w:pPr>
      <w:spacing w:before="120" w:after="120" w:line="240" w:lineRule="auto"/>
      <w:ind w:left="709" w:hanging="709"/>
      <w:jc w:val="both"/>
    </w:pPr>
    <w:rPr>
      <w:rFonts w:ascii="Arial" w:hAnsi="Arial" w:cs="Arial"/>
    </w:rPr>
  </w:style>
  <w:style w:type="character" w:customStyle="1" w:styleId="OdstavecseseznamemChar">
    <w:name w:val="Odstavec se seznamem Char"/>
    <w:aliases w:val="Odrážky Char,Heading Bullet Char,cp_Odstavec se seznamem Char,Bullet Number Char,Bullet List Char,FooterText Char,numbered Char,Paragraphe de liste1 Char,Bulletr List Paragraph Char,列出段落 Char,列出段落1 Char,List Paragraph2 Char"/>
    <w:link w:val="Odstavecseseznamem"/>
    <w:uiPriority w:val="34"/>
    <w:locked/>
    <w:rsid w:val="00FF6E98"/>
  </w:style>
  <w:style w:type="paragraph" w:styleId="Revize">
    <w:name w:val="Revision"/>
    <w:hidden/>
    <w:uiPriority w:val="99"/>
    <w:semiHidden/>
    <w:rsid w:val="003914A5"/>
    <w:pPr>
      <w:spacing w:after="0" w:line="240" w:lineRule="auto"/>
    </w:pPr>
  </w:style>
  <w:style w:type="character" w:styleId="Nevyeenzmnka">
    <w:name w:val="Unresolved Mention"/>
    <w:basedOn w:val="Standardnpsmoodstavce"/>
    <w:uiPriority w:val="99"/>
    <w:semiHidden/>
    <w:unhideWhenUsed/>
    <w:rsid w:val="005D4101"/>
    <w:rPr>
      <w:color w:val="605E5C"/>
      <w:shd w:val="clear" w:color="auto" w:fill="E1DFDD"/>
    </w:rPr>
  </w:style>
  <w:style w:type="paragraph" w:styleId="Zkladntextodsazen">
    <w:name w:val="Body Text Indent"/>
    <w:basedOn w:val="Normln"/>
    <w:link w:val="ZkladntextodsazenChar"/>
    <w:uiPriority w:val="99"/>
    <w:semiHidden/>
    <w:unhideWhenUsed/>
    <w:rsid w:val="006F5182"/>
    <w:pPr>
      <w:spacing w:after="120"/>
      <w:ind w:left="283"/>
    </w:pPr>
  </w:style>
  <w:style w:type="character" w:customStyle="1" w:styleId="ZkladntextodsazenChar">
    <w:name w:val="Základní text odsazený Char"/>
    <w:basedOn w:val="Standardnpsmoodstavce"/>
    <w:link w:val="Zkladntextodsazen"/>
    <w:uiPriority w:val="99"/>
    <w:semiHidden/>
    <w:rsid w:val="006F5182"/>
  </w:style>
  <w:style w:type="paragraph" w:customStyle="1" w:styleId="C1PlainText">
    <w:name w:val="C1 Plain Text"/>
    <w:basedOn w:val="Normln"/>
    <w:rsid w:val="007B164D"/>
    <w:pPr>
      <w:overflowPunct w:val="0"/>
      <w:autoSpaceDE w:val="0"/>
      <w:autoSpaceDN w:val="0"/>
      <w:adjustRightInd w:val="0"/>
      <w:spacing w:before="120" w:after="120" w:line="240" w:lineRule="auto"/>
      <w:ind w:left="1298"/>
      <w:jc w:val="both"/>
      <w:textAlignment w:val="baseline"/>
    </w:pPr>
    <w:rPr>
      <w:rFonts w:ascii="Times New Roman" w:eastAsia="Times New Roman" w:hAnsi="Times New Roman" w:cs="Times New Roman"/>
      <w:noProof/>
      <w:sz w:val="24"/>
      <w:szCs w:val="20"/>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9014">
      <w:bodyDiv w:val="1"/>
      <w:marLeft w:val="0"/>
      <w:marRight w:val="0"/>
      <w:marTop w:val="0"/>
      <w:marBottom w:val="0"/>
      <w:divBdr>
        <w:top w:val="none" w:sz="0" w:space="0" w:color="auto"/>
        <w:left w:val="none" w:sz="0" w:space="0" w:color="auto"/>
        <w:bottom w:val="none" w:sz="0" w:space="0" w:color="auto"/>
        <w:right w:val="none" w:sz="0" w:space="0" w:color="auto"/>
      </w:divBdr>
    </w:div>
    <w:div w:id="512378572">
      <w:bodyDiv w:val="1"/>
      <w:marLeft w:val="0"/>
      <w:marRight w:val="0"/>
      <w:marTop w:val="0"/>
      <w:marBottom w:val="0"/>
      <w:divBdr>
        <w:top w:val="none" w:sz="0" w:space="0" w:color="auto"/>
        <w:left w:val="none" w:sz="0" w:space="0" w:color="auto"/>
        <w:bottom w:val="none" w:sz="0" w:space="0" w:color="auto"/>
        <w:right w:val="none" w:sz="0" w:space="0" w:color="auto"/>
      </w:divBdr>
    </w:div>
    <w:div w:id="794518037">
      <w:bodyDiv w:val="1"/>
      <w:marLeft w:val="0"/>
      <w:marRight w:val="0"/>
      <w:marTop w:val="0"/>
      <w:marBottom w:val="0"/>
      <w:divBdr>
        <w:top w:val="none" w:sz="0" w:space="0" w:color="auto"/>
        <w:left w:val="none" w:sz="0" w:space="0" w:color="auto"/>
        <w:bottom w:val="none" w:sz="0" w:space="0" w:color="auto"/>
        <w:right w:val="none" w:sz="0" w:space="0" w:color="auto"/>
      </w:divBdr>
    </w:div>
    <w:div w:id="848252261">
      <w:bodyDiv w:val="1"/>
      <w:marLeft w:val="0"/>
      <w:marRight w:val="0"/>
      <w:marTop w:val="0"/>
      <w:marBottom w:val="0"/>
      <w:divBdr>
        <w:top w:val="none" w:sz="0" w:space="0" w:color="auto"/>
        <w:left w:val="none" w:sz="0" w:space="0" w:color="auto"/>
        <w:bottom w:val="none" w:sz="0" w:space="0" w:color="auto"/>
        <w:right w:val="none" w:sz="0" w:space="0" w:color="auto"/>
      </w:divBdr>
    </w:div>
    <w:div w:id="893278302">
      <w:bodyDiv w:val="1"/>
      <w:marLeft w:val="0"/>
      <w:marRight w:val="0"/>
      <w:marTop w:val="0"/>
      <w:marBottom w:val="0"/>
      <w:divBdr>
        <w:top w:val="none" w:sz="0" w:space="0" w:color="auto"/>
        <w:left w:val="none" w:sz="0" w:space="0" w:color="auto"/>
        <w:bottom w:val="none" w:sz="0" w:space="0" w:color="auto"/>
        <w:right w:val="none" w:sz="0" w:space="0" w:color="auto"/>
      </w:divBdr>
      <w:divsChild>
        <w:div w:id="425420696">
          <w:marLeft w:val="0"/>
          <w:marRight w:val="0"/>
          <w:marTop w:val="0"/>
          <w:marBottom w:val="0"/>
          <w:divBdr>
            <w:top w:val="none" w:sz="0" w:space="0" w:color="auto"/>
            <w:left w:val="none" w:sz="0" w:space="0" w:color="auto"/>
            <w:bottom w:val="none" w:sz="0" w:space="0" w:color="auto"/>
            <w:right w:val="none" w:sz="0" w:space="0" w:color="auto"/>
          </w:divBdr>
        </w:div>
      </w:divsChild>
    </w:div>
    <w:div w:id="921719029">
      <w:bodyDiv w:val="1"/>
      <w:marLeft w:val="0"/>
      <w:marRight w:val="0"/>
      <w:marTop w:val="0"/>
      <w:marBottom w:val="0"/>
      <w:divBdr>
        <w:top w:val="none" w:sz="0" w:space="0" w:color="auto"/>
        <w:left w:val="none" w:sz="0" w:space="0" w:color="auto"/>
        <w:bottom w:val="none" w:sz="0" w:space="0" w:color="auto"/>
        <w:right w:val="none" w:sz="0" w:space="0" w:color="auto"/>
      </w:divBdr>
    </w:div>
    <w:div w:id="1001348714">
      <w:bodyDiv w:val="1"/>
      <w:marLeft w:val="0"/>
      <w:marRight w:val="0"/>
      <w:marTop w:val="0"/>
      <w:marBottom w:val="0"/>
      <w:divBdr>
        <w:top w:val="none" w:sz="0" w:space="0" w:color="auto"/>
        <w:left w:val="none" w:sz="0" w:space="0" w:color="auto"/>
        <w:bottom w:val="none" w:sz="0" w:space="0" w:color="auto"/>
        <w:right w:val="none" w:sz="0" w:space="0" w:color="auto"/>
      </w:divBdr>
    </w:div>
    <w:div w:id="1311055442">
      <w:bodyDiv w:val="1"/>
      <w:marLeft w:val="0"/>
      <w:marRight w:val="0"/>
      <w:marTop w:val="0"/>
      <w:marBottom w:val="0"/>
      <w:divBdr>
        <w:top w:val="none" w:sz="0" w:space="0" w:color="auto"/>
        <w:left w:val="none" w:sz="0" w:space="0" w:color="auto"/>
        <w:bottom w:val="none" w:sz="0" w:space="0" w:color="auto"/>
        <w:right w:val="none" w:sz="0" w:space="0" w:color="auto"/>
      </w:divBdr>
    </w:div>
    <w:div w:id="1536311158">
      <w:bodyDiv w:val="1"/>
      <w:marLeft w:val="0"/>
      <w:marRight w:val="0"/>
      <w:marTop w:val="0"/>
      <w:marBottom w:val="0"/>
      <w:divBdr>
        <w:top w:val="none" w:sz="0" w:space="0" w:color="auto"/>
        <w:left w:val="none" w:sz="0" w:space="0" w:color="auto"/>
        <w:bottom w:val="none" w:sz="0" w:space="0" w:color="auto"/>
        <w:right w:val="none" w:sz="0" w:space="0" w:color="auto"/>
      </w:divBdr>
    </w:div>
    <w:div w:id="1577085124">
      <w:bodyDiv w:val="1"/>
      <w:marLeft w:val="0"/>
      <w:marRight w:val="0"/>
      <w:marTop w:val="0"/>
      <w:marBottom w:val="0"/>
      <w:divBdr>
        <w:top w:val="none" w:sz="0" w:space="0" w:color="auto"/>
        <w:left w:val="none" w:sz="0" w:space="0" w:color="auto"/>
        <w:bottom w:val="none" w:sz="0" w:space="0" w:color="auto"/>
        <w:right w:val="none" w:sz="0" w:space="0" w:color="auto"/>
      </w:divBdr>
    </w:div>
    <w:div w:id="1821459770">
      <w:bodyDiv w:val="1"/>
      <w:marLeft w:val="0"/>
      <w:marRight w:val="0"/>
      <w:marTop w:val="0"/>
      <w:marBottom w:val="0"/>
      <w:divBdr>
        <w:top w:val="none" w:sz="0" w:space="0" w:color="auto"/>
        <w:left w:val="none" w:sz="0" w:space="0" w:color="auto"/>
        <w:bottom w:val="none" w:sz="0" w:space="0" w:color="auto"/>
        <w:right w:val="none" w:sz="0" w:space="0" w:color="auto"/>
      </w:divBdr>
    </w:div>
    <w:div w:id="209400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84222-6B8C-40BC-8F21-D787F0090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4317</Words>
  <Characters>25472</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Jakub Tomek</dc:creator>
  <cp:lastModifiedBy>Suchánková Lenka</cp:lastModifiedBy>
  <cp:revision>13</cp:revision>
  <cp:lastPrinted>2022-05-03T14:01:00Z</cp:lastPrinted>
  <dcterms:created xsi:type="dcterms:W3CDTF">2025-05-28T07:54:00Z</dcterms:created>
  <dcterms:modified xsi:type="dcterms:W3CDTF">2025-05-28T08:03:00Z</dcterms:modified>
</cp:coreProperties>
</file>