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AA" w:rsidRDefault="00C80990">
      <w:pPr>
        <w:pStyle w:val="Zkladntext30"/>
        <w:shd w:val="clear" w:color="auto" w:fill="auto"/>
        <w:spacing w:after="183" w:line="220" w:lineRule="exact"/>
        <w:ind w:left="4520"/>
      </w:pPr>
      <w:r>
        <w:t xml:space="preserve">Dodatek </w:t>
      </w:r>
      <w:r>
        <w:rPr>
          <w:rStyle w:val="Zkladntext3Netun"/>
        </w:rPr>
        <w:t xml:space="preserve">č. </w:t>
      </w:r>
      <w:r>
        <w:t>1</w:t>
      </w:r>
    </w:p>
    <w:p w:rsidR="002847AA" w:rsidRDefault="00C80990">
      <w:pPr>
        <w:pStyle w:val="Zkladntext20"/>
        <w:shd w:val="clear" w:color="auto" w:fill="auto"/>
        <w:spacing w:before="0" w:after="63" w:line="220" w:lineRule="exact"/>
        <w:ind w:left="1020"/>
      </w:pPr>
      <w:r>
        <w:t xml:space="preserve">ke kupní smlouvě uzavřené dne </w:t>
      </w:r>
      <w:proofErr w:type="gramStart"/>
      <w:r>
        <w:t>20.3. 2015</w:t>
      </w:r>
      <w:proofErr w:type="gramEnd"/>
      <w:r>
        <w:t xml:space="preserve"> na „Dodávku náhradních dílů k hudebním</w:t>
      </w:r>
    </w:p>
    <w:p w:rsidR="002847AA" w:rsidRDefault="00C80990">
      <w:pPr>
        <w:pStyle w:val="Zkladntext20"/>
        <w:shd w:val="clear" w:color="auto" w:fill="auto"/>
        <w:spacing w:before="0" w:after="129" w:line="220" w:lineRule="exact"/>
        <w:ind w:left="4640"/>
      </w:pPr>
      <w:r>
        <w:t>nástrojům“</w:t>
      </w:r>
    </w:p>
    <w:p w:rsidR="00842049" w:rsidRDefault="00C80990">
      <w:pPr>
        <w:pStyle w:val="Zkladntext20"/>
        <w:shd w:val="clear" w:color="auto" w:fill="auto"/>
        <w:spacing w:before="0" w:after="0" w:line="288" w:lineRule="exact"/>
        <w:ind w:left="640" w:right="4460"/>
      </w:pPr>
      <w:r>
        <w:t xml:space="preserve">Leoš Houdek </w:t>
      </w:r>
      <w:r w:rsidR="00644D5C">
        <w:tab/>
      </w:r>
      <w:r w:rsidR="00644D5C">
        <w:tab/>
      </w:r>
      <w:r w:rsidR="00644D5C">
        <w:tab/>
      </w:r>
      <w:bookmarkStart w:id="0" w:name="_GoBack"/>
      <w:bookmarkEnd w:id="0"/>
      <w:r>
        <w:t xml:space="preserve">Plzeň </w:t>
      </w:r>
    </w:p>
    <w:p w:rsidR="002847AA" w:rsidRDefault="00C80990">
      <w:pPr>
        <w:pStyle w:val="Zkladntext20"/>
        <w:shd w:val="clear" w:color="auto" w:fill="auto"/>
        <w:spacing w:before="0" w:after="0" w:line="288" w:lineRule="exact"/>
        <w:ind w:left="640" w:right="4460"/>
      </w:pPr>
      <w:r>
        <w:t>IČ: 41646088 DIČ: CZ-6705190030</w:t>
      </w:r>
    </w:p>
    <w:p w:rsidR="00895807" w:rsidRDefault="00C80990">
      <w:pPr>
        <w:pStyle w:val="Zkladntext20"/>
        <w:shd w:val="clear" w:color="auto" w:fill="auto"/>
        <w:spacing w:before="0" w:after="294" w:line="288" w:lineRule="exact"/>
        <w:ind w:left="640" w:right="4460"/>
      </w:pPr>
      <w:r>
        <w:t xml:space="preserve">Bankovní spojení: </w:t>
      </w:r>
    </w:p>
    <w:p w:rsidR="002847AA" w:rsidRDefault="00C80990">
      <w:pPr>
        <w:pStyle w:val="Zkladntext20"/>
        <w:shd w:val="clear" w:color="auto" w:fill="auto"/>
        <w:spacing w:before="0" w:after="294" w:line="288" w:lineRule="exact"/>
        <w:ind w:left="640" w:right="4460"/>
      </w:pPr>
      <w:r>
        <w:t>na straně jedné jako prodávající</w:t>
      </w:r>
    </w:p>
    <w:p w:rsidR="002847AA" w:rsidRDefault="00C80990">
      <w:pPr>
        <w:pStyle w:val="Zkladntext20"/>
        <w:shd w:val="clear" w:color="auto" w:fill="auto"/>
        <w:spacing w:before="0" w:after="249" w:line="220" w:lineRule="exact"/>
        <w:ind w:left="640"/>
      </w:pPr>
      <w:r>
        <w:t>a</w:t>
      </w:r>
    </w:p>
    <w:p w:rsidR="002847AA" w:rsidRDefault="00C80990">
      <w:pPr>
        <w:pStyle w:val="Zkladntext20"/>
        <w:shd w:val="clear" w:color="auto" w:fill="auto"/>
        <w:spacing w:before="0" w:after="0" w:line="288" w:lineRule="exact"/>
        <w:ind w:left="640" w:right="3640"/>
      </w:pPr>
      <w:r>
        <w:t xml:space="preserve">Divadlo Josefa Kajetána Tyla, příspěvková organizace Palackého náměstí 2971/30, 301 00 Plzeň Zastoupená ředitelem </w:t>
      </w:r>
      <w:proofErr w:type="spellStart"/>
      <w:r>
        <w:t>MgA</w:t>
      </w:r>
      <w:proofErr w:type="spellEnd"/>
      <w:r>
        <w:t>. Martinem Otavou, Ph.D.</w:t>
      </w:r>
    </w:p>
    <w:p w:rsidR="002847AA" w:rsidRDefault="00C80990">
      <w:pPr>
        <w:pStyle w:val="Zkladntext20"/>
        <w:shd w:val="clear" w:color="auto" w:fill="auto"/>
        <w:spacing w:before="0" w:after="0" w:line="288" w:lineRule="exact"/>
        <w:ind w:left="640" w:right="3640"/>
      </w:pPr>
      <w:r>
        <w:t>IČ:00078051 DIČ: CZ00078051</w:t>
      </w:r>
    </w:p>
    <w:p w:rsidR="002847AA" w:rsidRDefault="00C80990">
      <w:pPr>
        <w:pStyle w:val="Zkladntext20"/>
        <w:shd w:val="clear" w:color="auto" w:fill="auto"/>
        <w:spacing w:before="0" w:after="0" w:line="288" w:lineRule="exact"/>
        <w:ind w:left="640"/>
      </w:pPr>
      <w:r>
        <w:t xml:space="preserve">Bankovní spojení: </w:t>
      </w:r>
    </w:p>
    <w:p w:rsidR="002847AA" w:rsidRDefault="00C80990">
      <w:pPr>
        <w:pStyle w:val="Zkladntext20"/>
        <w:shd w:val="clear" w:color="auto" w:fill="auto"/>
        <w:spacing w:before="0" w:line="293" w:lineRule="exact"/>
        <w:ind w:left="640" w:right="2120"/>
      </w:pPr>
      <w:r>
        <w:t xml:space="preserve">Zapsaná v OR vedeném Krajským soudem v Plzni v oddílu </w:t>
      </w:r>
      <w:proofErr w:type="spellStart"/>
      <w:r>
        <w:t>Pr</w:t>
      </w:r>
      <w:proofErr w:type="spellEnd"/>
      <w:r>
        <w:t>, vložka 635 Na straně druhé jako kupující</w:t>
      </w:r>
    </w:p>
    <w:p w:rsidR="002847AA" w:rsidRDefault="00C80990">
      <w:pPr>
        <w:pStyle w:val="Zkladntext20"/>
        <w:shd w:val="clear" w:color="auto" w:fill="auto"/>
        <w:spacing w:before="0" w:after="178" w:line="293" w:lineRule="exact"/>
        <w:ind w:left="640"/>
      </w:pPr>
      <w:r>
        <w:t xml:space="preserve">se dohody, že čl. II. kupní smlouvy uzavřené dne </w:t>
      </w:r>
      <w:proofErr w:type="gramStart"/>
      <w:r>
        <w:t>20.3. 2015</w:t>
      </w:r>
      <w:proofErr w:type="gramEnd"/>
      <w:r>
        <w:t xml:space="preserve"> na „Dodávku náhradních dílů </w:t>
      </w:r>
      <w:r>
        <w:rPr>
          <w:rStyle w:val="Zkladntext2Tun"/>
        </w:rPr>
        <w:t xml:space="preserve">k hudebním nástrojům“ </w:t>
      </w:r>
      <w:r>
        <w:t>se mění takto:</w:t>
      </w:r>
    </w:p>
    <w:p w:rsidR="002847AA" w:rsidRDefault="00C80990">
      <w:pPr>
        <w:pStyle w:val="Zkladntext20"/>
        <w:shd w:val="clear" w:color="auto" w:fill="auto"/>
        <w:spacing w:before="0" w:after="125" w:line="220" w:lineRule="exact"/>
        <w:ind w:left="5060"/>
      </w:pPr>
      <w:r>
        <w:t>II</w:t>
      </w:r>
    </w:p>
    <w:p w:rsidR="002847AA" w:rsidRDefault="00C80990">
      <w:pPr>
        <w:pStyle w:val="Zkladntext20"/>
        <w:shd w:val="clear" w:color="auto" w:fill="auto"/>
        <w:spacing w:before="0" w:after="178" w:line="293" w:lineRule="exact"/>
        <w:ind w:left="640" w:right="240"/>
        <w:jc w:val="both"/>
      </w:pPr>
      <w:r>
        <w:t xml:space="preserve">Cena za dodané zboží se stanoví dle cenové nabídky, která je nedílnou součástí této smlouvy. Uvedená cena jednotlivých položek se s platností od </w:t>
      </w:r>
      <w:proofErr w:type="gramStart"/>
      <w:r>
        <w:t>1.8. 2016</w:t>
      </w:r>
      <w:proofErr w:type="gramEnd"/>
      <w:r>
        <w:t xml:space="preserve"> nemění až do konce plnění veřejné zakázky (mimo změny DPH).</w:t>
      </w:r>
    </w:p>
    <w:p w:rsidR="002847AA" w:rsidRDefault="00C80990">
      <w:pPr>
        <w:pStyle w:val="Zkladntext20"/>
        <w:shd w:val="clear" w:color="auto" w:fill="auto"/>
        <w:spacing w:before="0" w:after="556" w:line="220" w:lineRule="exact"/>
        <w:ind w:left="640"/>
      </w:pPr>
      <w:r>
        <w:t>Ostatní ustanovení smlouvy zůstávají beze změn.</w:t>
      </w:r>
    </w:p>
    <w:p w:rsidR="002847AA" w:rsidRDefault="00A06C5C">
      <w:pPr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        </w:t>
      </w:r>
    </w:p>
    <w:p w:rsidR="00895807" w:rsidRDefault="00895807">
      <w:pPr>
        <w:rPr>
          <w:sz w:val="2"/>
          <w:szCs w:val="2"/>
        </w:rPr>
      </w:pPr>
    </w:p>
    <w:p w:rsidR="004A2BDD" w:rsidRDefault="004A2BDD">
      <w:pPr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</w:t>
      </w:r>
    </w:p>
    <w:p w:rsidR="00BD0211" w:rsidRDefault="00BD0211">
      <w:pPr>
        <w:rPr>
          <w:noProof/>
          <w:lang w:bidi="ar-SA"/>
        </w:rPr>
      </w:pPr>
    </w:p>
    <w:p w:rsidR="00BD0211" w:rsidRDefault="00BD0211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2E6F98A" wp14:editId="74B56EC8">
            <wp:extent cx="66103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821" t="57881" r="49441" b="28948"/>
                    <a:stretch/>
                  </pic:blipFill>
                  <pic:spPr bwMode="auto">
                    <a:xfrm>
                      <a:off x="0" y="0"/>
                      <a:ext cx="6611759" cy="154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211">
      <w:pgSz w:w="11900" w:h="16840"/>
      <w:pgMar w:top="1430" w:right="1198" w:bottom="1430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C3" w:rsidRDefault="00A53EC3">
      <w:r>
        <w:separator/>
      </w:r>
    </w:p>
  </w:endnote>
  <w:endnote w:type="continuationSeparator" w:id="0">
    <w:p w:rsidR="00A53EC3" w:rsidRDefault="00A5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C3" w:rsidRDefault="00A53EC3"/>
  </w:footnote>
  <w:footnote w:type="continuationSeparator" w:id="0">
    <w:p w:rsidR="00A53EC3" w:rsidRDefault="00A53E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AA"/>
    <w:rsid w:val="00241AD2"/>
    <w:rsid w:val="002847AA"/>
    <w:rsid w:val="004A2BDD"/>
    <w:rsid w:val="004D4454"/>
    <w:rsid w:val="00644D5C"/>
    <w:rsid w:val="00677320"/>
    <w:rsid w:val="006C2022"/>
    <w:rsid w:val="00763E8E"/>
    <w:rsid w:val="007C6168"/>
    <w:rsid w:val="007E055C"/>
    <w:rsid w:val="00842049"/>
    <w:rsid w:val="00895807"/>
    <w:rsid w:val="00A06C5C"/>
    <w:rsid w:val="00A53EC3"/>
    <w:rsid w:val="00B320A1"/>
    <w:rsid w:val="00BD0211"/>
    <w:rsid w:val="00C80990"/>
    <w:rsid w:val="00D23633"/>
    <w:rsid w:val="00D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7</cp:revision>
  <dcterms:created xsi:type="dcterms:W3CDTF">2016-09-08T14:45:00Z</dcterms:created>
  <dcterms:modified xsi:type="dcterms:W3CDTF">2016-09-08T15:07:00Z</dcterms:modified>
</cp:coreProperties>
</file>