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6A4B3" w14:textId="77777777" w:rsidR="00C8204D" w:rsidRDefault="00C8204D" w:rsidP="00071D76">
      <w:pPr>
        <w:jc w:val="center"/>
        <w:rPr>
          <w:rFonts w:ascii="Tahoma" w:hAnsi="Tahoma" w:cs="Tahoma"/>
          <w:b/>
          <w:caps/>
          <w:sz w:val="32"/>
          <w:szCs w:val="32"/>
        </w:rPr>
      </w:pPr>
    </w:p>
    <w:p w14:paraId="682CB6DA" w14:textId="1F2D0DEE" w:rsidR="00071D76" w:rsidRDefault="00570B8F" w:rsidP="00071D76">
      <w:pPr>
        <w:jc w:val="center"/>
        <w:rPr>
          <w:rFonts w:ascii="Tahoma" w:hAnsi="Tahoma" w:cs="Tahoma"/>
          <w:b/>
          <w:caps/>
          <w:sz w:val="32"/>
          <w:szCs w:val="32"/>
        </w:rPr>
      </w:pPr>
      <w:r>
        <w:rPr>
          <w:rFonts w:ascii="Tahoma" w:hAnsi="Tahoma" w:cs="Tahoma"/>
          <w:b/>
          <w:caps/>
          <w:sz w:val="32"/>
          <w:szCs w:val="32"/>
        </w:rPr>
        <w:t xml:space="preserve">Dohoda o Zániku </w:t>
      </w:r>
      <w:r w:rsidR="00071D76" w:rsidRPr="00202900">
        <w:rPr>
          <w:rFonts w:ascii="Tahoma" w:hAnsi="Tahoma" w:cs="Tahoma"/>
          <w:b/>
          <w:caps/>
          <w:sz w:val="32"/>
          <w:szCs w:val="32"/>
        </w:rPr>
        <w:t>Smlouv</w:t>
      </w:r>
      <w:r>
        <w:rPr>
          <w:rFonts w:ascii="Tahoma" w:hAnsi="Tahoma" w:cs="Tahoma"/>
          <w:b/>
          <w:caps/>
          <w:sz w:val="32"/>
          <w:szCs w:val="32"/>
        </w:rPr>
        <w:t>Y</w:t>
      </w:r>
      <w:r w:rsidR="00071D76" w:rsidRPr="00202900">
        <w:rPr>
          <w:rFonts w:ascii="Tahoma" w:hAnsi="Tahoma" w:cs="Tahoma"/>
          <w:b/>
          <w:caps/>
          <w:sz w:val="32"/>
          <w:szCs w:val="32"/>
        </w:rPr>
        <w:t xml:space="preserve"> o </w:t>
      </w:r>
      <w:r w:rsidR="00397C65">
        <w:rPr>
          <w:rFonts w:ascii="Tahoma" w:hAnsi="Tahoma" w:cs="Tahoma"/>
          <w:b/>
          <w:caps/>
          <w:sz w:val="32"/>
          <w:szCs w:val="32"/>
        </w:rPr>
        <w:t>provozování</w:t>
      </w:r>
    </w:p>
    <w:p w14:paraId="166FC9C6" w14:textId="77777777" w:rsidR="00071D76" w:rsidRPr="005A39EA" w:rsidRDefault="00071D76" w:rsidP="00071D76">
      <w:pPr>
        <w:rPr>
          <w:rFonts w:ascii="Tahoma" w:hAnsi="Tahoma" w:cs="Tahoma"/>
          <w:sz w:val="20"/>
          <w:szCs w:val="20"/>
        </w:rPr>
      </w:pPr>
    </w:p>
    <w:p w14:paraId="599C7F14" w14:textId="77777777" w:rsidR="00071D76" w:rsidRDefault="00071D76" w:rsidP="00071D76">
      <w:pPr>
        <w:widowControl w:val="0"/>
        <w:autoSpaceDE w:val="0"/>
        <w:jc w:val="center"/>
        <w:rPr>
          <w:rFonts w:ascii="Tahoma" w:hAnsi="Tahoma" w:cs="Tahoma"/>
          <w:b/>
          <w:caps/>
        </w:rPr>
      </w:pPr>
    </w:p>
    <w:p w14:paraId="63C40D69" w14:textId="44A11D2F" w:rsidR="00071D76" w:rsidRPr="00002AAA" w:rsidRDefault="00071D76" w:rsidP="00071D76">
      <w:pPr>
        <w:widowControl w:val="0"/>
        <w:autoSpaceDE w:val="0"/>
        <w:jc w:val="center"/>
        <w:rPr>
          <w:rFonts w:ascii="Tahoma" w:hAnsi="Tahoma" w:cs="Tahoma"/>
          <w:b/>
          <w:caps/>
          <w:sz w:val="20"/>
          <w:szCs w:val="20"/>
        </w:rPr>
      </w:pPr>
      <w:r w:rsidRPr="003478A7">
        <w:rPr>
          <w:rFonts w:ascii="Tahoma" w:hAnsi="Tahoma" w:cs="Tahoma"/>
          <w:b/>
          <w:caps/>
        </w:rPr>
        <w:t xml:space="preserve">Číslo smlouvy </w:t>
      </w:r>
      <w:r w:rsidR="00710899">
        <w:rPr>
          <w:rFonts w:ascii="Tahoma" w:hAnsi="Tahoma" w:cs="Tahoma"/>
          <w:b/>
          <w:caps/>
        </w:rPr>
        <w:t>58</w:t>
      </w:r>
      <w:r w:rsidRPr="008B4555">
        <w:rPr>
          <w:rFonts w:ascii="Tahoma" w:hAnsi="Tahoma" w:cs="Tahoma"/>
          <w:b/>
          <w:caps/>
        </w:rPr>
        <w:t>/202</w:t>
      </w:r>
      <w:r w:rsidR="008705EC">
        <w:rPr>
          <w:rFonts w:ascii="Tahoma" w:hAnsi="Tahoma" w:cs="Tahoma"/>
          <w:b/>
          <w:caps/>
        </w:rPr>
        <w:t>3</w:t>
      </w:r>
      <w:r w:rsidRPr="008B4555">
        <w:rPr>
          <w:rFonts w:ascii="Tahoma" w:hAnsi="Tahoma" w:cs="Tahoma"/>
          <w:b/>
          <w:caps/>
        </w:rPr>
        <w:t>/</w:t>
      </w:r>
      <w:r>
        <w:rPr>
          <w:rFonts w:ascii="Tahoma" w:hAnsi="Tahoma" w:cs="Tahoma"/>
          <w:b/>
          <w:caps/>
        </w:rPr>
        <w:t>tpp</w:t>
      </w:r>
    </w:p>
    <w:p w14:paraId="73436B9A" w14:textId="77777777" w:rsidR="00071D76" w:rsidRDefault="00071D76" w:rsidP="00071D76">
      <w:pPr>
        <w:widowControl w:val="0"/>
        <w:autoSpaceDE w:val="0"/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7C83F9D0" w14:textId="77777777" w:rsidR="00071D76" w:rsidRDefault="00071D76" w:rsidP="00071D76">
      <w:pPr>
        <w:widowControl w:val="0"/>
        <w:autoSpaceDE w:val="0"/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01C6540F" w14:textId="18C88087" w:rsidR="00071D76" w:rsidRPr="00500EA8" w:rsidRDefault="00071D76" w:rsidP="00071D76">
      <w:pPr>
        <w:widowControl w:val="0"/>
        <w:autoSpaceDE w:val="0"/>
        <w:jc w:val="center"/>
        <w:rPr>
          <w:rFonts w:ascii="Tahoma" w:hAnsi="Tahoma" w:cs="Tahoma"/>
          <w:b/>
          <w:caps/>
          <w:sz w:val="20"/>
          <w:szCs w:val="20"/>
        </w:rPr>
      </w:pPr>
      <w:r w:rsidRPr="00500EA8">
        <w:rPr>
          <w:rFonts w:ascii="Tahoma" w:hAnsi="Tahoma" w:cs="Tahoma"/>
          <w:b/>
          <w:caps/>
          <w:sz w:val="20"/>
          <w:szCs w:val="20"/>
        </w:rPr>
        <w:t>Smluvní strany</w:t>
      </w:r>
    </w:p>
    <w:p w14:paraId="30936D56" w14:textId="77777777" w:rsidR="00071D76" w:rsidRDefault="00071D76" w:rsidP="00071D76">
      <w:pPr>
        <w:contextualSpacing/>
        <w:jc w:val="both"/>
        <w:rPr>
          <w:rFonts w:ascii="Tahoma" w:hAnsi="Tahoma" w:cs="Tahoma"/>
          <w:b/>
          <w:sz w:val="20"/>
          <w:szCs w:val="20"/>
        </w:rPr>
      </w:pPr>
      <w:bookmarkStart w:id="0" w:name="_Hlk88210246"/>
    </w:p>
    <w:p w14:paraId="4B0A4CD7" w14:textId="77777777" w:rsidR="00E93960" w:rsidRDefault="00E93960" w:rsidP="00071D76">
      <w:pPr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22D64454" w14:textId="46DDEE43" w:rsidR="00071D76" w:rsidRPr="00B271FE" w:rsidRDefault="00071D76" w:rsidP="00071D76">
      <w:pPr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B271FE">
        <w:rPr>
          <w:rFonts w:ascii="Tahoma" w:hAnsi="Tahoma" w:cs="Tahoma"/>
          <w:b/>
          <w:sz w:val="20"/>
          <w:szCs w:val="20"/>
        </w:rPr>
        <w:t>Teplo pro Prahu, a.s.</w:t>
      </w:r>
    </w:p>
    <w:p w14:paraId="11080AF5" w14:textId="77777777" w:rsidR="00071D76" w:rsidRPr="00B271FE" w:rsidRDefault="00071D76" w:rsidP="00071D76">
      <w:pPr>
        <w:contextualSpacing/>
        <w:jc w:val="both"/>
        <w:rPr>
          <w:rFonts w:ascii="Tahoma" w:hAnsi="Tahoma" w:cs="Tahoma"/>
          <w:sz w:val="20"/>
          <w:szCs w:val="20"/>
        </w:rPr>
      </w:pPr>
      <w:r w:rsidRPr="00B271FE">
        <w:rPr>
          <w:rFonts w:ascii="Tahoma" w:hAnsi="Tahoma" w:cs="Tahoma"/>
          <w:sz w:val="20"/>
          <w:szCs w:val="20"/>
        </w:rPr>
        <w:t>se sídlem Praha 4, U Plynárny 500, PSČ 140 00</w:t>
      </w:r>
    </w:p>
    <w:p w14:paraId="17B70E64" w14:textId="00CF5A96" w:rsidR="00071D76" w:rsidRPr="00B271FE" w:rsidRDefault="00071D76" w:rsidP="00071D76">
      <w:pPr>
        <w:contextualSpacing/>
        <w:jc w:val="both"/>
        <w:rPr>
          <w:rFonts w:ascii="Tahoma" w:hAnsi="Tahoma" w:cs="Tahoma"/>
          <w:sz w:val="20"/>
          <w:szCs w:val="20"/>
        </w:rPr>
      </w:pPr>
      <w:r w:rsidRPr="00B271FE">
        <w:rPr>
          <w:rFonts w:ascii="Tahoma" w:hAnsi="Tahoma" w:cs="Tahoma"/>
          <w:sz w:val="20"/>
          <w:szCs w:val="20"/>
        </w:rPr>
        <w:t>IČ 171 38</w:t>
      </w:r>
      <w:r w:rsidR="00DB65E4">
        <w:rPr>
          <w:rFonts w:ascii="Tahoma" w:hAnsi="Tahoma" w:cs="Tahoma"/>
          <w:sz w:val="20"/>
          <w:szCs w:val="20"/>
        </w:rPr>
        <w:t> </w:t>
      </w:r>
      <w:r w:rsidRPr="00B271FE">
        <w:rPr>
          <w:rFonts w:ascii="Tahoma" w:hAnsi="Tahoma" w:cs="Tahoma"/>
          <w:sz w:val="20"/>
          <w:szCs w:val="20"/>
        </w:rPr>
        <w:t>558</w:t>
      </w:r>
      <w:r w:rsidR="00DB65E4">
        <w:rPr>
          <w:rFonts w:ascii="Tahoma" w:hAnsi="Tahoma" w:cs="Tahoma"/>
          <w:sz w:val="20"/>
          <w:szCs w:val="20"/>
        </w:rPr>
        <w:t xml:space="preserve">, </w:t>
      </w:r>
      <w:r w:rsidRPr="00B271FE">
        <w:rPr>
          <w:rFonts w:ascii="Tahoma" w:hAnsi="Tahoma" w:cs="Tahoma"/>
          <w:sz w:val="20"/>
          <w:szCs w:val="20"/>
        </w:rPr>
        <w:t>DIČ CZ17138558</w:t>
      </w:r>
    </w:p>
    <w:p w14:paraId="64AFD4CA" w14:textId="77777777" w:rsidR="00071D76" w:rsidRPr="00B271FE" w:rsidRDefault="00071D76" w:rsidP="00071D76">
      <w:pPr>
        <w:contextualSpacing/>
        <w:jc w:val="both"/>
        <w:rPr>
          <w:rFonts w:ascii="Tahoma" w:hAnsi="Tahoma" w:cs="Tahoma"/>
          <w:sz w:val="20"/>
          <w:szCs w:val="20"/>
        </w:rPr>
      </w:pPr>
      <w:r w:rsidRPr="00B271FE">
        <w:rPr>
          <w:rFonts w:ascii="Tahoma" w:hAnsi="Tahoma" w:cs="Tahoma"/>
          <w:sz w:val="20"/>
          <w:szCs w:val="20"/>
        </w:rPr>
        <w:t>zapsaná v obchodním rejstříku vedeném Městským soudem v Praze, oddíl B, vložka 27282</w:t>
      </w:r>
    </w:p>
    <w:p w14:paraId="65F0D841" w14:textId="0B9C01A3" w:rsidR="00071D76" w:rsidRPr="00DB65E4" w:rsidRDefault="00974056" w:rsidP="00071D76">
      <w:pPr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zastoupena </w:t>
      </w:r>
      <w:r w:rsidR="00DA6CD1">
        <w:rPr>
          <w:rFonts w:ascii="Tahoma" w:hAnsi="Tahoma" w:cs="Tahoma"/>
          <w:sz w:val="20"/>
          <w:szCs w:val="20"/>
        </w:rPr>
        <w:t>Mgr. Petr Dolejš</w:t>
      </w:r>
      <w:r w:rsidR="00071D76" w:rsidRPr="00B271FE">
        <w:rPr>
          <w:rFonts w:ascii="Tahoma" w:hAnsi="Tahoma" w:cs="Tahoma"/>
          <w:sz w:val="20"/>
          <w:szCs w:val="20"/>
        </w:rPr>
        <w:t>, předsed</w:t>
      </w:r>
      <w:r w:rsidR="00592409">
        <w:rPr>
          <w:rFonts w:ascii="Tahoma" w:hAnsi="Tahoma" w:cs="Tahoma"/>
          <w:sz w:val="20"/>
          <w:szCs w:val="20"/>
        </w:rPr>
        <w:t>a</w:t>
      </w:r>
      <w:r w:rsidR="00071D76" w:rsidRPr="00B271FE">
        <w:rPr>
          <w:rFonts w:ascii="Tahoma" w:hAnsi="Tahoma" w:cs="Tahoma"/>
          <w:sz w:val="20"/>
          <w:szCs w:val="20"/>
        </w:rPr>
        <w:t xml:space="preserve"> představenstva </w:t>
      </w:r>
      <w:r w:rsidR="00592409">
        <w:rPr>
          <w:rFonts w:ascii="Tahoma" w:hAnsi="Tahoma" w:cs="Tahoma"/>
          <w:sz w:val="20"/>
          <w:szCs w:val="20"/>
        </w:rPr>
        <w:t>a</w:t>
      </w:r>
      <w:r w:rsidR="008551C4">
        <w:rPr>
          <w:rFonts w:ascii="Tahoma" w:hAnsi="Tahoma" w:cs="Tahoma"/>
          <w:sz w:val="20"/>
          <w:szCs w:val="20"/>
        </w:rPr>
        <w:t xml:space="preserve"> </w:t>
      </w:r>
      <w:r w:rsidR="00071D76" w:rsidRPr="00B271FE">
        <w:rPr>
          <w:rFonts w:ascii="Tahoma" w:hAnsi="Tahoma" w:cs="Tahoma"/>
          <w:sz w:val="20"/>
          <w:szCs w:val="20"/>
        </w:rPr>
        <w:t>Ing. Martin Patočk</w:t>
      </w:r>
      <w:r w:rsidR="00592409">
        <w:rPr>
          <w:rFonts w:ascii="Tahoma" w:hAnsi="Tahoma" w:cs="Tahoma"/>
          <w:sz w:val="20"/>
          <w:szCs w:val="20"/>
        </w:rPr>
        <w:t>a</w:t>
      </w:r>
      <w:r w:rsidR="00071D76" w:rsidRPr="00B271FE">
        <w:rPr>
          <w:rFonts w:ascii="Tahoma" w:hAnsi="Tahoma" w:cs="Tahoma"/>
          <w:sz w:val="20"/>
          <w:szCs w:val="20"/>
        </w:rPr>
        <w:t xml:space="preserve"> člen představenstva</w:t>
      </w:r>
      <w:bookmarkStart w:id="1" w:name="_Hlk67482864"/>
    </w:p>
    <w:bookmarkEnd w:id="1"/>
    <w:p w14:paraId="4EB0626A" w14:textId="38A9D4A8" w:rsidR="00071D76" w:rsidRDefault="00071D76" w:rsidP="00071D76">
      <w:pPr>
        <w:rPr>
          <w:rFonts w:ascii="Tahoma" w:hAnsi="Tahoma" w:cs="Tahoma"/>
          <w:b/>
          <w:sz w:val="20"/>
          <w:szCs w:val="20"/>
        </w:rPr>
      </w:pPr>
      <w:r w:rsidRPr="00AC3B00">
        <w:rPr>
          <w:rFonts w:ascii="Tahoma" w:hAnsi="Tahoma" w:cs="Tahoma"/>
          <w:b/>
          <w:sz w:val="20"/>
          <w:szCs w:val="20"/>
        </w:rPr>
        <w:t>(dále jen „</w:t>
      </w:r>
      <w:r w:rsidR="00397C65">
        <w:rPr>
          <w:rFonts w:ascii="Tahoma" w:hAnsi="Tahoma" w:cs="Tahoma"/>
          <w:b/>
          <w:sz w:val="20"/>
          <w:szCs w:val="20"/>
        </w:rPr>
        <w:t>provozova</w:t>
      </w:r>
      <w:r w:rsidRPr="00AC3B00">
        <w:rPr>
          <w:rFonts w:ascii="Tahoma" w:hAnsi="Tahoma" w:cs="Tahoma"/>
          <w:b/>
          <w:sz w:val="20"/>
          <w:szCs w:val="20"/>
        </w:rPr>
        <w:t>tel“)</w:t>
      </w:r>
    </w:p>
    <w:p w14:paraId="2D556C3E" w14:textId="77777777" w:rsidR="008551C4" w:rsidRPr="00AC3B00" w:rsidRDefault="008551C4" w:rsidP="00071D76">
      <w:pPr>
        <w:rPr>
          <w:rFonts w:ascii="Arial" w:hAnsi="Arial" w:cs="Arial"/>
          <w:b/>
          <w:sz w:val="20"/>
          <w:szCs w:val="20"/>
        </w:rPr>
      </w:pPr>
    </w:p>
    <w:p w14:paraId="5FBC633C" w14:textId="77777777" w:rsidR="00071D76" w:rsidRPr="00391EE5" w:rsidRDefault="00071D76" w:rsidP="00071D76">
      <w:pPr>
        <w:jc w:val="center"/>
        <w:rPr>
          <w:rFonts w:ascii="Tahoma" w:hAnsi="Tahoma" w:cs="Tahoma"/>
          <w:sz w:val="20"/>
          <w:szCs w:val="20"/>
        </w:rPr>
      </w:pPr>
      <w:r w:rsidRPr="00391EE5">
        <w:rPr>
          <w:rFonts w:ascii="Tahoma" w:hAnsi="Tahoma" w:cs="Tahoma"/>
          <w:sz w:val="20"/>
          <w:szCs w:val="20"/>
        </w:rPr>
        <w:t>a</w:t>
      </w:r>
    </w:p>
    <w:p w14:paraId="74748DAF" w14:textId="77777777" w:rsidR="008551C4" w:rsidRDefault="008551C4" w:rsidP="00071D76">
      <w:pPr>
        <w:rPr>
          <w:rFonts w:ascii="Tahoma" w:hAnsi="Tahoma" w:cs="Tahoma"/>
          <w:b/>
          <w:bCs/>
          <w:sz w:val="20"/>
          <w:szCs w:val="20"/>
        </w:rPr>
      </w:pPr>
      <w:bookmarkStart w:id="2" w:name="_Hlk88465844"/>
    </w:p>
    <w:bookmarkEnd w:id="2"/>
    <w:p w14:paraId="66E5B073" w14:textId="77777777" w:rsidR="00E93960" w:rsidRDefault="00E93960" w:rsidP="00071D76">
      <w:pPr>
        <w:rPr>
          <w:rFonts w:ascii="Tahoma" w:hAnsi="Tahoma" w:cs="Tahoma"/>
          <w:b/>
          <w:bCs/>
          <w:sz w:val="20"/>
          <w:szCs w:val="20"/>
        </w:rPr>
      </w:pPr>
    </w:p>
    <w:p w14:paraId="2B6134CF" w14:textId="6532BF67" w:rsidR="005D13BD" w:rsidRPr="005D13BD" w:rsidRDefault="008705EC" w:rsidP="00071D7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Domov pro seniory Háje</w:t>
      </w:r>
    </w:p>
    <w:p w14:paraId="75A06354" w14:textId="2753D684" w:rsidR="00592409" w:rsidRPr="00B271FE" w:rsidRDefault="00592409" w:rsidP="00592409">
      <w:pPr>
        <w:contextualSpacing/>
        <w:jc w:val="both"/>
        <w:rPr>
          <w:rFonts w:ascii="Tahoma" w:hAnsi="Tahoma" w:cs="Tahoma"/>
          <w:sz w:val="20"/>
          <w:szCs w:val="20"/>
        </w:rPr>
      </w:pPr>
      <w:r w:rsidRPr="00B271FE">
        <w:rPr>
          <w:rFonts w:ascii="Tahoma" w:hAnsi="Tahoma" w:cs="Tahoma"/>
          <w:sz w:val="20"/>
          <w:szCs w:val="20"/>
        </w:rPr>
        <w:t>se sídlem</w:t>
      </w:r>
      <w:r w:rsidR="008705EC">
        <w:rPr>
          <w:rFonts w:ascii="Tahoma" w:hAnsi="Tahoma" w:cs="Tahoma"/>
          <w:sz w:val="20"/>
          <w:szCs w:val="20"/>
        </w:rPr>
        <w:t xml:space="preserve"> K Milíčovu 734/1, Praha 11 – Háje, 149 00</w:t>
      </w:r>
    </w:p>
    <w:p w14:paraId="3C040642" w14:textId="30620DC6" w:rsidR="00071D76" w:rsidRPr="005D13BD" w:rsidRDefault="00071D76" w:rsidP="00071D76">
      <w:pPr>
        <w:rPr>
          <w:rFonts w:ascii="Tahoma" w:hAnsi="Tahoma" w:cs="Tahoma"/>
          <w:sz w:val="20"/>
          <w:szCs w:val="20"/>
        </w:rPr>
      </w:pPr>
      <w:r w:rsidRPr="005D13BD">
        <w:rPr>
          <w:rFonts w:ascii="Tahoma" w:hAnsi="Tahoma" w:cs="Tahoma"/>
          <w:sz w:val="20"/>
          <w:szCs w:val="20"/>
        </w:rPr>
        <w:t>IČ</w:t>
      </w:r>
      <w:r w:rsidR="00592409">
        <w:rPr>
          <w:rFonts w:ascii="Tahoma" w:hAnsi="Tahoma" w:cs="Tahoma"/>
          <w:sz w:val="20"/>
          <w:szCs w:val="20"/>
        </w:rPr>
        <w:t xml:space="preserve"> </w:t>
      </w:r>
      <w:r w:rsidR="008705EC">
        <w:rPr>
          <w:rFonts w:ascii="Tahoma" w:hAnsi="Tahoma" w:cs="Tahoma"/>
          <w:sz w:val="20"/>
          <w:szCs w:val="20"/>
        </w:rPr>
        <w:t>708 75</w:t>
      </w:r>
      <w:r w:rsidR="00AA043D">
        <w:rPr>
          <w:rFonts w:ascii="Tahoma" w:hAnsi="Tahoma" w:cs="Tahoma"/>
          <w:sz w:val="20"/>
          <w:szCs w:val="20"/>
        </w:rPr>
        <w:t> </w:t>
      </w:r>
      <w:r w:rsidR="008705EC">
        <w:rPr>
          <w:rFonts w:ascii="Tahoma" w:hAnsi="Tahoma" w:cs="Tahoma"/>
          <w:sz w:val="20"/>
          <w:szCs w:val="20"/>
        </w:rPr>
        <w:t>111</w:t>
      </w:r>
      <w:r w:rsidR="00AA043D">
        <w:rPr>
          <w:rFonts w:ascii="Tahoma" w:hAnsi="Tahoma" w:cs="Tahoma"/>
          <w:sz w:val="20"/>
          <w:szCs w:val="20"/>
        </w:rPr>
        <w:t xml:space="preserve">, </w:t>
      </w:r>
      <w:r w:rsidRPr="005D13BD">
        <w:rPr>
          <w:rFonts w:ascii="Tahoma" w:hAnsi="Tahoma" w:cs="Tahoma"/>
          <w:sz w:val="20"/>
          <w:szCs w:val="20"/>
        </w:rPr>
        <w:t>DIČ</w:t>
      </w:r>
      <w:r w:rsidR="00592409">
        <w:rPr>
          <w:rFonts w:ascii="Tahoma" w:hAnsi="Tahoma" w:cs="Tahoma"/>
          <w:sz w:val="20"/>
          <w:szCs w:val="20"/>
        </w:rPr>
        <w:t xml:space="preserve"> CZ</w:t>
      </w:r>
      <w:r w:rsidR="008705EC">
        <w:rPr>
          <w:rFonts w:ascii="Tahoma" w:hAnsi="Tahoma" w:cs="Tahoma"/>
          <w:sz w:val="20"/>
          <w:szCs w:val="20"/>
        </w:rPr>
        <w:t>708 75 111</w:t>
      </w:r>
    </w:p>
    <w:p w14:paraId="0170E35A" w14:textId="5DD8B2C3" w:rsidR="00071D76" w:rsidRDefault="00AA043D" w:rsidP="00071D76">
      <w:pPr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8705EC">
        <w:rPr>
          <w:rFonts w:ascii="Tahoma" w:hAnsi="Tahoma" w:cs="Tahoma"/>
          <w:sz w:val="20"/>
          <w:szCs w:val="20"/>
        </w:rPr>
        <w:t>pisová značka 399/P11, příspěvková organizace zřízená územním samosprávným celkem</w:t>
      </w:r>
    </w:p>
    <w:p w14:paraId="6553019B" w14:textId="6C91B040" w:rsidR="00592409" w:rsidRPr="005D13BD" w:rsidRDefault="00592409" w:rsidP="00071D76">
      <w:pPr>
        <w:contextualSpacing/>
        <w:jc w:val="both"/>
        <w:rPr>
          <w:rFonts w:ascii="Tahoma" w:hAnsi="Tahoma" w:cs="Tahoma"/>
          <w:sz w:val="20"/>
          <w:szCs w:val="20"/>
        </w:rPr>
      </w:pPr>
      <w:r w:rsidRPr="005D13BD">
        <w:rPr>
          <w:rFonts w:ascii="Tahoma" w:hAnsi="Tahoma" w:cs="Tahoma"/>
          <w:sz w:val="20"/>
          <w:szCs w:val="20"/>
        </w:rPr>
        <w:t>za</w:t>
      </w:r>
      <w:r>
        <w:rPr>
          <w:rFonts w:ascii="Tahoma" w:hAnsi="Tahoma" w:cs="Tahoma"/>
          <w:sz w:val="20"/>
          <w:szCs w:val="20"/>
        </w:rPr>
        <w:t xml:space="preserve"> kterou jedná </w:t>
      </w:r>
      <w:r w:rsidR="006A075A">
        <w:rPr>
          <w:rFonts w:ascii="Tahoma" w:hAnsi="Tahoma" w:cs="Tahoma"/>
          <w:sz w:val="20"/>
          <w:szCs w:val="20"/>
        </w:rPr>
        <w:t>ře</w:t>
      </w:r>
      <w:r w:rsidR="00BB1FC3">
        <w:rPr>
          <w:rFonts w:ascii="Tahoma" w:hAnsi="Tahoma" w:cs="Tahoma"/>
          <w:sz w:val="20"/>
          <w:szCs w:val="20"/>
        </w:rPr>
        <w:t>ditelka Mgr. Dagmar Zavadilová</w:t>
      </w:r>
    </w:p>
    <w:p w14:paraId="437BFD3A" w14:textId="6D6E17AC" w:rsidR="00071D76" w:rsidRDefault="00071D76" w:rsidP="00071D76">
      <w:pPr>
        <w:rPr>
          <w:rFonts w:ascii="Tahoma" w:hAnsi="Tahoma" w:cs="Tahoma"/>
          <w:b/>
          <w:sz w:val="20"/>
          <w:szCs w:val="20"/>
        </w:rPr>
      </w:pPr>
      <w:r w:rsidRPr="00AC3B00">
        <w:rPr>
          <w:rFonts w:ascii="Tahoma" w:hAnsi="Tahoma" w:cs="Tahoma"/>
          <w:b/>
          <w:sz w:val="20"/>
          <w:szCs w:val="20"/>
        </w:rPr>
        <w:t>(dále jen „o</w:t>
      </w:r>
      <w:r w:rsidR="00397C65">
        <w:rPr>
          <w:rFonts w:ascii="Tahoma" w:hAnsi="Tahoma" w:cs="Tahoma"/>
          <w:b/>
          <w:sz w:val="20"/>
          <w:szCs w:val="20"/>
        </w:rPr>
        <w:t>bjedna</w:t>
      </w:r>
      <w:r w:rsidRPr="00AC3B00">
        <w:rPr>
          <w:rFonts w:ascii="Tahoma" w:hAnsi="Tahoma" w:cs="Tahoma"/>
          <w:b/>
          <w:sz w:val="20"/>
          <w:szCs w:val="20"/>
        </w:rPr>
        <w:t>tel“)</w:t>
      </w:r>
    </w:p>
    <w:p w14:paraId="23BC586F" w14:textId="77777777" w:rsidR="00126A5D" w:rsidRDefault="00126A5D" w:rsidP="00071D76">
      <w:pPr>
        <w:rPr>
          <w:rFonts w:ascii="Tahoma" w:hAnsi="Tahoma" w:cs="Tahoma"/>
          <w:b/>
          <w:sz w:val="20"/>
          <w:szCs w:val="20"/>
        </w:rPr>
      </w:pPr>
    </w:p>
    <w:p w14:paraId="1707B815" w14:textId="29AA42F7" w:rsidR="00126A5D" w:rsidRDefault="00DE0572" w:rsidP="00071D7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(</w:t>
      </w:r>
      <w:r w:rsidR="00126A5D">
        <w:rPr>
          <w:rFonts w:ascii="Tahoma" w:hAnsi="Tahoma" w:cs="Tahoma"/>
          <w:b/>
          <w:sz w:val="20"/>
          <w:szCs w:val="20"/>
        </w:rPr>
        <w:t xml:space="preserve">společně </w:t>
      </w:r>
      <w:r>
        <w:rPr>
          <w:rFonts w:ascii="Tahoma" w:hAnsi="Tahoma" w:cs="Tahoma"/>
          <w:b/>
          <w:sz w:val="20"/>
          <w:szCs w:val="20"/>
        </w:rPr>
        <w:t>jen „smluvní strany“)</w:t>
      </w:r>
    </w:p>
    <w:p w14:paraId="06AE67C6" w14:textId="77777777" w:rsidR="00071D76" w:rsidRDefault="00071D76" w:rsidP="00071D76">
      <w:pPr>
        <w:rPr>
          <w:rFonts w:ascii="Tahoma" w:hAnsi="Tahoma" w:cs="Tahoma"/>
          <w:b/>
          <w:sz w:val="20"/>
          <w:szCs w:val="20"/>
        </w:rPr>
      </w:pPr>
    </w:p>
    <w:bookmarkEnd w:id="0"/>
    <w:p w14:paraId="0800B681" w14:textId="673BC293" w:rsidR="009B7242" w:rsidRDefault="009B7242" w:rsidP="00D15893">
      <w:pPr>
        <w:ind w:firstLine="708"/>
      </w:pPr>
    </w:p>
    <w:p w14:paraId="1EFAB093" w14:textId="77777777" w:rsidR="00E93960" w:rsidRDefault="00E93960" w:rsidP="00D15893">
      <w:pPr>
        <w:ind w:firstLine="708"/>
      </w:pPr>
    </w:p>
    <w:p w14:paraId="2EA0ADD0" w14:textId="0EE7EC5C" w:rsidR="00DF237A" w:rsidRPr="00BC73FC" w:rsidRDefault="00DF237A" w:rsidP="00DF237A">
      <w:pPr>
        <w:pStyle w:val="Nzev"/>
        <w:tabs>
          <w:tab w:val="left" w:pos="2268"/>
        </w:tabs>
        <w:spacing w:before="120" w:line="276" w:lineRule="auto"/>
        <w:rPr>
          <w:rFonts w:ascii="Tahoma" w:hAnsi="Tahoma" w:cs="Tahoma"/>
          <w:b/>
          <w:bCs/>
        </w:rPr>
      </w:pPr>
      <w:r w:rsidRPr="00BC73FC">
        <w:rPr>
          <w:rFonts w:ascii="Tahoma" w:hAnsi="Tahoma" w:cs="Tahoma"/>
          <w:b/>
          <w:bCs/>
        </w:rPr>
        <w:t xml:space="preserve">ČLÁNEK </w:t>
      </w:r>
      <w:r>
        <w:rPr>
          <w:rFonts w:ascii="Tahoma" w:hAnsi="Tahoma" w:cs="Tahoma"/>
          <w:b/>
          <w:bCs/>
        </w:rPr>
        <w:t>1</w:t>
      </w:r>
    </w:p>
    <w:p w14:paraId="6538C4A0" w14:textId="747C0AC0" w:rsidR="00DF237A" w:rsidRDefault="00DF237A" w:rsidP="00DF237A">
      <w:pPr>
        <w:pStyle w:val="Nzev"/>
        <w:tabs>
          <w:tab w:val="left" w:pos="2268"/>
        </w:tabs>
        <w:spacing w:after="240"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PŘEDMĚT </w:t>
      </w:r>
      <w:r w:rsidR="00C55CA0">
        <w:rPr>
          <w:rFonts w:ascii="Tahoma" w:hAnsi="Tahoma" w:cs="Tahoma"/>
          <w:b/>
          <w:bCs/>
        </w:rPr>
        <w:t>DOHODY</w:t>
      </w:r>
    </w:p>
    <w:p w14:paraId="058C6FCA" w14:textId="77777777" w:rsidR="00971A57" w:rsidRDefault="00DC2A97" w:rsidP="00971A57">
      <w:pPr>
        <w:pStyle w:val="Odstavecseseznamem"/>
        <w:widowControl w:val="0"/>
        <w:numPr>
          <w:ilvl w:val="1"/>
          <w:numId w:val="27"/>
        </w:numPr>
        <w:autoSpaceDE w:val="0"/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Provozovatel a objednatel </w:t>
      </w:r>
      <w:r w:rsidRPr="00DC2A97">
        <w:rPr>
          <w:rFonts w:ascii="Tahoma" w:hAnsi="Tahoma" w:cs="Tahoma"/>
          <w:sz w:val="20"/>
          <w:szCs w:val="20"/>
        </w:rPr>
        <w:t xml:space="preserve">uzavřeli dne </w:t>
      </w:r>
      <w:r w:rsidR="005A559C">
        <w:rPr>
          <w:rFonts w:ascii="Tahoma" w:hAnsi="Tahoma" w:cs="Tahoma"/>
          <w:sz w:val="20"/>
          <w:szCs w:val="20"/>
        </w:rPr>
        <w:t>28.12.2023</w:t>
      </w:r>
      <w:r w:rsidRPr="00DC2A97">
        <w:rPr>
          <w:rFonts w:ascii="Tahoma" w:hAnsi="Tahoma" w:cs="Tahoma"/>
          <w:sz w:val="20"/>
          <w:szCs w:val="20"/>
        </w:rPr>
        <w:t xml:space="preserve"> </w:t>
      </w:r>
      <w:r w:rsidR="005A559C">
        <w:rPr>
          <w:rFonts w:ascii="Tahoma" w:hAnsi="Tahoma" w:cs="Tahoma"/>
          <w:sz w:val="20"/>
          <w:szCs w:val="20"/>
        </w:rPr>
        <w:t>Smlouvu o provozování č.</w:t>
      </w:r>
      <w:r w:rsidR="005B1F1A">
        <w:rPr>
          <w:rFonts w:ascii="Tahoma" w:hAnsi="Tahoma" w:cs="Tahoma"/>
          <w:sz w:val="20"/>
          <w:szCs w:val="20"/>
        </w:rPr>
        <w:t>58/2023/TPP</w:t>
      </w:r>
      <w:r w:rsidR="005A559C">
        <w:rPr>
          <w:rFonts w:ascii="Tahoma" w:hAnsi="Tahoma" w:cs="Tahoma"/>
          <w:sz w:val="20"/>
          <w:szCs w:val="20"/>
        </w:rPr>
        <w:t xml:space="preserve"> </w:t>
      </w:r>
      <w:r w:rsidRPr="00DC2A97">
        <w:rPr>
          <w:rFonts w:ascii="Tahoma" w:hAnsi="Tahoma" w:cs="Tahoma"/>
          <w:sz w:val="20"/>
          <w:szCs w:val="20"/>
        </w:rPr>
        <w:t xml:space="preserve">(dále jen </w:t>
      </w:r>
      <w:r w:rsidRPr="00DC2A97">
        <w:rPr>
          <w:rFonts w:ascii="Tahoma" w:hAnsi="Tahoma" w:cs="Tahoma"/>
          <w:b/>
          <w:bCs/>
          <w:sz w:val="20"/>
          <w:szCs w:val="20"/>
        </w:rPr>
        <w:t>„</w:t>
      </w:r>
      <w:r w:rsidR="005A559C">
        <w:rPr>
          <w:rFonts w:ascii="Tahoma" w:hAnsi="Tahoma" w:cs="Tahoma"/>
          <w:b/>
          <w:bCs/>
          <w:sz w:val="20"/>
          <w:szCs w:val="20"/>
        </w:rPr>
        <w:t>S</w:t>
      </w:r>
      <w:r w:rsidRPr="00DC2A97">
        <w:rPr>
          <w:rFonts w:ascii="Tahoma" w:hAnsi="Tahoma" w:cs="Tahoma"/>
          <w:b/>
          <w:bCs/>
          <w:sz w:val="20"/>
          <w:szCs w:val="20"/>
        </w:rPr>
        <w:t>mlouva“</w:t>
      </w:r>
      <w:r w:rsidRPr="00DC2A97">
        <w:rPr>
          <w:rFonts w:ascii="Tahoma" w:hAnsi="Tahoma" w:cs="Tahoma"/>
          <w:sz w:val="20"/>
          <w:szCs w:val="20"/>
        </w:rPr>
        <w:t>) s </w:t>
      </w:r>
      <w:r w:rsidR="00971A57">
        <w:rPr>
          <w:rFonts w:ascii="Tahoma" w:hAnsi="Tahoma" w:cs="Tahoma"/>
          <w:sz w:val="20"/>
          <w:szCs w:val="20"/>
        </w:rPr>
        <w:t>p</w:t>
      </w:r>
      <w:r w:rsidR="00971A57" w:rsidRPr="00DF237A">
        <w:rPr>
          <w:rFonts w:ascii="Tahoma" w:hAnsi="Tahoma" w:cs="Tahoma"/>
          <w:sz w:val="20"/>
          <w:szCs w:val="20"/>
        </w:rPr>
        <w:t xml:space="preserve">ředmětem správa, provozování a údržba technologických zařízení plynové kotelny umístěné v objektu </w:t>
      </w:r>
      <w:r w:rsidR="00971A57" w:rsidRPr="00971A57">
        <w:rPr>
          <w:rFonts w:ascii="Tahoma" w:hAnsi="Tahoma" w:cs="Tahoma"/>
          <w:sz w:val="20"/>
          <w:szCs w:val="20"/>
        </w:rPr>
        <w:t>Domov pro seniory Háje</w:t>
      </w:r>
      <w:r w:rsidR="00971A57" w:rsidRPr="00DF237A">
        <w:rPr>
          <w:rFonts w:ascii="Tahoma" w:hAnsi="Tahoma" w:cs="Tahoma"/>
          <w:sz w:val="20"/>
          <w:szCs w:val="20"/>
        </w:rPr>
        <w:t>, nacházející se na adrese</w:t>
      </w:r>
      <w:r w:rsidR="00971A57">
        <w:rPr>
          <w:rFonts w:ascii="Tahoma" w:hAnsi="Tahoma" w:cs="Tahoma"/>
          <w:sz w:val="20"/>
          <w:szCs w:val="20"/>
        </w:rPr>
        <w:t xml:space="preserve"> </w:t>
      </w:r>
      <w:r w:rsidR="00971A57" w:rsidRPr="00971A57">
        <w:rPr>
          <w:rFonts w:ascii="Tahoma" w:hAnsi="Tahoma" w:cs="Tahoma"/>
          <w:sz w:val="20"/>
          <w:szCs w:val="20"/>
        </w:rPr>
        <w:t>K Milíčovu 734/1, 149 00 Praha 11 – Háje</w:t>
      </w:r>
      <w:r w:rsidR="00971A57">
        <w:rPr>
          <w:rFonts w:ascii="Tahoma" w:hAnsi="Tahoma" w:cs="Tahoma"/>
          <w:b/>
          <w:bCs/>
          <w:sz w:val="20"/>
          <w:szCs w:val="20"/>
        </w:rPr>
        <w:t>.</w:t>
      </w:r>
      <w:r w:rsidR="00971A57" w:rsidRPr="00971A5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71A57" w:rsidRPr="00971A57">
        <w:rPr>
          <w:rFonts w:ascii="Tahoma" w:hAnsi="Tahoma" w:cs="Tahoma"/>
          <w:sz w:val="20"/>
          <w:szCs w:val="20"/>
        </w:rPr>
        <w:t xml:space="preserve"> </w:t>
      </w:r>
    </w:p>
    <w:p w14:paraId="202D5802" w14:textId="4594D488" w:rsidR="00585996" w:rsidRDefault="00585996" w:rsidP="00971A57">
      <w:pPr>
        <w:pStyle w:val="Odstavecseseznamem"/>
        <w:widowControl w:val="0"/>
        <w:numPr>
          <w:ilvl w:val="1"/>
          <w:numId w:val="27"/>
        </w:numPr>
        <w:autoSpaceDE w:val="0"/>
        <w:spacing w:after="120"/>
        <w:jc w:val="both"/>
        <w:rPr>
          <w:rFonts w:ascii="Tahoma" w:hAnsi="Tahoma" w:cs="Tahoma"/>
          <w:sz w:val="20"/>
          <w:szCs w:val="20"/>
        </w:rPr>
      </w:pPr>
      <w:r w:rsidRPr="00971A57">
        <w:rPr>
          <w:rFonts w:ascii="Tahoma" w:hAnsi="Tahoma" w:cs="Tahoma"/>
          <w:sz w:val="20"/>
          <w:szCs w:val="20"/>
        </w:rPr>
        <w:t>Smluvní strany se výslovně vzájemně dohodly, že</w:t>
      </w:r>
      <w:r w:rsidR="00E50574">
        <w:rPr>
          <w:rFonts w:ascii="Tahoma" w:hAnsi="Tahoma" w:cs="Tahoma"/>
          <w:sz w:val="20"/>
          <w:szCs w:val="20"/>
        </w:rPr>
        <w:t xml:space="preserve"> S</w:t>
      </w:r>
      <w:r w:rsidRPr="00971A57">
        <w:rPr>
          <w:rFonts w:ascii="Tahoma" w:hAnsi="Tahoma" w:cs="Tahoma"/>
          <w:sz w:val="20"/>
          <w:szCs w:val="20"/>
        </w:rPr>
        <w:t xml:space="preserve">mlouva zaniká a </w:t>
      </w:r>
      <w:r w:rsidR="00694F99">
        <w:rPr>
          <w:rFonts w:ascii="Tahoma" w:hAnsi="Tahoma" w:cs="Tahoma"/>
          <w:sz w:val="20"/>
          <w:szCs w:val="20"/>
        </w:rPr>
        <w:t xml:space="preserve">smluvní vztah </w:t>
      </w:r>
      <w:r w:rsidRPr="00971A57">
        <w:rPr>
          <w:rFonts w:ascii="Tahoma" w:hAnsi="Tahoma" w:cs="Tahoma"/>
          <w:sz w:val="20"/>
          <w:szCs w:val="20"/>
        </w:rPr>
        <w:t xml:space="preserve">dle této </w:t>
      </w:r>
      <w:r w:rsidR="00694F99">
        <w:rPr>
          <w:rFonts w:ascii="Tahoma" w:hAnsi="Tahoma" w:cs="Tahoma"/>
          <w:sz w:val="20"/>
          <w:szCs w:val="20"/>
        </w:rPr>
        <w:t>S</w:t>
      </w:r>
      <w:r w:rsidRPr="00971A57">
        <w:rPr>
          <w:rFonts w:ascii="Tahoma" w:hAnsi="Tahoma" w:cs="Tahoma"/>
          <w:sz w:val="20"/>
          <w:szCs w:val="20"/>
        </w:rPr>
        <w:t xml:space="preserve">mlouvy končí touto písemnou dohodou (dále jen </w:t>
      </w:r>
      <w:r w:rsidRPr="00971A57">
        <w:rPr>
          <w:rFonts w:ascii="Tahoma" w:hAnsi="Tahoma" w:cs="Tahoma"/>
          <w:b/>
          <w:bCs/>
          <w:sz w:val="20"/>
          <w:szCs w:val="20"/>
        </w:rPr>
        <w:t>„Dohoda“)</w:t>
      </w:r>
      <w:r w:rsidRPr="00971A57">
        <w:rPr>
          <w:rFonts w:ascii="Tahoma" w:hAnsi="Tahoma" w:cs="Tahoma"/>
          <w:sz w:val="20"/>
          <w:szCs w:val="20"/>
        </w:rPr>
        <w:t xml:space="preserve">, a to ke dni </w:t>
      </w:r>
      <w:r w:rsidR="00694F99">
        <w:rPr>
          <w:rFonts w:ascii="Tahoma" w:hAnsi="Tahoma" w:cs="Tahoma"/>
          <w:sz w:val="20"/>
          <w:szCs w:val="20"/>
        </w:rPr>
        <w:t>3</w:t>
      </w:r>
      <w:r w:rsidR="00E7012E">
        <w:rPr>
          <w:rFonts w:ascii="Tahoma" w:hAnsi="Tahoma" w:cs="Tahoma"/>
          <w:sz w:val="20"/>
          <w:szCs w:val="20"/>
        </w:rPr>
        <w:t>1</w:t>
      </w:r>
      <w:r w:rsidR="00694F99">
        <w:rPr>
          <w:rFonts w:ascii="Tahoma" w:hAnsi="Tahoma" w:cs="Tahoma"/>
          <w:sz w:val="20"/>
          <w:szCs w:val="20"/>
        </w:rPr>
        <w:t>.</w:t>
      </w:r>
      <w:r w:rsidR="00E7012E">
        <w:rPr>
          <w:rFonts w:ascii="Tahoma" w:hAnsi="Tahoma" w:cs="Tahoma"/>
          <w:sz w:val="20"/>
          <w:szCs w:val="20"/>
        </w:rPr>
        <w:t>05</w:t>
      </w:r>
      <w:r w:rsidR="00694F99">
        <w:rPr>
          <w:rFonts w:ascii="Tahoma" w:hAnsi="Tahoma" w:cs="Tahoma"/>
          <w:sz w:val="20"/>
          <w:szCs w:val="20"/>
        </w:rPr>
        <w:t>.2025</w:t>
      </w:r>
      <w:r w:rsidR="00600F92">
        <w:rPr>
          <w:rFonts w:ascii="Tahoma" w:hAnsi="Tahoma" w:cs="Tahoma"/>
          <w:sz w:val="20"/>
          <w:szCs w:val="20"/>
        </w:rPr>
        <w:t>.</w:t>
      </w:r>
    </w:p>
    <w:p w14:paraId="37A72E9E" w14:textId="77777777" w:rsidR="00F80E5F" w:rsidRDefault="00F80E5F" w:rsidP="00F80E5F">
      <w:pPr>
        <w:widowControl w:val="0"/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55E762C3" w14:textId="58650CC1" w:rsidR="00F80E5F" w:rsidRPr="00506250" w:rsidRDefault="00F80E5F" w:rsidP="00F80E5F">
      <w:pPr>
        <w:widowControl w:val="0"/>
        <w:jc w:val="center"/>
        <w:rPr>
          <w:rFonts w:ascii="Tahoma" w:hAnsi="Tahoma" w:cs="Tahoma"/>
          <w:b/>
          <w:caps/>
          <w:sz w:val="20"/>
          <w:szCs w:val="20"/>
        </w:rPr>
      </w:pPr>
      <w:r w:rsidRPr="00506250">
        <w:rPr>
          <w:rFonts w:ascii="Tahoma" w:hAnsi="Tahoma" w:cs="Tahoma"/>
          <w:b/>
          <w:caps/>
          <w:sz w:val="20"/>
          <w:szCs w:val="20"/>
        </w:rPr>
        <w:t xml:space="preserve">Článek </w:t>
      </w:r>
      <w:r>
        <w:rPr>
          <w:rFonts w:ascii="Tahoma" w:hAnsi="Tahoma" w:cs="Tahoma"/>
          <w:b/>
          <w:caps/>
          <w:sz w:val="20"/>
          <w:szCs w:val="20"/>
        </w:rPr>
        <w:t>2</w:t>
      </w:r>
    </w:p>
    <w:p w14:paraId="28C4C602" w14:textId="77777777" w:rsidR="00F80E5F" w:rsidRPr="00506250" w:rsidRDefault="00F80E5F" w:rsidP="00F80E5F">
      <w:pPr>
        <w:widowControl w:val="0"/>
        <w:spacing w:after="240"/>
        <w:jc w:val="center"/>
        <w:rPr>
          <w:rFonts w:ascii="Tahoma" w:hAnsi="Tahoma" w:cs="Tahoma"/>
          <w:b/>
          <w:caps/>
          <w:sz w:val="20"/>
          <w:szCs w:val="20"/>
        </w:rPr>
      </w:pPr>
      <w:r w:rsidRPr="00506250">
        <w:rPr>
          <w:rFonts w:ascii="Tahoma" w:hAnsi="Tahoma" w:cs="Tahoma"/>
          <w:b/>
          <w:caps/>
          <w:sz w:val="20"/>
          <w:szCs w:val="20"/>
        </w:rPr>
        <w:t>závěrečná ustanovení</w:t>
      </w:r>
    </w:p>
    <w:p w14:paraId="1FECF52C" w14:textId="77777777" w:rsidR="00F80E5F" w:rsidRDefault="00F80E5F" w:rsidP="00F80E5F">
      <w:pPr>
        <w:pStyle w:val="Odstavecseseznamem"/>
        <w:numPr>
          <w:ilvl w:val="1"/>
          <w:numId w:val="38"/>
        </w:numPr>
        <w:autoSpaceDE w:val="0"/>
        <w:autoSpaceDN w:val="0"/>
        <w:spacing w:after="120"/>
        <w:jc w:val="both"/>
        <w:rPr>
          <w:rFonts w:ascii="Tahoma" w:hAnsi="Tahoma" w:cs="Tahoma"/>
          <w:sz w:val="20"/>
          <w:szCs w:val="20"/>
        </w:rPr>
      </w:pPr>
      <w:r w:rsidRPr="00814541">
        <w:rPr>
          <w:rFonts w:ascii="Tahoma" w:hAnsi="Tahoma" w:cs="Tahoma"/>
          <w:sz w:val="20"/>
          <w:szCs w:val="20"/>
        </w:rPr>
        <w:t xml:space="preserve">Pokud některé ustanovení </w:t>
      </w:r>
      <w:r>
        <w:rPr>
          <w:rFonts w:ascii="Tahoma" w:hAnsi="Tahoma" w:cs="Tahoma"/>
          <w:sz w:val="20"/>
          <w:szCs w:val="20"/>
        </w:rPr>
        <w:t>Dohody</w:t>
      </w:r>
      <w:r w:rsidRPr="00814541">
        <w:rPr>
          <w:rFonts w:ascii="Tahoma" w:hAnsi="Tahoma" w:cs="Tahoma"/>
          <w:sz w:val="20"/>
          <w:szCs w:val="20"/>
        </w:rPr>
        <w:t xml:space="preserve"> bud</w:t>
      </w:r>
      <w:r>
        <w:rPr>
          <w:rFonts w:ascii="Tahoma" w:hAnsi="Tahoma" w:cs="Tahoma"/>
          <w:sz w:val="20"/>
          <w:szCs w:val="20"/>
        </w:rPr>
        <w:t>e</w:t>
      </w:r>
      <w:r w:rsidRPr="00814541">
        <w:rPr>
          <w:rFonts w:ascii="Tahoma" w:hAnsi="Tahoma" w:cs="Tahoma"/>
          <w:sz w:val="20"/>
          <w:szCs w:val="20"/>
        </w:rPr>
        <w:t xml:space="preserve"> v rozporu s platnými právními předpisy nebo bude či se stane neplatným nebo nevymahatelným (ať již zcela, nebo z části), nebude tím dotčena platnost nebo vymahatelnost ostatních ustanovení</w:t>
      </w:r>
      <w:r>
        <w:rPr>
          <w:rFonts w:ascii="Tahoma" w:hAnsi="Tahoma" w:cs="Tahoma"/>
          <w:sz w:val="20"/>
          <w:szCs w:val="20"/>
        </w:rPr>
        <w:t xml:space="preserve"> Dohody</w:t>
      </w:r>
      <w:r w:rsidRPr="00814541">
        <w:rPr>
          <w:rFonts w:ascii="Tahoma" w:hAnsi="Tahoma" w:cs="Tahoma"/>
          <w:sz w:val="20"/>
          <w:szCs w:val="20"/>
        </w:rPr>
        <w:t xml:space="preserve">. Ukáže-li se některé z ustanovení </w:t>
      </w:r>
      <w:r>
        <w:rPr>
          <w:rFonts w:ascii="Tahoma" w:hAnsi="Tahoma" w:cs="Tahoma"/>
          <w:sz w:val="20"/>
          <w:szCs w:val="20"/>
        </w:rPr>
        <w:t>Dohody</w:t>
      </w:r>
      <w:r w:rsidRPr="00814541">
        <w:rPr>
          <w:rFonts w:ascii="Tahoma" w:hAnsi="Tahoma" w:cs="Tahoma"/>
          <w:sz w:val="20"/>
          <w:szCs w:val="20"/>
        </w:rPr>
        <w:t xml:space="preserve"> </w:t>
      </w:r>
      <w:r w:rsidRPr="001E5C97">
        <w:rPr>
          <w:rFonts w:ascii="Tahoma" w:hAnsi="Tahoma" w:cs="Tahoma"/>
          <w:sz w:val="20"/>
          <w:szCs w:val="20"/>
        </w:rPr>
        <w:t>zdánlivým (nicotným), posoudí se vliv této vady na ostatní ustanovení Dohody obdobně podle § 576 občanského zákoníku.</w:t>
      </w:r>
    </w:p>
    <w:p w14:paraId="0B101E16" w14:textId="77777777" w:rsidR="00F30790" w:rsidRDefault="00F30790" w:rsidP="00F30790">
      <w:pPr>
        <w:pStyle w:val="Odstavecseseznamem"/>
        <w:autoSpaceDE w:val="0"/>
        <w:autoSpaceDN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0D9329C3" w14:textId="77777777" w:rsidR="00CF4764" w:rsidRDefault="00CF4764" w:rsidP="00CF4764">
      <w:pPr>
        <w:pStyle w:val="Odstavecseseznamem"/>
        <w:autoSpaceDE w:val="0"/>
        <w:autoSpaceDN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15E9F096" w14:textId="77777777" w:rsidR="00CF4764" w:rsidRPr="001E5C97" w:rsidRDefault="00CF4764" w:rsidP="00CF4764">
      <w:pPr>
        <w:pStyle w:val="Odstavecseseznamem"/>
        <w:autoSpaceDE w:val="0"/>
        <w:autoSpaceDN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60866689" w14:textId="77777777" w:rsidR="00F80E5F" w:rsidRPr="000B58C6" w:rsidRDefault="00F80E5F" w:rsidP="00F80E5F">
      <w:pPr>
        <w:pStyle w:val="Odstavecseseznamem"/>
        <w:numPr>
          <w:ilvl w:val="1"/>
          <w:numId w:val="38"/>
        </w:numPr>
        <w:autoSpaceDE w:val="0"/>
        <w:autoSpaceDN w:val="0"/>
        <w:spacing w:after="120"/>
        <w:jc w:val="both"/>
        <w:rPr>
          <w:rFonts w:ascii="Tahoma" w:hAnsi="Tahoma" w:cs="Tahoma"/>
          <w:sz w:val="20"/>
          <w:szCs w:val="20"/>
        </w:rPr>
      </w:pPr>
      <w:r w:rsidRPr="000B58C6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ato</w:t>
      </w:r>
      <w:r w:rsidRPr="000B58C6">
        <w:rPr>
          <w:rFonts w:ascii="Tahoma" w:hAnsi="Tahoma" w:cs="Tahoma"/>
          <w:sz w:val="20"/>
          <w:szCs w:val="20"/>
        </w:rPr>
        <w:t xml:space="preserve"> D</w:t>
      </w:r>
      <w:r>
        <w:rPr>
          <w:rFonts w:ascii="Tahoma" w:hAnsi="Tahoma" w:cs="Tahoma"/>
          <w:sz w:val="20"/>
          <w:szCs w:val="20"/>
        </w:rPr>
        <w:t>ohoda</w:t>
      </w:r>
      <w:r w:rsidRPr="000B58C6">
        <w:rPr>
          <w:rFonts w:ascii="Tahoma" w:hAnsi="Tahoma" w:cs="Tahoma"/>
          <w:sz w:val="20"/>
          <w:szCs w:val="20"/>
        </w:rPr>
        <w:t xml:space="preserve"> je sepsán</w:t>
      </w:r>
      <w:r>
        <w:rPr>
          <w:rFonts w:ascii="Tahoma" w:hAnsi="Tahoma" w:cs="Tahoma"/>
          <w:sz w:val="20"/>
          <w:szCs w:val="20"/>
        </w:rPr>
        <w:t>a</w:t>
      </w:r>
      <w:r w:rsidRPr="000B58C6">
        <w:rPr>
          <w:rFonts w:ascii="Tahoma" w:hAnsi="Tahoma" w:cs="Tahoma"/>
          <w:sz w:val="20"/>
          <w:szCs w:val="20"/>
        </w:rPr>
        <w:t xml:space="preserve"> ve dvou (2) vyhotoveních a každá smluvní strana obdrží jedno z nich.</w:t>
      </w:r>
    </w:p>
    <w:p w14:paraId="1F186F89" w14:textId="77777777" w:rsidR="00F80E5F" w:rsidRPr="00506250" w:rsidRDefault="00F80E5F" w:rsidP="00F80E5F">
      <w:pPr>
        <w:pStyle w:val="Odstavecseseznamem"/>
        <w:numPr>
          <w:ilvl w:val="1"/>
          <w:numId w:val="38"/>
        </w:numPr>
        <w:autoSpaceDE w:val="0"/>
        <w:autoSpaceDN w:val="0"/>
        <w:spacing w:after="120"/>
        <w:jc w:val="both"/>
        <w:rPr>
          <w:rFonts w:ascii="Tahoma" w:hAnsi="Tahoma" w:cs="Tahoma"/>
          <w:sz w:val="20"/>
          <w:szCs w:val="20"/>
        </w:rPr>
      </w:pPr>
      <w:r w:rsidRPr="00506250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ato</w:t>
      </w:r>
      <w:r w:rsidRPr="005062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Dohoda n</w:t>
      </w:r>
      <w:r w:rsidRPr="00506250">
        <w:rPr>
          <w:rFonts w:ascii="Tahoma" w:hAnsi="Tahoma" w:cs="Tahoma"/>
          <w:sz w:val="20"/>
          <w:szCs w:val="20"/>
        </w:rPr>
        <w:t xml:space="preserve">abývá </w:t>
      </w:r>
      <w:r>
        <w:rPr>
          <w:rFonts w:ascii="Tahoma" w:hAnsi="Tahoma" w:cs="Tahoma"/>
          <w:sz w:val="20"/>
          <w:szCs w:val="20"/>
        </w:rPr>
        <w:t xml:space="preserve">účinnosti </w:t>
      </w:r>
      <w:r w:rsidRPr="00506250">
        <w:rPr>
          <w:rFonts w:ascii="Tahoma" w:hAnsi="Tahoma" w:cs="Tahoma"/>
          <w:sz w:val="20"/>
          <w:szCs w:val="20"/>
        </w:rPr>
        <w:t xml:space="preserve">dnem podpisu oprávněnými zástupci </w:t>
      </w:r>
      <w:r>
        <w:rPr>
          <w:rFonts w:ascii="Tahoma" w:hAnsi="Tahoma" w:cs="Tahoma"/>
          <w:sz w:val="20"/>
          <w:szCs w:val="20"/>
        </w:rPr>
        <w:t>obou</w:t>
      </w:r>
      <w:r w:rsidRPr="00506250">
        <w:rPr>
          <w:rFonts w:ascii="Tahoma" w:hAnsi="Tahoma" w:cs="Tahoma"/>
          <w:sz w:val="20"/>
          <w:szCs w:val="20"/>
        </w:rPr>
        <w:t xml:space="preserve"> smluvních stran. </w:t>
      </w:r>
    </w:p>
    <w:p w14:paraId="077BA57A" w14:textId="77777777" w:rsidR="00F80E5F" w:rsidRPr="00534AB4" w:rsidRDefault="00F80E5F" w:rsidP="00F80E5F">
      <w:pPr>
        <w:pStyle w:val="Odstavecseseznamem"/>
        <w:numPr>
          <w:ilvl w:val="1"/>
          <w:numId w:val="38"/>
        </w:numPr>
        <w:autoSpaceDE w:val="0"/>
        <w:autoSpaceDN w:val="0"/>
        <w:spacing w:after="120"/>
        <w:jc w:val="both"/>
        <w:rPr>
          <w:rFonts w:ascii="Tahoma" w:hAnsi="Tahoma" w:cs="Tahoma"/>
          <w:sz w:val="20"/>
          <w:szCs w:val="20"/>
        </w:rPr>
      </w:pPr>
      <w:r w:rsidRPr="0050625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této Dohody</w:t>
      </w:r>
      <w:r w:rsidRPr="00506250">
        <w:rPr>
          <w:rFonts w:ascii="Tahoma" w:hAnsi="Tahoma" w:cs="Tahoma"/>
          <w:sz w:val="20"/>
          <w:szCs w:val="20"/>
        </w:rPr>
        <w:t xml:space="preserve"> po je</w:t>
      </w:r>
      <w:r>
        <w:rPr>
          <w:rFonts w:ascii="Tahoma" w:hAnsi="Tahoma" w:cs="Tahoma"/>
          <w:sz w:val="20"/>
          <w:szCs w:val="20"/>
        </w:rPr>
        <w:t>jím</w:t>
      </w:r>
      <w:r w:rsidRPr="00506250">
        <w:rPr>
          <w:rFonts w:ascii="Tahoma" w:hAnsi="Tahoma" w:cs="Tahoma"/>
          <w:sz w:val="20"/>
          <w:szCs w:val="20"/>
        </w:rPr>
        <w:t xml:space="preserve"> přečtení výslovně prohlašují, že byl</w:t>
      </w:r>
      <w:r>
        <w:rPr>
          <w:rFonts w:ascii="Tahoma" w:hAnsi="Tahoma" w:cs="Tahoma"/>
          <w:sz w:val="20"/>
          <w:szCs w:val="20"/>
        </w:rPr>
        <w:t>a</w:t>
      </w:r>
      <w:r w:rsidRPr="00506250">
        <w:rPr>
          <w:rFonts w:ascii="Tahoma" w:hAnsi="Tahoma" w:cs="Tahoma"/>
          <w:sz w:val="20"/>
          <w:szCs w:val="20"/>
        </w:rPr>
        <w:t xml:space="preserve"> sepsán</w:t>
      </w:r>
      <w:r>
        <w:rPr>
          <w:rFonts w:ascii="Tahoma" w:hAnsi="Tahoma" w:cs="Tahoma"/>
          <w:sz w:val="20"/>
          <w:szCs w:val="20"/>
        </w:rPr>
        <w:t>a</w:t>
      </w:r>
      <w:r w:rsidRPr="00506250">
        <w:rPr>
          <w:rFonts w:ascii="Tahoma" w:hAnsi="Tahoma" w:cs="Tahoma"/>
          <w:sz w:val="20"/>
          <w:szCs w:val="20"/>
        </w:rPr>
        <w:t xml:space="preserve"> podle jejich pravé a svobodné vůle na základě pravdivých údajů a na důkaz toho připojují vlastnoruční podpisy.</w:t>
      </w:r>
    </w:p>
    <w:p w14:paraId="78E97BDC" w14:textId="77777777" w:rsidR="00182DBD" w:rsidRPr="00971A57" w:rsidRDefault="00182DBD" w:rsidP="00F80E5F">
      <w:pPr>
        <w:pStyle w:val="Odstavecseseznamem"/>
        <w:widowControl w:val="0"/>
        <w:autoSpaceDE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2A9EF3F0" w14:textId="77777777" w:rsidR="00C55CA0" w:rsidRDefault="00C55CA0" w:rsidP="00DF237A">
      <w:pPr>
        <w:pStyle w:val="Nzev"/>
        <w:tabs>
          <w:tab w:val="left" w:pos="2268"/>
        </w:tabs>
        <w:spacing w:after="240" w:line="276" w:lineRule="auto"/>
        <w:rPr>
          <w:rFonts w:ascii="Tahoma" w:hAnsi="Tahoma" w:cs="Tahoma"/>
          <w:b/>
          <w:bCs/>
        </w:rPr>
      </w:pPr>
    </w:p>
    <w:p w14:paraId="1B2007C0" w14:textId="77777777" w:rsidR="00EA4AC2" w:rsidRDefault="00EA4AC2" w:rsidP="00EA4AC2">
      <w:pPr>
        <w:pStyle w:val="WW-Normlnweb"/>
        <w:tabs>
          <w:tab w:val="left" w:pos="4962"/>
        </w:tabs>
        <w:rPr>
          <w:rFonts w:ascii="Tahoma" w:hAnsi="Tahoma" w:cs="Tahoma"/>
          <w:sz w:val="20"/>
          <w:szCs w:val="20"/>
        </w:rPr>
      </w:pPr>
    </w:p>
    <w:p w14:paraId="36D60726" w14:textId="42DE1C74" w:rsidR="00EA4AC2" w:rsidRDefault="00EA4AC2" w:rsidP="00EA4AC2">
      <w:pPr>
        <w:pStyle w:val="WW-Normlnweb"/>
        <w:tabs>
          <w:tab w:val="left" w:pos="4962"/>
        </w:tabs>
        <w:contextualSpacing/>
        <w:rPr>
          <w:rFonts w:ascii="Tahoma" w:hAnsi="Tahoma" w:cs="Tahoma"/>
          <w:sz w:val="20"/>
          <w:szCs w:val="20"/>
        </w:rPr>
      </w:pPr>
      <w:r w:rsidRPr="006206D0">
        <w:rPr>
          <w:rFonts w:ascii="Tahoma" w:hAnsi="Tahoma" w:cs="Tahoma"/>
          <w:sz w:val="20"/>
          <w:szCs w:val="20"/>
        </w:rPr>
        <w:t>V Praze dne</w:t>
      </w:r>
      <w:r w:rsidR="001143F8">
        <w:rPr>
          <w:rFonts w:ascii="Tahoma" w:hAnsi="Tahoma" w:cs="Tahoma"/>
          <w:sz w:val="20"/>
          <w:szCs w:val="20"/>
        </w:rPr>
        <w:t xml:space="preserve"> </w:t>
      </w:r>
      <w:r w:rsidR="00E7012E">
        <w:rPr>
          <w:rFonts w:ascii="Tahoma" w:hAnsi="Tahoma" w:cs="Tahoma"/>
          <w:sz w:val="20"/>
          <w:szCs w:val="20"/>
        </w:rPr>
        <w:t>22. 05. 2025</w:t>
      </w:r>
      <w:r w:rsidRPr="006206D0">
        <w:rPr>
          <w:rFonts w:ascii="Tahoma" w:hAnsi="Tahoma" w:cs="Tahoma"/>
          <w:sz w:val="20"/>
          <w:szCs w:val="20"/>
        </w:rPr>
        <w:tab/>
        <w:t xml:space="preserve">V Praze dne </w:t>
      </w:r>
      <w:r w:rsidR="00102B8E">
        <w:rPr>
          <w:rFonts w:ascii="Tahoma" w:hAnsi="Tahoma" w:cs="Tahoma"/>
          <w:sz w:val="20"/>
          <w:szCs w:val="20"/>
        </w:rPr>
        <w:t>23.5.2025</w:t>
      </w:r>
      <w:bookmarkStart w:id="3" w:name="_GoBack"/>
      <w:bookmarkEnd w:id="3"/>
    </w:p>
    <w:p w14:paraId="40114C7F" w14:textId="77777777" w:rsidR="002F16BC" w:rsidRDefault="002F16BC" w:rsidP="00EA4AC2">
      <w:pPr>
        <w:pStyle w:val="WW-Normlnweb"/>
        <w:tabs>
          <w:tab w:val="left" w:pos="4962"/>
        </w:tabs>
        <w:contextualSpacing/>
        <w:rPr>
          <w:rFonts w:ascii="Tahoma" w:hAnsi="Tahoma" w:cs="Tahoma"/>
          <w:sz w:val="20"/>
          <w:szCs w:val="20"/>
        </w:rPr>
      </w:pPr>
    </w:p>
    <w:p w14:paraId="4BDD11B3" w14:textId="77777777" w:rsidR="00EA4AC2" w:rsidRDefault="00EA4AC2" w:rsidP="00EA4AC2">
      <w:pPr>
        <w:pStyle w:val="WW-Normlnweb"/>
        <w:tabs>
          <w:tab w:val="left" w:pos="4962"/>
        </w:tabs>
        <w:contextualSpacing/>
        <w:rPr>
          <w:rFonts w:ascii="Tahoma" w:hAnsi="Tahoma" w:cs="Tahoma"/>
          <w:sz w:val="20"/>
          <w:szCs w:val="20"/>
        </w:rPr>
      </w:pPr>
    </w:p>
    <w:p w14:paraId="4D87C72D" w14:textId="77777777" w:rsidR="00E7012E" w:rsidRDefault="00E7012E" w:rsidP="00EA4AC2">
      <w:pPr>
        <w:pStyle w:val="WW-Normlnweb"/>
        <w:tabs>
          <w:tab w:val="left" w:pos="4962"/>
        </w:tabs>
        <w:contextualSpacing/>
        <w:rPr>
          <w:rFonts w:ascii="Tahoma" w:hAnsi="Tahoma" w:cs="Tahoma"/>
          <w:sz w:val="20"/>
          <w:szCs w:val="20"/>
        </w:rPr>
      </w:pPr>
    </w:p>
    <w:p w14:paraId="1781E785" w14:textId="77777777" w:rsidR="00EA4AC2" w:rsidRDefault="00EA4AC2" w:rsidP="00EA4AC2">
      <w:pPr>
        <w:pStyle w:val="WW-Normlnweb"/>
        <w:tabs>
          <w:tab w:val="left" w:pos="4962"/>
        </w:tabs>
        <w:contextualSpacing/>
        <w:rPr>
          <w:rFonts w:ascii="Tahoma" w:hAnsi="Tahoma" w:cs="Tahoma"/>
          <w:sz w:val="20"/>
          <w:szCs w:val="20"/>
        </w:rPr>
      </w:pPr>
    </w:p>
    <w:p w14:paraId="6D9B87EB" w14:textId="77777777" w:rsidR="00EA4AC2" w:rsidRDefault="00EA4AC2" w:rsidP="00EA4AC2">
      <w:pPr>
        <w:pStyle w:val="WW-Normlnweb"/>
        <w:tabs>
          <w:tab w:val="left" w:pos="4962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                       _________________________________</w:t>
      </w:r>
    </w:p>
    <w:p w14:paraId="02BA41D4" w14:textId="0F55EE55" w:rsidR="00EA4AC2" w:rsidRDefault="00EA4AC2" w:rsidP="00EA4A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Teplo pro Prahu, a.s.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</w:t>
      </w:r>
      <w:r w:rsidR="00863267">
        <w:rPr>
          <w:rFonts w:ascii="Tahoma" w:hAnsi="Tahoma" w:cs="Tahoma"/>
          <w:sz w:val="20"/>
          <w:szCs w:val="20"/>
        </w:rPr>
        <w:t>D</w:t>
      </w:r>
      <w:r w:rsidR="00223898">
        <w:rPr>
          <w:rFonts w:ascii="Tahoma" w:hAnsi="Tahoma" w:cs="Tahoma"/>
          <w:sz w:val="20"/>
          <w:szCs w:val="20"/>
        </w:rPr>
        <w:t>omov pro seniory Háje</w:t>
      </w:r>
    </w:p>
    <w:p w14:paraId="3E7C1471" w14:textId="4C4D7503" w:rsidR="00EA4AC2" w:rsidRDefault="003D7950" w:rsidP="00EA4A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Mgr. Petr Dolejš</w:t>
      </w:r>
      <w:r w:rsidR="00EA4AC2">
        <w:rPr>
          <w:rFonts w:ascii="Tahoma" w:hAnsi="Tahoma" w:cs="Tahoma"/>
          <w:sz w:val="20"/>
          <w:szCs w:val="20"/>
        </w:rPr>
        <w:t xml:space="preserve">, předseda představenstva              </w:t>
      </w:r>
      <w:r>
        <w:rPr>
          <w:rFonts w:ascii="Tahoma" w:hAnsi="Tahoma" w:cs="Tahoma"/>
          <w:sz w:val="20"/>
          <w:szCs w:val="20"/>
        </w:rPr>
        <w:t xml:space="preserve">    </w:t>
      </w:r>
      <w:r w:rsidR="00BB1FC3">
        <w:rPr>
          <w:rFonts w:ascii="Tahoma" w:hAnsi="Tahoma" w:cs="Tahoma"/>
          <w:sz w:val="20"/>
          <w:szCs w:val="20"/>
        </w:rPr>
        <w:t>Mgr. Dagmar Zavadilová, ředitelka</w:t>
      </w:r>
    </w:p>
    <w:p w14:paraId="39291642" w14:textId="5A0DA146" w:rsidR="00EA4AC2" w:rsidRDefault="00EA4AC2" w:rsidP="00EA4A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</w:p>
    <w:p w14:paraId="75B8AA31" w14:textId="77777777" w:rsidR="002F16BC" w:rsidRDefault="002F16BC" w:rsidP="00EA4AC2">
      <w:pPr>
        <w:rPr>
          <w:rFonts w:ascii="Tahoma" w:hAnsi="Tahoma" w:cs="Tahoma"/>
          <w:b/>
          <w:bCs/>
          <w:sz w:val="20"/>
          <w:szCs w:val="20"/>
        </w:rPr>
      </w:pPr>
    </w:p>
    <w:p w14:paraId="423BAB83" w14:textId="021FBD44" w:rsidR="00EA4AC2" w:rsidRDefault="00EA4AC2" w:rsidP="00D15893">
      <w:pPr>
        <w:ind w:firstLine="708"/>
      </w:pPr>
    </w:p>
    <w:p w14:paraId="1246FE92" w14:textId="77777777" w:rsidR="0006689D" w:rsidRDefault="0006689D" w:rsidP="00D15893">
      <w:pPr>
        <w:ind w:firstLine="708"/>
      </w:pPr>
    </w:p>
    <w:p w14:paraId="01DAE17E" w14:textId="1202AD0C" w:rsidR="00E7012E" w:rsidRDefault="00E7012E" w:rsidP="00E7012E">
      <w:pPr>
        <w:pStyle w:val="WW-Normlnweb"/>
        <w:tabs>
          <w:tab w:val="left" w:pos="4962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_______________________________                       </w:t>
      </w:r>
    </w:p>
    <w:p w14:paraId="12E45B91" w14:textId="238697C9" w:rsidR="00E7012E" w:rsidRDefault="00E7012E" w:rsidP="00E7012E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Teplo pro Prahu, a.s.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          </w:t>
      </w:r>
    </w:p>
    <w:p w14:paraId="5D999547" w14:textId="77777777" w:rsidR="00E7012E" w:rsidRDefault="00E7012E" w:rsidP="00E701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Martin Patočka, člen představenstva</w:t>
      </w:r>
      <w:r>
        <w:rPr>
          <w:rFonts w:ascii="Tahoma" w:hAnsi="Tahoma" w:cs="Tahoma"/>
          <w:sz w:val="20"/>
          <w:szCs w:val="20"/>
        </w:rPr>
        <w:tab/>
        <w:t xml:space="preserve">         </w:t>
      </w:r>
    </w:p>
    <w:p w14:paraId="13C36D3D" w14:textId="77777777" w:rsidR="0037623F" w:rsidRDefault="0037623F" w:rsidP="00E97E3F">
      <w:pPr>
        <w:pStyle w:val="WW-Zkladntextodsazen2"/>
        <w:spacing w:after="360" w:line="240" w:lineRule="auto"/>
        <w:ind w:left="0"/>
        <w:jc w:val="center"/>
        <w:rPr>
          <w:rFonts w:ascii="Tahoma" w:hAnsi="Tahoma" w:cs="Tahoma"/>
          <w:b/>
          <w:caps/>
          <w:sz w:val="24"/>
          <w:szCs w:val="24"/>
        </w:rPr>
      </w:pPr>
    </w:p>
    <w:p w14:paraId="4E04D91A" w14:textId="77777777" w:rsidR="0037623F" w:rsidRDefault="0037623F" w:rsidP="00E97E3F">
      <w:pPr>
        <w:pStyle w:val="WW-Zkladntextodsazen2"/>
        <w:spacing w:after="360" w:line="240" w:lineRule="auto"/>
        <w:ind w:left="0"/>
        <w:jc w:val="center"/>
        <w:rPr>
          <w:rFonts w:ascii="Tahoma" w:hAnsi="Tahoma" w:cs="Tahoma"/>
          <w:b/>
          <w:caps/>
          <w:sz w:val="24"/>
          <w:szCs w:val="24"/>
        </w:rPr>
      </w:pPr>
    </w:p>
    <w:p w14:paraId="2C4506C4" w14:textId="0F833FBB" w:rsidR="0037623F" w:rsidRDefault="0037623F" w:rsidP="00E97E3F">
      <w:pPr>
        <w:pStyle w:val="WW-Zkladntextodsazen2"/>
        <w:spacing w:after="360" w:line="240" w:lineRule="auto"/>
        <w:ind w:left="0"/>
        <w:jc w:val="center"/>
        <w:rPr>
          <w:rFonts w:ascii="Tahoma" w:hAnsi="Tahoma" w:cs="Tahoma"/>
          <w:b/>
          <w:caps/>
          <w:sz w:val="24"/>
          <w:szCs w:val="24"/>
        </w:rPr>
      </w:pPr>
    </w:p>
    <w:p w14:paraId="3930B2E3" w14:textId="1C4B9305" w:rsidR="00AC51E1" w:rsidRDefault="00AC51E1" w:rsidP="00E97E3F">
      <w:pPr>
        <w:pStyle w:val="WW-Zkladntextodsazen2"/>
        <w:spacing w:after="360" w:line="240" w:lineRule="auto"/>
        <w:ind w:left="0"/>
        <w:jc w:val="center"/>
        <w:rPr>
          <w:rFonts w:ascii="Tahoma" w:hAnsi="Tahoma" w:cs="Tahoma"/>
          <w:b/>
          <w:caps/>
          <w:sz w:val="24"/>
          <w:szCs w:val="24"/>
        </w:rPr>
      </w:pPr>
    </w:p>
    <w:p w14:paraId="1A53F784" w14:textId="224B4E7C" w:rsidR="00AC51E1" w:rsidRDefault="00AC51E1" w:rsidP="00E97E3F">
      <w:pPr>
        <w:pStyle w:val="WW-Zkladntextodsazen2"/>
        <w:spacing w:after="360" w:line="240" w:lineRule="auto"/>
        <w:ind w:left="0"/>
        <w:jc w:val="center"/>
        <w:rPr>
          <w:rFonts w:ascii="Tahoma" w:hAnsi="Tahoma" w:cs="Tahoma"/>
          <w:b/>
          <w:caps/>
          <w:sz w:val="24"/>
          <w:szCs w:val="24"/>
        </w:rPr>
      </w:pPr>
    </w:p>
    <w:p w14:paraId="3E0EA21F" w14:textId="526E4625" w:rsidR="00AC51E1" w:rsidRDefault="00AC51E1" w:rsidP="00E97E3F">
      <w:pPr>
        <w:pStyle w:val="WW-Zkladntextodsazen2"/>
        <w:spacing w:after="360" w:line="240" w:lineRule="auto"/>
        <w:ind w:left="0"/>
        <w:jc w:val="center"/>
        <w:rPr>
          <w:rFonts w:ascii="Tahoma" w:hAnsi="Tahoma" w:cs="Tahoma"/>
          <w:b/>
          <w:caps/>
          <w:sz w:val="24"/>
          <w:szCs w:val="24"/>
        </w:rPr>
      </w:pPr>
    </w:p>
    <w:p w14:paraId="6B85CCD6" w14:textId="07100DF4" w:rsidR="00AC51E1" w:rsidRDefault="00AC51E1" w:rsidP="00E97E3F">
      <w:pPr>
        <w:pStyle w:val="WW-Zkladntextodsazen2"/>
        <w:spacing w:after="360" w:line="240" w:lineRule="auto"/>
        <w:ind w:left="0"/>
        <w:jc w:val="center"/>
        <w:rPr>
          <w:rFonts w:ascii="Tahoma" w:hAnsi="Tahoma" w:cs="Tahoma"/>
          <w:b/>
          <w:caps/>
          <w:sz w:val="24"/>
          <w:szCs w:val="24"/>
        </w:rPr>
      </w:pPr>
    </w:p>
    <w:sectPr w:rsidR="00AC51E1" w:rsidSect="00651E7C">
      <w:headerReference w:type="default" r:id="rId7"/>
      <w:foot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52097" w14:textId="77777777" w:rsidR="006517AE" w:rsidRDefault="006517AE" w:rsidP="00F33A9E">
      <w:r>
        <w:separator/>
      </w:r>
    </w:p>
  </w:endnote>
  <w:endnote w:type="continuationSeparator" w:id="0">
    <w:p w14:paraId="2AC75704" w14:textId="77777777" w:rsidR="006517AE" w:rsidRDefault="006517AE" w:rsidP="00F3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3759710"/>
      <w:docPartObj>
        <w:docPartGallery w:val="Page Numbers (Bottom of Page)"/>
        <w:docPartUnique/>
      </w:docPartObj>
    </w:sdtPr>
    <w:sdtEndPr/>
    <w:sdtContent>
      <w:p w14:paraId="53DAAAE0" w14:textId="1AED722D" w:rsidR="00EA4AC2" w:rsidRDefault="00EA4A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8A5CB" w14:textId="77777777" w:rsidR="00EA4AC2" w:rsidRDefault="00EA4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DC0D9" w14:textId="77777777" w:rsidR="006517AE" w:rsidRDefault="006517AE" w:rsidP="00F33A9E">
      <w:r>
        <w:separator/>
      </w:r>
    </w:p>
  </w:footnote>
  <w:footnote w:type="continuationSeparator" w:id="0">
    <w:p w14:paraId="12F29E2D" w14:textId="77777777" w:rsidR="006517AE" w:rsidRDefault="006517AE" w:rsidP="00F3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2ECDD" w14:textId="2F914D50" w:rsidR="00F33A9E" w:rsidRDefault="00F33A9E">
    <w:pPr>
      <w:pStyle w:val="Zhlav"/>
    </w:pPr>
    <w:r>
      <w:rPr>
        <w:noProof/>
      </w:rPr>
      <w:drawing>
        <wp:inline distT="0" distB="0" distL="0" distR="0" wp14:anchorId="30DF15C3" wp14:editId="2609477A">
          <wp:extent cx="2219325" cy="84227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358" cy="844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204D">
      <w:rPr>
        <w:i/>
        <w:iCs/>
      </w:rPr>
      <w:t xml:space="preserve">                          </w:t>
    </w:r>
    <w:r w:rsidR="00326AC8">
      <w:rPr>
        <w:i/>
        <w:iCs/>
      </w:rPr>
      <w:t xml:space="preserve">Dohoda o zániku </w:t>
    </w:r>
    <w:r w:rsidR="00C8204D" w:rsidRPr="00C8204D">
      <w:rPr>
        <w:i/>
        <w:iCs/>
      </w:rPr>
      <w:t xml:space="preserve">smlouvy </w:t>
    </w:r>
    <w:r w:rsidR="00326AC8">
      <w:rPr>
        <w:i/>
        <w:iCs/>
      </w:rPr>
      <w:t xml:space="preserve">číslo </w:t>
    </w:r>
    <w:r w:rsidR="00710899">
      <w:rPr>
        <w:i/>
        <w:iCs/>
      </w:rPr>
      <w:t>58</w:t>
    </w:r>
    <w:r w:rsidR="00C8204D" w:rsidRPr="00C8204D">
      <w:rPr>
        <w:i/>
        <w:iCs/>
      </w:rPr>
      <w:t>/202</w:t>
    </w:r>
    <w:r w:rsidR="00863267">
      <w:rPr>
        <w:i/>
        <w:iCs/>
      </w:rPr>
      <w:t>3</w:t>
    </w:r>
    <w:r w:rsidR="00C8204D" w:rsidRPr="00C8204D">
      <w:rPr>
        <w:i/>
        <w:iCs/>
      </w:rPr>
      <w:t>/TPP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67C1"/>
    <w:multiLevelType w:val="multilevel"/>
    <w:tmpl w:val="33CC9B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A0EEC"/>
    <w:multiLevelType w:val="hybridMultilevel"/>
    <w:tmpl w:val="F22ADB72"/>
    <w:lvl w:ilvl="0" w:tplc="2758DF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F74"/>
    <w:multiLevelType w:val="multilevel"/>
    <w:tmpl w:val="01BE20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D425FF4"/>
    <w:multiLevelType w:val="multilevel"/>
    <w:tmpl w:val="E1ECD5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700223"/>
    <w:multiLevelType w:val="multilevel"/>
    <w:tmpl w:val="5C6856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F447DA"/>
    <w:multiLevelType w:val="hybridMultilevel"/>
    <w:tmpl w:val="8EEA136A"/>
    <w:lvl w:ilvl="0" w:tplc="8924B0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A3260"/>
    <w:multiLevelType w:val="multilevel"/>
    <w:tmpl w:val="BA526A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D47DD9"/>
    <w:multiLevelType w:val="multilevel"/>
    <w:tmpl w:val="0630D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1D7DC8"/>
    <w:multiLevelType w:val="multilevel"/>
    <w:tmpl w:val="F350D3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574EDA"/>
    <w:multiLevelType w:val="multilevel"/>
    <w:tmpl w:val="76D2D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BF008A"/>
    <w:multiLevelType w:val="hybridMultilevel"/>
    <w:tmpl w:val="EA822B14"/>
    <w:lvl w:ilvl="0" w:tplc="05B0AFB8">
      <w:start w:val="1"/>
      <w:numFmt w:val="upp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8C5646"/>
    <w:multiLevelType w:val="multilevel"/>
    <w:tmpl w:val="F29A7E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0A6412"/>
    <w:multiLevelType w:val="multilevel"/>
    <w:tmpl w:val="B43AA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B4A4FAC"/>
    <w:multiLevelType w:val="multilevel"/>
    <w:tmpl w:val="7368E2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4F37B4"/>
    <w:multiLevelType w:val="hybridMultilevel"/>
    <w:tmpl w:val="3080E528"/>
    <w:lvl w:ilvl="0" w:tplc="B5AE8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21EFB"/>
    <w:multiLevelType w:val="multilevel"/>
    <w:tmpl w:val="858253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3F1F89"/>
    <w:multiLevelType w:val="multilevel"/>
    <w:tmpl w:val="11DA4B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752DAC"/>
    <w:multiLevelType w:val="multilevel"/>
    <w:tmpl w:val="DA6C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379EB"/>
    <w:multiLevelType w:val="multilevel"/>
    <w:tmpl w:val="F4586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F26CFA"/>
    <w:multiLevelType w:val="hybridMultilevel"/>
    <w:tmpl w:val="BA167E18"/>
    <w:lvl w:ilvl="0" w:tplc="038087B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16212"/>
    <w:multiLevelType w:val="hybridMultilevel"/>
    <w:tmpl w:val="E110DA9E"/>
    <w:lvl w:ilvl="0" w:tplc="67C0869A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4C1041CE"/>
    <w:multiLevelType w:val="multilevel"/>
    <w:tmpl w:val="7B40A3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38206F"/>
    <w:multiLevelType w:val="multilevel"/>
    <w:tmpl w:val="135C3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2222AD"/>
    <w:multiLevelType w:val="multilevel"/>
    <w:tmpl w:val="A63A7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F10D05"/>
    <w:multiLevelType w:val="multilevel"/>
    <w:tmpl w:val="56F455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9002EE"/>
    <w:multiLevelType w:val="hybridMultilevel"/>
    <w:tmpl w:val="8BAE3A44"/>
    <w:lvl w:ilvl="0" w:tplc="767AB8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6627D1"/>
    <w:multiLevelType w:val="multilevel"/>
    <w:tmpl w:val="6226A0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FBF66A8"/>
    <w:multiLevelType w:val="multilevel"/>
    <w:tmpl w:val="0D7CA8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5C309C"/>
    <w:multiLevelType w:val="multilevel"/>
    <w:tmpl w:val="3D8EE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C76095"/>
    <w:multiLevelType w:val="hybridMultilevel"/>
    <w:tmpl w:val="7B54C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75CF2"/>
    <w:multiLevelType w:val="multilevel"/>
    <w:tmpl w:val="D9589F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DDD7804"/>
    <w:multiLevelType w:val="multilevel"/>
    <w:tmpl w:val="12AC94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369452B"/>
    <w:multiLevelType w:val="multilevel"/>
    <w:tmpl w:val="7ECCD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6090DCA"/>
    <w:multiLevelType w:val="hybridMultilevel"/>
    <w:tmpl w:val="F738A10A"/>
    <w:lvl w:ilvl="0" w:tplc="1ABE3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C5D90"/>
    <w:multiLevelType w:val="multilevel"/>
    <w:tmpl w:val="3DB84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AEB4C0C"/>
    <w:multiLevelType w:val="multilevel"/>
    <w:tmpl w:val="798A28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D0E468C"/>
    <w:multiLevelType w:val="multilevel"/>
    <w:tmpl w:val="624EA12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5757FD"/>
    <w:multiLevelType w:val="multilevel"/>
    <w:tmpl w:val="AF3ABE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6"/>
  </w:num>
  <w:num w:numId="5">
    <w:abstractNumId w:val="9"/>
  </w:num>
  <w:num w:numId="6">
    <w:abstractNumId w:val="4"/>
  </w:num>
  <w:num w:numId="7">
    <w:abstractNumId w:val="10"/>
  </w:num>
  <w:num w:numId="8">
    <w:abstractNumId w:val="21"/>
  </w:num>
  <w:num w:numId="9">
    <w:abstractNumId w:val="32"/>
  </w:num>
  <w:num w:numId="10">
    <w:abstractNumId w:val="30"/>
  </w:num>
  <w:num w:numId="11">
    <w:abstractNumId w:val="37"/>
  </w:num>
  <w:num w:numId="12">
    <w:abstractNumId w:val="5"/>
  </w:num>
  <w:num w:numId="13">
    <w:abstractNumId w:val="25"/>
  </w:num>
  <w:num w:numId="14">
    <w:abstractNumId w:val="14"/>
  </w:num>
  <w:num w:numId="15">
    <w:abstractNumId w:val="23"/>
  </w:num>
  <w:num w:numId="16">
    <w:abstractNumId w:val="12"/>
  </w:num>
  <w:num w:numId="17">
    <w:abstractNumId w:val="33"/>
  </w:num>
  <w:num w:numId="18">
    <w:abstractNumId w:val="7"/>
  </w:num>
  <w:num w:numId="19">
    <w:abstractNumId w:val="20"/>
  </w:num>
  <w:num w:numId="20">
    <w:abstractNumId w:val="18"/>
  </w:num>
  <w:num w:numId="21">
    <w:abstractNumId w:val="3"/>
  </w:num>
  <w:num w:numId="22">
    <w:abstractNumId w:val="0"/>
  </w:num>
  <w:num w:numId="23">
    <w:abstractNumId w:val="19"/>
  </w:num>
  <w:num w:numId="24">
    <w:abstractNumId w:val="36"/>
  </w:num>
  <w:num w:numId="25">
    <w:abstractNumId w:val="24"/>
  </w:num>
  <w:num w:numId="26">
    <w:abstractNumId w:val="15"/>
  </w:num>
  <w:num w:numId="27">
    <w:abstractNumId w:val="22"/>
  </w:num>
  <w:num w:numId="28">
    <w:abstractNumId w:val="28"/>
  </w:num>
  <w:num w:numId="29">
    <w:abstractNumId w:val="6"/>
  </w:num>
  <w:num w:numId="30">
    <w:abstractNumId w:val="11"/>
  </w:num>
  <w:num w:numId="31">
    <w:abstractNumId w:val="34"/>
  </w:num>
  <w:num w:numId="32">
    <w:abstractNumId w:val="2"/>
  </w:num>
  <w:num w:numId="33">
    <w:abstractNumId w:val="31"/>
  </w:num>
  <w:num w:numId="34">
    <w:abstractNumId w:val="26"/>
  </w:num>
  <w:num w:numId="35">
    <w:abstractNumId w:val="27"/>
  </w:num>
  <w:num w:numId="36">
    <w:abstractNumId w:val="35"/>
  </w:num>
  <w:num w:numId="37">
    <w:abstractNumId w:val="2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59"/>
    <w:rsid w:val="00003FE1"/>
    <w:rsid w:val="00006597"/>
    <w:rsid w:val="00013C61"/>
    <w:rsid w:val="0001410A"/>
    <w:rsid w:val="0001426E"/>
    <w:rsid w:val="000216F8"/>
    <w:rsid w:val="00026544"/>
    <w:rsid w:val="00026E66"/>
    <w:rsid w:val="00037B0B"/>
    <w:rsid w:val="00044CCB"/>
    <w:rsid w:val="00046B41"/>
    <w:rsid w:val="000512EA"/>
    <w:rsid w:val="00061E13"/>
    <w:rsid w:val="0006209F"/>
    <w:rsid w:val="0006689D"/>
    <w:rsid w:val="00071D76"/>
    <w:rsid w:val="000720BD"/>
    <w:rsid w:val="00084CB6"/>
    <w:rsid w:val="000875E4"/>
    <w:rsid w:val="0009689E"/>
    <w:rsid w:val="000970DE"/>
    <w:rsid w:val="000B1A8F"/>
    <w:rsid w:val="000B2DCA"/>
    <w:rsid w:val="000C37B1"/>
    <w:rsid w:val="000C5E54"/>
    <w:rsid w:val="000D7854"/>
    <w:rsid w:val="000E2FCA"/>
    <w:rsid w:val="00102B8E"/>
    <w:rsid w:val="00105650"/>
    <w:rsid w:val="001128E2"/>
    <w:rsid w:val="001143F8"/>
    <w:rsid w:val="00125A7C"/>
    <w:rsid w:val="001263A6"/>
    <w:rsid w:val="00126A5D"/>
    <w:rsid w:val="00141713"/>
    <w:rsid w:val="00141DCC"/>
    <w:rsid w:val="00141EED"/>
    <w:rsid w:val="00174EE0"/>
    <w:rsid w:val="00182DBD"/>
    <w:rsid w:val="00191792"/>
    <w:rsid w:val="001A3901"/>
    <w:rsid w:val="001B402C"/>
    <w:rsid w:val="001B5B2C"/>
    <w:rsid w:val="001C007A"/>
    <w:rsid w:val="001C3996"/>
    <w:rsid w:val="001C3E40"/>
    <w:rsid w:val="001E3178"/>
    <w:rsid w:val="001E62A6"/>
    <w:rsid w:val="002005F4"/>
    <w:rsid w:val="002210CC"/>
    <w:rsid w:val="00223898"/>
    <w:rsid w:val="002277F5"/>
    <w:rsid w:val="00231036"/>
    <w:rsid w:val="00237ADB"/>
    <w:rsid w:val="00244855"/>
    <w:rsid w:val="002455C3"/>
    <w:rsid w:val="00255256"/>
    <w:rsid w:val="00255750"/>
    <w:rsid w:val="00267369"/>
    <w:rsid w:val="0028672C"/>
    <w:rsid w:val="00293EB5"/>
    <w:rsid w:val="002B671A"/>
    <w:rsid w:val="002B6D02"/>
    <w:rsid w:val="002D5148"/>
    <w:rsid w:val="002D6192"/>
    <w:rsid w:val="002E0167"/>
    <w:rsid w:val="002F16BC"/>
    <w:rsid w:val="002F4F85"/>
    <w:rsid w:val="002F79D2"/>
    <w:rsid w:val="0030504D"/>
    <w:rsid w:val="003060A0"/>
    <w:rsid w:val="00326AC8"/>
    <w:rsid w:val="00330840"/>
    <w:rsid w:val="00343D15"/>
    <w:rsid w:val="00347DE5"/>
    <w:rsid w:val="003604B5"/>
    <w:rsid w:val="003658F5"/>
    <w:rsid w:val="00367692"/>
    <w:rsid w:val="0037623F"/>
    <w:rsid w:val="0039204D"/>
    <w:rsid w:val="003945BA"/>
    <w:rsid w:val="00397C65"/>
    <w:rsid w:val="003C4FF1"/>
    <w:rsid w:val="003D05EC"/>
    <w:rsid w:val="003D0DF3"/>
    <w:rsid w:val="003D7950"/>
    <w:rsid w:val="003E7BFC"/>
    <w:rsid w:val="003E7D69"/>
    <w:rsid w:val="003F1E7C"/>
    <w:rsid w:val="003F6318"/>
    <w:rsid w:val="004207F4"/>
    <w:rsid w:val="0042645B"/>
    <w:rsid w:val="0044241F"/>
    <w:rsid w:val="004508D5"/>
    <w:rsid w:val="00451159"/>
    <w:rsid w:val="00460E4F"/>
    <w:rsid w:val="00471C2B"/>
    <w:rsid w:val="00471DDD"/>
    <w:rsid w:val="0047564A"/>
    <w:rsid w:val="0049430D"/>
    <w:rsid w:val="004A7D09"/>
    <w:rsid w:val="004B2E17"/>
    <w:rsid w:val="004B5CF6"/>
    <w:rsid w:val="004C087A"/>
    <w:rsid w:val="004D5225"/>
    <w:rsid w:val="005017B9"/>
    <w:rsid w:val="00505523"/>
    <w:rsid w:val="005062CF"/>
    <w:rsid w:val="005123B0"/>
    <w:rsid w:val="00524977"/>
    <w:rsid w:val="00527822"/>
    <w:rsid w:val="005407F6"/>
    <w:rsid w:val="0054503E"/>
    <w:rsid w:val="005622AC"/>
    <w:rsid w:val="005626F4"/>
    <w:rsid w:val="00570B8F"/>
    <w:rsid w:val="0057495B"/>
    <w:rsid w:val="00574BCE"/>
    <w:rsid w:val="00575118"/>
    <w:rsid w:val="00585996"/>
    <w:rsid w:val="00591773"/>
    <w:rsid w:val="00592409"/>
    <w:rsid w:val="00593264"/>
    <w:rsid w:val="005941DA"/>
    <w:rsid w:val="005A559C"/>
    <w:rsid w:val="005A6961"/>
    <w:rsid w:val="005B06EC"/>
    <w:rsid w:val="005B1F1A"/>
    <w:rsid w:val="005B4E62"/>
    <w:rsid w:val="005C20EF"/>
    <w:rsid w:val="005D13BD"/>
    <w:rsid w:val="005D2370"/>
    <w:rsid w:val="005D5993"/>
    <w:rsid w:val="005D5F0F"/>
    <w:rsid w:val="005E44D9"/>
    <w:rsid w:val="005E7DF8"/>
    <w:rsid w:val="00600F92"/>
    <w:rsid w:val="00620B04"/>
    <w:rsid w:val="00621F5E"/>
    <w:rsid w:val="0062327B"/>
    <w:rsid w:val="006278D2"/>
    <w:rsid w:val="00651350"/>
    <w:rsid w:val="006517AE"/>
    <w:rsid w:val="00651E7C"/>
    <w:rsid w:val="0067020F"/>
    <w:rsid w:val="0067417B"/>
    <w:rsid w:val="00677F83"/>
    <w:rsid w:val="006846FE"/>
    <w:rsid w:val="00687D8B"/>
    <w:rsid w:val="00694F99"/>
    <w:rsid w:val="006A075A"/>
    <w:rsid w:val="006A4CF3"/>
    <w:rsid w:val="006B0926"/>
    <w:rsid w:val="006B5942"/>
    <w:rsid w:val="006C4EB0"/>
    <w:rsid w:val="006C7925"/>
    <w:rsid w:val="006E28D5"/>
    <w:rsid w:val="006F335D"/>
    <w:rsid w:val="00710899"/>
    <w:rsid w:val="007426F3"/>
    <w:rsid w:val="007478EE"/>
    <w:rsid w:val="00752567"/>
    <w:rsid w:val="00762699"/>
    <w:rsid w:val="00773FB4"/>
    <w:rsid w:val="0077471E"/>
    <w:rsid w:val="00774825"/>
    <w:rsid w:val="00796E62"/>
    <w:rsid w:val="007A334D"/>
    <w:rsid w:val="007D0592"/>
    <w:rsid w:val="007F15A5"/>
    <w:rsid w:val="007F1A23"/>
    <w:rsid w:val="007F5F0A"/>
    <w:rsid w:val="00834501"/>
    <w:rsid w:val="00840039"/>
    <w:rsid w:val="008442BE"/>
    <w:rsid w:val="008500AE"/>
    <w:rsid w:val="008529E0"/>
    <w:rsid w:val="008539D0"/>
    <w:rsid w:val="008551C4"/>
    <w:rsid w:val="00863267"/>
    <w:rsid w:val="008705EC"/>
    <w:rsid w:val="00884223"/>
    <w:rsid w:val="00896BC7"/>
    <w:rsid w:val="008A2BF3"/>
    <w:rsid w:val="008A5B49"/>
    <w:rsid w:val="008B3EF1"/>
    <w:rsid w:val="008B757D"/>
    <w:rsid w:val="008C5B9D"/>
    <w:rsid w:val="008C6C39"/>
    <w:rsid w:val="008C7C92"/>
    <w:rsid w:val="008D025E"/>
    <w:rsid w:val="008D55FA"/>
    <w:rsid w:val="008F57BD"/>
    <w:rsid w:val="009021C1"/>
    <w:rsid w:val="00945D91"/>
    <w:rsid w:val="00953974"/>
    <w:rsid w:val="0096684A"/>
    <w:rsid w:val="00971A57"/>
    <w:rsid w:val="00972BC6"/>
    <w:rsid w:val="00974056"/>
    <w:rsid w:val="0099021E"/>
    <w:rsid w:val="009A571B"/>
    <w:rsid w:val="009B0FF2"/>
    <w:rsid w:val="009B7242"/>
    <w:rsid w:val="009D1810"/>
    <w:rsid w:val="009D2B03"/>
    <w:rsid w:val="009F3890"/>
    <w:rsid w:val="00A064D3"/>
    <w:rsid w:val="00A14090"/>
    <w:rsid w:val="00A40855"/>
    <w:rsid w:val="00A42131"/>
    <w:rsid w:val="00A4412E"/>
    <w:rsid w:val="00A75074"/>
    <w:rsid w:val="00A82CE4"/>
    <w:rsid w:val="00AA043D"/>
    <w:rsid w:val="00AA2E6D"/>
    <w:rsid w:val="00AB5959"/>
    <w:rsid w:val="00AC0D79"/>
    <w:rsid w:val="00AC51E1"/>
    <w:rsid w:val="00AE5369"/>
    <w:rsid w:val="00AF081C"/>
    <w:rsid w:val="00AF2A05"/>
    <w:rsid w:val="00B07DB7"/>
    <w:rsid w:val="00B10D18"/>
    <w:rsid w:val="00B16EE9"/>
    <w:rsid w:val="00B26144"/>
    <w:rsid w:val="00B339C9"/>
    <w:rsid w:val="00B370CB"/>
    <w:rsid w:val="00B4402E"/>
    <w:rsid w:val="00B575DC"/>
    <w:rsid w:val="00B735FA"/>
    <w:rsid w:val="00B74219"/>
    <w:rsid w:val="00B76EEB"/>
    <w:rsid w:val="00B83FFB"/>
    <w:rsid w:val="00B90356"/>
    <w:rsid w:val="00BA46A1"/>
    <w:rsid w:val="00BA7010"/>
    <w:rsid w:val="00BB1FC3"/>
    <w:rsid w:val="00BC1DB8"/>
    <w:rsid w:val="00BC3D05"/>
    <w:rsid w:val="00BC73FC"/>
    <w:rsid w:val="00BE139D"/>
    <w:rsid w:val="00BE6FE5"/>
    <w:rsid w:val="00BF3809"/>
    <w:rsid w:val="00C04E3B"/>
    <w:rsid w:val="00C05CBF"/>
    <w:rsid w:val="00C16A74"/>
    <w:rsid w:val="00C214EB"/>
    <w:rsid w:val="00C21ED7"/>
    <w:rsid w:val="00C2353D"/>
    <w:rsid w:val="00C42860"/>
    <w:rsid w:val="00C53E39"/>
    <w:rsid w:val="00C55CA0"/>
    <w:rsid w:val="00C65759"/>
    <w:rsid w:val="00C8204D"/>
    <w:rsid w:val="00CA2DB8"/>
    <w:rsid w:val="00CB1A66"/>
    <w:rsid w:val="00CC0F58"/>
    <w:rsid w:val="00CD759D"/>
    <w:rsid w:val="00CF43AD"/>
    <w:rsid w:val="00CF4764"/>
    <w:rsid w:val="00CF6CA0"/>
    <w:rsid w:val="00D009EE"/>
    <w:rsid w:val="00D01A45"/>
    <w:rsid w:val="00D14D33"/>
    <w:rsid w:val="00D15893"/>
    <w:rsid w:val="00D2680B"/>
    <w:rsid w:val="00D404FA"/>
    <w:rsid w:val="00D42B4F"/>
    <w:rsid w:val="00D60884"/>
    <w:rsid w:val="00D7249D"/>
    <w:rsid w:val="00DA393F"/>
    <w:rsid w:val="00DA62AB"/>
    <w:rsid w:val="00DA694D"/>
    <w:rsid w:val="00DA6CD1"/>
    <w:rsid w:val="00DB65E4"/>
    <w:rsid w:val="00DC2A97"/>
    <w:rsid w:val="00DC3B51"/>
    <w:rsid w:val="00DC4435"/>
    <w:rsid w:val="00DD2994"/>
    <w:rsid w:val="00DE0572"/>
    <w:rsid w:val="00DF1D96"/>
    <w:rsid w:val="00DF237A"/>
    <w:rsid w:val="00E003F9"/>
    <w:rsid w:val="00E03E76"/>
    <w:rsid w:val="00E14DC2"/>
    <w:rsid w:val="00E226CE"/>
    <w:rsid w:val="00E30981"/>
    <w:rsid w:val="00E3141D"/>
    <w:rsid w:val="00E50574"/>
    <w:rsid w:val="00E50D72"/>
    <w:rsid w:val="00E54EF2"/>
    <w:rsid w:val="00E6621F"/>
    <w:rsid w:val="00E7012E"/>
    <w:rsid w:val="00E73CED"/>
    <w:rsid w:val="00E8182A"/>
    <w:rsid w:val="00E908C2"/>
    <w:rsid w:val="00E92638"/>
    <w:rsid w:val="00E93960"/>
    <w:rsid w:val="00E94F4B"/>
    <w:rsid w:val="00E97E3F"/>
    <w:rsid w:val="00EA4AC2"/>
    <w:rsid w:val="00EC691C"/>
    <w:rsid w:val="00ED4753"/>
    <w:rsid w:val="00EF0259"/>
    <w:rsid w:val="00F04C4D"/>
    <w:rsid w:val="00F07ACD"/>
    <w:rsid w:val="00F10997"/>
    <w:rsid w:val="00F13B1A"/>
    <w:rsid w:val="00F177FA"/>
    <w:rsid w:val="00F2492F"/>
    <w:rsid w:val="00F274BE"/>
    <w:rsid w:val="00F30790"/>
    <w:rsid w:val="00F31256"/>
    <w:rsid w:val="00F33A9E"/>
    <w:rsid w:val="00F605CE"/>
    <w:rsid w:val="00F77ACF"/>
    <w:rsid w:val="00F80E5F"/>
    <w:rsid w:val="00F828A6"/>
    <w:rsid w:val="00F9211E"/>
    <w:rsid w:val="00F941D9"/>
    <w:rsid w:val="00F9484B"/>
    <w:rsid w:val="00FA0D30"/>
    <w:rsid w:val="00FA2A07"/>
    <w:rsid w:val="00FC4FEF"/>
    <w:rsid w:val="00FC51F4"/>
    <w:rsid w:val="00FE2034"/>
    <w:rsid w:val="00FF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1CA6B"/>
  <w15:chartTrackingRefBased/>
  <w15:docId w15:val="{3F19FF0A-60FA-40DE-8FF6-3FAB2A58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1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F10997"/>
    <w:pPr>
      <w:spacing w:after="0" w:line="240" w:lineRule="auto"/>
    </w:pPr>
  </w:style>
  <w:style w:type="table" w:styleId="Mkatabulky">
    <w:name w:val="Table Grid"/>
    <w:basedOn w:val="Normlntabulka"/>
    <w:uiPriority w:val="39"/>
    <w:rsid w:val="0067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C04E3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A2BF3"/>
    <w:rPr>
      <w:color w:val="0000FF"/>
      <w:u w:val="single"/>
    </w:rPr>
  </w:style>
  <w:style w:type="paragraph" w:styleId="Bezmezer">
    <w:name w:val="No Spacing"/>
    <w:uiPriority w:val="1"/>
    <w:qFormat/>
    <w:rsid w:val="00DF1D96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F33A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F33A9E"/>
  </w:style>
  <w:style w:type="paragraph" w:styleId="Zpat">
    <w:name w:val="footer"/>
    <w:basedOn w:val="Normln"/>
    <w:link w:val="ZpatChar"/>
    <w:uiPriority w:val="99"/>
    <w:unhideWhenUsed/>
    <w:rsid w:val="00F33A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33A9E"/>
  </w:style>
  <w:style w:type="character" w:styleId="Nevyeenzmnka">
    <w:name w:val="Unresolved Mention"/>
    <w:basedOn w:val="Standardnpsmoodstavce"/>
    <w:uiPriority w:val="99"/>
    <w:semiHidden/>
    <w:unhideWhenUsed/>
    <w:rsid w:val="0062327B"/>
    <w:rPr>
      <w:color w:val="605E5C"/>
      <w:shd w:val="clear" w:color="auto" w:fill="E1DFDD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EA4AC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EA4AC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A4AC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WW-Normlnweb">
    <w:name w:val="WW-Normální (web)"/>
    <w:basedOn w:val="Normln"/>
    <w:rsid w:val="00EA4AC2"/>
    <w:pPr>
      <w:suppressAutoHyphens/>
    </w:pPr>
    <w:rPr>
      <w:lang w:eastAsia="ar-SA"/>
    </w:rPr>
  </w:style>
  <w:style w:type="paragraph" w:customStyle="1" w:styleId="WW-Zkladntextodsazen2">
    <w:name w:val="WW-Základní text odsazený 2"/>
    <w:basedOn w:val="Normln"/>
    <w:rsid w:val="00EA4AC2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Nzev">
    <w:name w:val="Title"/>
    <w:basedOn w:val="Normln"/>
    <w:link w:val="NzevChar"/>
    <w:uiPriority w:val="99"/>
    <w:qFormat/>
    <w:rsid w:val="00796E62"/>
    <w:pPr>
      <w:jc w:val="center"/>
    </w:pPr>
    <w:rPr>
      <w:rFonts w:eastAsia="Calibri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796E62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Bodytext5">
    <w:name w:val="Body text|5_"/>
    <w:basedOn w:val="Standardnpsmoodstavce"/>
    <w:link w:val="Bodytext50"/>
    <w:rsid w:val="00796E62"/>
    <w:rPr>
      <w:sz w:val="16"/>
      <w:szCs w:val="16"/>
      <w:shd w:val="clear" w:color="auto" w:fill="FFFFFF"/>
    </w:rPr>
  </w:style>
  <w:style w:type="paragraph" w:customStyle="1" w:styleId="Bodytext50">
    <w:name w:val="Body text|5"/>
    <w:basedOn w:val="Normln"/>
    <w:link w:val="Bodytext5"/>
    <w:rsid w:val="00796E62"/>
    <w:pPr>
      <w:widowControl w:val="0"/>
      <w:shd w:val="clear" w:color="auto" w:fill="FFFFFF"/>
      <w:spacing w:before="1600" w:line="178" w:lineRule="exact"/>
      <w:ind w:hanging="700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l6">
    <w:name w:val="l6"/>
    <w:basedOn w:val="Normln"/>
    <w:rsid w:val="00796E62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796E62"/>
    <w:rPr>
      <w:i/>
      <w:iCs/>
    </w:rPr>
  </w:style>
  <w:style w:type="paragraph" w:customStyle="1" w:styleId="l7">
    <w:name w:val="l7"/>
    <w:basedOn w:val="Normln"/>
    <w:rsid w:val="00796E62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796E62"/>
    <w:rPr>
      <w:rFonts w:ascii="Segoe UI" w:hAnsi="Segoe UI" w:cs="Segoe UI" w:hint="default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53E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3E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  <w:rsid w:val="0058599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Dvořáková</dc:creator>
  <cp:keywords/>
  <dc:description/>
  <cp:lastModifiedBy>Jakešová Barbora</cp:lastModifiedBy>
  <cp:revision>4</cp:revision>
  <cp:lastPrinted>2022-07-19T12:10:00Z</cp:lastPrinted>
  <dcterms:created xsi:type="dcterms:W3CDTF">2025-05-22T07:38:00Z</dcterms:created>
  <dcterms:modified xsi:type="dcterms:W3CDTF">2025-05-27T13:05:00Z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4831d-b834-41b2-ba24-5c959452386e_Enabled">
    <vt:lpwstr>true</vt:lpwstr>
  </property>
  <property fmtid="{D5CDD505-2E9C-101B-9397-08002B2CF9AE}" pid="3" name="MSIP_Label_05b4831d-b834-41b2-ba24-5c959452386e_SetDate">
    <vt:lpwstr>2022-06-30T05:20:46Z</vt:lpwstr>
  </property>
  <property fmtid="{D5CDD505-2E9C-101B-9397-08002B2CF9AE}" pid="4" name="MSIP_Label_05b4831d-b834-41b2-ba24-5c959452386e_Method">
    <vt:lpwstr>Privileged</vt:lpwstr>
  </property>
  <property fmtid="{D5CDD505-2E9C-101B-9397-08002B2CF9AE}" pid="5" name="MSIP_Label_05b4831d-b834-41b2-ba24-5c959452386e_Name">
    <vt:lpwstr>Verejne informace</vt:lpwstr>
  </property>
  <property fmtid="{D5CDD505-2E9C-101B-9397-08002B2CF9AE}" pid="6" name="MSIP_Label_05b4831d-b834-41b2-ba24-5c959452386e_SiteId">
    <vt:lpwstr>5cdffe46-631e-482d-9990-1d2119b3418b</vt:lpwstr>
  </property>
  <property fmtid="{D5CDD505-2E9C-101B-9397-08002B2CF9AE}" pid="7" name="MSIP_Label_05b4831d-b834-41b2-ba24-5c959452386e_ActionId">
    <vt:lpwstr>b8066065-60f2-454d-9823-7fa12d551000</vt:lpwstr>
  </property>
  <property fmtid="{D5CDD505-2E9C-101B-9397-08002B2CF9AE}" pid="8" name="MSIP_Label_05b4831d-b834-41b2-ba24-5c959452386e_ContentBits">
    <vt:lpwstr>0</vt:lpwstr>
  </property>
</Properties>
</file>