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1D731" w14:textId="1F3F6985" w:rsidR="005957E7" w:rsidRPr="000D1169" w:rsidRDefault="000A6A65" w:rsidP="002831DF">
      <w:pPr>
        <w:pStyle w:val="Zkladntext"/>
        <w:framePr w:w="6787" w:h="1154" w:hSpace="142" w:wrap="around" w:vAnchor="text" w:hAnchor="page" w:x="2640" w:y="308"/>
        <w:pBdr>
          <w:top w:val="single" w:sz="36" w:space="1" w:color="auto" w:shadow="1"/>
          <w:left w:val="single" w:sz="36" w:space="1" w:color="auto" w:shadow="1"/>
          <w:bottom w:val="single" w:sz="36" w:space="1" w:color="auto" w:shadow="1"/>
          <w:right w:val="single" w:sz="36" w:space="1" w:color="auto" w:shadow="1"/>
        </w:pBdr>
        <w:ind w:firstLine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</w:t>
      </w:r>
    </w:p>
    <w:p w14:paraId="33794A3E" w14:textId="2167D453" w:rsidR="00ED0D84" w:rsidRDefault="00800179" w:rsidP="002831DF">
      <w:pPr>
        <w:pStyle w:val="Zkladntext"/>
        <w:framePr w:w="6787" w:h="1154" w:hSpace="142" w:wrap="around" w:vAnchor="text" w:hAnchor="page" w:x="2640" w:y="308"/>
        <w:pBdr>
          <w:top w:val="single" w:sz="36" w:space="1" w:color="auto" w:shadow="1"/>
          <w:left w:val="single" w:sz="36" w:space="1" w:color="auto" w:shadow="1"/>
          <w:bottom w:val="single" w:sz="36" w:space="1" w:color="auto" w:shadow="1"/>
          <w:right w:val="single" w:sz="36" w:space="1" w:color="auto" w:shadow="1"/>
        </w:pBdr>
        <w:ind w:firstLine="0"/>
        <w:jc w:val="center"/>
        <w:rPr>
          <w:rFonts w:ascii="Arial" w:hAnsi="Arial" w:cs="Arial"/>
          <w:b/>
          <w:sz w:val="28"/>
        </w:rPr>
      </w:pPr>
      <w:r w:rsidRPr="00ED0D84">
        <w:rPr>
          <w:rFonts w:ascii="Arial" w:hAnsi="Arial" w:cs="Arial"/>
          <w:b/>
          <w:sz w:val="28"/>
        </w:rPr>
        <w:t>SMLOUVA O DÍLO číslo</w:t>
      </w:r>
      <w:r w:rsidR="008C0E22">
        <w:rPr>
          <w:rFonts w:ascii="Arial" w:hAnsi="Arial" w:cs="Arial"/>
          <w:b/>
          <w:sz w:val="28"/>
        </w:rPr>
        <w:t xml:space="preserve"> </w:t>
      </w:r>
      <w:r w:rsidR="00516B8E">
        <w:rPr>
          <w:rFonts w:ascii="Arial" w:hAnsi="Arial" w:cs="Arial"/>
          <w:b/>
          <w:sz w:val="28"/>
        </w:rPr>
        <w:t>06</w:t>
      </w:r>
      <w:r w:rsidR="00ED0D84">
        <w:rPr>
          <w:rFonts w:ascii="Arial" w:hAnsi="Arial" w:cs="Arial"/>
          <w:b/>
          <w:sz w:val="28"/>
        </w:rPr>
        <w:t>-20</w:t>
      </w:r>
      <w:r w:rsidR="00516B8E">
        <w:rPr>
          <w:rFonts w:ascii="Arial" w:hAnsi="Arial" w:cs="Arial"/>
          <w:b/>
          <w:sz w:val="28"/>
        </w:rPr>
        <w:t>25</w:t>
      </w:r>
    </w:p>
    <w:p w14:paraId="4F220563" w14:textId="77777777" w:rsidR="00800179" w:rsidRDefault="00800179" w:rsidP="002831DF">
      <w:pPr>
        <w:framePr w:w="6787" w:h="1154" w:hSpace="142" w:wrap="around" w:vAnchor="text" w:hAnchor="page" w:x="2640" w:y="308"/>
        <w:pBdr>
          <w:top w:val="single" w:sz="36" w:space="1" w:color="auto" w:shadow="1"/>
          <w:left w:val="single" w:sz="36" w:space="1" w:color="auto" w:shadow="1"/>
          <w:bottom w:val="single" w:sz="36" w:space="1" w:color="auto" w:shadow="1"/>
          <w:right w:val="single" w:sz="36" w:space="1" w:color="auto" w:shadow="1"/>
        </w:pBdr>
        <w:jc w:val="center"/>
      </w:pPr>
    </w:p>
    <w:p w14:paraId="67359123" w14:textId="77777777" w:rsidR="008C0E22" w:rsidRDefault="008C0E22" w:rsidP="002831DF">
      <w:pPr>
        <w:pStyle w:val="Zkladntext"/>
        <w:ind w:firstLine="0"/>
        <w:jc w:val="center"/>
        <w:rPr>
          <w:rFonts w:ascii="Arial" w:hAnsi="Arial" w:cs="Arial"/>
          <w:sz w:val="16"/>
          <w:szCs w:val="16"/>
        </w:rPr>
      </w:pPr>
    </w:p>
    <w:p w14:paraId="0D0DD451" w14:textId="77777777" w:rsidR="00DE2CC3" w:rsidRPr="00DE2CC3" w:rsidRDefault="00DE2CC3" w:rsidP="002831DF">
      <w:pPr>
        <w:pStyle w:val="Zkladntext"/>
        <w:ind w:firstLine="0"/>
        <w:jc w:val="center"/>
        <w:rPr>
          <w:rFonts w:ascii="Arial" w:hAnsi="Arial" w:cs="Arial"/>
          <w:sz w:val="16"/>
          <w:szCs w:val="16"/>
        </w:rPr>
      </w:pPr>
    </w:p>
    <w:p w14:paraId="6696F0C7" w14:textId="77777777" w:rsidR="00800179" w:rsidRDefault="00800179" w:rsidP="002831DF">
      <w:pPr>
        <w:pStyle w:val="Zkladntext"/>
        <w:ind w:firstLine="0"/>
        <w:jc w:val="center"/>
        <w:rPr>
          <w:rFonts w:ascii="Arial" w:hAnsi="Arial" w:cs="Arial"/>
          <w:sz w:val="28"/>
          <w:szCs w:val="28"/>
        </w:rPr>
      </w:pPr>
      <w:r w:rsidRPr="00424601">
        <w:rPr>
          <w:rFonts w:ascii="Arial" w:hAnsi="Arial" w:cs="Arial"/>
          <w:sz w:val="28"/>
          <w:szCs w:val="28"/>
        </w:rPr>
        <w:t xml:space="preserve">I. </w:t>
      </w:r>
      <w:r w:rsidR="00990191" w:rsidRPr="00424601">
        <w:rPr>
          <w:rFonts w:ascii="Arial" w:hAnsi="Arial" w:cs="Arial"/>
          <w:sz w:val="28"/>
          <w:szCs w:val="28"/>
        </w:rPr>
        <w:t>OBJEDNATEL</w:t>
      </w:r>
    </w:p>
    <w:p w14:paraId="479FFBD4" w14:textId="77777777" w:rsidR="00990191" w:rsidRDefault="00990191" w:rsidP="002831DF">
      <w:pPr>
        <w:pStyle w:val="Zkladntext"/>
        <w:ind w:firstLine="0"/>
        <w:jc w:val="center"/>
        <w:rPr>
          <w:rFonts w:ascii="Arial" w:hAnsi="Arial" w:cs="Arial"/>
          <w:sz w:val="28"/>
          <w:szCs w:val="28"/>
        </w:rPr>
      </w:pPr>
    </w:p>
    <w:p w14:paraId="5F8CBF51" w14:textId="77777777" w:rsidR="00E1666D" w:rsidRPr="00516B8E" w:rsidRDefault="00587962" w:rsidP="00516B8E">
      <w:pPr>
        <w:pStyle w:val="Zkladntext"/>
        <w:ind w:left="426" w:hanging="426"/>
        <w:jc w:val="left"/>
        <w:rPr>
          <w:rFonts w:ascii="Arial" w:hAnsi="Arial" w:cs="Arial"/>
          <w:b/>
          <w:sz w:val="24"/>
          <w:szCs w:val="24"/>
        </w:rPr>
      </w:pPr>
      <w:r w:rsidRPr="00516B8E">
        <w:rPr>
          <w:rFonts w:ascii="Arial" w:hAnsi="Arial" w:cs="Arial"/>
          <w:b/>
          <w:sz w:val="24"/>
          <w:szCs w:val="24"/>
        </w:rPr>
        <w:t>Domov pro seniory Havlíčkův Brod</w:t>
      </w:r>
    </w:p>
    <w:p w14:paraId="35947552" w14:textId="1F18546E" w:rsidR="00E1666D" w:rsidRPr="00516B8E" w:rsidRDefault="00516B8E" w:rsidP="00516B8E">
      <w:pPr>
        <w:pStyle w:val="Zkladntext"/>
        <w:ind w:left="426" w:hanging="426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Husova 2119</w:t>
      </w:r>
      <w:r w:rsidR="00587962" w:rsidRPr="00516B8E">
        <w:rPr>
          <w:rFonts w:ascii="Arial" w:hAnsi="Arial" w:cs="Arial"/>
          <w:sz w:val="24"/>
          <w:szCs w:val="24"/>
        </w:rPr>
        <w:t>, 580 01 Havlíčkův Brod</w:t>
      </w:r>
    </w:p>
    <w:p w14:paraId="62C06259" w14:textId="043E8DB5" w:rsidR="00516B8E" w:rsidRPr="00516B8E" w:rsidRDefault="00516B8E" w:rsidP="00516B8E">
      <w:pPr>
        <w:pStyle w:val="Zkladntext"/>
        <w:ind w:left="426" w:hanging="426"/>
        <w:jc w:val="left"/>
        <w:rPr>
          <w:rFonts w:ascii="Arial" w:hAnsi="Arial" w:cs="Arial"/>
          <w:sz w:val="24"/>
          <w:szCs w:val="24"/>
        </w:rPr>
      </w:pPr>
      <w:r w:rsidRPr="00516B8E">
        <w:rPr>
          <w:rFonts w:ascii="Arial" w:hAnsi="Arial" w:cs="Arial"/>
          <w:sz w:val="24"/>
          <w:szCs w:val="24"/>
        </w:rPr>
        <w:t xml:space="preserve">IČ: 60128071    </w:t>
      </w:r>
    </w:p>
    <w:p w14:paraId="0989DDE1" w14:textId="77777777" w:rsidR="00516B8E" w:rsidRPr="00516B8E" w:rsidRDefault="00516B8E" w:rsidP="00516B8E">
      <w:pPr>
        <w:pStyle w:val="Zkladntext"/>
        <w:tabs>
          <w:tab w:val="left" w:pos="3686"/>
        </w:tabs>
        <w:ind w:left="426" w:hanging="426"/>
        <w:jc w:val="left"/>
        <w:rPr>
          <w:rFonts w:ascii="Arial" w:hAnsi="Arial" w:cs="Arial"/>
          <w:sz w:val="24"/>
          <w:szCs w:val="24"/>
        </w:rPr>
      </w:pPr>
      <w:r w:rsidRPr="00516B8E">
        <w:rPr>
          <w:rFonts w:ascii="Arial" w:hAnsi="Arial" w:cs="Arial"/>
          <w:sz w:val="24"/>
          <w:szCs w:val="24"/>
        </w:rPr>
        <w:t>DIČ: CZ60128071</w:t>
      </w:r>
    </w:p>
    <w:p w14:paraId="246C918B" w14:textId="5B2C10E0" w:rsidR="00D217BC" w:rsidRPr="00516B8E" w:rsidRDefault="003D77D3" w:rsidP="00516B8E">
      <w:pPr>
        <w:pStyle w:val="Zkladntext"/>
        <w:ind w:left="426" w:hanging="426"/>
        <w:jc w:val="left"/>
        <w:rPr>
          <w:rFonts w:ascii="Arial" w:hAnsi="Arial" w:cs="Arial"/>
          <w:sz w:val="24"/>
          <w:szCs w:val="24"/>
        </w:rPr>
      </w:pPr>
      <w:r w:rsidRPr="00516B8E">
        <w:rPr>
          <w:rFonts w:ascii="Arial" w:hAnsi="Arial" w:cs="Arial"/>
          <w:sz w:val="24"/>
          <w:szCs w:val="24"/>
        </w:rPr>
        <w:t>t</w:t>
      </w:r>
      <w:r w:rsidR="00800179" w:rsidRPr="00516B8E">
        <w:rPr>
          <w:rFonts w:ascii="Arial" w:hAnsi="Arial" w:cs="Arial"/>
          <w:sz w:val="24"/>
          <w:szCs w:val="24"/>
        </w:rPr>
        <w:t>elefon</w:t>
      </w:r>
      <w:r w:rsidRPr="00516B8E">
        <w:rPr>
          <w:rFonts w:ascii="Arial" w:hAnsi="Arial" w:cs="Arial"/>
          <w:sz w:val="24"/>
          <w:szCs w:val="24"/>
        </w:rPr>
        <w:t>:</w:t>
      </w:r>
      <w:r w:rsidR="00516B8E">
        <w:rPr>
          <w:rFonts w:ascii="Arial" w:hAnsi="Arial" w:cs="Arial"/>
          <w:sz w:val="24"/>
          <w:szCs w:val="24"/>
        </w:rPr>
        <w:t xml:space="preserve"> </w:t>
      </w:r>
      <w:r w:rsidR="00925D16" w:rsidRPr="00516B8E">
        <w:rPr>
          <w:rFonts w:ascii="Arial" w:hAnsi="Arial" w:cs="Arial"/>
          <w:sz w:val="24"/>
          <w:szCs w:val="24"/>
        </w:rPr>
        <w:t>569 408</w:t>
      </w:r>
      <w:r w:rsidR="00516B8E">
        <w:rPr>
          <w:rFonts w:ascii="Arial" w:hAnsi="Arial" w:cs="Arial"/>
          <w:sz w:val="24"/>
          <w:szCs w:val="24"/>
        </w:rPr>
        <w:t> </w:t>
      </w:r>
      <w:r w:rsidR="00925D16" w:rsidRPr="00516B8E">
        <w:rPr>
          <w:rFonts w:ascii="Arial" w:hAnsi="Arial" w:cs="Arial"/>
          <w:sz w:val="24"/>
          <w:szCs w:val="24"/>
        </w:rPr>
        <w:t>700</w:t>
      </w:r>
      <w:r w:rsidR="00516B8E">
        <w:rPr>
          <w:rFonts w:ascii="Arial" w:hAnsi="Arial" w:cs="Arial"/>
          <w:sz w:val="24"/>
          <w:szCs w:val="24"/>
        </w:rPr>
        <w:t xml:space="preserve">, </w:t>
      </w:r>
      <w:r w:rsidR="00516B8E" w:rsidRPr="00516B8E">
        <w:rPr>
          <w:rFonts w:ascii="Arial" w:hAnsi="Arial" w:cs="Arial"/>
          <w:sz w:val="24"/>
          <w:szCs w:val="24"/>
        </w:rPr>
        <w:t>728 501 415</w:t>
      </w:r>
    </w:p>
    <w:p w14:paraId="623EA8E6" w14:textId="77777777" w:rsidR="00EC68B8" w:rsidRPr="00516B8E" w:rsidRDefault="00EC68B8" w:rsidP="00516B8E">
      <w:pPr>
        <w:pStyle w:val="Zkladntext"/>
        <w:ind w:left="426" w:hanging="426"/>
        <w:jc w:val="left"/>
        <w:rPr>
          <w:rFonts w:ascii="Arial" w:hAnsi="Arial" w:cs="Arial"/>
          <w:sz w:val="24"/>
          <w:szCs w:val="24"/>
        </w:rPr>
      </w:pPr>
    </w:p>
    <w:p w14:paraId="18E274AC" w14:textId="6ECF1957" w:rsidR="005A32DA" w:rsidRPr="00516B8E" w:rsidRDefault="005A495D" w:rsidP="00516B8E">
      <w:pPr>
        <w:ind w:left="426" w:hanging="426"/>
        <w:rPr>
          <w:rFonts w:ascii="Arial" w:hAnsi="Arial" w:cs="Arial"/>
          <w:sz w:val="24"/>
          <w:szCs w:val="24"/>
        </w:rPr>
      </w:pPr>
      <w:r w:rsidRPr="00516B8E">
        <w:rPr>
          <w:rFonts w:ascii="Arial" w:hAnsi="Arial" w:cs="Arial"/>
          <w:sz w:val="24"/>
          <w:szCs w:val="24"/>
        </w:rPr>
        <w:t>Zastoupen</w:t>
      </w:r>
      <w:r w:rsidR="00970CF1" w:rsidRPr="00516B8E">
        <w:rPr>
          <w:rFonts w:ascii="Arial" w:hAnsi="Arial" w:cs="Arial"/>
          <w:sz w:val="24"/>
          <w:szCs w:val="24"/>
        </w:rPr>
        <w:t>ý</w:t>
      </w:r>
      <w:r w:rsidR="00800179" w:rsidRPr="00516B8E">
        <w:rPr>
          <w:rFonts w:ascii="Arial" w:hAnsi="Arial" w:cs="Arial"/>
          <w:sz w:val="24"/>
          <w:szCs w:val="24"/>
        </w:rPr>
        <w:t>:</w:t>
      </w:r>
      <w:r w:rsidR="00451D36" w:rsidRPr="00516B8E">
        <w:rPr>
          <w:rFonts w:ascii="Arial" w:hAnsi="Arial" w:cs="Arial"/>
          <w:sz w:val="24"/>
          <w:szCs w:val="24"/>
        </w:rPr>
        <w:t xml:space="preserve"> </w:t>
      </w:r>
      <w:r w:rsidR="00925D16" w:rsidRPr="00516B8E">
        <w:rPr>
          <w:rFonts w:ascii="Arial" w:hAnsi="Arial" w:cs="Arial"/>
          <w:b/>
          <w:bCs/>
          <w:sz w:val="24"/>
          <w:szCs w:val="24"/>
        </w:rPr>
        <w:t>Ing. Hana Hlaváčková</w:t>
      </w:r>
      <w:r w:rsidR="00925D16" w:rsidRPr="00516B8E">
        <w:rPr>
          <w:rFonts w:ascii="Arial" w:hAnsi="Arial" w:cs="Arial"/>
          <w:sz w:val="24"/>
          <w:szCs w:val="24"/>
        </w:rPr>
        <w:t xml:space="preserve">, ředitelka </w:t>
      </w:r>
    </w:p>
    <w:p w14:paraId="42A29A4A" w14:textId="77777777" w:rsidR="00E1666D" w:rsidRPr="00516B8E" w:rsidRDefault="00E1666D" w:rsidP="00516B8E">
      <w:pPr>
        <w:pStyle w:val="Zkladntext"/>
        <w:ind w:left="426" w:hanging="426"/>
        <w:jc w:val="left"/>
        <w:rPr>
          <w:rFonts w:ascii="Arial" w:hAnsi="Arial" w:cs="Arial"/>
          <w:sz w:val="24"/>
          <w:szCs w:val="24"/>
        </w:rPr>
      </w:pPr>
    </w:p>
    <w:p w14:paraId="46E92778" w14:textId="77777777" w:rsidR="00990191" w:rsidRDefault="00990191" w:rsidP="00EA5B45">
      <w:pPr>
        <w:pStyle w:val="Zkladntext"/>
        <w:tabs>
          <w:tab w:val="left" w:pos="3686"/>
        </w:tabs>
        <w:ind w:left="3686" w:firstLine="0"/>
        <w:rPr>
          <w:rFonts w:ascii="Arial" w:hAnsi="Arial" w:cs="Arial"/>
        </w:rPr>
      </w:pPr>
    </w:p>
    <w:p w14:paraId="799C0573" w14:textId="77777777" w:rsidR="00EA5B45" w:rsidRPr="00DE2CC3" w:rsidRDefault="00DA4CD5" w:rsidP="00EA5B45">
      <w:pPr>
        <w:pStyle w:val="Zkladntext"/>
        <w:tabs>
          <w:tab w:val="left" w:pos="3686"/>
        </w:tabs>
        <w:ind w:left="3686" w:firstLine="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14:paraId="718A0B54" w14:textId="77777777" w:rsidR="00800179" w:rsidRDefault="00800179" w:rsidP="002831DF">
      <w:pPr>
        <w:pStyle w:val="Zkladntext"/>
        <w:jc w:val="center"/>
        <w:rPr>
          <w:rFonts w:ascii="Arial" w:hAnsi="Arial" w:cs="Arial"/>
          <w:sz w:val="28"/>
          <w:szCs w:val="28"/>
        </w:rPr>
      </w:pPr>
      <w:r w:rsidRPr="00424601">
        <w:rPr>
          <w:rFonts w:ascii="Arial" w:hAnsi="Arial" w:cs="Arial"/>
          <w:sz w:val="28"/>
          <w:szCs w:val="28"/>
        </w:rPr>
        <w:t>I</w:t>
      </w:r>
      <w:r w:rsidR="00D53110" w:rsidRPr="00424601">
        <w:rPr>
          <w:rFonts w:ascii="Arial" w:hAnsi="Arial" w:cs="Arial"/>
          <w:sz w:val="28"/>
          <w:szCs w:val="28"/>
        </w:rPr>
        <w:t>I</w:t>
      </w:r>
      <w:r w:rsidRPr="00424601">
        <w:rPr>
          <w:rFonts w:ascii="Arial" w:hAnsi="Arial" w:cs="Arial"/>
          <w:sz w:val="28"/>
          <w:szCs w:val="28"/>
        </w:rPr>
        <w:t>. ZHOTOVITEL</w:t>
      </w:r>
    </w:p>
    <w:p w14:paraId="57E18DC6" w14:textId="77777777" w:rsidR="00990191" w:rsidRPr="00424601" w:rsidRDefault="00990191" w:rsidP="002831DF">
      <w:pPr>
        <w:pStyle w:val="Zkladntext"/>
        <w:jc w:val="center"/>
        <w:rPr>
          <w:rFonts w:ascii="Arial" w:hAnsi="Arial" w:cs="Arial"/>
          <w:sz w:val="28"/>
          <w:szCs w:val="28"/>
        </w:rPr>
      </w:pPr>
    </w:p>
    <w:p w14:paraId="64AC0B4B" w14:textId="77777777" w:rsidR="00516B8E" w:rsidRPr="00516B8E" w:rsidRDefault="00516B8E" w:rsidP="00516B8E">
      <w:pPr>
        <w:pStyle w:val="Zkladntext"/>
        <w:ind w:firstLine="0"/>
        <w:jc w:val="left"/>
        <w:rPr>
          <w:rFonts w:ascii="Arial" w:hAnsi="Arial" w:cs="Arial"/>
          <w:b/>
          <w:bCs/>
          <w:sz w:val="24"/>
          <w:szCs w:val="24"/>
        </w:rPr>
      </w:pPr>
      <w:bookmarkStart w:id="0" w:name="_Hlk199144433"/>
      <w:r w:rsidRPr="00516B8E">
        <w:rPr>
          <w:rFonts w:ascii="Arial" w:hAnsi="Arial" w:cs="Arial"/>
          <w:b/>
          <w:bCs/>
          <w:sz w:val="24"/>
          <w:szCs w:val="24"/>
        </w:rPr>
        <w:t>Ing. Jiří Zelenka</w:t>
      </w:r>
    </w:p>
    <w:p w14:paraId="373A39C0" w14:textId="77777777" w:rsidR="00516B8E" w:rsidRPr="00ED2238" w:rsidRDefault="00516B8E" w:rsidP="00516B8E">
      <w:pPr>
        <w:pStyle w:val="Zkladntext"/>
        <w:tabs>
          <w:tab w:val="left" w:pos="8460"/>
        </w:tabs>
        <w:jc w:val="left"/>
        <w:rPr>
          <w:rFonts w:ascii="Arial" w:hAnsi="Arial" w:cs="Arial"/>
          <w:sz w:val="24"/>
          <w:szCs w:val="24"/>
        </w:rPr>
      </w:pPr>
      <w:r w:rsidRPr="00ED2238">
        <w:rPr>
          <w:rFonts w:ascii="Arial" w:hAnsi="Arial" w:cs="Arial"/>
          <w:sz w:val="24"/>
          <w:szCs w:val="24"/>
        </w:rPr>
        <w:t>Kokořínská 1846</w:t>
      </w:r>
      <w:r>
        <w:rPr>
          <w:rFonts w:ascii="Arial" w:hAnsi="Arial" w:cs="Arial"/>
          <w:sz w:val="24"/>
          <w:szCs w:val="24"/>
        </w:rPr>
        <w:t xml:space="preserve">, </w:t>
      </w:r>
      <w:r w:rsidRPr="00ED2238">
        <w:rPr>
          <w:rFonts w:ascii="Arial" w:hAnsi="Arial" w:cs="Arial"/>
          <w:sz w:val="24"/>
          <w:szCs w:val="24"/>
        </w:rPr>
        <w:t>580 01 Havlíčkův Brod</w:t>
      </w:r>
    </w:p>
    <w:p w14:paraId="4FC65E1B" w14:textId="1A0C0E7A" w:rsidR="00516B8E" w:rsidRPr="00ED2238" w:rsidRDefault="00516B8E" w:rsidP="00516B8E">
      <w:pPr>
        <w:pStyle w:val="Zkladntext"/>
        <w:ind w:left="3686" w:hanging="3402"/>
        <w:jc w:val="left"/>
        <w:rPr>
          <w:rFonts w:ascii="Arial" w:hAnsi="Arial" w:cs="Arial"/>
          <w:sz w:val="24"/>
          <w:szCs w:val="24"/>
        </w:rPr>
      </w:pPr>
      <w:r w:rsidRPr="00ED2238">
        <w:rPr>
          <w:rFonts w:ascii="Arial" w:hAnsi="Arial" w:cs="Arial"/>
          <w:sz w:val="24"/>
          <w:szCs w:val="24"/>
        </w:rPr>
        <w:t>IČ: 21601208</w:t>
      </w:r>
    </w:p>
    <w:p w14:paraId="0815061B" w14:textId="5B941923" w:rsidR="00516B8E" w:rsidRPr="00ED2238" w:rsidRDefault="00516B8E" w:rsidP="00516B8E">
      <w:pPr>
        <w:pStyle w:val="Zkladntext"/>
        <w:ind w:left="3686" w:hanging="3402"/>
        <w:jc w:val="left"/>
        <w:rPr>
          <w:rFonts w:ascii="Arial" w:hAnsi="Arial" w:cs="Arial"/>
          <w:sz w:val="24"/>
          <w:szCs w:val="24"/>
        </w:rPr>
      </w:pPr>
      <w:r w:rsidRPr="00ED2238">
        <w:rPr>
          <w:rFonts w:ascii="Arial" w:hAnsi="Arial" w:cs="Arial"/>
          <w:sz w:val="24"/>
          <w:szCs w:val="24"/>
        </w:rPr>
        <w:t>DIČ: nejsem plátce</w:t>
      </w:r>
    </w:p>
    <w:p w14:paraId="2997FA8C" w14:textId="77777777" w:rsidR="00516B8E" w:rsidRPr="00ED2238" w:rsidRDefault="00516B8E" w:rsidP="00516B8E">
      <w:pPr>
        <w:pStyle w:val="Zkladntext"/>
        <w:jc w:val="left"/>
        <w:rPr>
          <w:rFonts w:ascii="Arial" w:hAnsi="Arial" w:cs="Arial"/>
          <w:sz w:val="24"/>
          <w:szCs w:val="24"/>
        </w:rPr>
      </w:pPr>
      <w:r w:rsidRPr="00ED2238">
        <w:rPr>
          <w:rFonts w:ascii="Arial" w:hAnsi="Arial" w:cs="Arial"/>
          <w:sz w:val="24"/>
          <w:szCs w:val="24"/>
        </w:rPr>
        <w:t>telefon: 724 153 137</w:t>
      </w:r>
    </w:p>
    <w:p w14:paraId="4673A44D" w14:textId="77777777" w:rsidR="00516B8E" w:rsidRPr="00ED2238" w:rsidRDefault="00516B8E" w:rsidP="00516B8E">
      <w:pPr>
        <w:pStyle w:val="Zkladntext"/>
        <w:jc w:val="left"/>
        <w:rPr>
          <w:rFonts w:ascii="Arial" w:hAnsi="Arial" w:cs="Arial"/>
          <w:sz w:val="24"/>
          <w:szCs w:val="24"/>
        </w:rPr>
      </w:pPr>
      <w:r w:rsidRPr="00ED2238">
        <w:rPr>
          <w:rFonts w:ascii="Arial" w:hAnsi="Arial" w:cs="Arial"/>
          <w:sz w:val="24"/>
          <w:szCs w:val="24"/>
        </w:rPr>
        <w:t>e-mail: zelenka.hb@seznam.cz</w:t>
      </w:r>
    </w:p>
    <w:p w14:paraId="5D72F6D6" w14:textId="77777777" w:rsidR="00516B8E" w:rsidRPr="00ED2238" w:rsidRDefault="00516B8E" w:rsidP="00516B8E">
      <w:pPr>
        <w:pStyle w:val="Zkladntext"/>
        <w:jc w:val="left"/>
        <w:rPr>
          <w:rFonts w:ascii="Arial" w:hAnsi="Arial" w:cs="Arial"/>
          <w:sz w:val="24"/>
          <w:szCs w:val="24"/>
        </w:rPr>
      </w:pPr>
    </w:p>
    <w:p w14:paraId="1E7459EB" w14:textId="77777777" w:rsidR="00516B8E" w:rsidRPr="00ED2238" w:rsidRDefault="00516B8E" w:rsidP="00516B8E">
      <w:pPr>
        <w:pStyle w:val="Zkladntext"/>
        <w:ind w:firstLine="0"/>
        <w:jc w:val="left"/>
        <w:rPr>
          <w:rFonts w:ascii="Arial" w:hAnsi="Arial" w:cs="Arial"/>
          <w:b/>
          <w:sz w:val="24"/>
          <w:szCs w:val="24"/>
        </w:rPr>
      </w:pPr>
      <w:r w:rsidRPr="00ED2238">
        <w:rPr>
          <w:rFonts w:ascii="Arial" w:hAnsi="Arial" w:cs="Arial"/>
          <w:sz w:val="24"/>
          <w:szCs w:val="24"/>
        </w:rPr>
        <w:t>Zastoupený:</w:t>
      </w:r>
      <w:r w:rsidRPr="00ED2238">
        <w:rPr>
          <w:rFonts w:ascii="Arial" w:hAnsi="Arial" w:cs="Arial"/>
          <w:b/>
          <w:sz w:val="24"/>
          <w:szCs w:val="24"/>
        </w:rPr>
        <w:t xml:space="preserve"> </w:t>
      </w:r>
      <w:r w:rsidRPr="00ED2238">
        <w:rPr>
          <w:rFonts w:ascii="Arial" w:hAnsi="Arial" w:cs="Arial"/>
          <w:b/>
          <w:bCs/>
          <w:sz w:val="24"/>
          <w:szCs w:val="24"/>
        </w:rPr>
        <w:t>Ing. Jiří Zelenka</w:t>
      </w:r>
    </w:p>
    <w:bookmarkEnd w:id="0"/>
    <w:p w14:paraId="095A4E44" w14:textId="77777777" w:rsidR="00970CF1" w:rsidRPr="00ED0D84" w:rsidRDefault="00970CF1" w:rsidP="002831DF">
      <w:pPr>
        <w:pStyle w:val="Zkladntext"/>
        <w:rPr>
          <w:rFonts w:ascii="Arial" w:hAnsi="Arial" w:cs="Arial"/>
          <w:sz w:val="22"/>
          <w:szCs w:val="22"/>
        </w:rPr>
      </w:pPr>
    </w:p>
    <w:p w14:paraId="68794B8F" w14:textId="77777777" w:rsidR="00800179" w:rsidRPr="00424601" w:rsidRDefault="00800179" w:rsidP="002831DF">
      <w:pPr>
        <w:pStyle w:val="Zkladntext"/>
        <w:jc w:val="center"/>
        <w:rPr>
          <w:rFonts w:ascii="Arial" w:hAnsi="Arial" w:cs="Arial"/>
          <w:sz w:val="28"/>
          <w:szCs w:val="28"/>
        </w:rPr>
      </w:pPr>
      <w:r w:rsidRPr="00424601">
        <w:rPr>
          <w:rFonts w:ascii="Arial" w:hAnsi="Arial" w:cs="Arial"/>
          <w:sz w:val="28"/>
          <w:szCs w:val="28"/>
        </w:rPr>
        <w:t>III. PŘEDMĚT SMLOUVY</w:t>
      </w:r>
    </w:p>
    <w:p w14:paraId="1054AA62" w14:textId="77777777" w:rsidR="006E55AB" w:rsidRPr="00DE2CC3" w:rsidRDefault="006E55AB" w:rsidP="002831DF">
      <w:pPr>
        <w:pStyle w:val="Zkladntext"/>
        <w:ind w:firstLine="0"/>
        <w:rPr>
          <w:rFonts w:ascii="Arial" w:hAnsi="Arial" w:cs="Arial"/>
          <w:sz w:val="16"/>
          <w:szCs w:val="16"/>
        </w:rPr>
      </w:pPr>
    </w:p>
    <w:p w14:paraId="1B1927A1" w14:textId="77777777" w:rsidR="00800179" w:rsidRPr="00ED0D84" w:rsidRDefault="00800179" w:rsidP="002831DF">
      <w:pPr>
        <w:pStyle w:val="Zkladntext"/>
        <w:ind w:firstLine="0"/>
        <w:rPr>
          <w:rFonts w:ascii="Arial" w:hAnsi="Arial" w:cs="Arial"/>
          <w:sz w:val="22"/>
          <w:szCs w:val="22"/>
        </w:rPr>
      </w:pPr>
      <w:r w:rsidRPr="00ED0D84">
        <w:rPr>
          <w:rFonts w:ascii="Arial" w:hAnsi="Arial" w:cs="Arial"/>
          <w:sz w:val="22"/>
          <w:szCs w:val="22"/>
        </w:rPr>
        <w:t xml:space="preserve">Zajišťování služeb </w:t>
      </w:r>
      <w:r w:rsidRPr="005A32DA">
        <w:rPr>
          <w:rFonts w:ascii="Arial" w:hAnsi="Arial" w:cs="Arial"/>
          <w:b/>
          <w:sz w:val="22"/>
          <w:szCs w:val="22"/>
        </w:rPr>
        <w:t>odborně způsobilé osoby</w:t>
      </w:r>
      <w:r w:rsidRPr="00ED0D84">
        <w:rPr>
          <w:rFonts w:ascii="Arial" w:hAnsi="Arial" w:cs="Arial"/>
          <w:sz w:val="22"/>
          <w:szCs w:val="22"/>
        </w:rPr>
        <w:t xml:space="preserve"> pro výkon činností v požární ochraně - viz  § </w:t>
      </w:r>
      <w:smartTag w:uri="urn:schemas-microsoft-com:office:smarttags" w:element="metricconverter">
        <w:smartTagPr>
          <w:attr w:name="ProductID" w:val="11 a"/>
        </w:smartTagPr>
        <w:r w:rsidRPr="00ED0D84">
          <w:rPr>
            <w:rFonts w:ascii="Arial" w:hAnsi="Arial" w:cs="Arial"/>
            <w:sz w:val="22"/>
            <w:szCs w:val="22"/>
          </w:rPr>
          <w:t xml:space="preserve">11 </w:t>
        </w:r>
        <w:r w:rsidR="00D217BC" w:rsidRPr="00ED0D84">
          <w:rPr>
            <w:rFonts w:ascii="Arial" w:hAnsi="Arial" w:cs="Arial"/>
            <w:sz w:val="22"/>
            <w:szCs w:val="22"/>
          </w:rPr>
          <w:t>a</w:t>
        </w:r>
      </w:smartTag>
      <w:r w:rsidR="00D217BC" w:rsidRPr="00ED0D84">
        <w:rPr>
          <w:rFonts w:ascii="Arial" w:hAnsi="Arial" w:cs="Arial"/>
          <w:sz w:val="22"/>
          <w:szCs w:val="22"/>
        </w:rPr>
        <w:t xml:space="preserve"> další</w:t>
      </w:r>
      <w:r w:rsidR="00DA4CD5">
        <w:rPr>
          <w:rFonts w:ascii="Arial" w:hAnsi="Arial" w:cs="Arial"/>
          <w:sz w:val="22"/>
          <w:szCs w:val="22"/>
        </w:rPr>
        <w:t>,</w:t>
      </w:r>
      <w:r w:rsidR="00D217BC" w:rsidRPr="00ED0D84">
        <w:rPr>
          <w:rFonts w:ascii="Arial" w:hAnsi="Arial" w:cs="Arial"/>
          <w:sz w:val="22"/>
          <w:szCs w:val="22"/>
        </w:rPr>
        <w:t xml:space="preserve"> </w:t>
      </w:r>
      <w:r w:rsidRPr="00ED0D84">
        <w:rPr>
          <w:rFonts w:ascii="Arial" w:hAnsi="Arial" w:cs="Arial"/>
          <w:sz w:val="22"/>
          <w:szCs w:val="22"/>
        </w:rPr>
        <w:t>zákona o požární ochraně č. 133/1985 Sb. v</w:t>
      </w:r>
      <w:r w:rsidR="00F6127C">
        <w:rPr>
          <w:rFonts w:ascii="Arial" w:hAnsi="Arial" w:cs="Arial"/>
          <w:sz w:val="22"/>
          <w:szCs w:val="22"/>
        </w:rPr>
        <w:t>e</w:t>
      </w:r>
      <w:r w:rsidR="00D217BC" w:rsidRPr="00ED0D84">
        <w:rPr>
          <w:rFonts w:ascii="Arial" w:hAnsi="Arial" w:cs="Arial"/>
          <w:sz w:val="22"/>
          <w:szCs w:val="22"/>
        </w:rPr>
        <w:t xml:space="preserve"> </w:t>
      </w:r>
      <w:r w:rsidRPr="00ED0D84">
        <w:rPr>
          <w:rFonts w:ascii="Arial" w:hAnsi="Arial" w:cs="Arial"/>
          <w:sz w:val="22"/>
          <w:szCs w:val="22"/>
        </w:rPr>
        <w:t>znění</w:t>
      </w:r>
      <w:r w:rsidR="00F6127C">
        <w:rPr>
          <w:rFonts w:ascii="Arial" w:hAnsi="Arial" w:cs="Arial"/>
          <w:sz w:val="22"/>
          <w:szCs w:val="22"/>
        </w:rPr>
        <w:t xml:space="preserve"> pozdějších předpisů</w:t>
      </w:r>
      <w:r w:rsidRPr="00ED0D84">
        <w:rPr>
          <w:rFonts w:ascii="Arial" w:hAnsi="Arial" w:cs="Arial"/>
          <w:sz w:val="22"/>
          <w:szCs w:val="22"/>
        </w:rPr>
        <w:t xml:space="preserve">. </w:t>
      </w:r>
    </w:p>
    <w:p w14:paraId="2F11FD8B" w14:textId="77777777" w:rsidR="00856B0A" w:rsidRDefault="00856B0A" w:rsidP="002831DF">
      <w:pPr>
        <w:pStyle w:val="Zkladntext"/>
        <w:ind w:firstLine="142"/>
        <w:rPr>
          <w:sz w:val="24"/>
        </w:rPr>
      </w:pPr>
    </w:p>
    <w:p w14:paraId="60387DDC" w14:textId="77777777" w:rsidR="00800179" w:rsidRDefault="00800179" w:rsidP="002831DF">
      <w:pPr>
        <w:pStyle w:val="Zkladntext"/>
        <w:ind w:firstLine="0"/>
        <w:rPr>
          <w:rFonts w:ascii="Arial" w:hAnsi="Arial" w:cs="Arial"/>
          <w:sz w:val="22"/>
          <w:szCs w:val="22"/>
        </w:rPr>
      </w:pPr>
      <w:r w:rsidRPr="00ED0D84">
        <w:rPr>
          <w:rFonts w:ascii="Arial" w:hAnsi="Arial" w:cs="Arial"/>
          <w:sz w:val="22"/>
          <w:szCs w:val="22"/>
        </w:rPr>
        <w:t xml:space="preserve">Zajišťování </w:t>
      </w:r>
      <w:r w:rsidRPr="00EA5B45">
        <w:rPr>
          <w:rFonts w:ascii="Arial" w:hAnsi="Arial" w:cs="Arial"/>
          <w:b/>
          <w:sz w:val="22"/>
          <w:szCs w:val="22"/>
        </w:rPr>
        <w:t xml:space="preserve">odborných služeb </w:t>
      </w:r>
      <w:r w:rsidRPr="00EA5B45">
        <w:rPr>
          <w:rFonts w:ascii="Arial" w:hAnsi="Arial" w:cs="Arial"/>
          <w:b/>
          <w:color w:val="auto"/>
          <w:sz w:val="22"/>
          <w:szCs w:val="22"/>
        </w:rPr>
        <w:t xml:space="preserve">v oblasti bezpečnosti </w:t>
      </w:r>
      <w:r w:rsidR="00E57F02">
        <w:rPr>
          <w:rFonts w:ascii="Arial" w:hAnsi="Arial" w:cs="Arial"/>
          <w:b/>
          <w:color w:val="auto"/>
          <w:sz w:val="22"/>
          <w:szCs w:val="22"/>
        </w:rPr>
        <w:t xml:space="preserve">a ochrany zdraví při </w:t>
      </w:r>
      <w:r w:rsidRPr="00EA5B45">
        <w:rPr>
          <w:rFonts w:ascii="Arial" w:hAnsi="Arial" w:cs="Arial"/>
          <w:b/>
          <w:color w:val="auto"/>
          <w:sz w:val="22"/>
          <w:szCs w:val="22"/>
        </w:rPr>
        <w:t>prác</w:t>
      </w:r>
      <w:r w:rsidR="00E57F02">
        <w:rPr>
          <w:rFonts w:ascii="Arial" w:hAnsi="Arial" w:cs="Arial"/>
          <w:b/>
          <w:color w:val="auto"/>
          <w:sz w:val="22"/>
          <w:szCs w:val="22"/>
        </w:rPr>
        <w:t>i</w:t>
      </w:r>
      <w:r w:rsidRPr="00ED0D84">
        <w:rPr>
          <w:rFonts w:ascii="Arial" w:hAnsi="Arial" w:cs="Arial"/>
          <w:color w:val="auto"/>
          <w:sz w:val="22"/>
          <w:szCs w:val="22"/>
        </w:rPr>
        <w:t xml:space="preserve"> (výkon funkce </w:t>
      </w:r>
      <w:r w:rsidR="005A32DA">
        <w:rPr>
          <w:rFonts w:ascii="Arial" w:hAnsi="Arial" w:cs="Arial"/>
          <w:color w:val="auto"/>
          <w:sz w:val="22"/>
          <w:szCs w:val="22"/>
        </w:rPr>
        <w:t xml:space="preserve">osoby </w:t>
      </w:r>
      <w:r w:rsidR="00EA5B45">
        <w:rPr>
          <w:rFonts w:ascii="Arial" w:hAnsi="Arial" w:cs="Arial"/>
          <w:color w:val="auto"/>
          <w:sz w:val="22"/>
          <w:szCs w:val="22"/>
        </w:rPr>
        <w:t xml:space="preserve">odborně </w:t>
      </w:r>
      <w:r w:rsidR="005A32DA">
        <w:rPr>
          <w:rFonts w:ascii="Arial" w:hAnsi="Arial" w:cs="Arial"/>
          <w:color w:val="auto"/>
          <w:sz w:val="22"/>
          <w:szCs w:val="22"/>
        </w:rPr>
        <w:t>způsobilé k prevenci rizik</w:t>
      </w:r>
      <w:r w:rsidRPr="00ED0D84">
        <w:rPr>
          <w:rFonts w:ascii="Arial" w:hAnsi="Arial" w:cs="Arial"/>
          <w:color w:val="auto"/>
          <w:sz w:val="22"/>
          <w:szCs w:val="22"/>
        </w:rPr>
        <w:t>)</w:t>
      </w:r>
      <w:r w:rsidR="0018789B" w:rsidRPr="00ED0D84">
        <w:rPr>
          <w:rFonts w:ascii="Arial" w:hAnsi="Arial" w:cs="Arial"/>
          <w:color w:val="auto"/>
          <w:sz w:val="22"/>
          <w:szCs w:val="22"/>
        </w:rPr>
        <w:t>.</w:t>
      </w:r>
      <w:r w:rsidRPr="00ED0D84">
        <w:rPr>
          <w:rFonts w:ascii="Arial" w:hAnsi="Arial" w:cs="Arial"/>
          <w:color w:val="auto"/>
          <w:sz w:val="22"/>
          <w:szCs w:val="22"/>
        </w:rPr>
        <w:t xml:space="preserve"> </w:t>
      </w:r>
      <w:r w:rsidR="0018789B" w:rsidRPr="00ED0D84">
        <w:rPr>
          <w:rFonts w:ascii="Arial" w:hAnsi="Arial" w:cs="Arial"/>
          <w:color w:val="auto"/>
          <w:sz w:val="22"/>
          <w:szCs w:val="22"/>
        </w:rPr>
        <w:t xml:space="preserve">Zajišťování </w:t>
      </w:r>
      <w:r w:rsidR="005A32DA">
        <w:rPr>
          <w:rFonts w:ascii="Arial" w:hAnsi="Arial" w:cs="Arial"/>
          <w:color w:val="auto"/>
          <w:sz w:val="22"/>
          <w:szCs w:val="22"/>
        </w:rPr>
        <w:t xml:space="preserve">technickoorganizačních </w:t>
      </w:r>
      <w:r w:rsidR="0018789B" w:rsidRPr="00ED0D84">
        <w:rPr>
          <w:rFonts w:ascii="Arial" w:hAnsi="Arial" w:cs="Arial"/>
          <w:color w:val="auto"/>
          <w:sz w:val="22"/>
          <w:szCs w:val="22"/>
        </w:rPr>
        <w:t xml:space="preserve">činností </w:t>
      </w:r>
      <w:r w:rsidR="000D1169">
        <w:rPr>
          <w:rFonts w:ascii="Arial" w:hAnsi="Arial" w:cs="Arial"/>
          <w:color w:val="auto"/>
          <w:sz w:val="22"/>
          <w:szCs w:val="22"/>
        </w:rPr>
        <w:t>požadovaných</w:t>
      </w:r>
      <w:r w:rsidRPr="00ED0D84">
        <w:rPr>
          <w:rFonts w:ascii="Arial" w:hAnsi="Arial" w:cs="Arial"/>
          <w:sz w:val="22"/>
          <w:szCs w:val="22"/>
        </w:rPr>
        <w:t xml:space="preserve"> </w:t>
      </w:r>
      <w:r w:rsidR="00D041D3">
        <w:rPr>
          <w:rFonts w:ascii="Arial" w:hAnsi="Arial" w:cs="Arial"/>
          <w:sz w:val="22"/>
          <w:szCs w:val="22"/>
        </w:rPr>
        <w:t>z</w:t>
      </w:r>
      <w:r w:rsidRPr="00ED0D84">
        <w:rPr>
          <w:rFonts w:ascii="Arial" w:hAnsi="Arial" w:cs="Arial"/>
          <w:sz w:val="22"/>
          <w:szCs w:val="22"/>
        </w:rPr>
        <w:t>ákon</w:t>
      </w:r>
      <w:r w:rsidR="00E57F02">
        <w:rPr>
          <w:rFonts w:ascii="Arial" w:hAnsi="Arial" w:cs="Arial"/>
          <w:sz w:val="22"/>
          <w:szCs w:val="22"/>
        </w:rPr>
        <w:t>em č. 262/2006 Sb.</w:t>
      </w:r>
      <w:r w:rsidRPr="00ED0D84">
        <w:rPr>
          <w:rFonts w:ascii="Arial" w:hAnsi="Arial" w:cs="Arial"/>
          <w:sz w:val="22"/>
          <w:szCs w:val="22"/>
        </w:rPr>
        <w:t xml:space="preserve"> </w:t>
      </w:r>
      <w:r w:rsidR="00E57F02">
        <w:rPr>
          <w:rFonts w:ascii="Arial" w:hAnsi="Arial" w:cs="Arial"/>
          <w:sz w:val="22"/>
          <w:szCs w:val="22"/>
        </w:rPr>
        <w:t xml:space="preserve">ve </w:t>
      </w:r>
      <w:r w:rsidRPr="00ED0D84">
        <w:rPr>
          <w:rFonts w:ascii="Arial" w:hAnsi="Arial" w:cs="Arial"/>
          <w:sz w:val="22"/>
          <w:szCs w:val="22"/>
        </w:rPr>
        <w:t>znění</w:t>
      </w:r>
      <w:r w:rsidR="00E57F02">
        <w:rPr>
          <w:rFonts w:ascii="Arial" w:hAnsi="Arial" w:cs="Arial"/>
          <w:sz w:val="22"/>
          <w:szCs w:val="22"/>
        </w:rPr>
        <w:t xml:space="preserve"> pozdějších předpisů (zákoník práce)</w:t>
      </w:r>
      <w:r w:rsidRPr="00ED0D84">
        <w:rPr>
          <w:rFonts w:ascii="Arial" w:hAnsi="Arial" w:cs="Arial"/>
          <w:sz w:val="22"/>
          <w:szCs w:val="22"/>
        </w:rPr>
        <w:t xml:space="preserve"> a dle dalších předmětných právních předpisů a technických norem</w:t>
      </w:r>
      <w:r w:rsidR="00E57F02">
        <w:rPr>
          <w:rFonts w:ascii="Arial" w:hAnsi="Arial" w:cs="Arial"/>
          <w:sz w:val="22"/>
          <w:szCs w:val="22"/>
        </w:rPr>
        <w:t>,</w:t>
      </w:r>
      <w:r w:rsidR="005A32DA">
        <w:rPr>
          <w:rFonts w:ascii="Arial" w:hAnsi="Arial" w:cs="Arial"/>
          <w:sz w:val="22"/>
          <w:szCs w:val="22"/>
        </w:rPr>
        <w:t xml:space="preserve"> v oblasti bezpečnosti </w:t>
      </w:r>
      <w:r w:rsidR="00D041D3">
        <w:rPr>
          <w:rFonts w:ascii="Arial" w:hAnsi="Arial" w:cs="Arial"/>
          <w:sz w:val="22"/>
          <w:szCs w:val="22"/>
        </w:rPr>
        <w:t xml:space="preserve">a ochrany zdraví při </w:t>
      </w:r>
      <w:r w:rsidR="005A32DA">
        <w:rPr>
          <w:rFonts w:ascii="Arial" w:hAnsi="Arial" w:cs="Arial"/>
          <w:sz w:val="22"/>
          <w:szCs w:val="22"/>
        </w:rPr>
        <w:t>prác</w:t>
      </w:r>
      <w:r w:rsidR="00D041D3">
        <w:rPr>
          <w:rFonts w:ascii="Arial" w:hAnsi="Arial" w:cs="Arial"/>
          <w:sz w:val="22"/>
          <w:szCs w:val="22"/>
        </w:rPr>
        <w:t>i</w:t>
      </w:r>
      <w:r w:rsidR="005A32DA">
        <w:rPr>
          <w:rFonts w:ascii="Arial" w:hAnsi="Arial" w:cs="Arial"/>
          <w:sz w:val="22"/>
          <w:szCs w:val="22"/>
        </w:rPr>
        <w:t>.</w:t>
      </w:r>
    </w:p>
    <w:p w14:paraId="72413BE2" w14:textId="77777777" w:rsidR="00E7488E" w:rsidRPr="00ED0D84" w:rsidRDefault="00E7488E" w:rsidP="002831DF">
      <w:pPr>
        <w:pStyle w:val="Zkladntext"/>
        <w:ind w:firstLine="0"/>
        <w:rPr>
          <w:rFonts w:ascii="Arial" w:hAnsi="Arial" w:cs="Arial"/>
          <w:sz w:val="22"/>
          <w:szCs w:val="22"/>
        </w:rPr>
      </w:pPr>
    </w:p>
    <w:p w14:paraId="4BA33A92" w14:textId="77777777" w:rsidR="004A2DD2" w:rsidRDefault="004A2DD2" w:rsidP="002831DF">
      <w:pPr>
        <w:pStyle w:val="Zkladntext"/>
        <w:ind w:leftChars="142" w:left="284" w:firstLine="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</w:t>
      </w:r>
      <w:r w:rsidRPr="00D3432D">
        <w:rPr>
          <w:rFonts w:ascii="Arial" w:hAnsi="Arial" w:cs="Arial"/>
          <w:b/>
          <w:sz w:val="22"/>
          <w:szCs w:val="22"/>
        </w:rPr>
        <w:t>ožární ochrana (PO):</w:t>
      </w:r>
    </w:p>
    <w:p w14:paraId="500ADB6A" w14:textId="77777777" w:rsidR="00E7488E" w:rsidRDefault="00E7488E" w:rsidP="002831DF">
      <w:pPr>
        <w:pStyle w:val="Zkladntext"/>
        <w:ind w:leftChars="142" w:left="284" w:firstLine="0"/>
        <w:jc w:val="left"/>
        <w:rPr>
          <w:rFonts w:ascii="Arial" w:hAnsi="Arial" w:cs="Arial"/>
          <w:b/>
          <w:sz w:val="22"/>
          <w:szCs w:val="22"/>
        </w:rPr>
      </w:pPr>
    </w:p>
    <w:p w14:paraId="4B904C52" w14:textId="77777777" w:rsidR="004A2DD2" w:rsidRDefault="004A2DD2" w:rsidP="002831DF">
      <w:pPr>
        <w:pStyle w:val="Zkladntext"/>
        <w:numPr>
          <w:ilvl w:val="0"/>
          <w:numId w:val="11"/>
        </w:numPr>
        <w:tabs>
          <w:tab w:val="clear" w:pos="360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D3432D">
        <w:rPr>
          <w:rFonts w:ascii="Arial" w:hAnsi="Arial" w:cs="Arial"/>
          <w:sz w:val="22"/>
          <w:szCs w:val="22"/>
        </w:rPr>
        <w:t>zpracování, vedení</w:t>
      </w:r>
      <w:r>
        <w:rPr>
          <w:rFonts w:ascii="Arial" w:hAnsi="Arial" w:cs="Arial"/>
          <w:sz w:val="22"/>
          <w:szCs w:val="22"/>
        </w:rPr>
        <w:t xml:space="preserve"> a</w:t>
      </w:r>
      <w:r w:rsidRPr="00D3432D">
        <w:rPr>
          <w:rFonts w:ascii="Arial" w:hAnsi="Arial" w:cs="Arial"/>
          <w:sz w:val="22"/>
          <w:szCs w:val="22"/>
        </w:rPr>
        <w:t xml:space="preserve"> aktualizace dokumentace požární ochrany dle požadavků </w:t>
      </w:r>
      <w:r>
        <w:rPr>
          <w:rFonts w:ascii="Arial" w:hAnsi="Arial" w:cs="Arial"/>
          <w:sz w:val="22"/>
          <w:szCs w:val="22"/>
        </w:rPr>
        <w:t xml:space="preserve">platných </w:t>
      </w:r>
      <w:r w:rsidRPr="00D3432D">
        <w:rPr>
          <w:rFonts w:ascii="Arial" w:hAnsi="Arial" w:cs="Arial"/>
          <w:sz w:val="22"/>
          <w:szCs w:val="22"/>
        </w:rPr>
        <w:t>předpisů</w:t>
      </w:r>
      <w:r w:rsidR="005A32DA">
        <w:rPr>
          <w:rFonts w:ascii="Arial" w:hAnsi="Arial" w:cs="Arial"/>
          <w:sz w:val="22"/>
          <w:szCs w:val="22"/>
        </w:rPr>
        <w:t xml:space="preserve"> a v návaznosti na </w:t>
      </w:r>
      <w:r w:rsidR="00D041D3">
        <w:rPr>
          <w:rFonts w:ascii="Arial" w:hAnsi="Arial" w:cs="Arial"/>
          <w:sz w:val="22"/>
          <w:szCs w:val="22"/>
        </w:rPr>
        <w:t>vzniklé</w:t>
      </w:r>
      <w:r w:rsidR="005A32DA">
        <w:rPr>
          <w:rFonts w:ascii="Arial" w:hAnsi="Arial" w:cs="Arial"/>
          <w:sz w:val="22"/>
          <w:szCs w:val="22"/>
        </w:rPr>
        <w:t xml:space="preserve"> provozní změny</w:t>
      </w:r>
      <w:r w:rsidRPr="00D3432D">
        <w:rPr>
          <w:rFonts w:ascii="Arial" w:hAnsi="Arial" w:cs="Arial"/>
          <w:sz w:val="22"/>
          <w:szCs w:val="22"/>
        </w:rPr>
        <w:t>,</w:t>
      </w:r>
    </w:p>
    <w:p w14:paraId="79CCC552" w14:textId="77777777" w:rsidR="004A2DD2" w:rsidRPr="00D3432D" w:rsidRDefault="004A2DD2" w:rsidP="002831DF">
      <w:pPr>
        <w:pStyle w:val="Zkladntext"/>
        <w:numPr>
          <w:ilvl w:val="0"/>
          <w:numId w:val="11"/>
        </w:numPr>
        <w:tabs>
          <w:tab w:val="clear" w:pos="360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D3432D">
        <w:rPr>
          <w:rFonts w:ascii="Arial" w:hAnsi="Arial" w:cs="Arial"/>
          <w:sz w:val="22"/>
          <w:szCs w:val="22"/>
        </w:rPr>
        <w:t xml:space="preserve">stanovení a trvalá aktualizace podmínek požární bezpečnosti </w:t>
      </w:r>
      <w:r w:rsidR="00A851D2">
        <w:rPr>
          <w:rFonts w:ascii="Arial" w:hAnsi="Arial" w:cs="Arial"/>
          <w:sz w:val="22"/>
          <w:szCs w:val="22"/>
        </w:rPr>
        <w:t xml:space="preserve">při </w:t>
      </w:r>
      <w:r w:rsidR="00E7488E">
        <w:rPr>
          <w:rFonts w:ascii="Arial" w:hAnsi="Arial" w:cs="Arial"/>
          <w:sz w:val="22"/>
          <w:szCs w:val="22"/>
        </w:rPr>
        <w:t>vykonávaných</w:t>
      </w:r>
      <w:r w:rsidRPr="00D3432D">
        <w:rPr>
          <w:rFonts w:ascii="Arial" w:hAnsi="Arial" w:cs="Arial"/>
          <w:sz w:val="22"/>
          <w:szCs w:val="22"/>
        </w:rPr>
        <w:t xml:space="preserve"> činnost</w:t>
      </w:r>
      <w:r w:rsidR="00A851D2">
        <w:rPr>
          <w:rFonts w:ascii="Arial" w:hAnsi="Arial" w:cs="Arial"/>
          <w:sz w:val="22"/>
          <w:szCs w:val="22"/>
        </w:rPr>
        <w:t>ech</w:t>
      </w:r>
      <w:r w:rsidRPr="00D3432D">
        <w:rPr>
          <w:rFonts w:ascii="Arial" w:hAnsi="Arial" w:cs="Arial"/>
          <w:sz w:val="22"/>
          <w:szCs w:val="22"/>
        </w:rPr>
        <w:t>,</w:t>
      </w:r>
    </w:p>
    <w:p w14:paraId="3FBACB55" w14:textId="77777777" w:rsidR="004A2DD2" w:rsidRPr="00D3432D" w:rsidRDefault="004A2DD2" w:rsidP="002831DF">
      <w:pPr>
        <w:pStyle w:val="Zkladntext"/>
        <w:numPr>
          <w:ilvl w:val="0"/>
          <w:numId w:val="11"/>
        </w:numPr>
        <w:tabs>
          <w:tab w:val="clear" w:pos="360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D3432D">
        <w:rPr>
          <w:rFonts w:ascii="Arial" w:hAnsi="Arial" w:cs="Arial"/>
          <w:sz w:val="22"/>
          <w:szCs w:val="22"/>
        </w:rPr>
        <w:t xml:space="preserve">odborná příprava </w:t>
      </w:r>
      <w:r w:rsidR="00E7488E">
        <w:rPr>
          <w:rFonts w:ascii="Arial" w:hAnsi="Arial" w:cs="Arial"/>
          <w:sz w:val="22"/>
          <w:szCs w:val="22"/>
        </w:rPr>
        <w:t xml:space="preserve">členů </w:t>
      </w:r>
      <w:r w:rsidRPr="00D3432D">
        <w:rPr>
          <w:rFonts w:ascii="Arial" w:hAnsi="Arial" w:cs="Arial"/>
          <w:sz w:val="22"/>
          <w:szCs w:val="22"/>
        </w:rPr>
        <w:t>preventivní požární hlídk</w:t>
      </w:r>
      <w:r w:rsidR="005F3D66">
        <w:rPr>
          <w:rFonts w:ascii="Arial" w:hAnsi="Arial" w:cs="Arial"/>
          <w:sz w:val="22"/>
          <w:szCs w:val="22"/>
        </w:rPr>
        <w:t>y</w:t>
      </w:r>
      <w:r w:rsidRPr="00D3432D">
        <w:rPr>
          <w:rFonts w:ascii="Arial" w:hAnsi="Arial" w:cs="Arial"/>
          <w:sz w:val="22"/>
          <w:szCs w:val="22"/>
        </w:rPr>
        <w:t xml:space="preserve"> periodicky </w:t>
      </w:r>
      <w:r>
        <w:rPr>
          <w:rFonts w:ascii="Arial" w:hAnsi="Arial" w:cs="Arial"/>
          <w:sz w:val="22"/>
          <w:szCs w:val="22"/>
        </w:rPr>
        <w:t xml:space="preserve">nejméně </w:t>
      </w:r>
      <w:r w:rsidRPr="00D3432D">
        <w:rPr>
          <w:rFonts w:ascii="Arial" w:hAnsi="Arial" w:cs="Arial"/>
          <w:sz w:val="22"/>
          <w:szCs w:val="22"/>
        </w:rPr>
        <w:t>1x za rok, dále při určení nového člena hlídky nebo při určení preventivní požární hlídky před zahájením výkonu jednorázových činností,</w:t>
      </w:r>
    </w:p>
    <w:p w14:paraId="7C174F1F" w14:textId="77777777" w:rsidR="004A2DD2" w:rsidRDefault="004A2DD2" w:rsidP="002831DF">
      <w:pPr>
        <w:pStyle w:val="Zkladntext"/>
        <w:numPr>
          <w:ilvl w:val="0"/>
          <w:numId w:val="11"/>
        </w:numPr>
        <w:tabs>
          <w:tab w:val="clear" w:pos="360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D3432D">
        <w:rPr>
          <w:rFonts w:ascii="Arial" w:hAnsi="Arial" w:cs="Arial"/>
          <w:sz w:val="22"/>
          <w:szCs w:val="22"/>
        </w:rPr>
        <w:t xml:space="preserve">odborná příprava preventisty požární ochrany periodicky </w:t>
      </w:r>
      <w:r>
        <w:rPr>
          <w:rFonts w:ascii="Arial" w:hAnsi="Arial" w:cs="Arial"/>
          <w:sz w:val="22"/>
          <w:szCs w:val="22"/>
        </w:rPr>
        <w:t xml:space="preserve">nejméně </w:t>
      </w:r>
      <w:r w:rsidRPr="00D3432D">
        <w:rPr>
          <w:rFonts w:ascii="Arial" w:hAnsi="Arial" w:cs="Arial"/>
          <w:sz w:val="22"/>
          <w:szCs w:val="22"/>
        </w:rPr>
        <w:t xml:space="preserve">1x za rok, dále při určení nového </w:t>
      </w:r>
      <w:r w:rsidR="005F3D66">
        <w:rPr>
          <w:rFonts w:ascii="Arial" w:hAnsi="Arial" w:cs="Arial"/>
          <w:sz w:val="22"/>
          <w:szCs w:val="22"/>
        </w:rPr>
        <w:t>p</w:t>
      </w:r>
      <w:r w:rsidRPr="00D3432D">
        <w:rPr>
          <w:rFonts w:ascii="Arial" w:hAnsi="Arial" w:cs="Arial"/>
          <w:sz w:val="22"/>
          <w:szCs w:val="22"/>
        </w:rPr>
        <w:t>reventisty před zahájením jeho činnosti,</w:t>
      </w:r>
    </w:p>
    <w:p w14:paraId="254350E6" w14:textId="77777777" w:rsidR="006E55AB" w:rsidRDefault="006E55AB" w:rsidP="002831DF">
      <w:pPr>
        <w:pStyle w:val="Zkladntext"/>
        <w:numPr>
          <w:ilvl w:val="0"/>
          <w:numId w:val="11"/>
        </w:numPr>
        <w:tabs>
          <w:tab w:val="clear" w:pos="360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školení vedoucích zaměstnanců při zařazení do funkce a periodicky ve stanoveném termínu,</w:t>
      </w:r>
    </w:p>
    <w:p w14:paraId="22834C1E" w14:textId="77777777" w:rsidR="006E55AB" w:rsidRPr="00D47BC9" w:rsidRDefault="006E55AB" w:rsidP="002831DF">
      <w:pPr>
        <w:pStyle w:val="Zkladntext"/>
        <w:numPr>
          <w:ilvl w:val="0"/>
          <w:numId w:val="11"/>
        </w:numPr>
        <w:tabs>
          <w:tab w:val="clear" w:pos="360"/>
          <w:tab w:val="num" w:pos="284"/>
        </w:tabs>
        <w:ind w:left="284" w:hanging="28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periodické školení zaměstnanců ve stanoveném termínu </w:t>
      </w:r>
      <w:r w:rsidRPr="00EC68B8">
        <w:rPr>
          <w:rFonts w:ascii="Arial" w:hAnsi="Arial" w:cs="Arial"/>
          <w:b/>
          <w:i/>
          <w:sz w:val="22"/>
          <w:szCs w:val="22"/>
        </w:rPr>
        <w:t xml:space="preserve">(nově nastupující řadové zaměstnance školí </w:t>
      </w:r>
      <w:r w:rsidR="00D324B2" w:rsidRPr="00EC68B8">
        <w:rPr>
          <w:rFonts w:ascii="Arial" w:hAnsi="Arial" w:cs="Arial"/>
          <w:b/>
          <w:i/>
          <w:sz w:val="22"/>
          <w:szCs w:val="22"/>
        </w:rPr>
        <w:t>objednatel</w:t>
      </w:r>
      <w:r w:rsidRPr="00EC68B8">
        <w:rPr>
          <w:rFonts w:ascii="Arial" w:hAnsi="Arial" w:cs="Arial"/>
          <w:b/>
          <w:i/>
          <w:sz w:val="22"/>
          <w:szCs w:val="22"/>
        </w:rPr>
        <w:t xml:space="preserve"> </w:t>
      </w:r>
      <w:r w:rsidR="00D324B2" w:rsidRPr="00EC68B8">
        <w:rPr>
          <w:rFonts w:ascii="Arial" w:hAnsi="Arial" w:cs="Arial"/>
          <w:b/>
          <w:i/>
          <w:sz w:val="22"/>
          <w:szCs w:val="22"/>
        </w:rPr>
        <w:t>s</w:t>
      </w:r>
      <w:r w:rsidR="00D041D3" w:rsidRPr="00EC68B8">
        <w:rPr>
          <w:rFonts w:ascii="Arial" w:hAnsi="Arial" w:cs="Arial"/>
          <w:b/>
          <w:i/>
          <w:sz w:val="22"/>
          <w:szCs w:val="22"/>
        </w:rPr>
        <w:t>ám).</w:t>
      </w:r>
      <w:r w:rsidR="00D041D3">
        <w:rPr>
          <w:rFonts w:ascii="Arial" w:hAnsi="Arial" w:cs="Arial"/>
          <w:sz w:val="22"/>
          <w:szCs w:val="22"/>
        </w:rPr>
        <w:t xml:space="preserve"> Ke školení nových zaměstnanců zhotovitel zpracuje potřebné podklady</w:t>
      </w:r>
      <w:r w:rsidR="0000464C">
        <w:rPr>
          <w:rFonts w:ascii="Arial" w:hAnsi="Arial" w:cs="Arial"/>
          <w:sz w:val="22"/>
          <w:szCs w:val="22"/>
        </w:rPr>
        <w:t xml:space="preserve"> (osnovu</w:t>
      </w:r>
      <w:r w:rsidR="00D47BC9">
        <w:rPr>
          <w:rFonts w:ascii="Arial" w:hAnsi="Arial" w:cs="Arial"/>
          <w:sz w:val="22"/>
          <w:szCs w:val="22"/>
        </w:rPr>
        <w:t>, vstupní formulář</w:t>
      </w:r>
      <w:r w:rsidR="0000464C">
        <w:rPr>
          <w:rFonts w:ascii="Arial" w:hAnsi="Arial" w:cs="Arial"/>
          <w:sz w:val="22"/>
          <w:szCs w:val="22"/>
        </w:rPr>
        <w:t>)</w:t>
      </w:r>
      <w:r w:rsidR="00D041D3">
        <w:rPr>
          <w:rFonts w:ascii="Arial" w:hAnsi="Arial" w:cs="Arial"/>
          <w:sz w:val="22"/>
          <w:szCs w:val="22"/>
        </w:rPr>
        <w:t>,</w:t>
      </w:r>
    </w:p>
    <w:p w14:paraId="220BD618" w14:textId="77777777" w:rsidR="004A2DD2" w:rsidRPr="00D3432D" w:rsidRDefault="004A2DD2" w:rsidP="002831DF">
      <w:pPr>
        <w:pStyle w:val="Zkladntext"/>
        <w:numPr>
          <w:ilvl w:val="0"/>
          <w:numId w:val="11"/>
        </w:numPr>
        <w:tabs>
          <w:tab w:val="clear" w:pos="360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D3432D">
        <w:rPr>
          <w:rFonts w:ascii="Arial" w:hAnsi="Arial" w:cs="Arial"/>
          <w:sz w:val="22"/>
          <w:szCs w:val="22"/>
        </w:rPr>
        <w:t>kontrola stavu a účinnosti vedené dokumentace požární ochrany 1x za rok, po každém požáru a při každé změně podmínek, které budou mít vliv na obsah této dokumentace,</w:t>
      </w:r>
    </w:p>
    <w:p w14:paraId="3B211D3A" w14:textId="77777777" w:rsidR="004A2DD2" w:rsidRDefault="004A2DD2" w:rsidP="002831DF">
      <w:pPr>
        <w:pStyle w:val="Zkladntext"/>
        <w:numPr>
          <w:ilvl w:val="0"/>
          <w:numId w:val="11"/>
        </w:numPr>
        <w:tabs>
          <w:tab w:val="clear" w:pos="360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D3432D">
        <w:rPr>
          <w:rFonts w:ascii="Arial" w:hAnsi="Arial" w:cs="Arial"/>
          <w:sz w:val="22"/>
          <w:szCs w:val="22"/>
        </w:rPr>
        <w:lastRenderedPageBreak/>
        <w:t>provádění odborné kontroly stavu zajištění PO (preventivní požární prohlídky)</w:t>
      </w:r>
      <w:r w:rsidR="004B46B4">
        <w:rPr>
          <w:rFonts w:ascii="Arial" w:hAnsi="Arial" w:cs="Arial"/>
          <w:sz w:val="22"/>
          <w:szCs w:val="22"/>
        </w:rPr>
        <w:t xml:space="preserve">, </w:t>
      </w:r>
      <w:r w:rsidRPr="00D3432D">
        <w:rPr>
          <w:rFonts w:ascii="Arial" w:hAnsi="Arial" w:cs="Arial"/>
          <w:sz w:val="22"/>
          <w:szCs w:val="22"/>
        </w:rPr>
        <w:t xml:space="preserve">nejméně </w:t>
      </w:r>
      <w:r w:rsidRPr="00D3432D">
        <w:rPr>
          <w:rFonts w:ascii="Arial" w:hAnsi="Arial" w:cs="Arial"/>
          <w:b/>
          <w:bCs/>
          <w:sz w:val="22"/>
          <w:szCs w:val="22"/>
        </w:rPr>
        <w:t xml:space="preserve">1x za </w:t>
      </w:r>
      <w:r w:rsidR="00E72D69">
        <w:rPr>
          <w:rFonts w:ascii="Arial" w:hAnsi="Arial" w:cs="Arial"/>
          <w:b/>
          <w:bCs/>
          <w:sz w:val="22"/>
          <w:szCs w:val="22"/>
        </w:rPr>
        <w:t>6</w:t>
      </w:r>
      <w:r w:rsidRPr="00D3432D">
        <w:rPr>
          <w:rFonts w:ascii="Arial" w:hAnsi="Arial" w:cs="Arial"/>
          <w:b/>
          <w:bCs/>
          <w:sz w:val="22"/>
          <w:szCs w:val="22"/>
        </w:rPr>
        <w:t xml:space="preserve"> měsíc</w:t>
      </w:r>
      <w:r w:rsidR="00E72D69">
        <w:rPr>
          <w:rFonts w:ascii="Arial" w:hAnsi="Arial" w:cs="Arial"/>
          <w:b/>
          <w:bCs/>
          <w:sz w:val="22"/>
          <w:szCs w:val="22"/>
        </w:rPr>
        <w:t>ů</w:t>
      </w:r>
      <w:r w:rsidRPr="00D3432D">
        <w:rPr>
          <w:rFonts w:ascii="Arial" w:hAnsi="Arial" w:cs="Arial"/>
          <w:b/>
          <w:bCs/>
          <w:sz w:val="22"/>
          <w:szCs w:val="22"/>
        </w:rPr>
        <w:t>,</w:t>
      </w:r>
      <w:r w:rsidRPr="00D3432D">
        <w:rPr>
          <w:rFonts w:ascii="Arial" w:hAnsi="Arial" w:cs="Arial"/>
          <w:sz w:val="22"/>
          <w:szCs w:val="22"/>
        </w:rPr>
        <w:t xml:space="preserve"> podání návrhů a doporučení k odstranění zjištěných nedostatků, metodická pomoc při jejich odstraňování,</w:t>
      </w:r>
    </w:p>
    <w:p w14:paraId="006B10FE" w14:textId="77777777" w:rsidR="00EC68B8" w:rsidRPr="00D3432D" w:rsidRDefault="00EC68B8" w:rsidP="00EC68B8">
      <w:pPr>
        <w:pStyle w:val="Zkladntext"/>
        <w:ind w:left="284" w:firstLine="0"/>
        <w:rPr>
          <w:rFonts w:ascii="Arial" w:hAnsi="Arial" w:cs="Arial"/>
          <w:sz w:val="22"/>
          <w:szCs w:val="22"/>
        </w:rPr>
      </w:pPr>
    </w:p>
    <w:p w14:paraId="2677885D" w14:textId="77777777" w:rsidR="004A2DD2" w:rsidRDefault="004A2DD2" w:rsidP="002831DF">
      <w:pPr>
        <w:pStyle w:val="Zkladntext"/>
        <w:numPr>
          <w:ilvl w:val="0"/>
          <w:numId w:val="11"/>
        </w:numPr>
        <w:tabs>
          <w:tab w:val="clear" w:pos="360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D3432D">
        <w:rPr>
          <w:rFonts w:ascii="Arial" w:hAnsi="Arial" w:cs="Arial"/>
          <w:sz w:val="22"/>
          <w:szCs w:val="22"/>
        </w:rPr>
        <w:t xml:space="preserve">v daných termínech </w:t>
      </w:r>
      <w:r w:rsidR="004B46B4">
        <w:rPr>
          <w:rFonts w:ascii="Arial" w:hAnsi="Arial" w:cs="Arial"/>
          <w:sz w:val="22"/>
          <w:szCs w:val="22"/>
        </w:rPr>
        <w:t xml:space="preserve">provádění </w:t>
      </w:r>
      <w:r w:rsidRPr="00D3432D">
        <w:rPr>
          <w:rFonts w:ascii="Arial" w:hAnsi="Arial" w:cs="Arial"/>
          <w:sz w:val="22"/>
          <w:szCs w:val="22"/>
        </w:rPr>
        <w:t>kontrol</w:t>
      </w:r>
      <w:r w:rsidR="004B46B4">
        <w:rPr>
          <w:rFonts w:ascii="Arial" w:hAnsi="Arial" w:cs="Arial"/>
          <w:sz w:val="22"/>
          <w:szCs w:val="22"/>
        </w:rPr>
        <w:t>y</w:t>
      </w:r>
      <w:r w:rsidRPr="00D3432D">
        <w:rPr>
          <w:rFonts w:ascii="Arial" w:hAnsi="Arial" w:cs="Arial"/>
          <w:sz w:val="22"/>
          <w:szCs w:val="22"/>
        </w:rPr>
        <w:t xml:space="preserve"> stavu odstranění závad zjištěných při preventivních požárních prohlídkách nebo při kontrole provedené státním orgánem,</w:t>
      </w:r>
    </w:p>
    <w:p w14:paraId="52B71214" w14:textId="77777777" w:rsidR="004B46B4" w:rsidRPr="00D3432D" w:rsidRDefault="004B46B4" w:rsidP="002831DF">
      <w:pPr>
        <w:pStyle w:val="Zkladntext"/>
        <w:numPr>
          <w:ilvl w:val="0"/>
          <w:numId w:val="11"/>
        </w:numPr>
        <w:tabs>
          <w:tab w:val="clear" w:pos="360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provedení kontroly provozuschopnosti požárních dveří nejméně </w:t>
      </w:r>
      <w:r w:rsidRPr="004B46B4">
        <w:rPr>
          <w:rFonts w:ascii="Arial" w:hAnsi="Arial" w:cs="Arial"/>
          <w:b/>
          <w:sz w:val="22"/>
          <w:szCs w:val="22"/>
        </w:rPr>
        <w:t>1x za rok</w:t>
      </w:r>
      <w:r>
        <w:rPr>
          <w:rFonts w:ascii="Arial" w:hAnsi="Arial" w:cs="Arial"/>
          <w:sz w:val="22"/>
          <w:szCs w:val="22"/>
        </w:rPr>
        <w:t xml:space="preserve"> a vystavení příslušného dokladu o tom,</w:t>
      </w:r>
    </w:p>
    <w:p w14:paraId="543D7ABE" w14:textId="77777777" w:rsidR="004A2DD2" w:rsidRPr="00D3432D" w:rsidRDefault="004A2DD2" w:rsidP="002831DF">
      <w:pPr>
        <w:pStyle w:val="Zkladntext"/>
        <w:numPr>
          <w:ilvl w:val="0"/>
          <w:numId w:val="11"/>
        </w:numPr>
        <w:tabs>
          <w:tab w:val="clear" w:pos="360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D3432D">
        <w:rPr>
          <w:rFonts w:ascii="Arial" w:hAnsi="Arial" w:cs="Arial"/>
          <w:sz w:val="22"/>
          <w:szCs w:val="22"/>
        </w:rPr>
        <w:t xml:space="preserve">v případě potřeby doporučení k vybavení pracovišť hasicími přístroji a aktualizace tohoto vybavení při změnách </w:t>
      </w:r>
      <w:r w:rsidR="00A851D2">
        <w:rPr>
          <w:rFonts w:ascii="Arial" w:hAnsi="Arial" w:cs="Arial"/>
          <w:sz w:val="22"/>
          <w:szCs w:val="22"/>
        </w:rPr>
        <w:t xml:space="preserve">provozních </w:t>
      </w:r>
      <w:r w:rsidRPr="00D3432D">
        <w:rPr>
          <w:rFonts w:ascii="Arial" w:hAnsi="Arial" w:cs="Arial"/>
          <w:sz w:val="22"/>
          <w:szCs w:val="22"/>
        </w:rPr>
        <w:t>podmínek,</w:t>
      </w:r>
    </w:p>
    <w:p w14:paraId="559ABBB7" w14:textId="77777777" w:rsidR="004A2DD2" w:rsidRDefault="004A2DD2" w:rsidP="002831DF">
      <w:pPr>
        <w:pStyle w:val="Zkladntext"/>
        <w:numPr>
          <w:ilvl w:val="0"/>
          <w:numId w:val="11"/>
        </w:numPr>
        <w:tabs>
          <w:tab w:val="clear" w:pos="360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D3432D">
        <w:rPr>
          <w:rFonts w:ascii="Arial" w:hAnsi="Arial" w:cs="Arial"/>
          <w:sz w:val="22"/>
          <w:szCs w:val="22"/>
        </w:rPr>
        <w:t xml:space="preserve">kontrola </w:t>
      </w:r>
      <w:r w:rsidR="005B3BE4">
        <w:rPr>
          <w:rFonts w:ascii="Arial" w:hAnsi="Arial" w:cs="Arial"/>
          <w:sz w:val="22"/>
          <w:szCs w:val="22"/>
        </w:rPr>
        <w:t xml:space="preserve">stavu </w:t>
      </w:r>
      <w:r w:rsidR="005A32DA">
        <w:rPr>
          <w:rFonts w:ascii="Arial" w:hAnsi="Arial" w:cs="Arial"/>
          <w:sz w:val="22"/>
          <w:szCs w:val="22"/>
        </w:rPr>
        <w:t>provádění</w:t>
      </w:r>
      <w:r w:rsidRPr="00D3432D">
        <w:rPr>
          <w:rFonts w:ascii="Arial" w:hAnsi="Arial" w:cs="Arial"/>
          <w:sz w:val="22"/>
          <w:szCs w:val="22"/>
        </w:rPr>
        <w:t xml:space="preserve"> </w:t>
      </w:r>
      <w:r w:rsidR="00A851D2">
        <w:rPr>
          <w:rFonts w:ascii="Arial" w:hAnsi="Arial" w:cs="Arial"/>
          <w:sz w:val="22"/>
          <w:szCs w:val="22"/>
        </w:rPr>
        <w:t>povinných</w:t>
      </w:r>
      <w:r w:rsidR="006E55AB">
        <w:rPr>
          <w:rFonts w:ascii="Arial" w:hAnsi="Arial" w:cs="Arial"/>
          <w:sz w:val="22"/>
          <w:szCs w:val="22"/>
        </w:rPr>
        <w:t xml:space="preserve"> kontrol</w:t>
      </w:r>
      <w:r w:rsidR="004B46B4">
        <w:rPr>
          <w:rFonts w:ascii="Arial" w:hAnsi="Arial" w:cs="Arial"/>
          <w:sz w:val="22"/>
          <w:szCs w:val="22"/>
        </w:rPr>
        <w:t xml:space="preserve"> provozuschopnosti</w:t>
      </w:r>
      <w:r w:rsidR="006E55AB">
        <w:rPr>
          <w:rFonts w:ascii="Arial" w:hAnsi="Arial" w:cs="Arial"/>
          <w:sz w:val="22"/>
          <w:szCs w:val="22"/>
        </w:rPr>
        <w:t xml:space="preserve"> </w:t>
      </w:r>
      <w:r w:rsidR="004462CA">
        <w:rPr>
          <w:rFonts w:ascii="Arial" w:hAnsi="Arial" w:cs="Arial"/>
          <w:sz w:val="22"/>
          <w:szCs w:val="22"/>
        </w:rPr>
        <w:t>požárně bezpečnostních zařízení a</w:t>
      </w:r>
      <w:r w:rsidR="004B46B4">
        <w:rPr>
          <w:rFonts w:ascii="Arial" w:hAnsi="Arial" w:cs="Arial"/>
          <w:sz w:val="22"/>
          <w:szCs w:val="22"/>
        </w:rPr>
        <w:t xml:space="preserve"> kontrol</w:t>
      </w:r>
      <w:r w:rsidR="004462CA">
        <w:rPr>
          <w:rFonts w:ascii="Arial" w:hAnsi="Arial" w:cs="Arial"/>
          <w:sz w:val="22"/>
          <w:szCs w:val="22"/>
        </w:rPr>
        <w:t xml:space="preserve"> věcných prostředků požární ochrany</w:t>
      </w:r>
      <w:r w:rsidRPr="00D3432D">
        <w:rPr>
          <w:rFonts w:ascii="Arial" w:hAnsi="Arial" w:cs="Arial"/>
          <w:sz w:val="22"/>
          <w:szCs w:val="22"/>
        </w:rPr>
        <w:t xml:space="preserve"> (hasicí přístroje, hydranty</w:t>
      </w:r>
      <w:r w:rsidR="004462CA">
        <w:rPr>
          <w:rFonts w:ascii="Arial" w:hAnsi="Arial" w:cs="Arial"/>
          <w:sz w:val="22"/>
          <w:szCs w:val="22"/>
        </w:rPr>
        <w:t>, požární dveře</w:t>
      </w:r>
      <w:r w:rsidR="00E57F02">
        <w:rPr>
          <w:rFonts w:ascii="Arial" w:hAnsi="Arial" w:cs="Arial"/>
          <w:sz w:val="22"/>
          <w:szCs w:val="22"/>
        </w:rPr>
        <w:t>, nouzové osvětlení, panikové kování, požární ucpávky apod.)</w:t>
      </w:r>
      <w:r w:rsidRPr="00D3432D">
        <w:rPr>
          <w:rFonts w:ascii="Arial" w:hAnsi="Arial" w:cs="Arial"/>
          <w:sz w:val="22"/>
          <w:szCs w:val="22"/>
        </w:rPr>
        <w:t xml:space="preserve"> a včasné upozornění na nutnost jejich </w:t>
      </w:r>
      <w:r w:rsidR="00A851D2">
        <w:rPr>
          <w:rFonts w:ascii="Arial" w:hAnsi="Arial" w:cs="Arial"/>
          <w:sz w:val="22"/>
          <w:szCs w:val="22"/>
        </w:rPr>
        <w:t xml:space="preserve">provedení či </w:t>
      </w:r>
      <w:r w:rsidRPr="00D3432D">
        <w:rPr>
          <w:rFonts w:ascii="Arial" w:hAnsi="Arial" w:cs="Arial"/>
          <w:sz w:val="22"/>
          <w:szCs w:val="22"/>
        </w:rPr>
        <w:t>opakování,</w:t>
      </w:r>
    </w:p>
    <w:p w14:paraId="2C203C84" w14:textId="77777777" w:rsidR="004A2DD2" w:rsidRPr="00D3432D" w:rsidRDefault="004A2DD2" w:rsidP="002831DF">
      <w:pPr>
        <w:pStyle w:val="Zkladntext"/>
        <w:numPr>
          <w:ilvl w:val="0"/>
          <w:numId w:val="11"/>
        </w:numPr>
        <w:tabs>
          <w:tab w:val="clear" w:pos="360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D3432D">
        <w:rPr>
          <w:rFonts w:ascii="Arial" w:hAnsi="Arial" w:cs="Arial"/>
          <w:sz w:val="22"/>
          <w:szCs w:val="22"/>
        </w:rPr>
        <w:t xml:space="preserve">na základě vyžádání </w:t>
      </w:r>
      <w:r w:rsidR="004462CA">
        <w:rPr>
          <w:rFonts w:ascii="Arial" w:hAnsi="Arial" w:cs="Arial"/>
          <w:sz w:val="22"/>
          <w:szCs w:val="22"/>
        </w:rPr>
        <w:t>z</w:t>
      </w:r>
      <w:r w:rsidR="006A049C">
        <w:rPr>
          <w:rFonts w:ascii="Arial" w:hAnsi="Arial" w:cs="Arial"/>
          <w:sz w:val="22"/>
          <w:szCs w:val="22"/>
        </w:rPr>
        <w:t>e</w:t>
      </w:r>
      <w:r w:rsidR="004462CA">
        <w:rPr>
          <w:rFonts w:ascii="Arial" w:hAnsi="Arial" w:cs="Arial"/>
          <w:sz w:val="22"/>
          <w:szCs w:val="22"/>
        </w:rPr>
        <w:t xml:space="preserve"> strany objednatele</w:t>
      </w:r>
      <w:r w:rsidRPr="00D3432D">
        <w:rPr>
          <w:rFonts w:ascii="Arial" w:hAnsi="Arial" w:cs="Arial"/>
          <w:sz w:val="22"/>
          <w:szCs w:val="22"/>
        </w:rPr>
        <w:t xml:space="preserve"> zpracování dílčích podkladů pro vnitřní předpisy jím vydávané, konzultace k těmto předpisům, pokud se budou dotýkat požární ochrany,</w:t>
      </w:r>
    </w:p>
    <w:p w14:paraId="6BBE500B" w14:textId="77777777" w:rsidR="004A2DD2" w:rsidRDefault="004A2DD2" w:rsidP="002831DF">
      <w:pPr>
        <w:pStyle w:val="Zkladntext"/>
        <w:numPr>
          <w:ilvl w:val="0"/>
          <w:numId w:val="11"/>
        </w:numPr>
        <w:tabs>
          <w:tab w:val="clear" w:pos="360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D3432D">
        <w:rPr>
          <w:rFonts w:ascii="Arial" w:hAnsi="Arial" w:cs="Arial"/>
          <w:sz w:val="22"/>
          <w:szCs w:val="22"/>
        </w:rPr>
        <w:t xml:space="preserve">zastupování objednatele při řešení administrativních záležitostí po požáru vzniklém v </w:t>
      </w:r>
      <w:r w:rsidR="004462CA">
        <w:rPr>
          <w:rFonts w:ascii="Arial" w:hAnsi="Arial" w:cs="Arial"/>
          <w:sz w:val="22"/>
          <w:szCs w:val="22"/>
        </w:rPr>
        <w:t>provozovan</w:t>
      </w:r>
      <w:r w:rsidR="004B46B4">
        <w:rPr>
          <w:rFonts w:ascii="Arial" w:hAnsi="Arial" w:cs="Arial"/>
          <w:sz w:val="22"/>
          <w:szCs w:val="22"/>
        </w:rPr>
        <w:t>ém</w:t>
      </w:r>
      <w:r w:rsidR="004462CA">
        <w:rPr>
          <w:rFonts w:ascii="Arial" w:hAnsi="Arial" w:cs="Arial"/>
          <w:sz w:val="22"/>
          <w:szCs w:val="22"/>
        </w:rPr>
        <w:t xml:space="preserve"> </w:t>
      </w:r>
      <w:r w:rsidRPr="00D3432D">
        <w:rPr>
          <w:rFonts w:ascii="Arial" w:hAnsi="Arial" w:cs="Arial"/>
          <w:sz w:val="22"/>
          <w:szCs w:val="22"/>
        </w:rPr>
        <w:t>objekt</w:t>
      </w:r>
      <w:r w:rsidR="004B46B4">
        <w:rPr>
          <w:rFonts w:ascii="Arial" w:hAnsi="Arial" w:cs="Arial"/>
          <w:sz w:val="22"/>
          <w:szCs w:val="22"/>
        </w:rPr>
        <w:t>u, včetně požárů</w:t>
      </w:r>
      <w:r w:rsidR="005D65A5">
        <w:rPr>
          <w:rFonts w:ascii="Arial" w:hAnsi="Arial" w:cs="Arial"/>
          <w:sz w:val="22"/>
          <w:szCs w:val="22"/>
        </w:rPr>
        <w:t xml:space="preserve"> </w:t>
      </w:r>
      <w:r w:rsidRPr="00D3432D">
        <w:rPr>
          <w:rFonts w:ascii="Arial" w:hAnsi="Arial" w:cs="Arial"/>
          <w:sz w:val="22"/>
          <w:szCs w:val="22"/>
        </w:rPr>
        <w:t>uhašen</w:t>
      </w:r>
      <w:r w:rsidR="004B46B4">
        <w:rPr>
          <w:rFonts w:ascii="Arial" w:hAnsi="Arial" w:cs="Arial"/>
          <w:sz w:val="22"/>
          <w:szCs w:val="22"/>
        </w:rPr>
        <w:t>ých</w:t>
      </w:r>
      <w:r w:rsidRPr="00D3432D">
        <w:rPr>
          <w:rFonts w:ascii="Arial" w:hAnsi="Arial" w:cs="Arial"/>
          <w:sz w:val="22"/>
          <w:szCs w:val="22"/>
        </w:rPr>
        <w:t xml:space="preserve"> vlastními silami,</w:t>
      </w:r>
    </w:p>
    <w:p w14:paraId="7F11A9C2" w14:textId="77777777" w:rsidR="005B3BE4" w:rsidRPr="00D3432D" w:rsidRDefault="005B3BE4" w:rsidP="002831DF">
      <w:pPr>
        <w:pStyle w:val="Zkladntext"/>
        <w:numPr>
          <w:ilvl w:val="0"/>
          <w:numId w:val="11"/>
        </w:numPr>
        <w:tabs>
          <w:tab w:val="clear" w:pos="360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účast při kontrolách prováděných orgány státního požárního dozoru,</w:t>
      </w:r>
    </w:p>
    <w:p w14:paraId="63AA69BE" w14:textId="77777777" w:rsidR="004A2DD2" w:rsidRPr="00D3432D" w:rsidRDefault="004A2DD2" w:rsidP="002831DF">
      <w:pPr>
        <w:pStyle w:val="Zkladntext"/>
        <w:numPr>
          <w:ilvl w:val="0"/>
          <w:numId w:val="11"/>
        </w:numPr>
        <w:tabs>
          <w:tab w:val="clear" w:pos="360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D3432D">
        <w:rPr>
          <w:rFonts w:ascii="Arial" w:hAnsi="Arial" w:cs="Arial"/>
          <w:sz w:val="22"/>
          <w:szCs w:val="22"/>
        </w:rPr>
        <w:t>včasné upozornění na změnu předpisů o požární ochraně a úprava systému či vedené dokumentace v závislosti na této změně,</w:t>
      </w:r>
    </w:p>
    <w:p w14:paraId="1BA77804" w14:textId="77777777" w:rsidR="004A2DD2" w:rsidRDefault="004A2DD2" w:rsidP="002831DF">
      <w:pPr>
        <w:pStyle w:val="Zkladntext"/>
        <w:numPr>
          <w:ilvl w:val="0"/>
          <w:numId w:val="11"/>
        </w:numPr>
        <w:tabs>
          <w:tab w:val="clear" w:pos="360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D3432D">
        <w:rPr>
          <w:rFonts w:ascii="Arial" w:hAnsi="Arial" w:cs="Arial"/>
          <w:sz w:val="22"/>
          <w:szCs w:val="22"/>
        </w:rPr>
        <w:t xml:space="preserve">konzultace při řešení otázek PO kdykoliv v případě potřeby objednatele (telefonicky k zastižení </w:t>
      </w:r>
      <w:r>
        <w:rPr>
          <w:rFonts w:ascii="Arial" w:hAnsi="Arial" w:cs="Arial"/>
          <w:sz w:val="22"/>
          <w:szCs w:val="22"/>
        </w:rPr>
        <w:t xml:space="preserve">v pracovní dny </w:t>
      </w:r>
      <w:r w:rsidRPr="00D3432D">
        <w:rPr>
          <w:rFonts w:ascii="Arial" w:hAnsi="Arial" w:cs="Arial"/>
          <w:sz w:val="22"/>
          <w:szCs w:val="22"/>
        </w:rPr>
        <w:t>denně od 7 do 19 hodin). V případě nouze k dispozici 24 hodin denně (např. požár).</w:t>
      </w:r>
      <w:r>
        <w:rPr>
          <w:rFonts w:ascii="Arial" w:hAnsi="Arial" w:cs="Arial"/>
          <w:sz w:val="22"/>
          <w:szCs w:val="22"/>
        </w:rPr>
        <w:t xml:space="preserve"> Možnost </w:t>
      </w:r>
      <w:r w:rsidR="0000464C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-mailového spojení</w:t>
      </w:r>
      <w:r w:rsidR="009A3A43">
        <w:rPr>
          <w:rFonts w:ascii="Arial" w:hAnsi="Arial" w:cs="Arial"/>
          <w:sz w:val="22"/>
          <w:szCs w:val="22"/>
        </w:rPr>
        <w:t xml:space="preserve"> – viz článek I</w:t>
      </w:r>
      <w:r>
        <w:rPr>
          <w:rFonts w:ascii="Arial" w:hAnsi="Arial" w:cs="Arial"/>
          <w:sz w:val="22"/>
          <w:szCs w:val="22"/>
        </w:rPr>
        <w:t>.</w:t>
      </w:r>
    </w:p>
    <w:p w14:paraId="02B3EAB4" w14:textId="77777777" w:rsidR="004462CA" w:rsidRDefault="004462CA" w:rsidP="002831DF">
      <w:pPr>
        <w:pStyle w:val="Zkladntext"/>
        <w:ind w:firstLine="0"/>
        <w:rPr>
          <w:rFonts w:ascii="Arial" w:hAnsi="Arial" w:cs="Arial"/>
          <w:sz w:val="22"/>
          <w:szCs w:val="22"/>
        </w:rPr>
      </w:pPr>
    </w:p>
    <w:p w14:paraId="4B3FA62D" w14:textId="77777777" w:rsidR="004A2DD2" w:rsidRDefault="004A2DD2" w:rsidP="002831DF">
      <w:pPr>
        <w:pStyle w:val="Zkladntext"/>
        <w:ind w:leftChars="142" w:left="284" w:firstLine="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</w:t>
      </w:r>
      <w:r w:rsidRPr="00D3432D">
        <w:rPr>
          <w:rFonts w:ascii="Arial" w:hAnsi="Arial" w:cs="Arial"/>
          <w:b/>
          <w:sz w:val="22"/>
          <w:szCs w:val="22"/>
        </w:rPr>
        <w:t>ezpečnost a ochrana zdraví při práci (BOZP):</w:t>
      </w:r>
    </w:p>
    <w:p w14:paraId="63D6DB53" w14:textId="77777777" w:rsidR="004462CA" w:rsidRPr="00D3432D" w:rsidRDefault="004462CA" w:rsidP="002831DF">
      <w:pPr>
        <w:pStyle w:val="Zkladntext"/>
        <w:ind w:leftChars="142" w:left="284" w:firstLine="0"/>
        <w:jc w:val="left"/>
        <w:rPr>
          <w:rFonts w:ascii="Arial" w:hAnsi="Arial" w:cs="Arial"/>
          <w:b/>
          <w:sz w:val="22"/>
          <w:szCs w:val="22"/>
        </w:rPr>
      </w:pPr>
    </w:p>
    <w:p w14:paraId="44A8DADD" w14:textId="77777777" w:rsidR="004A2DD2" w:rsidRPr="00D3432D" w:rsidRDefault="004A2DD2" w:rsidP="002831DF">
      <w:pPr>
        <w:numPr>
          <w:ilvl w:val="0"/>
          <w:numId w:val="22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D3432D">
        <w:rPr>
          <w:rFonts w:ascii="Arial" w:hAnsi="Arial" w:cs="Arial"/>
          <w:sz w:val="22"/>
          <w:szCs w:val="22"/>
        </w:rPr>
        <w:t>zavedení systému zajišťování BOZP</w:t>
      </w:r>
      <w:r w:rsidR="002831DF">
        <w:rPr>
          <w:rFonts w:ascii="Arial" w:hAnsi="Arial" w:cs="Arial"/>
          <w:sz w:val="22"/>
          <w:szCs w:val="22"/>
        </w:rPr>
        <w:t xml:space="preserve"> dle platných předpisů</w:t>
      </w:r>
      <w:r w:rsidRPr="00D3432D">
        <w:rPr>
          <w:rFonts w:ascii="Arial" w:hAnsi="Arial" w:cs="Arial"/>
          <w:sz w:val="22"/>
          <w:szCs w:val="22"/>
        </w:rPr>
        <w:t xml:space="preserve">, </w:t>
      </w:r>
      <w:r w:rsidR="006E55AB">
        <w:rPr>
          <w:rFonts w:ascii="Arial" w:hAnsi="Arial" w:cs="Arial"/>
          <w:sz w:val="22"/>
          <w:szCs w:val="22"/>
        </w:rPr>
        <w:t xml:space="preserve">zpracování, </w:t>
      </w:r>
      <w:r w:rsidRPr="00D3432D">
        <w:rPr>
          <w:rFonts w:ascii="Arial" w:hAnsi="Arial" w:cs="Arial"/>
          <w:sz w:val="22"/>
          <w:szCs w:val="22"/>
        </w:rPr>
        <w:t>udržování a aktualizace již zpracované dokumentace dle nastalých legislativních a provozních změn,</w:t>
      </w:r>
    </w:p>
    <w:p w14:paraId="1CE136B7" w14:textId="77777777" w:rsidR="004A2DD2" w:rsidRPr="00D3432D" w:rsidRDefault="005B3BE4" w:rsidP="002831DF">
      <w:pPr>
        <w:numPr>
          <w:ilvl w:val="0"/>
          <w:numId w:val="22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zajištění provedení </w:t>
      </w:r>
      <w:r w:rsidR="004A2DD2" w:rsidRPr="00D3432D">
        <w:rPr>
          <w:rFonts w:ascii="Arial" w:hAnsi="Arial" w:cs="Arial"/>
          <w:sz w:val="22"/>
          <w:szCs w:val="22"/>
        </w:rPr>
        <w:t>vyhledání rizik, zjišťování jejich příčin a zdrojů na pracovištích,</w:t>
      </w:r>
      <w:r w:rsidR="004A2DD2">
        <w:rPr>
          <w:rFonts w:ascii="Arial" w:hAnsi="Arial" w:cs="Arial"/>
          <w:sz w:val="22"/>
          <w:szCs w:val="22"/>
        </w:rPr>
        <w:t xml:space="preserve"> zpracování písemného dokumentu, jeho aktualizace</w:t>
      </w:r>
      <w:r w:rsidR="004462CA">
        <w:rPr>
          <w:rFonts w:ascii="Arial" w:hAnsi="Arial" w:cs="Arial"/>
          <w:sz w:val="22"/>
          <w:szCs w:val="22"/>
        </w:rPr>
        <w:t xml:space="preserve"> dle </w:t>
      </w:r>
      <w:r w:rsidR="004B46B4">
        <w:rPr>
          <w:rFonts w:ascii="Arial" w:hAnsi="Arial" w:cs="Arial"/>
          <w:sz w:val="22"/>
          <w:szCs w:val="22"/>
        </w:rPr>
        <w:t xml:space="preserve">změn </w:t>
      </w:r>
      <w:r w:rsidR="005D65A5">
        <w:rPr>
          <w:rFonts w:ascii="Arial" w:hAnsi="Arial" w:cs="Arial"/>
          <w:sz w:val="22"/>
          <w:szCs w:val="22"/>
        </w:rPr>
        <w:t>provozních podmínek</w:t>
      </w:r>
      <w:r w:rsidR="004A2DD2">
        <w:rPr>
          <w:rFonts w:ascii="Arial" w:hAnsi="Arial" w:cs="Arial"/>
          <w:sz w:val="22"/>
          <w:szCs w:val="22"/>
        </w:rPr>
        <w:t>,</w:t>
      </w:r>
    </w:p>
    <w:p w14:paraId="06FCC993" w14:textId="77777777" w:rsidR="004A2DD2" w:rsidRPr="00D3432D" w:rsidRDefault="004A2DD2" w:rsidP="002831DF">
      <w:pPr>
        <w:numPr>
          <w:ilvl w:val="0"/>
          <w:numId w:val="22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D3432D">
        <w:rPr>
          <w:rFonts w:ascii="Arial" w:hAnsi="Arial" w:cs="Arial"/>
          <w:sz w:val="22"/>
          <w:szCs w:val="22"/>
        </w:rPr>
        <w:t xml:space="preserve">v rámci prevence rizik </w:t>
      </w:r>
      <w:r w:rsidR="005B3BE4">
        <w:rPr>
          <w:rFonts w:ascii="Arial" w:hAnsi="Arial" w:cs="Arial"/>
          <w:sz w:val="22"/>
          <w:szCs w:val="22"/>
        </w:rPr>
        <w:t xml:space="preserve">zajištění </w:t>
      </w:r>
      <w:r w:rsidRPr="00D3432D">
        <w:rPr>
          <w:rFonts w:ascii="Arial" w:hAnsi="Arial" w:cs="Arial"/>
          <w:sz w:val="22"/>
          <w:szCs w:val="22"/>
        </w:rPr>
        <w:t>navrhování opatření k jejich odstranění nebo omezení (tak, aby ohrožení bezpečnosti a zdraví zaměstnanců při práci bylo minimalizováno),</w:t>
      </w:r>
    </w:p>
    <w:p w14:paraId="2ACDBDA2" w14:textId="77777777" w:rsidR="004A2DD2" w:rsidRPr="00D3432D" w:rsidRDefault="004A2DD2" w:rsidP="002831DF">
      <w:pPr>
        <w:numPr>
          <w:ilvl w:val="0"/>
          <w:numId w:val="22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D3432D">
        <w:rPr>
          <w:rFonts w:ascii="Arial" w:hAnsi="Arial" w:cs="Arial"/>
          <w:sz w:val="22"/>
          <w:szCs w:val="22"/>
        </w:rPr>
        <w:t xml:space="preserve">spolupráce s lékařem závodní preventivní péče a s </w:t>
      </w:r>
      <w:r w:rsidR="004462CA">
        <w:rPr>
          <w:rFonts w:ascii="Arial" w:hAnsi="Arial" w:cs="Arial"/>
          <w:sz w:val="22"/>
          <w:szCs w:val="22"/>
        </w:rPr>
        <w:t>objednatelem</w:t>
      </w:r>
      <w:r w:rsidRPr="00D3432D">
        <w:rPr>
          <w:rFonts w:ascii="Arial" w:hAnsi="Arial" w:cs="Arial"/>
          <w:sz w:val="22"/>
          <w:szCs w:val="22"/>
        </w:rPr>
        <w:t xml:space="preserve"> při zařazení prací do kategorií</w:t>
      </w:r>
      <w:r w:rsidR="005D65A5">
        <w:rPr>
          <w:rFonts w:ascii="Arial" w:hAnsi="Arial" w:cs="Arial"/>
          <w:sz w:val="22"/>
          <w:szCs w:val="22"/>
        </w:rPr>
        <w:t xml:space="preserve"> a následujících změnách</w:t>
      </w:r>
      <w:r w:rsidRPr="00D3432D">
        <w:rPr>
          <w:rFonts w:ascii="Arial" w:hAnsi="Arial" w:cs="Arial"/>
          <w:sz w:val="22"/>
          <w:szCs w:val="22"/>
        </w:rPr>
        <w:t>,</w:t>
      </w:r>
    </w:p>
    <w:p w14:paraId="31F0B04B" w14:textId="77777777" w:rsidR="004A2DD2" w:rsidRDefault="004A2DD2" w:rsidP="002831DF">
      <w:pPr>
        <w:numPr>
          <w:ilvl w:val="0"/>
          <w:numId w:val="22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spolupráce při </w:t>
      </w:r>
      <w:r w:rsidRPr="00D3432D">
        <w:rPr>
          <w:rFonts w:ascii="Arial" w:hAnsi="Arial" w:cs="Arial"/>
          <w:sz w:val="22"/>
          <w:szCs w:val="22"/>
        </w:rPr>
        <w:t xml:space="preserve">navrhování opatření pro případ zdolávání mimořádných událostí, jako jsou havárie, požáry a jiné vážné nebezpečí, a pro evakuaci </w:t>
      </w:r>
      <w:r w:rsidR="005B3BE4">
        <w:rPr>
          <w:rFonts w:ascii="Arial" w:hAnsi="Arial" w:cs="Arial"/>
          <w:sz w:val="22"/>
          <w:szCs w:val="22"/>
        </w:rPr>
        <w:t>osob</w:t>
      </w:r>
      <w:r w:rsidRPr="00D3432D">
        <w:rPr>
          <w:rFonts w:ascii="Arial" w:hAnsi="Arial" w:cs="Arial"/>
          <w:sz w:val="22"/>
          <w:szCs w:val="22"/>
        </w:rPr>
        <w:t>,</w:t>
      </w:r>
    </w:p>
    <w:p w14:paraId="79A7E8D0" w14:textId="77777777" w:rsidR="004B46B4" w:rsidRPr="00D3432D" w:rsidRDefault="004B46B4" w:rsidP="002831DF">
      <w:pPr>
        <w:numPr>
          <w:ilvl w:val="0"/>
          <w:numId w:val="22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spolupráce při </w:t>
      </w:r>
      <w:r w:rsidR="00291028">
        <w:rPr>
          <w:rFonts w:ascii="Arial" w:hAnsi="Arial" w:cs="Arial"/>
          <w:sz w:val="22"/>
          <w:szCs w:val="22"/>
        </w:rPr>
        <w:t xml:space="preserve">realizaci a </w:t>
      </w:r>
      <w:r>
        <w:rPr>
          <w:rFonts w:ascii="Arial" w:hAnsi="Arial" w:cs="Arial"/>
          <w:sz w:val="22"/>
          <w:szCs w:val="22"/>
        </w:rPr>
        <w:t>plnění podrobnějších požadavků na pracoviště a pracovní prostředí</w:t>
      </w:r>
      <w:r w:rsidR="00291028">
        <w:rPr>
          <w:rFonts w:ascii="Arial" w:hAnsi="Arial" w:cs="Arial"/>
          <w:sz w:val="22"/>
          <w:szCs w:val="22"/>
        </w:rPr>
        <w:t xml:space="preserve"> dle nařízení vlády č. 101/2005 Sb.,</w:t>
      </w:r>
    </w:p>
    <w:p w14:paraId="399B5CEA" w14:textId="77777777" w:rsidR="004A2DD2" w:rsidRPr="0000464C" w:rsidRDefault="004A2DD2" w:rsidP="002831DF">
      <w:pPr>
        <w:numPr>
          <w:ilvl w:val="0"/>
          <w:numId w:val="22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D3432D">
        <w:rPr>
          <w:rFonts w:ascii="Arial" w:hAnsi="Arial" w:cs="Arial"/>
          <w:sz w:val="22"/>
          <w:szCs w:val="22"/>
        </w:rPr>
        <w:t>školení</w:t>
      </w:r>
      <w:r w:rsidR="004115DD">
        <w:rPr>
          <w:rFonts w:ascii="Arial" w:hAnsi="Arial" w:cs="Arial"/>
          <w:sz w:val="22"/>
          <w:szCs w:val="22"/>
        </w:rPr>
        <w:t xml:space="preserve"> vedoucích zaměstnanců </w:t>
      </w:r>
      <w:r w:rsidRPr="00D3432D">
        <w:rPr>
          <w:rFonts w:ascii="Arial" w:hAnsi="Arial" w:cs="Arial"/>
          <w:sz w:val="22"/>
          <w:szCs w:val="22"/>
        </w:rPr>
        <w:t xml:space="preserve">o BOZP </w:t>
      </w:r>
      <w:r>
        <w:rPr>
          <w:rFonts w:ascii="Arial" w:hAnsi="Arial" w:cs="Arial"/>
          <w:sz w:val="22"/>
          <w:szCs w:val="22"/>
        </w:rPr>
        <w:t>v</w:t>
      </w:r>
      <w:r w:rsidR="00424601">
        <w:rPr>
          <w:rFonts w:ascii="Arial" w:hAnsi="Arial" w:cs="Arial"/>
          <w:sz w:val="22"/>
          <w:szCs w:val="22"/>
        </w:rPr>
        <w:t>e stanoveném termínu</w:t>
      </w:r>
      <w:r w:rsidR="004115DD">
        <w:rPr>
          <w:rFonts w:ascii="Arial" w:hAnsi="Arial" w:cs="Arial"/>
          <w:sz w:val="22"/>
          <w:szCs w:val="22"/>
        </w:rPr>
        <w:t>.</w:t>
      </w:r>
      <w:r w:rsidR="00424601">
        <w:rPr>
          <w:rFonts w:ascii="Arial" w:hAnsi="Arial" w:cs="Arial"/>
          <w:sz w:val="22"/>
          <w:szCs w:val="22"/>
        </w:rPr>
        <w:t xml:space="preserve"> </w:t>
      </w:r>
      <w:r w:rsidR="004115DD" w:rsidRPr="00EC68B8">
        <w:rPr>
          <w:rFonts w:ascii="Arial" w:hAnsi="Arial" w:cs="Arial"/>
          <w:b/>
          <w:i/>
          <w:sz w:val="22"/>
          <w:szCs w:val="22"/>
        </w:rPr>
        <w:t>Řadové zaměstnance a</w:t>
      </w:r>
      <w:r w:rsidR="004115DD" w:rsidRPr="00EC68B8">
        <w:rPr>
          <w:rFonts w:ascii="Arial" w:hAnsi="Arial" w:cs="Arial"/>
          <w:i/>
          <w:sz w:val="22"/>
          <w:szCs w:val="22"/>
        </w:rPr>
        <w:t xml:space="preserve"> </w:t>
      </w:r>
      <w:r w:rsidR="00424601" w:rsidRPr="00EC68B8">
        <w:rPr>
          <w:rFonts w:ascii="Arial" w:hAnsi="Arial" w:cs="Arial"/>
          <w:b/>
          <w:i/>
          <w:sz w:val="22"/>
          <w:szCs w:val="22"/>
        </w:rPr>
        <w:t>nově nastupující zaměstnance</w:t>
      </w:r>
      <w:r w:rsidR="004115DD" w:rsidRPr="00EC68B8">
        <w:rPr>
          <w:rFonts w:ascii="Arial" w:hAnsi="Arial" w:cs="Arial"/>
          <w:b/>
          <w:i/>
          <w:sz w:val="22"/>
          <w:szCs w:val="22"/>
        </w:rPr>
        <w:t>,</w:t>
      </w:r>
      <w:r w:rsidR="00424601" w:rsidRPr="00EC68B8">
        <w:rPr>
          <w:rFonts w:ascii="Arial" w:hAnsi="Arial" w:cs="Arial"/>
          <w:b/>
          <w:i/>
          <w:sz w:val="22"/>
          <w:szCs w:val="22"/>
        </w:rPr>
        <w:t xml:space="preserve"> školí </w:t>
      </w:r>
      <w:r w:rsidR="009012C7" w:rsidRPr="00EC68B8">
        <w:rPr>
          <w:rFonts w:ascii="Arial" w:hAnsi="Arial" w:cs="Arial"/>
          <w:b/>
          <w:i/>
          <w:sz w:val="22"/>
          <w:szCs w:val="22"/>
        </w:rPr>
        <w:t>objednatel</w:t>
      </w:r>
      <w:r w:rsidR="005D3879" w:rsidRPr="00EC68B8">
        <w:rPr>
          <w:rFonts w:ascii="Arial" w:hAnsi="Arial" w:cs="Arial"/>
          <w:b/>
          <w:i/>
          <w:sz w:val="22"/>
          <w:szCs w:val="22"/>
        </w:rPr>
        <w:t xml:space="preserve"> </w:t>
      </w:r>
      <w:r w:rsidR="00291028" w:rsidRPr="00EC68B8">
        <w:rPr>
          <w:rFonts w:ascii="Arial" w:hAnsi="Arial" w:cs="Arial"/>
          <w:b/>
          <w:i/>
          <w:sz w:val="22"/>
          <w:szCs w:val="22"/>
        </w:rPr>
        <w:t>sám.</w:t>
      </w:r>
      <w:r w:rsidR="00291028">
        <w:rPr>
          <w:rFonts w:ascii="Arial" w:hAnsi="Arial" w:cs="Arial"/>
          <w:sz w:val="22"/>
          <w:szCs w:val="22"/>
        </w:rPr>
        <w:t xml:space="preserve"> Ke školení zpracuje zhotovitel příslušné podklady</w:t>
      </w:r>
      <w:r w:rsidR="0000464C">
        <w:rPr>
          <w:rFonts w:ascii="Arial" w:hAnsi="Arial" w:cs="Arial"/>
          <w:sz w:val="22"/>
          <w:szCs w:val="22"/>
        </w:rPr>
        <w:t xml:space="preserve"> (osnova,</w:t>
      </w:r>
      <w:r w:rsidR="005B3BE4">
        <w:rPr>
          <w:rFonts w:ascii="Arial" w:hAnsi="Arial" w:cs="Arial"/>
          <w:sz w:val="22"/>
          <w:szCs w:val="22"/>
        </w:rPr>
        <w:t xml:space="preserve"> textová příručka,</w:t>
      </w:r>
      <w:r w:rsidR="0000464C">
        <w:rPr>
          <w:rFonts w:ascii="Arial" w:hAnsi="Arial" w:cs="Arial"/>
          <w:sz w:val="22"/>
          <w:szCs w:val="22"/>
        </w:rPr>
        <w:t xml:space="preserve"> </w:t>
      </w:r>
      <w:r w:rsidR="004115DD">
        <w:rPr>
          <w:rFonts w:ascii="Arial" w:hAnsi="Arial" w:cs="Arial"/>
          <w:sz w:val="22"/>
          <w:szCs w:val="22"/>
        </w:rPr>
        <w:t xml:space="preserve">testy k ověření znalostí, </w:t>
      </w:r>
      <w:r w:rsidR="0000464C">
        <w:rPr>
          <w:rFonts w:ascii="Arial" w:hAnsi="Arial" w:cs="Arial"/>
          <w:sz w:val="22"/>
          <w:szCs w:val="22"/>
        </w:rPr>
        <w:t>formulář</w:t>
      </w:r>
      <w:r w:rsidR="005B3BE4">
        <w:rPr>
          <w:rFonts w:ascii="Arial" w:hAnsi="Arial" w:cs="Arial"/>
          <w:sz w:val="22"/>
          <w:szCs w:val="22"/>
        </w:rPr>
        <w:t xml:space="preserve"> – doklad o provedení školení</w:t>
      </w:r>
      <w:r w:rsidR="0000464C">
        <w:rPr>
          <w:rFonts w:ascii="Arial" w:hAnsi="Arial" w:cs="Arial"/>
          <w:sz w:val="22"/>
          <w:szCs w:val="22"/>
        </w:rPr>
        <w:t>)</w:t>
      </w:r>
      <w:r w:rsidR="00291028">
        <w:rPr>
          <w:rFonts w:ascii="Arial" w:hAnsi="Arial" w:cs="Arial"/>
          <w:sz w:val="22"/>
          <w:szCs w:val="22"/>
        </w:rPr>
        <w:t>,</w:t>
      </w:r>
    </w:p>
    <w:p w14:paraId="18483F79" w14:textId="77777777" w:rsidR="004A2DD2" w:rsidRPr="00D3432D" w:rsidRDefault="00F6127C" w:rsidP="002831DF">
      <w:pPr>
        <w:numPr>
          <w:ilvl w:val="0"/>
          <w:numId w:val="22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sledování</w:t>
      </w:r>
      <w:r w:rsidR="004A2DD2" w:rsidRPr="00D3432D">
        <w:rPr>
          <w:rFonts w:ascii="Arial" w:hAnsi="Arial" w:cs="Arial"/>
          <w:sz w:val="22"/>
          <w:szCs w:val="22"/>
        </w:rPr>
        <w:t xml:space="preserve"> úrovně bezpečnosti a ochrany zdraví při práci, zejména stav technické prevence a úrovně rizikových faktorů pracovních podmínek</w:t>
      </w:r>
      <w:r>
        <w:rPr>
          <w:rFonts w:ascii="Arial" w:hAnsi="Arial" w:cs="Arial"/>
          <w:sz w:val="22"/>
          <w:szCs w:val="22"/>
        </w:rPr>
        <w:t>,</w:t>
      </w:r>
      <w:r w:rsidR="004A2DD2" w:rsidRPr="00D3432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</w:t>
      </w:r>
      <w:r w:rsidR="004A2DD2" w:rsidRPr="00D3432D">
        <w:rPr>
          <w:rFonts w:ascii="Arial" w:hAnsi="Arial" w:cs="Arial"/>
          <w:sz w:val="22"/>
          <w:szCs w:val="22"/>
        </w:rPr>
        <w:t>četně návrhů a doporučení ke způsobu odstranění</w:t>
      </w:r>
      <w:r w:rsidR="00291028">
        <w:rPr>
          <w:rFonts w:ascii="Arial" w:hAnsi="Arial" w:cs="Arial"/>
          <w:sz w:val="22"/>
          <w:szCs w:val="22"/>
        </w:rPr>
        <w:t xml:space="preserve"> zjištěných nedostatků,</w:t>
      </w:r>
    </w:p>
    <w:p w14:paraId="26B7BCDB" w14:textId="77777777" w:rsidR="004A2DD2" w:rsidRDefault="00F6127C" w:rsidP="002831DF">
      <w:pPr>
        <w:numPr>
          <w:ilvl w:val="0"/>
          <w:numId w:val="22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podávat konzultace a připravovat podklady k</w:t>
      </w:r>
      <w:r w:rsidR="004A2DD2" w:rsidRPr="00D3432D">
        <w:rPr>
          <w:rFonts w:ascii="Arial" w:hAnsi="Arial" w:cs="Arial"/>
          <w:sz w:val="22"/>
          <w:szCs w:val="22"/>
        </w:rPr>
        <w:t xml:space="preserve"> provedení prověrky stavu BOZP,</w:t>
      </w:r>
    </w:p>
    <w:p w14:paraId="71D4E45D" w14:textId="77777777" w:rsidR="00D47BC9" w:rsidRPr="00F6127C" w:rsidRDefault="004A2DD2" w:rsidP="00F6127C">
      <w:pPr>
        <w:pStyle w:val="Zkladntext"/>
        <w:numPr>
          <w:ilvl w:val="0"/>
          <w:numId w:val="22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D3432D">
        <w:rPr>
          <w:rFonts w:ascii="Arial" w:hAnsi="Arial" w:cs="Arial"/>
          <w:sz w:val="22"/>
          <w:szCs w:val="22"/>
        </w:rPr>
        <w:t xml:space="preserve">spolupráce s </w:t>
      </w:r>
      <w:r w:rsidR="005D3879">
        <w:rPr>
          <w:rFonts w:ascii="Arial" w:hAnsi="Arial" w:cs="Arial"/>
          <w:sz w:val="22"/>
          <w:szCs w:val="22"/>
        </w:rPr>
        <w:t>objednatelem</w:t>
      </w:r>
      <w:r w:rsidRPr="00D3432D">
        <w:rPr>
          <w:rFonts w:ascii="Arial" w:hAnsi="Arial" w:cs="Arial"/>
          <w:sz w:val="22"/>
          <w:szCs w:val="22"/>
        </w:rPr>
        <w:t xml:space="preserve"> při zjišťování příčin vzniku pracovních úrazů (PÚ) zaměstnanců, konzultace </w:t>
      </w:r>
      <w:r w:rsidR="005D3879">
        <w:rPr>
          <w:rFonts w:ascii="Arial" w:hAnsi="Arial" w:cs="Arial"/>
          <w:sz w:val="22"/>
          <w:szCs w:val="22"/>
        </w:rPr>
        <w:t>k události</w:t>
      </w:r>
      <w:r w:rsidR="00291028">
        <w:rPr>
          <w:rFonts w:ascii="Arial" w:hAnsi="Arial" w:cs="Arial"/>
          <w:sz w:val="22"/>
          <w:szCs w:val="22"/>
        </w:rPr>
        <w:t>, k provedení zápisu do knihy úrazů</w:t>
      </w:r>
      <w:r w:rsidR="005D3879">
        <w:rPr>
          <w:rFonts w:ascii="Arial" w:hAnsi="Arial" w:cs="Arial"/>
          <w:sz w:val="22"/>
          <w:szCs w:val="22"/>
        </w:rPr>
        <w:t xml:space="preserve"> a </w:t>
      </w:r>
      <w:r w:rsidR="00F6127C">
        <w:rPr>
          <w:rFonts w:ascii="Arial" w:hAnsi="Arial" w:cs="Arial"/>
          <w:sz w:val="22"/>
          <w:szCs w:val="22"/>
        </w:rPr>
        <w:t>vyplnění formulářů "Záznam o úrazu" a "Záznam o úrazu – hlášení změn".</w:t>
      </w:r>
    </w:p>
    <w:p w14:paraId="0F49B694" w14:textId="77777777" w:rsidR="004A2DD2" w:rsidRDefault="004A2DD2" w:rsidP="002831DF">
      <w:pPr>
        <w:pStyle w:val="Zkladntext"/>
        <w:numPr>
          <w:ilvl w:val="0"/>
          <w:numId w:val="11"/>
        </w:numPr>
        <w:tabs>
          <w:tab w:val="clear" w:pos="360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D3432D">
        <w:rPr>
          <w:rFonts w:ascii="Arial" w:hAnsi="Arial" w:cs="Arial"/>
          <w:sz w:val="22"/>
          <w:szCs w:val="22"/>
        </w:rPr>
        <w:t>upozornění na změn</w:t>
      </w:r>
      <w:r w:rsidR="00291028">
        <w:rPr>
          <w:rFonts w:ascii="Arial" w:hAnsi="Arial" w:cs="Arial"/>
          <w:sz w:val="22"/>
          <w:szCs w:val="22"/>
        </w:rPr>
        <w:t>y</w:t>
      </w:r>
      <w:r w:rsidRPr="00D3432D">
        <w:rPr>
          <w:rFonts w:ascii="Arial" w:hAnsi="Arial" w:cs="Arial"/>
          <w:sz w:val="22"/>
          <w:szCs w:val="22"/>
        </w:rPr>
        <w:t xml:space="preserve"> předpisů o bezpečnosti</w:t>
      </w:r>
      <w:r w:rsidR="004115DD">
        <w:rPr>
          <w:rFonts w:ascii="Arial" w:hAnsi="Arial" w:cs="Arial"/>
          <w:sz w:val="22"/>
          <w:szCs w:val="22"/>
        </w:rPr>
        <w:t xml:space="preserve"> a ochraně zdraví při práci</w:t>
      </w:r>
      <w:r w:rsidR="00291028">
        <w:rPr>
          <w:rFonts w:ascii="Arial" w:hAnsi="Arial" w:cs="Arial"/>
          <w:sz w:val="22"/>
          <w:szCs w:val="22"/>
        </w:rPr>
        <w:t>,</w:t>
      </w:r>
      <w:r w:rsidRPr="00D3432D">
        <w:rPr>
          <w:rFonts w:ascii="Arial" w:hAnsi="Arial" w:cs="Arial"/>
          <w:sz w:val="22"/>
          <w:szCs w:val="22"/>
        </w:rPr>
        <w:t xml:space="preserve"> úprava systému či dokumentace</w:t>
      </w:r>
      <w:r w:rsidR="00D47BC9">
        <w:rPr>
          <w:rFonts w:ascii="Arial" w:hAnsi="Arial" w:cs="Arial"/>
          <w:sz w:val="22"/>
          <w:szCs w:val="22"/>
        </w:rPr>
        <w:t xml:space="preserve"> již vedené,</w:t>
      </w:r>
      <w:r w:rsidRPr="00D3432D">
        <w:rPr>
          <w:rFonts w:ascii="Arial" w:hAnsi="Arial" w:cs="Arial"/>
          <w:sz w:val="22"/>
          <w:szCs w:val="22"/>
        </w:rPr>
        <w:t xml:space="preserve"> v závislosti na této změně,</w:t>
      </w:r>
    </w:p>
    <w:p w14:paraId="19EE09BC" w14:textId="77777777" w:rsidR="005B3BE4" w:rsidRPr="00D3432D" w:rsidRDefault="005B3BE4" w:rsidP="005B3BE4">
      <w:pPr>
        <w:pStyle w:val="Zkladntext"/>
        <w:numPr>
          <w:ilvl w:val="0"/>
          <w:numId w:val="11"/>
        </w:numPr>
        <w:tabs>
          <w:tab w:val="clear" w:pos="360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účast při kontrolách</w:t>
      </w:r>
      <w:r w:rsidR="004115DD">
        <w:rPr>
          <w:rFonts w:ascii="Arial" w:hAnsi="Arial" w:cs="Arial"/>
          <w:sz w:val="22"/>
          <w:szCs w:val="22"/>
        </w:rPr>
        <w:t xml:space="preserve"> stavu bezpečnosti a ochrany zdraví při práci,</w:t>
      </w:r>
      <w:r>
        <w:rPr>
          <w:rFonts w:ascii="Arial" w:hAnsi="Arial" w:cs="Arial"/>
          <w:sz w:val="22"/>
          <w:szCs w:val="22"/>
        </w:rPr>
        <w:t xml:space="preserve"> prováděných vnějšími kontrolními orgány (inspektorát práce</w:t>
      </w:r>
      <w:r w:rsidR="00EC68B8">
        <w:rPr>
          <w:rFonts w:ascii="Arial" w:hAnsi="Arial" w:cs="Arial"/>
          <w:sz w:val="22"/>
          <w:szCs w:val="22"/>
        </w:rPr>
        <w:t>, oborová inspekce práce</w:t>
      </w:r>
      <w:r>
        <w:rPr>
          <w:rFonts w:ascii="Arial" w:hAnsi="Arial" w:cs="Arial"/>
          <w:sz w:val="22"/>
          <w:szCs w:val="22"/>
        </w:rPr>
        <w:t>),</w:t>
      </w:r>
    </w:p>
    <w:p w14:paraId="5BF82D17" w14:textId="77777777" w:rsidR="004A2DD2" w:rsidRDefault="004A2DD2" w:rsidP="002831DF">
      <w:pPr>
        <w:pStyle w:val="Zkladntext"/>
        <w:numPr>
          <w:ilvl w:val="0"/>
          <w:numId w:val="11"/>
        </w:numPr>
        <w:tabs>
          <w:tab w:val="clear" w:pos="360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D3432D">
        <w:rPr>
          <w:rFonts w:ascii="Arial" w:hAnsi="Arial" w:cs="Arial"/>
          <w:sz w:val="22"/>
          <w:szCs w:val="22"/>
        </w:rPr>
        <w:t xml:space="preserve">na základě vyžádání objednatele zpracování dílčích podkladů pro vnitřní předpisy </w:t>
      </w:r>
      <w:r w:rsidR="005D3879">
        <w:rPr>
          <w:rFonts w:ascii="Arial" w:hAnsi="Arial" w:cs="Arial"/>
          <w:sz w:val="22"/>
          <w:szCs w:val="22"/>
        </w:rPr>
        <w:t xml:space="preserve">jím </w:t>
      </w:r>
      <w:r w:rsidRPr="00D3432D">
        <w:rPr>
          <w:rFonts w:ascii="Arial" w:hAnsi="Arial" w:cs="Arial"/>
          <w:sz w:val="22"/>
          <w:szCs w:val="22"/>
        </w:rPr>
        <w:t>vydávané, konzultace k těmto předpisům, pokud se budou týkat bezpečnosti práce,</w:t>
      </w:r>
    </w:p>
    <w:p w14:paraId="5AE6A33F" w14:textId="77777777" w:rsidR="00291028" w:rsidRDefault="004A2DD2" w:rsidP="002831DF">
      <w:pPr>
        <w:numPr>
          <w:ilvl w:val="0"/>
          <w:numId w:val="22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D3432D">
        <w:rPr>
          <w:rFonts w:ascii="Arial" w:hAnsi="Arial" w:cs="Arial"/>
          <w:sz w:val="22"/>
          <w:szCs w:val="22"/>
        </w:rPr>
        <w:lastRenderedPageBreak/>
        <w:t xml:space="preserve">konzultace při řešení otázek BOZP kdykoliv, v případě potřeby objednatele (telefonicky k zastižení </w:t>
      </w:r>
      <w:r>
        <w:rPr>
          <w:rFonts w:ascii="Arial" w:hAnsi="Arial" w:cs="Arial"/>
          <w:sz w:val="22"/>
          <w:szCs w:val="22"/>
        </w:rPr>
        <w:t xml:space="preserve">v pracovní dny </w:t>
      </w:r>
      <w:r w:rsidRPr="00D3432D">
        <w:rPr>
          <w:rFonts w:ascii="Arial" w:hAnsi="Arial" w:cs="Arial"/>
          <w:sz w:val="22"/>
          <w:szCs w:val="22"/>
        </w:rPr>
        <w:t xml:space="preserve">denně od 7 do 19 hodin). Pro případ vzniku </w:t>
      </w:r>
      <w:r w:rsidR="005D3879">
        <w:rPr>
          <w:rFonts w:ascii="Arial" w:hAnsi="Arial" w:cs="Arial"/>
          <w:sz w:val="22"/>
          <w:szCs w:val="22"/>
        </w:rPr>
        <w:t xml:space="preserve">závažných či </w:t>
      </w:r>
      <w:r w:rsidRPr="00D3432D">
        <w:rPr>
          <w:rFonts w:ascii="Arial" w:hAnsi="Arial" w:cs="Arial"/>
          <w:sz w:val="22"/>
          <w:szCs w:val="22"/>
        </w:rPr>
        <w:t>smrtelných pracovních úrazů nebo provozních havárií k dispozici po celých 24 hodin denně.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D118432" w14:textId="77777777" w:rsidR="004A2DD2" w:rsidRDefault="004A2DD2" w:rsidP="00291028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Možnost </w:t>
      </w:r>
      <w:r w:rsidR="00D47BC9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-mailového spojení</w:t>
      </w:r>
      <w:r w:rsidR="00D47BC9">
        <w:rPr>
          <w:rFonts w:ascii="Arial" w:hAnsi="Arial" w:cs="Arial"/>
          <w:sz w:val="22"/>
          <w:szCs w:val="22"/>
        </w:rPr>
        <w:t xml:space="preserve"> </w:t>
      </w:r>
      <w:r w:rsidR="009A3A43">
        <w:rPr>
          <w:rFonts w:ascii="Arial" w:hAnsi="Arial" w:cs="Arial"/>
          <w:sz w:val="22"/>
          <w:szCs w:val="22"/>
        </w:rPr>
        <w:t>– viz článek I.</w:t>
      </w:r>
    </w:p>
    <w:p w14:paraId="040969FA" w14:textId="77777777" w:rsidR="00D47BC9" w:rsidRDefault="00D47BC9" w:rsidP="0029102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833604D" w14:textId="77777777" w:rsidR="00800179" w:rsidRPr="00424601" w:rsidRDefault="00800179" w:rsidP="002831DF">
      <w:pPr>
        <w:pStyle w:val="Zkladntext"/>
        <w:ind w:firstLine="0"/>
        <w:jc w:val="center"/>
        <w:rPr>
          <w:rFonts w:ascii="Arial" w:hAnsi="Arial" w:cs="Arial"/>
          <w:sz w:val="28"/>
          <w:szCs w:val="28"/>
        </w:rPr>
      </w:pPr>
      <w:r w:rsidRPr="00424601">
        <w:rPr>
          <w:rFonts w:ascii="Arial" w:hAnsi="Arial" w:cs="Arial"/>
          <w:sz w:val="28"/>
          <w:szCs w:val="28"/>
        </w:rPr>
        <w:t>IV. CENA PRACÍ</w:t>
      </w:r>
    </w:p>
    <w:p w14:paraId="66026AEC" w14:textId="77777777" w:rsidR="009012C7" w:rsidRPr="00DE2CC3" w:rsidRDefault="009012C7" w:rsidP="002831DF">
      <w:pPr>
        <w:pStyle w:val="Zkladntext"/>
        <w:ind w:firstLine="0"/>
        <w:rPr>
          <w:rFonts w:ascii="Arial" w:hAnsi="Arial" w:cs="Arial"/>
          <w:sz w:val="16"/>
          <w:szCs w:val="16"/>
        </w:rPr>
      </w:pPr>
    </w:p>
    <w:p w14:paraId="05CCD0CE" w14:textId="77777777" w:rsidR="00800179" w:rsidRDefault="00800179" w:rsidP="002831DF">
      <w:pPr>
        <w:pStyle w:val="Zkladntext"/>
        <w:ind w:firstLine="0"/>
        <w:rPr>
          <w:rFonts w:ascii="Arial" w:hAnsi="Arial" w:cs="Arial"/>
          <w:sz w:val="22"/>
          <w:szCs w:val="22"/>
        </w:rPr>
      </w:pPr>
      <w:r w:rsidRPr="00424601">
        <w:rPr>
          <w:rFonts w:ascii="Arial" w:hAnsi="Arial" w:cs="Arial"/>
          <w:sz w:val="22"/>
          <w:szCs w:val="22"/>
        </w:rPr>
        <w:t>Celková cena prací, které jsou předmětem smlouvy</w:t>
      </w:r>
      <w:r w:rsidR="000C1165">
        <w:rPr>
          <w:rFonts w:ascii="Arial" w:hAnsi="Arial" w:cs="Arial"/>
          <w:sz w:val="22"/>
          <w:szCs w:val="22"/>
        </w:rPr>
        <w:t>,</w:t>
      </w:r>
      <w:r w:rsidRPr="00424601">
        <w:rPr>
          <w:rFonts w:ascii="Arial" w:hAnsi="Arial" w:cs="Arial"/>
          <w:sz w:val="22"/>
          <w:szCs w:val="22"/>
        </w:rPr>
        <w:t xml:space="preserve"> je smluvní a je stanovena dohodou</w:t>
      </w:r>
      <w:r w:rsidR="000B53F1">
        <w:rPr>
          <w:rFonts w:ascii="Arial" w:hAnsi="Arial" w:cs="Arial"/>
          <w:sz w:val="22"/>
          <w:szCs w:val="22"/>
        </w:rPr>
        <w:t xml:space="preserve"> takto:</w:t>
      </w:r>
    </w:p>
    <w:p w14:paraId="1D7325FC" w14:textId="77777777" w:rsidR="000B53F1" w:rsidRDefault="000B53F1" w:rsidP="002831DF">
      <w:pPr>
        <w:pStyle w:val="Zkladntext"/>
        <w:ind w:firstLine="0"/>
        <w:rPr>
          <w:rFonts w:ascii="Arial" w:hAnsi="Arial" w:cs="Arial"/>
          <w:sz w:val="22"/>
          <w:szCs w:val="22"/>
        </w:rPr>
      </w:pPr>
    </w:p>
    <w:p w14:paraId="65850265" w14:textId="31B6DBEF" w:rsidR="000B53F1" w:rsidRDefault="000B53F1" w:rsidP="002831DF">
      <w:pPr>
        <w:pStyle w:val="Zkladntext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Počínaje dnem </w:t>
      </w:r>
      <w:r w:rsidR="00AC7EB6" w:rsidRPr="00516B8E">
        <w:rPr>
          <w:rFonts w:ascii="Arial" w:hAnsi="Arial" w:cs="Arial"/>
          <w:b/>
          <w:sz w:val="22"/>
          <w:szCs w:val="22"/>
        </w:rPr>
        <w:t>01</w:t>
      </w:r>
      <w:r w:rsidRPr="00516B8E">
        <w:rPr>
          <w:rFonts w:ascii="Arial" w:hAnsi="Arial" w:cs="Arial"/>
          <w:b/>
          <w:sz w:val="22"/>
          <w:szCs w:val="22"/>
        </w:rPr>
        <w:t xml:space="preserve">. </w:t>
      </w:r>
      <w:r w:rsidR="00AC7EB6" w:rsidRPr="00516B8E">
        <w:rPr>
          <w:rFonts w:ascii="Arial" w:hAnsi="Arial" w:cs="Arial"/>
          <w:b/>
          <w:sz w:val="22"/>
          <w:szCs w:val="22"/>
        </w:rPr>
        <w:t>0</w:t>
      </w:r>
      <w:r w:rsidR="00516B8E" w:rsidRPr="00516B8E">
        <w:rPr>
          <w:rFonts w:ascii="Arial" w:hAnsi="Arial" w:cs="Arial"/>
          <w:b/>
          <w:sz w:val="22"/>
          <w:szCs w:val="22"/>
        </w:rPr>
        <w:t>7</w:t>
      </w:r>
      <w:r w:rsidRPr="00516B8E">
        <w:rPr>
          <w:rFonts w:ascii="Arial" w:hAnsi="Arial" w:cs="Arial"/>
          <w:b/>
          <w:sz w:val="22"/>
          <w:szCs w:val="22"/>
        </w:rPr>
        <w:t>.</w:t>
      </w:r>
      <w:r w:rsidR="005A32DA" w:rsidRPr="00516B8E">
        <w:rPr>
          <w:rFonts w:ascii="Arial" w:hAnsi="Arial" w:cs="Arial"/>
          <w:b/>
          <w:sz w:val="22"/>
          <w:szCs w:val="22"/>
        </w:rPr>
        <w:t xml:space="preserve"> </w:t>
      </w:r>
      <w:r w:rsidRPr="00516B8E">
        <w:rPr>
          <w:rFonts w:ascii="Arial" w:hAnsi="Arial" w:cs="Arial"/>
          <w:b/>
          <w:sz w:val="22"/>
          <w:szCs w:val="22"/>
        </w:rPr>
        <w:t>20</w:t>
      </w:r>
      <w:r w:rsidR="00516B8E" w:rsidRPr="00516B8E">
        <w:rPr>
          <w:rFonts w:ascii="Arial" w:hAnsi="Arial" w:cs="Arial"/>
          <w:b/>
          <w:sz w:val="22"/>
          <w:szCs w:val="22"/>
        </w:rPr>
        <w:t>25</w:t>
      </w:r>
      <w:r>
        <w:rPr>
          <w:rFonts w:ascii="Arial" w:hAnsi="Arial" w:cs="Arial"/>
          <w:sz w:val="22"/>
          <w:szCs w:val="22"/>
        </w:rPr>
        <w:t xml:space="preserve"> až do změny</w:t>
      </w:r>
      <w:r w:rsidR="0029102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částka:</w:t>
      </w:r>
    </w:p>
    <w:p w14:paraId="3AB9D254" w14:textId="77777777" w:rsidR="000B53F1" w:rsidRPr="00424601" w:rsidRDefault="000B53F1" w:rsidP="002831DF">
      <w:pPr>
        <w:pStyle w:val="Zkladntext"/>
        <w:ind w:firstLine="0"/>
        <w:rPr>
          <w:rFonts w:ascii="Arial" w:hAnsi="Arial" w:cs="Arial"/>
          <w:sz w:val="22"/>
          <w:szCs w:val="22"/>
        </w:rPr>
      </w:pPr>
    </w:p>
    <w:p w14:paraId="05C6C11A" w14:textId="46672AF8" w:rsidR="00800179" w:rsidRPr="00516B8E" w:rsidRDefault="001B3BB8" w:rsidP="002831DF">
      <w:pPr>
        <w:pStyle w:val="Zkladntext"/>
        <w:jc w:val="center"/>
        <w:rPr>
          <w:rFonts w:ascii="Arial" w:hAnsi="Arial" w:cs="Arial"/>
          <w:sz w:val="24"/>
        </w:rPr>
      </w:pPr>
      <w:r w:rsidRPr="00516B8E">
        <w:rPr>
          <w:rFonts w:ascii="Arial" w:hAnsi="Arial" w:cs="Arial"/>
          <w:sz w:val="28"/>
        </w:rPr>
        <w:t>1</w:t>
      </w:r>
      <w:r w:rsidR="00516B8E" w:rsidRPr="00516B8E">
        <w:rPr>
          <w:rFonts w:ascii="Arial" w:hAnsi="Arial" w:cs="Arial"/>
          <w:sz w:val="28"/>
        </w:rPr>
        <w:t xml:space="preserve"> 8</w:t>
      </w:r>
      <w:r w:rsidR="00763381" w:rsidRPr="00516B8E">
        <w:rPr>
          <w:rFonts w:ascii="Arial" w:hAnsi="Arial" w:cs="Arial"/>
          <w:sz w:val="28"/>
        </w:rPr>
        <w:t>0</w:t>
      </w:r>
      <w:r w:rsidR="00800179" w:rsidRPr="00516B8E">
        <w:rPr>
          <w:rFonts w:ascii="Arial" w:hAnsi="Arial" w:cs="Arial"/>
          <w:sz w:val="28"/>
        </w:rPr>
        <w:t>0,- Kč měsíčně</w:t>
      </w:r>
    </w:p>
    <w:p w14:paraId="34EABB18" w14:textId="77777777" w:rsidR="005908D3" w:rsidRDefault="005908D3" w:rsidP="002831DF">
      <w:pPr>
        <w:pStyle w:val="Zkladntext"/>
        <w:ind w:firstLine="0"/>
        <w:rPr>
          <w:rFonts w:ascii="Arial" w:hAnsi="Arial" w:cs="Arial"/>
          <w:sz w:val="22"/>
          <w:szCs w:val="22"/>
        </w:rPr>
      </w:pPr>
    </w:p>
    <w:p w14:paraId="2C18477C" w14:textId="77777777" w:rsidR="00800179" w:rsidRPr="00424601" w:rsidRDefault="00800179" w:rsidP="002831DF">
      <w:pPr>
        <w:pStyle w:val="Zkladntext"/>
        <w:ind w:firstLine="0"/>
        <w:rPr>
          <w:rFonts w:ascii="Arial" w:hAnsi="Arial" w:cs="Arial"/>
          <w:sz w:val="22"/>
          <w:szCs w:val="22"/>
        </w:rPr>
      </w:pPr>
      <w:r w:rsidRPr="00424601">
        <w:rPr>
          <w:rFonts w:ascii="Arial" w:hAnsi="Arial" w:cs="Arial"/>
          <w:sz w:val="22"/>
          <w:szCs w:val="22"/>
        </w:rPr>
        <w:t xml:space="preserve">Další úpravy </w:t>
      </w:r>
      <w:r w:rsidR="009012C7">
        <w:rPr>
          <w:rFonts w:ascii="Arial" w:hAnsi="Arial" w:cs="Arial"/>
          <w:sz w:val="22"/>
          <w:szCs w:val="22"/>
        </w:rPr>
        <w:t>měsíční částky</w:t>
      </w:r>
      <w:r w:rsidRPr="00424601">
        <w:rPr>
          <w:rFonts w:ascii="Arial" w:hAnsi="Arial" w:cs="Arial"/>
          <w:sz w:val="22"/>
          <w:szCs w:val="22"/>
        </w:rPr>
        <w:t xml:space="preserve"> s ohledem na </w:t>
      </w:r>
      <w:r w:rsidR="00802BA8" w:rsidRPr="00424601">
        <w:rPr>
          <w:rFonts w:ascii="Arial" w:hAnsi="Arial" w:cs="Arial"/>
          <w:sz w:val="22"/>
          <w:szCs w:val="22"/>
        </w:rPr>
        <w:t xml:space="preserve">změnu </w:t>
      </w:r>
      <w:r w:rsidRPr="00424601">
        <w:rPr>
          <w:rFonts w:ascii="Arial" w:hAnsi="Arial" w:cs="Arial"/>
          <w:sz w:val="22"/>
          <w:szCs w:val="22"/>
        </w:rPr>
        <w:t>rozsah</w:t>
      </w:r>
      <w:r w:rsidR="00802BA8" w:rsidRPr="00424601">
        <w:rPr>
          <w:rFonts w:ascii="Arial" w:hAnsi="Arial" w:cs="Arial"/>
          <w:sz w:val="22"/>
          <w:szCs w:val="22"/>
        </w:rPr>
        <w:t>u</w:t>
      </w:r>
      <w:r w:rsidRPr="00424601">
        <w:rPr>
          <w:rFonts w:ascii="Arial" w:hAnsi="Arial" w:cs="Arial"/>
          <w:sz w:val="22"/>
          <w:szCs w:val="22"/>
        </w:rPr>
        <w:t xml:space="preserve"> prací a</w:t>
      </w:r>
      <w:r w:rsidR="00802BA8" w:rsidRPr="00424601">
        <w:rPr>
          <w:rFonts w:ascii="Arial" w:hAnsi="Arial" w:cs="Arial"/>
          <w:sz w:val="22"/>
          <w:szCs w:val="22"/>
        </w:rPr>
        <w:t xml:space="preserve"> na</w:t>
      </w:r>
      <w:r w:rsidRPr="00424601">
        <w:rPr>
          <w:rFonts w:ascii="Arial" w:hAnsi="Arial" w:cs="Arial"/>
          <w:sz w:val="22"/>
          <w:szCs w:val="22"/>
        </w:rPr>
        <w:t xml:space="preserve"> vnější ekonomické podmínky se nevylučují. Tyto úpravy však musí být provedeny na základě souhlasu obou smluvních stran a formou doplňku této smlouvy. Pokud úpravy provedeny nebudou, zůstává v platnosti výše uvedená </w:t>
      </w:r>
      <w:r w:rsidR="009012C7">
        <w:rPr>
          <w:rFonts w:ascii="Arial" w:hAnsi="Arial" w:cs="Arial"/>
          <w:sz w:val="22"/>
          <w:szCs w:val="22"/>
        </w:rPr>
        <w:t xml:space="preserve">měsíční </w:t>
      </w:r>
      <w:r w:rsidRPr="00424601">
        <w:rPr>
          <w:rFonts w:ascii="Arial" w:hAnsi="Arial" w:cs="Arial"/>
          <w:sz w:val="22"/>
          <w:szCs w:val="22"/>
        </w:rPr>
        <w:t>částka.</w:t>
      </w:r>
    </w:p>
    <w:p w14:paraId="3A7B29A1" w14:textId="77777777" w:rsidR="00800179" w:rsidRDefault="00800179" w:rsidP="002831DF">
      <w:pPr>
        <w:pStyle w:val="Zkladntext"/>
        <w:ind w:firstLine="0"/>
        <w:rPr>
          <w:rFonts w:ascii="Arial" w:hAnsi="Arial" w:cs="Arial"/>
          <w:sz w:val="22"/>
          <w:szCs w:val="22"/>
        </w:rPr>
      </w:pPr>
      <w:r w:rsidRPr="00424601">
        <w:rPr>
          <w:rFonts w:ascii="Arial" w:hAnsi="Arial" w:cs="Arial"/>
          <w:sz w:val="22"/>
          <w:szCs w:val="22"/>
        </w:rPr>
        <w:t xml:space="preserve">Dohodnou-li se </w:t>
      </w:r>
      <w:r w:rsidR="00802BA8" w:rsidRPr="00424601">
        <w:rPr>
          <w:rFonts w:ascii="Arial" w:hAnsi="Arial" w:cs="Arial"/>
          <w:sz w:val="22"/>
          <w:szCs w:val="22"/>
        </w:rPr>
        <w:t xml:space="preserve">smluvní </w:t>
      </w:r>
      <w:r w:rsidRPr="00424601">
        <w:rPr>
          <w:rFonts w:ascii="Arial" w:hAnsi="Arial" w:cs="Arial"/>
          <w:sz w:val="22"/>
          <w:szCs w:val="22"/>
        </w:rPr>
        <w:t>strany po uzavření smlouvy na omezení rozsahu díla, je objednatel povinen zaplatit cenu přiměřeně sníženou. Dohodnou-li se strany na rozšíření díla, je objednatel povinen zaplatit cenu přiměřeně zvýšenou. Cena se upraví s přihlédnutím k rozdílu v rozsahu nutné činnosti a činnosti požadované a dále dle výše účelných nákladů spojených se změněným prováděním díla.</w:t>
      </w:r>
    </w:p>
    <w:p w14:paraId="21F8C734" w14:textId="77777777" w:rsidR="009012C7" w:rsidRDefault="009012C7" w:rsidP="002831DF">
      <w:pPr>
        <w:pStyle w:val="Zkladntext"/>
        <w:ind w:firstLine="0"/>
        <w:rPr>
          <w:rFonts w:ascii="Arial" w:hAnsi="Arial" w:cs="Arial"/>
          <w:sz w:val="22"/>
          <w:szCs w:val="22"/>
        </w:rPr>
      </w:pPr>
    </w:p>
    <w:p w14:paraId="5FFED4D4" w14:textId="77777777" w:rsidR="00800179" w:rsidRPr="00424601" w:rsidRDefault="00800179" w:rsidP="002831DF">
      <w:pPr>
        <w:pStyle w:val="Zkladntext"/>
        <w:jc w:val="center"/>
        <w:rPr>
          <w:rFonts w:ascii="Arial" w:hAnsi="Arial" w:cs="Arial"/>
          <w:sz w:val="28"/>
          <w:szCs w:val="28"/>
        </w:rPr>
      </w:pPr>
      <w:r w:rsidRPr="00424601">
        <w:rPr>
          <w:rFonts w:ascii="Arial" w:hAnsi="Arial" w:cs="Arial"/>
          <w:sz w:val="28"/>
          <w:szCs w:val="28"/>
        </w:rPr>
        <w:t>V. TERMÍN A MÍSTO PLNĚNÍ</w:t>
      </w:r>
    </w:p>
    <w:p w14:paraId="4E37B908" w14:textId="77777777" w:rsidR="006A049C" w:rsidRDefault="006A049C" w:rsidP="002831DF">
      <w:pPr>
        <w:pStyle w:val="Zkladntext"/>
        <w:ind w:firstLine="0"/>
        <w:rPr>
          <w:rFonts w:ascii="Arial" w:hAnsi="Arial" w:cs="Arial"/>
          <w:sz w:val="22"/>
          <w:szCs w:val="22"/>
        </w:rPr>
      </w:pPr>
    </w:p>
    <w:p w14:paraId="4AC256F3" w14:textId="77777777" w:rsidR="00800179" w:rsidRPr="00424601" w:rsidRDefault="00800179" w:rsidP="002831DF">
      <w:pPr>
        <w:pStyle w:val="Zkladntext"/>
        <w:ind w:firstLine="0"/>
        <w:rPr>
          <w:rFonts w:ascii="Arial" w:hAnsi="Arial" w:cs="Arial"/>
          <w:sz w:val="22"/>
          <w:szCs w:val="22"/>
        </w:rPr>
      </w:pPr>
      <w:r w:rsidRPr="00424601">
        <w:rPr>
          <w:rFonts w:ascii="Arial" w:hAnsi="Arial" w:cs="Arial"/>
          <w:sz w:val="22"/>
          <w:szCs w:val="22"/>
        </w:rPr>
        <w:t>Smlouva se uzavírá na dobu neurčitou.</w:t>
      </w:r>
    </w:p>
    <w:p w14:paraId="1C8E8976" w14:textId="77777777" w:rsidR="00800179" w:rsidRPr="00424601" w:rsidRDefault="00800179" w:rsidP="002831DF">
      <w:pPr>
        <w:pStyle w:val="Zkladntext"/>
        <w:ind w:firstLine="0"/>
        <w:rPr>
          <w:rFonts w:ascii="Arial" w:hAnsi="Arial" w:cs="Arial"/>
          <w:sz w:val="22"/>
          <w:szCs w:val="22"/>
        </w:rPr>
      </w:pPr>
      <w:r w:rsidRPr="00424601">
        <w:rPr>
          <w:rFonts w:ascii="Arial" w:hAnsi="Arial" w:cs="Arial"/>
          <w:sz w:val="22"/>
          <w:szCs w:val="22"/>
        </w:rPr>
        <w:t xml:space="preserve">Místem plnění jsou pracoviště </w:t>
      </w:r>
      <w:r w:rsidR="00EC68B8">
        <w:rPr>
          <w:rFonts w:ascii="Arial" w:hAnsi="Arial" w:cs="Arial"/>
          <w:sz w:val="22"/>
          <w:szCs w:val="22"/>
        </w:rPr>
        <w:t>objednatele – viz výše.</w:t>
      </w:r>
      <w:r w:rsidRPr="00424601">
        <w:rPr>
          <w:rFonts w:ascii="Arial" w:hAnsi="Arial" w:cs="Arial"/>
          <w:sz w:val="22"/>
          <w:szCs w:val="22"/>
        </w:rPr>
        <w:t xml:space="preserve"> </w:t>
      </w:r>
    </w:p>
    <w:p w14:paraId="233C3DE6" w14:textId="77777777" w:rsidR="00BC2B93" w:rsidRDefault="00BC2B93" w:rsidP="002831DF">
      <w:pPr>
        <w:pStyle w:val="Zkladntext"/>
        <w:ind w:firstLine="0"/>
        <w:rPr>
          <w:rFonts w:ascii="Arial" w:hAnsi="Arial" w:cs="Arial"/>
          <w:sz w:val="22"/>
          <w:szCs w:val="22"/>
        </w:rPr>
      </w:pPr>
    </w:p>
    <w:p w14:paraId="591F65B6" w14:textId="77777777" w:rsidR="00800179" w:rsidRDefault="00800179" w:rsidP="002831DF">
      <w:pPr>
        <w:pStyle w:val="Zkladntext"/>
        <w:ind w:firstLine="0"/>
        <w:rPr>
          <w:rFonts w:ascii="Arial" w:hAnsi="Arial" w:cs="Arial"/>
          <w:sz w:val="22"/>
          <w:szCs w:val="22"/>
        </w:rPr>
      </w:pPr>
      <w:r w:rsidRPr="00424601">
        <w:rPr>
          <w:rFonts w:ascii="Arial" w:hAnsi="Arial" w:cs="Arial"/>
          <w:sz w:val="22"/>
          <w:szCs w:val="22"/>
        </w:rPr>
        <w:t>Příslušné části dokumentace PO a BOZP budou vyhotoveny</w:t>
      </w:r>
      <w:r w:rsidR="00F329BE" w:rsidRPr="00424601">
        <w:rPr>
          <w:rFonts w:ascii="Arial" w:hAnsi="Arial" w:cs="Arial"/>
          <w:sz w:val="22"/>
          <w:szCs w:val="22"/>
        </w:rPr>
        <w:t xml:space="preserve"> zpravidla</w:t>
      </w:r>
      <w:r w:rsidRPr="00424601">
        <w:rPr>
          <w:rFonts w:ascii="Arial" w:hAnsi="Arial" w:cs="Arial"/>
          <w:sz w:val="22"/>
          <w:szCs w:val="22"/>
        </w:rPr>
        <w:t xml:space="preserve"> </w:t>
      </w:r>
      <w:r w:rsidRPr="00424601">
        <w:rPr>
          <w:rFonts w:ascii="Arial" w:hAnsi="Arial" w:cs="Arial"/>
          <w:sz w:val="22"/>
          <w:szCs w:val="22"/>
          <w:u w:val="single"/>
        </w:rPr>
        <w:t>v jednom výtisku</w:t>
      </w:r>
      <w:r w:rsidRPr="00424601">
        <w:rPr>
          <w:rFonts w:ascii="Arial" w:hAnsi="Arial" w:cs="Arial"/>
          <w:sz w:val="22"/>
          <w:szCs w:val="22"/>
        </w:rPr>
        <w:t xml:space="preserve"> </w:t>
      </w:r>
      <w:r w:rsidR="003F1FED">
        <w:rPr>
          <w:rFonts w:ascii="Arial" w:hAnsi="Arial" w:cs="Arial"/>
          <w:sz w:val="22"/>
          <w:szCs w:val="22"/>
        </w:rPr>
        <w:t>-</w:t>
      </w:r>
      <w:r w:rsidRPr="00424601">
        <w:rPr>
          <w:rFonts w:ascii="Arial" w:hAnsi="Arial" w:cs="Arial"/>
          <w:sz w:val="22"/>
          <w:szCs w:val="22"/>
        </w:rPr>
        <w:t xml:space="preserve"> objednatel si zajistí jejich další rozmnožení dle své potřeby. Kopírování této dokumentace </w:t>
      </w:r>
      <w:r w:rsidRPr="00424601">
        <w:rPr>
          <w:rFonts w:ascii="Arial" w:hAnsi="Arial" w:cs="Arial"/>
          <w:b/>
          <w:sz w:val="22"/>
          <w:szCs w:val="22"/>
        </w:rPr>
        <w:t xml:space="preserve">pro potřeby objednatele </w:t>
      </w:r>
      <w:r w:rsidRPr="00424601">
        <w:rPr>
          <w:rFonts w:ascii="Arial" w:hAnsi="Arial" w:cs="Arial"/>
          <w:sz w:val="22"/>
          <w:szCs w:val="22"/>
        </w:rPr>
        <w:t xml:space="preserve">se dovoluje. </w:t>
      </w:r>
      <w:r w:rsidR="00291028">
        <w:rPr>
          <w:rFonts w:ascii="Arial" w:hAnsi="Arial" w:cs="Arial"/>
          <w:sz w:val="22"/>
          <w:szCs w:val="22"/>
        </w:rPr>
        <w:t>Po vzájemné dohodě mohou být některé části dokumentace poskytnuty objednateli také v elektronické formě, k používání a uchování v počítači</w:t>
      </w:r>
      <w:r w:rsidR="00EC68B8">
        <w:rPr>
          <w:rFonts w:ascii="Arial" w:hAnsi="Arial" w:cs="Arial"/>
          <w:sz w:val="22"/>
          <w:szCs w:val="22"/>
        </w:rPr>
        <w:t xml:space="preserve"> nebo síti intranetu</w:t>
      </w:r>
      <w:r w:rsidR="00291028">
        <w:rPr>
          <w:rFonts w:ascii="Arial" w:hAnsi="Arial" w:cs="Arial"/>
          <w:sz w:val="22"/>
          <w:szCs w:val="22"/>
        </w:rPr>
        <w:t xml:space="preserve">. </w:t>
      </w:r>
      <w:r w:rsidRPr="00424601">
        <w:rPr>
          <w:rFonts w:ascii="Arial" w:hAnsi="Arial" w:cs="Arial"/>
          <w:sz w:val="22"/>
          <w:szCs w:val="22"/>
        </w:rPr>
        <w:t xml:space="preserve">Kopírování </w:t>
      </w:r>
      <w:r w:rsidR="00291028">
        <w:rPr>
          <w:rFonts w:ascii="Arial" w:hAnsi="Arial" w:cs="Arial"/>
          <w:sz w:val="22"/>
          <w:szCs w:val="22"/>
        </w:rPr>
        <w:t xml:space="preserve">zpracované </w:t>
      </w:r>
      <w:r w:rsidRPr="00424601">
        <w:rPr>
          <w:rFonts w:ascii="Arial" w:hAnsi="Arial" w:cs="Arial"/>
          <w:sz w:val="22"/>
          <w:szCs w:val="22"/>
        </w:rPr>
        <w:t>dokumentace pro potřeby jiné firmy</w:t>
      </w:r>
      <w:r w:rsidR="00EC68B8">
        <w:rPr>
          <w:rFonts w:ascii="Arial" w:hAnsi="Arial" w:cs="Arial"/>
          <w:sz w:val="22"/>
          <w:szCs w:val="22"/>
        </w:rPr>
        <w:t>,</w:t>
      </w:r>
      <w:r w:rsidRPr="00424601">
        <w:rPr>
          <w:rFonts w:ascii="Arial" w:hAnsi="Arial" w:cs="Arial"/>
          <w:sz w:val="22"/>
          <w:szCs w:val="22"/>
        </w:rPr>
        <w:t xml:space="preserve"> bude považováno za porušení práv zhotovitele (zpracovatel).</w:t>
      </w:r>
    </w:p>
    <w:p w14:paraId="248DEA0F" w14:textId="77777777" w:rsidR="005D3879" w:rsidRPr="00424601" w:rsidRDefault="005D3879" w:rsidP="002831DF">
      <w:pPr>
        <w:pStyle w:val="Zkladntext"/>
        <w:ind w:firstLine="0"/>
        <w:rPr>
          <w:rFonts w:ascii="Arial" w:hAnsi="Arial" w:cs="Arial"/>
          <w:sz w:val="22"/>
          <w:szCs w:val="22"/>
        </w:rPr>
      </w:pPr>
    </w:p>
    <w:p w14:paraId="73590D59" w14:textId="77777777" w:rsidR="00800179" w:rsidRPr="00424601" w:rsidRDefault="00800179" w:rsidP="002831DF">
      <w:pPr>
        <w:pStyle w:val="Zkladntext"/>
        <w:jc w:val="center"/>
        <w:rPr>
          <w:rFonts w:ascii="Arial" w:hAnsi="Arial" w:cs="Arial"/>
          <w:sz w:val="28"/>
          <w:szCs w:val="28"/>
        </w:rPr>
      </w:pPr>
      <w:r w:rsidRPr="00424601">
        <w:rPr>
          <w:rFonts w:ascii="Arial" w:hAnsi="Arial" w:cs="Arial"/>
          <w:sz w:val="28"/>
          <w:szCs w:val="28"/>
        </w:rPr>
        <w:t>VI. PLATEBNÍ A FAKTURAČNÍ PODMÍNKY</w:t>
      </w:r>
    </w:p>
    <w:p w14:paraId="3A620F9C" w14:textId="77777777" w:rsidR="00424601" w:rsidRDefault="00424601" w:rsidP="002831DF">
      <w:pPr>
        <w:pStyle w:val="Zkladntext"/>
        <w:rPr>
          <w:sz w:val="24"/>
          <w:u w:val="single"/>
        </w:rPr>
      </w:pPr>
    </w:p>
    <w:p w14:paraId="5EFDAC4F" w14:textId="77777777" w:rsidR="00800179" w:rsidRDefault="00800179" w:rsidP="002831DF">
      <w:pPr>
        <w:pStyle w:val="Zkladntext"/>
        <w:rPr>
          <w:rFonts w:ascii="Arial" w:hAnsi="Arial" w:cs="Arial"/>
          <w:sz w:val="22"/>
          <w:szCs w:val="22"/>
          <w:u w:val="single"/>
        </w:rPr>
      </w:pPr>
      <w:r w:rsidRPr="00EB21A5">
        <w:rPr>
          <w:rFonts w:ascii="Arial" w:hAnsi="Arial" w:cs="Arial"/>
          <w:sz w:val="22"/>
          <w:szCs w:val="22"/>
          <w:u w:val="single"/>
        </w:rPr>
        <w:t>Zaplacení díla bude prováděno takto:</w:t>
      </w:r>
    </w:p>
    <w:p w14:paraId="44C84E55" w14:textId="77777777" w:rsidR="00EB21A5" w:rsidRPr="00EB21A5" w:rsidRDefault="00EB21A5" w:rsidP="002831DF">
      <w:pPr>
        <w:pStyle w:val="Zkladntext"/>
        <w:rPr>
          <w:rFonts w:ascii="Arial" w:hAnsi="Arial" w:cs="Arial"/>
          <w:sz w:val="22"/>
          <w:szCs w:val="22"/>
          <w:u w:val="single"/>
        </w:rPr>
      </w:pPr>
    </w:p>
    <w:p w14:paraId="5371E17A" w14:textId="5528D25B" w:rsidR="00800179" w:rsidRPr="00EB21A5" w:rsidRDefault="00F6127C" w:rsidP="002831DF">
      <w:pPr>
        <w:pStyle w:val="Zkladntext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BC2B93">
        <w:rPr>
          <w:rFonts w:ascii="Arial" w:hAnsi="Arial" w:cs="Arial"/>
          <w:sz w:val="22"/>
          <w:szCs w:val="22"/>
        </w:rPr>
        <w:t>p</w:t>
      </w:r>
      <w:r w:rsidR="00800179" w:rsidRPr="00EB21A5">
        <w:rPr>
          <w:rFonts w:ascii="Arial" w:hAnsi="Arial" w:cs="Arial"/>
          <w:sz w:val="22"/>
          <w:szCs w:val="22"/>
        </w:rPr>
        <w:t xml:space="preserve">látky ve výši </w:t>
      </w:r>
      <w:r w:rsidR="00FB43AC">
        <w:rPr>
          <w:rFonts w:ascii="Arial" w:hAnsi="Arial" w:cs="Arial"/>
          <w:sz w:val="22"/>
          <w:szCs w:val="22"/>
        </w:rPr>
        <w:t>čtvrtletní</w:t>
      </w:r>
      <w:r w:rsidR="00BC2B93">
        <w:rPr>
          <w:rFonts w:ascii="Arial" w:hAnsi="Arial" w:cs="Arial"/>
          <w:sz w:val="22"/>
          <w:szCs w:val="22"/>
        </w:rPr>
        <w:t xml:space="preserve"> </w:t>
      </w:r>
      <w:r w:rsidR="00800179" w:rsidRPr="00EB21A5">
        <w:rPr>
          <w:rFonts w:ascii="Arial" w:hAnsi="Arial" w:cs="Arial"/>
          <w:sz w:val="22"/>
          <w:szCs w:val="22"/>
        </w:rPr>
        <w:t>částky</w:t>
      </w:r>
      <w:r w:rsidR="00231028">
        <w:rPr>
          <w:rFonts w:ascii="Arial" w:hAnsi="Arial" w:cs="Arial"/>
          <w:sz w:val="22"/>
          <w:szCs w:val="22"/>
        </w:rPr>
        <w:t xml:space="preserve"> </w:t>
      </w:r>
      <w:r w:rsidR="00516B8E">
        <w:rPr>
          <w:rFonts w:ascii="Arial" w:hAnsi="Arial" w:cs="Arial"/>
          <w:b/>
          <w:sz w:val="22"/>
          <w:szCs w:val="22"/>
        </w:rPr>
        <w:t>5 400</w:t>
      </w:r>
      <w:r w:rsidR="00C368C1" w:rsidRPr="00291028">
        <w:rPr>
          <w:rFonts w:ascii="Arial" w:hAnsi="Arial" w:cs="Arial"/>
          <w:b/>
          <w:sz w:val="22"/>
          <w:szCs w:val="22"/>
        </w:rPr>
        <w:t>,- Kč</w:t>
      </w:r>
      <w:r w:rsidR="00C368C1">
        <w:rPr>
          <w:rFonts w:ascii="Arial" w:hAnsi="Arial" w:cs="Arial"/>
          <w:sz w:val="22"/>
          <w:szCs w:val="22"/>
        </w:rPr>
        <w:t xml:space="preserve"> </w:t>
      </w:r>
      <w:r w:rsidR="00800179" w:rsidRPr="00EB21A5">
        <w:rPr>
          <w:rFonts w:ascii="Arial" w:hAnsi="Arial" w:cs="Arial"/>
          <w:sz w:val="22"/>
          <w:szCs w:val="22"/>
        </w:rPr>
        <w:t xml:space="preserve">splatné </w:t>
      </w:r>
      <w:r w:rsidR="00763381" w:rsidRPr="00EB21A5">
        <w:rPr>
          <w:rFonts w:ascii="Arial" w:hAnsi="Arial" w:cs="Arial"/>
          <w:sz w:val="22"/>
          <w:szCs w:val="22"/>
        </w:rPr>
        <w:t xml:space="preserve">vždy </w:t>
      </w:r>
      <w:r w:rsidR="00224B9A" w:rsidRPr="00EB21A5">
        <w:rPr>
          <w:rFonts w:ascii="Arial" w:hAnsi="Arial" w:cs="Arial"/>
          <w:sz w:val="22"/>
          <w:szCs w:val="22"/>
        </w:rPr>
        <w:t>d</w:t>
      </w:r>
      <w:r w:rsidR="00800179" w:rsidRPr="00EB21A5">
        <w:rPr>
          <w:rFonts w:ascii="Arial" w:hAnsi="Arial" w:cs="Arial"/>
          <w:sz w:val="22"/>
          <w:szCs w:val="22"/>
        </w:rPr>
        <w:t xml:space="preserve">o 15-tého dne měsíce následujícího po uplynutí </w:t>
      </w:r>
      <w:r w:rsidR="00FB43AC">
        <w:rPr>
          <w:rFonts w:ascii="Arial" w:hAnsi="Arial" w:cs="Arial"/>
          <w:sz w:val="22"/>
          <w:szCs w:val="22"/>
        </w:rPr>
        <w:t>čtvrtletí</w:t>
      </w:r>
      <w:r w:rsidR="00800179" w:rsidRPr="00EB21A5">
        <w:rPr>
          <w:rFonts w:ascii="Arial" w:hAnsi="Arial" w:cs="Arial"/>
          <w:sz w:val="22"/>
          <w:szCs w:val="22"/>
        </w:rPr>
        <w:t>.</w:t>
      </w:r>
    </w:p>
    <w:p w14:paraId="52E3F3EA" w14:textId="77777777" w:rsidR="00224B9A" w:rsidRPr="00EB21A5" w:rsidRDefault="00224B9A" w:rsidP="002831DF">
      <w:pPr>
        <w:pStyle w:val="Zkladntext"/>
        <w:ind w:firstLine="142"/>
        <w:rPr>
          <w:rFonts w:ascii="Arial" w:hAnsi="Arial" w:cs="Arial"/>
          <w:sz w:val="22"/>
          <w:szCs w:val="22"/>
        </w:rPr>
      </w:pPr>
    </w:p>
    <w:p w14:paraId="0E1135BF" w14:textId="77777777" w:rsidR="00800179" w:rsidRPr="00EB21A5" w:rsidRDefault="00800179" w:rsidP="002831DF">
      <w:pPr>
        <w:pStyle w:val="Zkladntext"/>
        <w:ind w:firstLine="0"/>
        <w:rPr>
          <w:rFonts w:ascii="Arial" w:hAnsi="Arial" w:cs="Arial"/>
          <w:sz w:val="22"/>
          <w:szCs w:val="22"/>
        </w:rPr>
      </w:pPr>
      <w:r w:rsidRPr="00EB21A5">
        <w:rPr>
          <w:rFonts w:ascii="Arial" w:hAnsi="Arial" w:cs="Arial"/>
          <w:sz w:val="22"/>
          <w:szCs w:val="22"/>
        </w:rPr>
        <w:t>Na výplatu zde dohodnutých částek</w:t>
      </w:r>
      <w:r w:rsidR="00F6127C">
        <w:rPr>
          <w:rFonts w:ascii="Arial" w:hAnsi="Arial" w:cs="Arial"/>
          <w:sz w:val="22"/>
          <w:szCs w:val="22"/>
        </w:rPr>
        <w:t>,</w:t>
      </w:r>
      <w:r w:rsidRPr="00EB21A5">
        <w:rPr>
          <w:rFonts w:ascii="Arial" w:hAnsi="Arial" w:cs="Arial"/>
          <w:sz w:val="22"/>
          <w:szCs w:val="22"/>
        </w:rPr>
        <w:t xml:space="preserve"> předá zhotovitel objednateli včas fakturu.</w:t>
      </w:r>
    </w:p>
    <w:p w14:paraId="45479CC7" w14:textId="77777777" w:rsidR="00800179" w:rsidRDefault="00800179" w:rsidP="002831DF">
      <w:pPr>
        <w:pStyle w:val="Zkladntext"/>
        <w:ind w:firstLine="0"/>
        <w:rPr>
          <w:rFonts w:ascii="Arial" w:hAnsi="Arial" w:cs="Arial"/>
          <w:sz w:val="22"/>
          <w:szCs w:val="22"/>
        </w:rPr>
      </w:pPr>
      <w:r w:rsidRPr="00EB21A5">
        <w:rPr>
          <w:rFonts w:ascii="Arial" w:hAnsi="Arial" w:cs="Arial"/>
          <w:sz w:val="22"/>
          <w:szCs w:val="22"/>
        </w:rPr>
        <w:t xml:space="preserve">Platby budou prováděny v hotovosti nebo převodem mezi bankovními účty objednatele a zhotovitele (ponechává se na </w:t>
      </w:r>
      <w:r w:rsidR="005D3879">
        <w:rPr>
          <w:rFonts w:ascii="Arial" w:hAnsi="Arial" w:cs="Arial"/>
          <w:sz w:val="22"/>
          <w:szCs w:val="22"/>
        </w:rPr>
        <w:t xml:space="preserve">další </w:t>
      </w:r>
      <w:r w:rsidRPr="00EB21A5">
        <w:rPr>
          <w:rFonts w:ascii="Arial" w:hAnsi="Arial" w:cs="Arial"/>
          <w:sz w:val="22"/>
          <w:szCs w:val="22"/>
        </w:rPr>
        <w:t>dohodě mezi oběma stranami).</w:t>
      </w:r>
    </w:p>
    <w:p w14:paraId="67566791" w14:textId="77777777" w:rsidR="004115DD" w:rsidRDefault="004115DD" w:rsidP="002831DF">
      <w:pPr>
        <w:pStyle w:val="Zkladntext"/>
        <w:ind w:firstLine="0"/>
        <w:rPr>
          <w:rFonts w:ascii="Arial" w:hAnsi="Arial" w:cs="Arial"/>
          <w:sz w:val="22"/>
          <w:szCs w:val="22"/>
        </w:rPr>
      </w:pPr>
    </w:p>
    <w:p w14:paraId="78D00761" w14:textId="77777777" w:rsidR="00800179" w:rsidRPr="003A6F00" w:rsidRDefault="00800179" w:rsidP="002831DF">
      <w:pPr>
        <w:pStyle w:val="Zkladntext"/>
        <w:jc w:val="center"/>
        <w:rPr>
          <w:rFonts w:ascii="Arial" w:hAnsi="Arial" w:cs="Arial"/>
          <w:sz w:val="28"/>
          <w:szCs w:val="28"/>
        </w:rPr>
      </w:pPr>
      <w:r w:rsidRPr="003A6F00">
        <w:rPr>
          <w:rFonts w:ascii="Arial" w:hAnsi="Arial" w:cs="Arial"/>
          <w:sz w:val="28"/>
          <w:szCs w:val="28"/>
        </w:rPr>
        <w:t>VII.</w:t>
      </w:r>
      <w:r w:rsidR="003A6F00">
        <w:rPr>
          <w:rFonts w:ascii="Arial" w:hAnsi="Arial" w:cs="Arial"/>
          <w:sz w:val="28"/>
          <w:szCs w:val="28"/>
        </w:rPr>
        <w:t xml:space="preserve"> </w:t>
      </w:r>
      <w:r w:rsidRPr="003A6F00">
        <w:rPr>
          <w:rFonts w:ascii="Arial" w:hAnsi="Arial" w:cs="Arial"/>
          <w:sz w:val="28"/>
          <w:szCs w:val="28"/>
        </w:rPr>
        <w:t>JINÁ USTANOVENÍ</w:t>
      </w:r>
    </w:p>
    <w:p w14:paraId="5FB80F0B" w14:textId="77777777" w:rsidR="00800179" w:rsidRDefault="00800179" w:rsidP="002831DF">
      <w:pPr>
        <w:pStyle w:val="Zkladntext"/>
        <w:rPr>
          <w:rFonts w:ascii="Arial" w:hAnsi="Arial" w:cs="Arial"/>
          <w:b/>
          <w:sz w:val="22"/>
          <w:szCs w:val="22"/>
          <w:u w:val="single"/>
        </w:rPr>
      </w:pPr>
      <w:r w:rsidRPr="003A6F00">
        <w:rPr>
          <w:rFonts w:ascii="Arial" w:hAnsi="Arial" w:cs="Arial"/>
          <w:b/>
          <w:sz w:val="22"/>
          <w:szCs w:val="22"/>
          <w:u w:val="single"/>
        </w:rPr>
        <w:t>Povinnosti objednatele:</w:t>
      </w:r>
    </w:p>
    <w:p w14:paraId="33260E1C" w14:textId="77777777" w:rsidR="003A6F00" w:rsidRPr="003A6F00" w:rsidRDefault="003A6F00" w:rsidP="002831DF">
      <w:pPr>
        <w:pStyle w:val="Zkladntext"/>
        <w:rPr>
          <w:rFonts w:ascii="Arial" w:hAnsi="Arial" w:cs="Arial"/>
          <w:b/>
          <w:sz w:val="22"/>
          <w:szCs w:val="22"/>
          <w:u w:val="single"/>
        </w:rPr>
      </w:pPr>
    </w:p>
    <w:p w14:paraId="55F81E57" w14:textId="77777777" w:rsidR="00291028" w:rsidRDefault="00800179" w:rsidP="00C659D1">
      <w:pPr>
        <w:pStyle w:val="Zkladntext"/>
        <w:numPr>
          <w:ilvl w:val="0"/>
          <w:numId w:val="22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3A6F00">
        <w:rPr>
          <w:rFonts w:ascii="Arial" w:hAnsi="Arial" w:cs="Arial"/>
          <w:sz w:val="22"/>
          <w:szCs w:val="22"/>
        </w:rPr>
        <w:t xml:space="preserve">poskytnout </w:t>
      </w:r>
      <w:r w:rsidR="00F329BE" w:rsidRPr="003A6F00">
        <w:rPr>
          <w:rFonts w:ascii="Arial" w:hAnsi="Arial" w:cs="Arial"/>
          <w:sz w:val="22"/>
          <w:szCs w:val="22"/>
        </w:rPr>
        <w:t xml:space="preserve">zhotoviteli </w:t>
      </w:r>
      <w:r w:rsidRPr="003A6F00">
        <w:rPr>
          <w:rFonts w:ascii="Arial" w:hAnsi="Arial" w:cs="Arial"/>
          <w:sz w:val="22"/>
          <w:szCs w:val="22"/>
        </w:rPr>
        <w:t xml:space="preserve">veškeré údaje, podklady a podmínky nutné k provedení prací dle článku III. této smlouvy. Údaje a podklady pro zpracování dokumentace musí odpovídat skutečnosti a musí být pravdivé. Podmínky představují především volný vstup </w:t>
      </w:r>
      <w:r w:rsidR="00F329BE" w:rsidRPr="003A6F00">
        <w:rPr>
          <w:rFonts w:ascii="Arial" w:hAnsi="Arial" w:cs="Arial"/>
          <w:sz w:val="22"/>
          <w:szCs w:val="22"/>
        </w:rPr>
        <w:t xml:space="preserve">zhotovitele </w:t>
      </w:r>
      <w:r w:rsidRPr="003A6F00">
        <w:rPr>
          <w:rFonts w:ascii="Arial" w:hAnsi="Arial" w:cs="Arial"/>
          <w:sz w:val="22"/>
          <w:szCs w:val="22"/>
        </w:rPr>
        <w:t xml:space="preserve">na pracoviště objednatele a </w:t>
      </w:r>
      <w:r w:rsidR="00F329BE" w:rsidRPr="003A6F00">
        <w:rPr>
          <w:rFonts w:ascii="Arial" w:hAnsi="Arial" w:cs="Arial"/>
          <w:sz w:val="22"/>
          <w:szCs w:val="22"/>
        </w:rPr>
        <w:t xml:space="preserve">jeho </w:t>
      </w:r>
      <w:r w:rsidRPr="003A6F00">
        <w:rPr>
          <w:rFonts w:ascii="Arial" w:hAnsi="Arial" w:cs="Arial"/>
          <w:sz w:val="22"/>
          <w:szCs w:val="22"/>
        </w:rPr>
        <w:t xml:space="preserve">volný pohyb po </w:t>
      </w:r>
      <w:r w:rsidR="00291028">
        <w:rPr>
          <w:rFonts w:ascii="Arial" w:hAnsi="Arial" w:cs="Arial"/>
          <w:sz w:val="22"/>
          <w:szCs w:val="22"/>
        </w:rPr>
        <w:t>nich</w:t>
      </w:r>
      <w:r w:rsidRPr="003A6F00">
        <w:rPr>
          <w:rFonts w:ascii="Arial" w:hAnsi="Arial" w:cs="Arial"/>
          <w:sz w:val="22"/>
          <w:szCs w:val="22"/>
        </w:rPr>
        <w:t xml:space="preserve">, včetně zajištění doprovodu osobou znalou problematiky provozu, </w:t>
      </w:r>
      <w:r w:rsidR="00B403FE" w:rsidRPr="003A6F00">
        <w:rPr>
          <w:rFonts w:ascii="Arial" w:hAnsi="Arial" w:cs="Arial"/>
          <w:sz w:val="22"/>
          <w:szCs w:val="22"/>
        </w:rPr>
        <w:t>výkonu</w:t>
      </w:r>
      <w:r w:rsidRPr="003A6F00">
        <w:rPr>
          <w:rFonts w:ascii="Arial" w:hAnsi="Arial" w:cs="Arial"/>
          <w:sz w:val="22"/>
          <w:szCs w:val="22"/>
        </w:rPr>
        <w:t xml:space="preserve"> činnosti a dalších místně provozních specifik. V případě změny podmínek, které by měly podstatný vliv na zpracování díla, bez prodlení informovat zhotovitele, aby mohl tyto skutečnosti do díla zanést,</w:t>
      </w:r>
    </w:p>
    <w:p w14:paraId="2AB0C51A" w14:textId="77777777" w:rsidR="00800179" w:rsidRPr="003A6F00" w:rsidRDefault="00800179" w:rsidP="002831DF">
      <w:pPr>
        <w:pStyle w:val="Zkladntext"/>
        <w:numPr>
          <w:ilvl w:val="0"/>
          <w:numId w:val="22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3A6F00">
        <w:rPr>
          <w:rFonts w:ascii="Arial" w:hAnsi="Arial" w:cs="Arial"/>
          <w:sz w:val="22"/>
          <w:szCs w:val="22"/>
        </w:rPr>
        <w:t xml:space="preserve">podklady, které je objednatel podle předchozího odstavce povinen opatřit k provedení díla, musí odevzdat zhotoviteli tak, aby ten mohl zahájit činnost v dohodnutém konkrétním termínu, a to bez </w:t>
      </w:r>
      <w:r w:rsidRPr="003A6F00">
        <w:rPr>
          <w:rFonts w:ascii="Arial" w:hAnsi="Arial" w:cs="Arial"/>
          <w:sz w:val="22"/>
          <w:szCs w:val="22"/>
        </w:rPr>
        <w:lastRenderedPageBreak/>
        <w:t xml:space="preserve">zbytečného odkladu. Neopatří-li objednatel podklady včas, může mu zhotovitel poskytnout přiměřenou lhůtu a po jejím marném uplynutí je může sám po předchozím upozornění opatřit. O poskytnutou lhůtu se prodlužuje dohodnutý termín splnění. Účelné náklady spojené s případným opatřením podkladů objednatel zhotoviteli uhradí nad rámec </w:t>
      </w:r>
      <w:r w:rsidR="00291028">
        <w:rPr>
          <w:rFonts w:ascii="Arial" w:hAnsi="Arial" w:cs="Arial"/>
          <w:sz w:val="22"/>
          <w:szCs w:val="22"/>
        </w:rPr>
        <w:t xml:space="preserve">zde </w:t>
      </w:r>
      <w:r w:rsidRPr="003A6F00">
        <w:rPr>
          <w:rFonts w:ascii="Arial" w:hAnsi="Arial" w:cs="Arial"/>
          <w:sz w:val="22"/>
          <w:szCs w:val="22"/>
        </w:rPr>
        <w:t>sjednané ceny. Opakované neposkytnutí potřebných podkladů a podmínek může být důvodem odstoupení zhotovitele od smlouvy. V tom případě objednatel hradí zhotoviteli nutné výdaje, které v rámci přípravy na již započaté dílo měl,</w:t>
      </w:r>
    </w:p>
    <w:p w14:paraId="5A863396" w14:textId="77777777" w:rsidR="00800179" w:rsidRPr="003A6F00" w:rsidRDefault="00800179" w:rsidP="002831DF">
      <w:pPr>
        <w:pStyle w:val="Zkladntext"/>
        <w:numPr>
          <w:ilvl w:val="0"/>
          <w:numId w:val="22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3A6F00">
        <w:rPr>
          <w:rFonts w:ascii="Arial" w:hAnsi="Arial" w:cs="Arial"/>
          <w:sz w:val="22"/>
          <w:szCs w:val="22"/>
        </w:rPr>
        <w:t>bez prodlení informovat zhotovitele o nahlášených kontrolách státních orgánů, o vzniku požárů, pracovních úrazů nebo provozních havárií,</w:t>
      </w:r>
    </w:p>
    <w:p w14:paraId="6975E3B9" w14:textId="77777777" w:rsidR="00800179" w:rsidRDefault="00800179" w:rsidP="002831DF">
      <w:pPr>
        <w:pStyle w:val="Zkladntext"/>
        <w:numPr>
          <w:ilvl w:val="0"/>
          <w:numId w:val="22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3A6F00">
        <w:rPr>
          <w:rFonts w:ascii="Arial" w:hAnsi="Arial" w:cs="Arial"/>
          <w:sz w:val="22"/>
          <w:szCs w:val="22"/>
        </w:rPr>
        <w:t>v případě požadavku změn či doplnění dokumentace ze strany orgánů státního dozoru bez prodlení informovat zhotovitele a požádat ho o provedení těchto prací. Je nutno mít na paměti dodržení případného termínu daného těmito orgány - to je věcí objednatele,</w:t>
      </w:r>
    </w:p>
    <w:p w14:paraId="6AAE0F10" w14:textId="77777777" w:rsidR="00800179" w:rsidRPr="003A6F00" w:rsidRDefault="00800179" w:rsidP="002831DF">
      <w:pPr>
        <w:pStyle w:val="Zkladntext"/>
        <w:numPr>
          <w:ilvl w:val="0"/>
          <w:numId w:val="22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3A6F00">
        <w:rPr>
          <w:rFonts w:ascii="Arial" w:hAnsi="Arial" w:cs="Arial"/>
          <w:sz w:val="22"/>
          <w:szCs w:val="22"/>
        </w:rPr>
        <w:t>uhradit zhotoviteli nutné náklady a škody, které mu vznikly plněním prací dle této smlouvy</w:t>
      </w:r>
      <w:r w:rsidR="00657644">
        <w:rPr>
          <w:rFonts w:ascii="Arial" w:hAnsi="Arial" w:cs="Arial"/>
          <w:sz w:val="22"/>
          <w:szCs w:val="22"/>
        </w:rPr>
        <w:t>,</w:t>
      </w:r>
      <w:r w:rsidRPr="003A6F00">
        <w:rPr>
          <w:rFonts w:ascii="Arial" w:hAnsi="Arial" w:cs="Arial"/>
          <w:sz w:val="22"/>
          <w:szCs w:val="22"/>
        </w:rPr>
        <w:t xml:space="preserve"> v případě jednostranného </w:t>
      </w:r>
      <w:r w:rsidR="005D3879">
        <w:rPr>
          <w:rFonts w:ascii="Arial" w:hAnsi="Arial" w:cs="Arial"/>
          <w:sz w:val="22"/>
          <w:szCs w:val="22"/>
        </w:rPr>
        <w:t xml:space="preserve">náhlého </w:t>
      </w:r>
      <w:r w:rsidRPr="003A6F00">
        <w:rPr>
          <w:rFonts w:ascii="Arial" w:hAnsi="Arial" w:cs="Arial"/>
          <w:sz w:val="22"/>
          <w:szCs w:val="22"/>
        </w:rPr>
        <w:t xml:space="preserve">odstoupení objednatele od </w:t>
      </w:r>
      <w:r w:rsidR="00657644">
        <w:rPr>
          <w:rFonts w:ascii="Arial" w:hAnsi="Arial" w:cs="Arial"/>
          <w:sz w:val="22"/>
          <w:szCs w:val="22"/>
        </w:rPr>
        <w:t>ní</w:t>
      </w:r>
      <w:r w:rsidR="005D3879">
        <w:rPr>
          <w:rFonts w:ascii="Arial" w:hAnsi="Arial" w:cs="Arial"/>
          <w:sz w:val="22"/>
          <w:szCs w:val="22"/>
        </w:rPr>
        <w:t>. Úhrada se týká prací již rozpracovaných</w:t>
      </w:r>
      <w:r w:rsidR="00657644">
        <w:rPr>
          <w:rFonts w:ascii="Arial" w:hAnsi="Arial" w:cs="Arial"/>
          <w:sz w:val="22"/>
          <w:szCs w:val="22"/>
        </w:rPr>
        <w:t>,</w:t>
      </w:r>
      <w:r w:rsidR="005D3879">
        <w:rPr>
          <w:rFonts w:ascii="Arial" w:hAnsi="Arial" w:cs="Arial"/>
          <w:sz w:val="22"/>
          <w:szCs w:val="22"/>
        </w:rPr>
        <w:t xml:space="preserve"> ve smyslu této smlouvy nebo dle požadavku objednatele. </w:t>
      </w:r>
      <w:r w:rsidRPr="003A6F00">
        <w:rPr>
          <w:rFonts w:ascii="Arial" w:hAnsi="Arial" w:cs="Arial"/>
          <w:sz w:val="22"/>
          <w:szCs w:val="22"/>
        </w:rPr>
        <w:t xml:space="preserve">Za jednostranné odstoupení od smlouvy se považuje </w:t>
      </w:r>
      <w:r w:rsidR="00657644">
        <w:rPr>
          <w:rFonts w:ascii="Arial" w:hAnsi="Arial" w:cs="Arial"/>
          <w:sz w:val="22"/>
          <w:szCs w:val="22"/>
        </w:rPr>
        <w:t>také</w:t>
      </w:r>
      <w:r w:rsidRPr="003A6F00">
        <w:rPr>
          <w:rFonts w:ascii="Arial" w:hAnsi="Arial" w:cs="Arial"/>
          <w:sz w:val="22"/>
          <w:szCs w:val="22"/>
        </w:rPr>
        <w:t xml:space="preserve"> zadání prací jiné firmě,</w:t>
      </w:r>
      <w:r w:rsidR="004115DD">
        <w:rPr>
          <w:rFonts w:ascii="Arial" w:hAnsi="Arial" w:cs="Arial"/>
          <w:sz w:val="22"/>
          <w:szCs w:val="22"/>
        </w:rPr>
        <w:t xml:space="preserve"> v době trvání tohoto smluvního vztahu,</w:t>
      </w:r>
    </w:p>
    <w:p w14:paraId="3284D75E" w14:textId="77777777" w:rsidR="00D53110" w:rsidRPr="003A6F00" w:rsidRDefault="00800179" w:rsidP="002831DF">
      <w:pPr>
        <w:pStyle w:val="Zkladntext"/>
        <w:numPr>
          <w:ilvl w:val="0"/>
          <w:numId w:val="22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3A6F00">
        <w:rPr>
          <w:rFonts w:ascii="Arial" w:hAnsi="Arial" w:cs="Arial"/>
          <w:sz w:val="22"/>
          <w:szCs w:val="22"/>
        </w:rPr>
        <w:t>využít zpracované dokumentace výhradně pro potřeby objednatele,</w:t>
      </w:r>
    </w:p>
    <w:p w14:paraId="2D4702F9" w14:textId="77777777" w:rsidR="007C0CA4" w:rsidRPr="003A6F00" w:rsidRDefault="007C0CA4" w:rsidP="002831DF">
      <w:pPr>
        <w:pStyle w:val="Zkladntext"/>
        <w:numPr>
          <w:ilvl w:val="0"/>
          <w:numId w:val="22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3A6F00">
        <w:rPr>
          <w:rFonts w:ascii="Arial" w:hAnsi="Arial" w:cs="Arial"/>
          <w:sz w:val="22"/>
          <w:szCs w:val="22"/>
        </w:rPr>
        <w:t>objednatel souhlasí s pořízením video nebo fotozáznamu stavu pracovišť pro dokumentační potřeby z</w:t>
      </w:r>
      <w:r w:rsidR="008E7240">
        <w:rPr>
          <w:rFonts w:ascii="Arial" w:hAnsi="Arial" w:cs="Arial"/>
          <w:sz w:val="22"/>
          <w:szCs w:val="22"/>
        </w:rPr>
        <w:t>hotovitele</w:t>
      </w:r>
      <w:r w:rsidRPr="003A6F00">
        <w:rPr>
          <w:rFonts w:ascii="Arial" w:hAnsi="Arial" w:cs="Arial"/>
          <w:sz w:val="22"/>
          <w:szCs w:val="22"/>
        </w:rPr>
        <w:t>,</w:t>
      </w:r>
    </w:p>
    <w:p w14:paraId="1849CB6C" w14:textId="77777777" w:rsidR="00800179" w:rsidRPr="003A6F00" w:rsidRDefault="00800179" w:rsidP="002831DF">
      <w:pPr>
        <w:pStyle w:val="Zkladntext"/>
        <w:numPr>
          <w:ilvl w:val="0"/>
          <w:numId w:val="22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3A6F00">
        <w:rPr>
          <w:rFonts w:ascii="Arial" w:hAnsi="Arial" w:cs="Arial"/>
          <w:sz w:val="22"/>
          <w:szCs w:val="22"/>
        </w:rPr>
        <w:t xml:space="preserve">v zájmu zajištění sjednaného závazku se smluvní strany dohodly na smluvní pokutě za </w:t>
      </w:r>
      <w:r w:rsidR="003A6F00">
        <w:rPr>
          <w:rFonts w:ascii="Arial" w:hAnsi="Arial" w:cs="Arial"/>
          <w:sz w:val="22"/>
          <w:szCs w:val="22"/>
        </w:rPr>
        <w:t xml:space="preserve">každý den </w:t>
      </w:r>
      <w:r w:rsidRPr="003A6F00">
        <w:rPr>
          <w:rFonts w:ascii="Arial" w:hAnsi="Arial" w:cs="Arial"/>
          <w:sz w:val="22"/>
          <w:szCs w:val="22"/>
        </w:rPr>
        <w:t>prodlení placení objednatelem ve výši 0,05% fakturované částky po datu splatnosti faktury - daňového dokladu,</w:t>
      </w:r>
    </w:p>
    <w:p w14:paraId="620DB437" w14:textId="77777777" w:rsidR="00800179" w:rsidRPr="003A6F00" w:rsidRDefault="00800179" w:rsidP="002831DF">
      <w:pPr>
        <w:pStyle w:val="Zkladntext"/>
        <w:numPr>
          <w:ilvl w:val="0"/>
          <w:numId w:val="22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3A6F00">
        <w:rPr>
          <w:rFonts w:ascii="Arial" w:hAnsi="Arial" w:cs="Arial"/>
          <w:sz w:val="22"/>
          <w:szCs w:val="22"/>
        </w:rPr>
        <w:t>objednatel zhotoviteli zaplatí cenu za výše stanovených podmínek,</w:t>
      </w:r>
    </w:p>
    <w:p w14:paraId="42C794D8" w14:textId="77777777" w:rsidR="00F329BE" w:rsidRPr="003A6F00" w:rsidRDefault="00800179" w:rsidP="002831DF">
      <w:pPr>
        <w:pStyle w:val="Zkladntext"/>
        <w:numPr>
          <w:ilvl w:val="0"/>
          <w:numId w:val="22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3A6F00">
        <w:rPr>
          <w:rFonts w:ascii="Arial" w:hAnsi="Arial" w:cs="Arial"/>
          <w:sz w:val="22"/>
          <w:szCs w:val="22"/>
        </w:rPr>
        <w:t xml:space="preserve">za účelem provedení školení </w:t>
      </w:r>
      <w:r w:rsidR="00F329BE" w:rsidRPr="003A6F00">
        <w:rPr>
          <w:rFonts w:ascii="Arial" w:hAnsi="Arial" w:cs="Arial"/>
          <w:sz w:val="22"/>
          <w:szCs w:val="22"/>
        </w:rPr>
        <w:t xml:space="preserve">a odborné přípravy </w:t>
      </w:r>
      <w:r w:rsidRPr="003A6F00">
        <w:rPr>
          <w:rFonts w:ascii="Arial" w:hAnsi="Arial" w:cs="Arial"/>
          <w:sz w:val="22"/>
          <w:szCs w:val="22"/>
        </w:rPr>
        <w:t xml:space="preserve">zaměstnanců poskytne </w:t>
      </w:r>
      <w:r w:rsidR="00B403FE" w:rsidRPr="003A6F00">
        <w:rPr>
          <w:rFonts w:ascii="Arial" w:hAnsi="Arial" w:cs="Arial"/>
          <w:sz w:val="22"/>
          <w:szCs w:val="22"/>
        </w:rPr>
        <w:t>v</w:t>
      </w:r>
      <w:r w:rsidR="00F329BE" w:rsidRPr="003A6F00">
        <w:rPr>
          <w:rFonts w:ascii="Arial" w:hAnsi="Arial" w:cs="Arial"/>
          <w:sz w:val="22"/>
          <w:szCs w:val="22"/>
        </w:rPr>
        <w:t xml:space="preserve"> dohodnutém termínu</w:t>
      </w:r>
      <w:r w:rsidRPr="003A6F00">
        <w:rPr>
          <w:rFonts w:ascii="Arial" w:hAnsi="Arial" w:cs="Arial"/>
          <w:sz w:val="22"/>
          <w:szCs w:val="22"/>
        </w:rPr>
        <w:t xml:space="preserve"> vhodnou společenskou místnost, a to na své náklady,</w:t>
      </w:r>
      <w:r w:rsidR="00F329BE" w:rsidRPr="003A6F00">
        <w:rPr>
          <w:rFonts w:ascii="Arial" w:hAnsi="Arial" w:cs="Arial"/>
          <w:sz w:val="22"/>
          <w:szCs w:val="22"/>
        </w:rPr>
        <w:t xml:space="preserve"> </w:t>
      </w:r>
    </w:p>
    <w:p w14:paraId="7DA60DC3" w14:textId="77777777" w:rsidR="00800179" w:rsidRPr="003A6F00" w:rsidRDefault="00F329BE" w:rsidP="002831DF">
      <w:pPr>
        <w:pStyle w:val="Zkladntext"/>
        <w:numPr>
          <w:ilvl w:val="0"/>
          <w:numId w:val="22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3A6F00">
        <w:rPr>
          <w:rFonts w:ascii="Arial" w:hAnsi="Arial" w:cs="Arial"/>
          <w:sz w:val="22"/>
          <w:szCs w:val="22"/>
        </w:rPr>
        <w:t>z</w:t>
      </w:r>
      <w:r w:rsidR="00800179" w:rsidRPr="003A6F00">
        <w:rPr>
          <w:rFonts w:ascii="Arial" w:hAnsi="Arial" w:cs="Arial"/>
          <w:sz w:val="22"/>
          <w:szCs w:val="22"/>
        </w:rPr>
        <w:t xml:space="preserve">ajistí účast všech zaměstnanců </w:t>
      </w:r>
      <w:r w:rsidRPr="003A6F00">
        <w:rPr>
          <w:rFonts w:ascii="Arial" w:hAnsi="Arial" w:cs="Arial"/>
          <w:sz w:val="22"/>
          <w:szCs w:val="22"/>
        </w:rPr>
        <w:t xml:space="preserve">na školení či odborné přípravě </w:t>
      </w:r>
      <w:r w:rsidR="00800179" w:rsidRPr="003A6F00">
        <w:rPr>
          <w:rFonts w:ascii="Arial" w:hAnsi="Arial" w:cs="Arial"/>
          <w:sz w:val="22"/>
          <w:szCs w:val="22"/>
        </w:rPr>
        <w:t>v dohodnutém termínu</w:t>
      </w:r>
      <w:r w:rsidR="00657644">
        <w:rPr>
          <w:rFonts w:ascii="Arial" w:hAnsi="Arial" w:cs="Arial"/>
          <w:sz w:val="22"/>
          <w:szCs w:val="22"/>
        </w:rPr>
        <w:t>. Provádění dalších školení v opakovaných termínech, pokud bude zpoždění zaviněno objednatelem, uhradí jednatel nad rámec této smlouvy, nebude-li dohodnuto jinak,</w:t>
      </w:r>
    </w:p>
    <w:p w14:paraId="666AF63C" w14:textId="77777777" w:rsidR="00800179" w:rsidRPr="003A6F00" w:rsidRDefault="00800179" w:rsidP="002831DF">
      <w:pPr>
        <w:pStyle w:val="Zkladntext"/>
        <w:numPr>
          <w:ilvl w:val="0"/>
          <w:numId w:val="22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3A6F00">
        <w:rPr>
          <w:rFonts w:ascii="Arial" w:hAnsi="Arial" w:cs="Arial"/>
          <w:sz w:val="22"/>
          <w:szCs w:val="22"/>
        </w:rPr>
        <w:t>objednatel si je vědom</w:t>
      </w:r>
      <w:r w:rsidR="003A6F00">
        <w:rPr>
          <w:rFonts w:ascii="Arial" w:hAnsi="Arial" w:cs="Arial"/>
          <w:sz w:val="22"/>
          <w:szCs w:val="22"/>
        </w:rPr>
        <w:t xml:space="preserve"> toho</w:t>
      </w:r>
      <w:r w:rsidRPr="003A6F00">
        <w:rPr>
          <w:rFonts w:ascii="Arial" w:hAnsi="Arial" w:cs="Arial"/>
          <w:sz w:val="22"/>
          <w:szCs w:val="22"/>
        </w:rPr>
        <w:t xml:space="preserve">, že zajišťování služeb v oblasti PO a BOZP dohodnuté </w:t>
      </w:r>
      <w:r w:rsidR="008B4FAD" w:rsidRPr="003A6F00">
        <w:rPr>
          <w:rFonts w:ascii="Arial" w:hAnsi="Arial" w:cs="Arial"/>
          <w:sz w:val="22"/>
          <w:szCs w:val="22"/>
        </w:rPr>
        <w:t>v této smlouvě</w:t>
      </w:r>
      <w:r w:rsidRPr="003A6F00">
        <w:rPr>
          <w:rFonts w:ascii="Arial" w:hAnsi="Arial" w:cs="Arial"/>
          <w:sz w:val="22"/>
          <w:szCs w:val="22"/>
        </w:rPr>
        <w:t xml:space="preserve"> se zhotovitelem, z něj nesnímá zákonnou odpovědnost za stav zajišťování těchto oblastí,</w:t>
      </w:r>
    </w:p>
    <w:p w14:paraId="30755A80" w14:textId="77777777" w:rsidR="00800179" w:rsidRPr="003A6F00" w:rsidRDefault="00800179" w:rsidP="002831DF">
      <w:pPr>
        <w:pStyle w:val="Zkladntext"/>
        <w:numPr>
          <w:ilvl w:val="0"/>
          <w:numId w:val="22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3A6F00">
        <w:rPr>
          <w:rFonts w:ascii="Arial" w:hAnsi="Arial" w:cs="Arial"/>
          <w:sz w:val="22"/>
          <w:szCs w:val="22"/>
        </w:rPr>
        <w:t>případné náklady na odstranění závad zjištěných při kontrolách provedených orgány státního dozoru či jinými kontrolami, nebudou považovány za škodu zaviněnou zhotovitelem, pokud nebudou zjevně a prokazatelně způsobeny nedostatečným plněním této smlouvy</w:t>
      </w:r>
      <w:r w:rsidR="008B4FAD" w:rsidRPr="003A6F00">
        <w:rPr>
          <w:rFonts w:ascii="Arial" w:hAnsi="Arial" w:cs="Arial"/>
          <w:sz w:val="22"/>
          <w:szCs w:val="22"/>
        </w:rPr>
        <w:t xml:space="preserve"> z jeho strany</w:t>
      </w:r>
      <w:r w:rsidRPr="003A6F00">
        <w:rPr>
          <w:rFonts w:ascii="Arial" w:hAnsi="Arial" w:cs="Arial"/>
          <w:sz w:val="22"/>
          <w:szCs w:val="22"/>
        </w:rPr>
        <w:t>,</w:t>
      </w:r>
    </w:p>
    <w:p w14:paraId="211DC043" w14:textId="77777777" w:rsidR="00800179" w:rsidRPr="003A6F00" w:rsidRDefault="00800179" w:rsidP="002831DF">
      <w:pPr>
        <w:pStyle w:val="Zkladntext"/>
        <w:numPr>
          <w:ilvl w:val="0"/>
          <w:numId w:val="22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b/>
          <w:sz w:val="22"/>
          <w:szCs w:val="22"/>
          <w:u w:val="single"/>
        </w:rPr>
      </w:pPr>
      <w:r w:rsidRPr="003A6F00">
        <w:rPr>
          <w:rFonts w:ascii="Arial" w:hAnsi="Arial" w:cs="Arial"/>
          <w:sz w:val="22"/>
          <w:szCs w:val="22"/>
        </w:rPr>
        <w:t xml:space="preserve">objednatel prohlašuje, že vlastní dostatečné prostředky na úhradu </w:t>
      </w:r>
      <w:r w:rsidR="008E7240">
        <w:rPr>
          <w:rFonts w:ascii="Arial" w:hAnsi="Arial" w:cs="Arial"/>
          <w:sz w:val="22"/>
          <w:szCs w:val="22"/>
        </w:rPr>
        <w:t xml:space="preserve">zde </w:t>
      </w:r>
      <w:r w:rsidRPr="003A6F00">
        <w:rPr>
          <w:rFonts w:ascii="Arial" w:hAnsi="Arial" w:cs="Arial"/>
          <w:sz w:val="22"/>
          <w:szCs w:val="22"/>
        </w:rPr>
        <w:t>domluvených služeb, které jsou předmětem této smlouvy.</w:t>
      </w:r>
    </w:p>
    <w:p w14:paraId="0D658310" w14:textId="77777777" w:rsidR="00C659D1" w:rsidRDefault="00C659D1" w:rsidP="002831DF">
      <w:pPr>
        <w:pStyle w:val="Zkladntext"/>
        <w:ind w:left="284" w:firstLine="0"/>
        <w:rPr>
          <w:rFonts w:ascii="Arial" w:hAnsi="Arial" w:cs="Arial"/>
          <w:b/>
          <w:sz w:val="22"/>
          <w:szCs w:val="22"/>
          <w:u w:val="single"/>
        </w:rPr>
      </w:pPr>
    </w:p>
    <w:p w14:paraId="0A61C38C" w14:textId="77777777" w:rsidR="00800179" w:rsidRDefault="00800179" w:rsidP="002831DF">
      <w:pPr>
        <w:pStyle w:val="Zkladntext"/>
        <w:ind w:left="284" w:firstLine="0"/>
        <w:rPr>
          <w:rFonts w:ascii="Arial" w:hAnsi="Arial" w:cs="Arial"/>
          <w:b/>
          <w:sz w:val="22"/>
          <w:szCs w:val="22"/>
          <w:u w:val="single"/>
        </w:rPr>
      </w:pPr>
      <w:r w:rsidRPr="003A6F00">
        <w:rPr>
          <w:rFonts w:ascii="Arial" w:hAnsi="Arial" w:cs="Arial"/>
          <w:b/>
          <w:sz w:val="22"/>
          <w:szCs w:val="22"/>
          <w:u w:val="single"/>
        </w:rPr>
        <w:t>Povinnosti zhotovitele:</w:t>
      </w:r>
    </w:p>
    <w:p w14:paraId="63979751" w14:textId="77777777" w:rsidR="00A03F32" w:rsidRPr="003A6F00" w:rsidRDefault="00A03F32" w:rsidP="002831DF">
      <w:pPr>
        <w:pStyle w:val="Zkladntext"/>
        <w:ind w:left="284" w:firstLine="0"/>
        <w:rPr>
          <w:rFonts w:ascii="Arial" w:hAnsi="Arial" w:cs="Arial"/>
          <w:b/>
          <w:sz w:val="22"/>
          <w:szCs w:val="22"/>
          <w:u w:val="single"/>
        </w:rPr>
      </w:pPr>
    </w:p>
    <w:p w14:paraId="4994E6E0" w14:textId="77777777" w:rsidR="00800179" w:rsidRPr="003A6F00" w:rsidRDefault="00800179" w:rsidP="002831DF">
      <w:pPr>
        <w:pStyle w:val="Zkladntext"/>
        <w:numPr>
          <w:ilvl w:val="0"/>
          <w:numId w:val="22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3A6F00">
        <w:rPr>
          <w:rFonts w:ascii="Arial" w:hAnsi="Arial" w:cs="Arial"/>
          <w:sz w:val="22"/>
          <w:szCs w:val="22"/>
        </w:rPr>
        <w:t>veškerou dokumentaci PO a BOZP zpracovat v řádné kvalitě a na odborné výši</w:t>
      </w:r>
      <w:r w:rsidR="00657644">
        <w:rPr>
          <w:rFonts w:ascii="Arial" w:hAnsi="Arial" w:cs="Arial"/>
          <w:sz w:val="22"/>
          <w:szCs w:val="22"/>
        </w:rPr>
        <w:t>,</w:t>
      </w:r>
      <w:r w:rsidRPr="003A6F00">
        <w:rPr>
          <w:rFonts w:ascii="Arial" w:hAnsi="Arial" w:cs="Arial"/>
          <w:sz w:val="22"/>
          <w:szCs w:val="22"/>
        </w:rPr>
        <w:t xml:space="preserve"> požadované </w:t>
      </w:r>
      <w:r w:rsidR="00657644">
        <w:rPr>
          <w:rFonts w:ascii="Arial" w:hAnsi="Arial" w:cs="Arial"/>
          <w:sz w:val="22"/>
          <w:szCs w:val="22"/>
        </w:rPr>
        <w:t>platnými</w:t>
      </w:r>
      <w:r w:rsidRPr="003A6F00">
        <w:rPr>
          <w:rFonts w:ascii="Arial" w:hAnsi="Arial" w:cs="Arial"/>
          <w:sz w:val="22"/>
          <w:szCs w:val="22"/>
        </w:rPr>
        <w:t xml:space="preserve"> předpisy a předat objednateli v dohodnutých dílčích termínech,  </w:t>
      </w:r>
    </w:p>
    <w:p w14:paraId="706A0127" w14:textId="77777777" w:rsidR="00800179" w:rsidRPr="003A6F00" w:rsidRDefault="00800179" w:rsidP="002831DF">
      <w:pPr>
        <w:pStyle w:val="Zkladntext"/>
        <w:numPr>
          <w:ilvl w:val="0"/>
          <w:numId w:val="22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3A6F00">
        <w:rPr>
          <w:rFonts w:ascii="Arial" w:hAnsi="Arial" w:cs="Arial"/>
          <w:sz w:val="22"/>
          <w:szCs w:val="22"/>
        </w:rPr>
        <w:t xml:space="preserve">provést případné úpravy a doplnění dokumentace podle požadavku orgánů státního odborného dozoru a to v termínu jimi určeném. Dodržení termínu oprav v tomto případě zhotovitel garantuje za předpokladu, že mu dá objednatel čas </w:t>
      </w:r>
      <w:r w:rsidR="00657644">
        <w:rPr>
          <w:rFonts w:ascii="Arial" w:hAnsi="Arial" w:cs="Arial"/>
          <w:sz w:val="22"/>
          <w:szCs w:val="22"/>
        </w:rPr>
        <w:t xml:space="preserve">ke zpracování v délce nejméně </w:t>
      </w:r>
      <w:r w:rsidRPr="003A6F00">
        <w:rPr>
          <w:rFonts w:ascii="Arial" w:hAnsi="Arial" w:cs="Arial"/>
          <w:sz w:val="22"/>
          <w:szCs w:val="22"/>
        </w:rPr>
        <w:t>14 kalendářních dnů,</w:t>
      </w:r>
    </w:p>
    <w:p w14:paraId="2DBB36F2" w14:textId="77777777" w:rsidR="00800179" w:rsidRPr="003A6F00" w:rsidRDefault="00800179" w:rsidP="002831DF">
      <w:pPr>
        <w:pStyle w:val="Zkladntext"/>
        <w:numPr>
          <w:ilvl w:val="0"/>
          <w:numId w:val="22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3A6F00">
        <w:rPr>
          <w:rFonts w:ascii="Arial" w:hAnsi="Arial" w:cs="Arial"/>
          <w:sz w:val="22"/>
          <w:szCs w:val="22"/>
        </w:rPr>
        <w:t>při provádění díla zhotovitel postupuje samostatně v rámci své odbornosti a není při určení způsobu provedení díla vázán pokyny objednatele,</w:t>
      </w:r>
    </w:p>
    <w:p w14:paraId="0237AC79" w14:textId="77777777" w:rsidR="00800179" w:rsidRPr="003A6F00" w:rsidRDefault="00800179" w:rsidP="002831DF">
      <w:pPr>
        <w:pStyle w:val="Zkladntext"/>
        <w:numPr>
          <w:ilvl w:val="0"/>
          <w:numId w:val="22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3A6F00">
        <w:rPr>
          <w:rFonts w:ascii="Arial" w:hAnsi="Arial" w:cs="Arial"/>
          <w:sz w:val="22"/>
          <w:szCs w:val="22"/>
        </w:rPr>
        <w:t xml:space="preserve">k provádění díla bude zhotovitel používat vlastní </w:t>
      </w:r>
      <w:r w:rsidR="00657644">
        <w:rPr>
          <w:rFonts w:ascii="Arial" w:hAnsi="Arial" w:cs="Arial"/>
          <w:sz w:val="22"/>
          <w:szCs w:val="22"/>
        </w:rPr>
        <w:t>kancelářskou</w:t>
      </w:r>
      <w:r w:rsidRPr="003A6F00">
        <w:rPr>
          <w:rFonts w:ascii="Arial" w:hAnsi="Arial" w:cs="Arial"/>
          <w:sz w:val="22"/>
          <w:szCs w:val="22"/>
        </w:rPr>
        <w:t xml:space="preserve"> techniku, software a základní kancelářské potřeby,</w:t>
      </w:r>
    </w:p>
    <w:p w14:paraId="2CE0472B" w14:textId="77777777" w:rsidR="00800179" w:rsidRPr="003A6F00" w:rsidRDefault="00800179" w:rsidP="002831DF">
      <w:pPr>
        <w:pStyle w:val="Zkladntext"/>
        <w:numPr>
          <w:ilvl w:val="0"/>
          <w:numId w:val="22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3A6F00">
        <w:rPr>
          <w:rFonts w:ascii="Arial" w:hAnsi="Arial" w:cs="Arial"/>
          <w:sz w:val="22"/>
          <w:szCs w:val="22"/>
        </w:rPr>
        <w:t>zhotovitel bude k provádění díla používat svých kancelářských prostor - v tomto směru si na objednatele neklade žádné nároky,</w:t>
      </w:r>
    </w:p>
    <w:p w14:paraId="331712B8" w14:textId="77777777" w:rsidR="00800179" w:rsidRPr="003A6F00" w:rsidRDefault="00800179" w:rsidP="002831DF">
      <w:pPr>
        <w:pStyle w:val="Zkladntext"/>
        <w:numPr>
          <w:ilvl w:val="0"/>
          <w:numId w:val="22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3A6F00">
        <w:rPr>
          <w:rFonts w:ascii="Arial" w:hAnsi="Arial" w:cs="Arial"/>
          <w:sz w:val="22"/>
          <w:szCs w:val="22"/>
        </w:rPr>
        <w:t xml:space="preserve">zhotovitel odpovídá za kvalitu zde dohodnutých služeb - neodpovídá za praktický stav zajištění PO a BOZP </w:t>
      </w:r>
      <w:r w:rsidR="008B4FAD" w:rsidRPr="003A6F00">
        <w:rPr>
          <w:rFonts w:ascii="Arial" w:hAnsi="Arial" w:cs="Arial"/>
          <w:sz w:val="22"/>
          <w:szCs w:val="22"/>
        </w:rPr>
        <w:t>na pracovištích</w:t>
      </w:r>
      <w:r w:rsidR="008E7240">
        <w:rPr>
          <w:rFonts w:ascii="Arial" w:hAnsi="Arial" w:cs="Arial"/>
          <w:sz w:val="22"/>
          <w:szCs w:val="22"/>
        </w:rPr>
        <w:t xml:space="preserve"> objednatele</w:t>
      </w:r>
      <w:r w:rsidRPr="003A6F00">
        <w:rPr>
          <w:rFonts w:ascii="Arial" w:hAnsi="Arial" w:cs="Arial"/>
          <w:sz w:val="22"/>
          <w:szCs w:val="22"/>
        </w:rPr>
        <w:t>,</w:t>
      </w:r>
      <w:r w:rsidR="008E7240">
        <w:rPr>
          <w:rFonts w:ascii="Arial" w:hAnsi="Arial" w:cs="Arial"/>
          <w:sz w:val="22"/>
          <w:szCs w:val="22"/>
        </w:rPr>
        <w:t xml:space="preserve"> což je věcí vedoucích zaměstnanců</w:t>
      </w:r>
      <w:r w:rsidR="00EC68B8">
        <w:rPr>
          <w:rFonts w:ascii="Arial" w:hAnsi="Arial" w:cs="Arial"/>
          <w:sz w:val="22"/>
          <w:szCs w:val="22"/>
        </w:rPr>
        <w:t xml:space="preserve"> objednatele</w:t>
      </w:r>
      <w:r w:rsidR="008E7240">
        <w:rPr>
          <w:rFonts w:ascii="Arial" w:hAnsi="Arial" w:cs="Arial"/>
          <w:sz w:val="22"/>
          <w:szCs w:val="22"/>
        </w:rPr>
        <w:t>,</w:t>
      </w:r>
    </w:p>
    <w:p w14:paraId="1735DC03" w14:textId="77777777" w:rsidR="00800179" w:rsidRPr="003A6F00" w:rsidRDefault="00800179" w:rsidP="002831DF">
      <w:pPr>
        <w:pStyle w:val="Zkladntext"/>
        <w:numPr>
          <w:ilvl w:val="0"/>
          <w:numId w:val="22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3A6F00">
        <w:rPr>
          <w:rFonts w:ascii="Arial" w:hAnsi="Arial" w:cs="Arial"/>
          <w:sz w:val="22"/>
          <w:szCs w:val="22"/>
        </w:rPr>
        <w:t xml:space="preserve">dokumentaci určenou ke hromadnému použití zhotovitel vypracuje ve formě </w:t>
      </w:r>
      <w:r w:rsidRPr="003A6F00">
        <w:rPr>
          <w:rFonts w:ascii="Arial" w:hAnsi="Arial" w:cs="Arial"/>
          <w:sz w:val="22"/>
          <w:szCs w:val="22"/>
          <w:u w:val="single"/>
        </w:rPr>
        <w:t>jednoho</w:t>
      </w:r>
      <w:r w:rsidRPr="003A6F00">
        <w:rPr>
          <w:rFonts w:ascii="Arial" w:hAnsi="Arial" w:cs="Arial"/>
          <w:sz w:val="22"/>
          <w:szCs w:val="22"/>
        </w:rPr>
        <w:t xml:space="preserve"> originálu, objednatel si pak na své náklady zajistí namnožení v potřebném počtu výtisků. Pokud bude třeba barevné zpracování, provede zhotovitel zpracování </w:t>
      </w:r>
      <w:r w:rsidR="00657644">
        <w:rPr>
          <w:rFonts w:ascii="Arial" w:hAnsi="Arial" w:cs="Arial"/>
          <w:sz w:val="22"/>
          <w:szCs w:val="22"/>
        </w:rPr>
        <w:t xml:space="preserve">potřebného množství </w:t>
      </w:r>
      <w:r w:rsidRPr="003A6F00">
        <w:rPr>
          <w:rFonts w:ascii="Arial" w:hAnsi="Arial" w:cs="Arial"/>
          <w:sz w:val="22"/>
          <w:szCs w:val="22"/>
        </w:rPr>
        <w:t>originál</w:t>
      </w:r>
      <w:r w:rsidR="00657644">
        <w:rPr>
          <w:rFonts w:ascii="Arial" w:hAnsi="Arial" w:cs="Arial"/>
          <w:sz w:val="22"/>
          <w:szCs w:val="22"/>
        </w:rPr>
        <w:t>ů</w:t>
      </w:r>
      <w:r w:rsidRPr="003A6F00">
        <w:rPr>
          <w:rFonts w:ascii="Arial" w:hAnsi="Arial" w:cs="Arial"/>
          <w:sz w:val="22"/>
          <w:szCs w:val="22"/>
        </w:rPr>
        <w:t xml:space="preserve"> v barvě,</w:t>
      </w:r>
    </w:p>
    <w:p w14:paraId="0846174A" w14:textId="77777777" w:rsidR="00800179" w:rsidRPr="003A6F00" w:rsidRDefault="00800179" w:rsidP="002831DF">
      <w:pPr>
        <w:pStyle w:val="Zkladntext"/>
        <w:numPr>
          <w:ilvl w:val="0"/>
          <w:numId w:val="22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3A6F00">
        <w:rPr>
          <w:rFonts w:ascii="Arial" w:hAnsi="Arial" w:cs="Arial"/>
          <w:sz w:val="22"/>
          <w:szCs w:val="22"/>
        </w:rPr>
        <w:t>zhotovitel díla nepověří jeho provedením jinou osobu,</w:t>
      </w:r>
    </w:p>
    <w:p w14:paraId="03F82E34" w14:textId="77777777" w:rsidR="00800179" w:rsidRPr="003A6F00" w:rsidRDefault="00800179" w:rsidP="002831DF">
      <w:pPr>
        <w:pStyle w:val="Zkladntext"/>
        <w:numPr>
          <w:ilvl w:val="0"/>
          <w:numId w:val="22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3A6F00">
        <w:rPr>
          <w:rFonts w:ascii="Arial" w:hAnsi="Arial" w:cs="Arial"/>
          <w:sz w:val="22"/>
          <w:szCs w:val="22"/>
        </w:rPr>
        <w:t>zhotovitel přebírá odpovědnost za převzatou (zapůjčenou) dokumentaci (podklady), a po dokončení díla ji bez zbytečného odkladu vrátí objednateli,</w:t>
      </w:r>
    </w:p>
    <w:p w14:paraId="63113CD5" w14:textId="77777777" w:rsidR="00800179" w:rsidRPr="003A6F00" w:rsidRDefault="00800179" w:rsidP="002831DF">
      <w:pPr>
        <w:pStyle w:val="Zkladntext"/>
        <w:numPr>
          <w:ilvl w:val="0"/>
          <w:numId w:val="22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3A6F00">
        <w:rPr>
          <w:rFonts w:ascii="Arial" w:hAnsi="Arial" w:cs="Arial"/>
          <w:sz w:val="22"/>
          <w:szCs w:val="22"/>
        </w:rPr>
        <w:lastRenderedPageBreak/>
        <w:t>zhotovitel je povinen upozornit objednatele bez zbytečného odkladu na nevhodnou povahu podkladů. Jestliže nevhodné podklady překážejí v řádném provádění díla, zhotovitel jeho provádění přeruší. O dobu, po kterou bylo takto provádění díla přerušeno, se prodlužuje dílčí lhůta stanovená pro jeho dokončení,</w:t>
      </w:r>
    </w:p>
    <w:p w14:paraId="27579D35" w14:textId="77777777" w:rsidR="00D53110" w:rsidRPr="003A6F00" w:rsidRDefault="00800179" w:rsidP="002831DF">
      <w:pPr>
        <w:pStyle w:val="Zkladntext"/>
        <w:numPr>
          <w:ilvl w:val="0"/>
          <w:numId w:val="22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3A6F00">
        <w:rPr>
          <w:rFonts w:ascii="Arial" w:hAnsi="Arial" w:cs="Arial"/>
          <w:sz w:val="22"/>
          <w:szCs w:val="22"/>
        </w:rPr>
        <w:t xml:space="preserve">zachovat mlčenlivost o </w:t>
      </w:r>
      <w:r w:rsidR="008E7240">
        <w:rPr>
          <w:rFonts w:ascii="Arial" w:hAnsi="Arial" w:cs="Arial"/>
          <w:sz w:val="22"/>
          <w:szCs w:val="22"/>
        </w:rPr>
        <w:t>provozních</w:t>
      </w:r>
      <w:r w:rsidRPr="003A6F00">
        <w:rPr>
          <w:rFonts w:ascii="Arial" w:hAnsi="Arial" w:cs="Arial"/>
          <w:sz w:val="22"/>
          <w:szCs w:val="22"/>
        </w:rPr>
        <w:t>, personálních a jiných skutečnostech, které při provádění díla u objednatele zjistí,</w:t>
      </w:r>
    </w:p>
    <w:p w14:paraId="6736CE52" w14:textId="77777777" w:rsidR="00763381" w:rsidRPr="003A6F00" w:rsidRDefault="00763381" w:rsidP="002831DF">
      <w:pPr>
        <w:pStyle w:val="Zkladntext"/>
        <w:numPr>
          <w:ilvl w:val="0"/>
          <w:numId w:val="22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3A6F00">
        <w:rPr>
          <w:rFonts w:ascii="Arial" w:hAnsi="Arial" w:cs="Arial"/>
          <w:sz w:val="22"/>
          <w:szCs w:val="22"/>
        </w:rPr>
        <w:t xml:space="preserve">osobní údaje zaměstnanců, které povede ve své evidenci, neposkytne </w:t>
      </w:r>
      <w:r w:rsidR="00657644">
        <w:rPr>
          <w:rFonts w:ascii="Arial" w:hAnsi="Arial" w:cs="Arial"/>
          <w:sz w:val="22"/>
          <w:szCs w:val="22"/>
        </w:rPr>
        <w:t xml:space="preserve">žádné </w:t>
      </w:r>
      <w:r w:rsidRPr="003A6F00">
        <w:rPr>
          <w:rFonts w:ascii="Arial" w:hAnsi="Arial" w:cs="Arial"/>
          <w:sz w:val="22"/>
          <w:szCs w:val="22"/>
        </w:rPr>
        <w:t>neoprávněné osobě,</w:t>
      </w:r>
    </w:p>
    <w:p w14:paraId="3C961859" w14:textId="77777777" w:rsidR="007C0CA4" w:rsidRPr="003A6F00" w:rsidRDefault="007C0CA4" w:rsidP="002831DF">
      <w:pPr>
        <w:pStyle w:val="Zkladntext"/>
        <w:numPr>
          <w:ilvl w:val="0"/>
          <w:numId w:val="22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3A6F00">
        <w:rPr>
          <w:rFonts w:ascii="Arial" w:hAnsi="Arial" w:cs="Arial"/>
          <w:sz w:val="22"/>
          <w:szCs w:val="22"/>
        </w:rPr>
        <w:t xml:space="preserve">pořízenou video nebo fotodokumentaci zhotovitel neposkytne </w:t>
      </w:r>
      <w:r w:rsidR="008E7240">
        <w:rPr>
          <w:rFonts w:ascii="Arial" w:hAnsi="Arial" w:cs="Arial"/>
          <w:sz w:val="22"/>
          <w:szCs w:val="22"/>
        </w:rPr>
        <w:t>cizí</w:t>
      </w:r>
      <w:r w:rsidRPr="003A6F00">
        <w:rPr>
          <w:rFonts w:ascii="Arial" w:hAnsi="Arial" w:cs="Arial"/>
          <w:sz w:val="22"/>
          <w:szCs w:val="22"/>
        </w:rPr>
        <w:t xml:space="preserve"> osobě, ani jinak nezneužije ve svůj prospěch,</w:t>
      </w:r>
    </w:p>
    <w:p w14:paraId="0C69C38D" w14:textId="77777777" w:rsidR="00516B8E" w:rsidRDefault="00516B8E" w:rsidP="00516B8E">
      <w:pPr>
        <w:pStyle w:val="Zkladntext"/>
        <w:numPr>
          <w:ilvl w:val="0"/>
          <w:numId w:val="22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bookmarkStart w:id="1" w:name="_Hlk199141403"/>
      <w:r w:rsidRPr="003A6F00">
        <w:rPr>
          <w:rFonts w:ascii="Arial" w:hAnsi="Arial" w:cs="Arial"/>
          <w:sz w:val="22"/>
          <w:szCs w:val="22"/>
        </w:rPr>
        <w:t xml:space="preserve">zhotovitel prohlašuje, že je odborně způsobilou osobou k výkonu činností v požární ochraně (dle § 11 "Zákona o PO") - osvědčení vydané MV ČR, číslo v katalogu </w:t>
      </w:r>
      <w:r>
        <w:rPr>
          <w:rFonts w:ascii="Arial" w:hAnsi="Arial" w:cs="Arial"/>
          <w:sz w:val="22"/>
          <w:szCs w:val="22"/>
        </w:rPr>
        <w:t>Z-OZO-158</w:t>
      </w:r>
      <w:r w:rsidRPr="003A6F00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2006 (viz kopie v příloze č. 1 této smlouvy)</w:t>
      </w:r>
      <w:r w:rsidRPr="003A6F00">
        <w:rPr>
          <w:rFonts w:ascii="Arial" w:hAnsi="Arial" w:cs="Arial"/>
          <w:sz w:val="22"/>
          <w:szCs w:val="22"/>
        </w:rPr>
        <w:t>,</w:t>
      </w:r>
    </w:p>
    <w:p w14:paraId="507FB54A" w14:textId="77777777" w:rsidR="00516B8E" w:rsidRPr="003A6F00" w:rsidRDefault="00516B8E" w:rsidP="00516B8E">
      <w:pPr>
        <w:pStyle w:val="Zkladntext"/>
        <w:numPr>
          <w:ilvl w:val="0"/>
          <w:numId w:val="22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3A6F00">
        <w:rPr>
          <w:rFonts w:ascii="Arial" w:hAnsi="Arial" w:cs="Arial"/>
          <w:sz w:val="22"/>
          <w:szCs w:val="22"/>
        </w:rPr>
        <w:t xml:space="preserve">zhotovitel prohlašuje, že je odborně způsobilou osobou </w:t>
      </w:r>
      <w:r>
        <w:rPr>
          <w:rFonts w:ascii="Arial" w:hAnsi="Arial" w:cs="Arial"/>
          <w:sz w:val="22"/>
          <w:szCs w:val="22"/>
        </w:rPr>
        <w:t>k prevenci rizik – číslo osvědčení ROVS/1222/PREV/2022 (viz kopie v příloze č. 2 této smlouvy),</w:t>
      </w:r>
    </w:p>
    <w:p w14:paraId="4E5AB325" w14:textId="77777777" w:rsidR="00516B8E" w:rsidRPr="003A6F00" w:rsidRDefault="00516B8E" w:rsidP="00516B8E">
      <w:pPr>
        <w:pStyle w:val="Zkladntext"/>
        <w:numPr>
          <w:ilvl w:val="0"/>
          <w:numId w:val="22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3A6F00">
        <w:rPr>
          <w:rFonts w:ascii="Arial" w:hAnsi="Arial" w:cs="Arial"/>
          <w:sz w:val="22"/>
          <w:szCs w:val="22"/>
        </w:rPr>
        <w:t>zhotovitel je oprávněn k výkonu technicko</w:t>
      </w:r>
      <w:r>
        <w:rPr>
          <w:rFonts w:ascii="Arial" w:hAnsi="Arial" w:cs="Arial"/>
          <w:sz w:val="22"/>
          <w:szCs w:val="22"/>
        </w:rPr>
        <w:t>-</w:t>
      </w:r>
      <w:r w:rsidRPr="003A6F00">
        <w:rPr>
          <w:rFonts w:ascii="Arial" w:hAnsi="Arial" w:cs="Arial"/>
          <w:sz w:val="22"/>
          <w:szCs w:val="22"/>
        </w:rPr>
        <w:t xml:space="preserve">organizačních činností </w:t>
      </w:r>
      <w:r>
        <w:rPr>
          <w:rFonts w:ascii="Arial" w:hAnsi="Arial" w:cs="Arial"/>
          <w:sz w:val="22"/>
          <w:szCs w:val="22"/>
        </w:rPr>
        <w:t xml:space="preserve">v </w:t>
      </w:r>
      <w:r w:rsidRPr="003A6F00">
        <w:rPr>
          <w:rFonts w:ascii="Arial" w:hAnsi="Arial" w:cs="Arial"/>
          <w:sz w:val="22"/>
          <w:szCs w:val="22"/>
        </w:rPr>
        <w:t>požární ochran</w:t>
      </w:r>
      <w:r>
        <w:rPr>
          <w:rFonts w:ascii="Arial" w:hAnsi="Arial" w:cs="Arial"/>
          <w:sz w:val="22"/>
          <w:szCs w:val="22"/>
        </w:rPr>
        <w:t>ě poskytování služeb v oblasti bezpečnosti a ochrany zdraví při práci,</w:t>
      </w:r>
      <w:r w:rsidRPr="003A6F00">
        <w:rPr>
          <w:rFonts w:ascii="Arial" w:hAnsi="Arial" w:cs="Arial"/>
          <w:sz w:val="22"/>
          <w:szCs w:val="22"/>
        </w:rPr>
        <w:t xml:space="preserve"> na základě "Živnostenského listu číslo </w:t>
      </w:r>
      <w:r>
        <w:rPr>
          <w:rFonts w:ascii="Arial" w:hAnsi="Arial" w:cs="Arial"/>
          <w:sz w:val="22"/>
          <w:szCs w:val="22"/>
        </w:rPr>
        <w:t>360101/U2024/2027/Ru</w:t>
      </w:r>
      <w:r w:rsidRPr="003A6F00">
        <w:rPr>
          <w:rFonts w:ascii="Arial" w:hAnsi="Arial" w:cs="Arial"/>
          <w:sz w:val="22"/>
          <w:szCs w:val="22"/>
        </w:rPr>
        <w:t xml:space="preserve">, vydaného </w:t>
      </w:r>
      <w:r>
        <w:rPr>
          <w:rFonts w:ascii="Arial" w:hAnsi="Arial" w:cs="Arial"/>
          <w:sz w:val="22"/>
          <w:szCs w:val="22"/>
        </w:rPr>
        <w:t>živnos</w:t>
      </w:r>
      <w:r w:rsidRPr="003A6F00">
        <w:rPr>
          <w:rFonts w:ascii="Arial" w:hAnsi="Arial" w:cs="Arial"/>
          <w:sz w:val="22"/>
          <w:szCs w:val="22"/>
        </w:rPr>
        <w:t xml:space="preserve">tenským úřadem v Havlíčkově Brodě pod č.j. </w:t>
      </w:r>
      <w:r>
        <w:rPr>
          <w:rFonts w:ascii="Arial" w:hAnsi="Arial" w:cs="Arial"/>
          <w:sz w:val="22"/>
          <w:szCs w:val="22"/>
        </w:rPr>
        <w:t>ZUHB/1633/2024/Ru/4</w:t>
      </w:r>
      <w:r w:rsidRPr="003A6F00">
        <w:rPr>
          <w:rFonts w:ascii="Arial" w:hAnsi="Arial" w:cs="Arial"/>
          <w:sz w:val="22"/>
          <w:szCs w:val="22"/>
        </w:rPr>
        <w:t>,</w:t>
      </w:r>
    </w:p>
    <w:p w14:paraId="0897756D" w14:textId="77777777" w:rsidR="00516B8E" w:rsidRPr="003A6F00" w:rsidRDefault="00516B8E" w:rsidP="00516B8E">
      <w:pPr>
        <w:pStyle w:val="Zkladntext"/>
        <w:numPr>
          <w:ilvl w:val="0"/>
          <w:numId w:val="22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3A6F00">
        <w:rPr>
          <w:rFonts w:ascii="Arial" w:hAnsi="Arial" w:cs="Arial"/>
          <w:sz w:val="22"/>
          <w:szCs w:val="22"/>
        </w:rPr>
        <w:t xml:space="preserve">zhotovitel se zavazuje ohlásit objednateli bez prodlení ztrátu </w:t>
      </w:r>
      <w:r>
        <w:rPr>
          <w:rFonts w:ascii="Arial" w:hAnsi="Arial" w:cs="Arial"/>
          <w:sz w:val="22"/>
          <w:szCs w:val="22"/>
        </w:rPr>
        <w:t xml:space="preserve">příslušné </w:t>
      </w:r>
      <w:r w:rsidRPr="003A6F00">
        <w:rPr>
          <w:rFonts w:ascii="Arial" w:hAnsi="Arial" w:cs="Arial"/>
          <w:sz w:val="22"/>
          <w:szCs w:val="22"/>
        </w:rPr>
        <w:t>odborné způsobilosti tak, aby objednatel mohl učinit p</w:t>
      </w:r>
      <w:r>
        <w:rPr>
          <w:rFonts w:ascii="Arial" w:hAnsi="Arial" w:cs="Arial"/>
          <w:sz w:val="22"/>
          <w:szCs w:val="22"/>
        </w:rPr>
        <w:t>otřebné</w:t>
      </w:r>
      <w:r w:rsidRPr="003A6F00">
        <w:rPr>
          <w:rFonts w:ascii="Arial" w:hAnsi="Arial" w:cs="Arial"/>
          <w:sz w:val="22"/>
          <w:szCs w:val="22"/>
        </w:rPr>
        <w:t xml:space="preserve"> kroky</w:t>
      </w:r>
      <w:r>
        <w:rPr>
          <w:rFonts w:ascii="Arial" w:hAnsi="Arial" w:cs="Arial"/>
          <w:sz w:val="22"/>
          <w:szCs w:val="22"/>
        </w:rPr>
        <w:t xml:space="preserve"> k naplnění svých práv a povinností</w:t>
      </w:r>
      <w:r w:rsidRPr="003A6F00">
        <w:rPr>
          <w:rFonts w:ascii="Arial" w:hAnsi="Arial" w:cs="Arial"/>
          <w:sz w:val="22"/>
          <w:szCs w:val="22"/>
        </w:rPr>
        <w:t>.</w:t>
      </w:r>
    </w:p>
    <w:bookmarkEnd w:id="1"/>
    <w:p w14:paraId="0D2BF84D" w14:textId="77777777" w:rsidR="00D47BC9" w:rsidRDefault="00D47BC9" w:rsidP="002831DF">
      <w:pPr>
        <w:pStyle w:val="Zkladntext"/>
        <w:jc w:val="center"/>
        <w:rPr>
          <w:b/>
          <w:sz w:val="24"/>
        </w:rPr>
      </w:pPr>
    </w:p>
    <w:p w14:paraId="6AE14915" w14:textId="77777777" w:rsidR="00800179" w:rsidRPr="00A03F32" w:rsidRDefault="00800179" w:rsidP="002831DF">
      <w:pPr>
        <w:pStyle w:val="Zkladntext"/>
        <w:jc w:val="center"/>
        <w:rPr>
          <w:rFonts w:ascii="Arial" w:hAnsi="Arial" w:cs="Arial"/>
          <w:sz w:val="24"/>
          <w:szCs w:val="24"/>
        </w:rPr>
      </w:pPr>
      <w:r w:rsidRPr="00A03F32">
        <w:rPr>
          <w:rFonts w:ascii="Arial" w:hAnsi="Arial" w:cs="Arial"/>
          <w:sz w:val="24"/>
          <w:szCs w:val="24"/>
        </w:rPr>
        <w:t>VIII. ZÁVĚREČNÁ USTANOVENÍ</w:t>
      </w:r>
    </w:p>
    <w:p w14:paraId="5FBDA3C9" w14:textId="77777777" w:rsidR="007C0CA4" w:rsidRDefault="007C0CA4" w:rsidP="002831DF">
      <w:pPr>
        <w:pStyle w:val="Zkladntext"/>
        <w:ind w:firstLine="142"/>
        <w:rPr>
          <w:sz w:val="24"/>
        </w:rPr>
      </w:pPr>
    </w:p>
    <w:p w14:paraId="09414B49" w14:textId="77777777" w:rsidR="00800179" w:rsidRPr="00A03F32" w:rsidRDefault="00800179" w:rsidP="002831DF">
      <w:pPr>
        <w:pStyle w:val="Zkladntext"/>
        <w:ind w:firstLine="0"/>
        <w:rPr>
          <w:rFonts w:ascii="Arial" w:hAnsi="Arial" w:cs="Arial"/>
          <w:sz w:val="22"/>
          <w:szCs w:val="22"/>
        </w:rPr>
      </w:pPr>
      <w:r w:rsidRPr="00A03F32">
        <w:rPr>
          <w:rFonts w:ascii="Arial" w:hAnsi="Arial" w:cs="Arial"/>
          <w:sz w:val="22"/>
          <w:szCs w:val="22"/>
        </w:rPr>
        <w:t>Tato</w:t>
      </w:r>
      <w:r w:rsidR="00E94CD6">
        <w:rPr>
          <w:rFonts w:ascii="Arial" w:hAnsi="Arial" w:cs="Arial"/>
          <w:sz w:val="22"/>
          <w:szCs w:val="22"/>
        </w:rPr>
        <w:t xml:space="preserve"> </w:t>
      </w:r>
      <w:r w:rsidRPr="00A03F32">
        <w:rPr>
          <w:rFonts w:ascii="Arial" w:hAnsi="Arial" w:cs="Arial"/>
          <w:sz w:val="22"/>
          <w:szCs w:val="22"/>
        </w:rPr>
        <w:t>smlouv</w:t>
      </w:r>
      <w:r w:rsidR="00CB4AFC">
        <w:rPr>
          <w:rFonts w:ascii="Arial" w:hAnsi="Arial" w:cs="Arial"/>
          <w:sz w:val="22"/>
          <w:szCs w:val="22"/>
        </w:rPr>
        <w:t>a</w:t>
      </w:r>
      <w:r w:rsidRPr="00A03F32">
        <w:rPr>
          <w:rFonts w:ascii="Arial" w:hAnsi="Arial" w:cs="Arial"/>
          <w:sz w:val="22"/>
          <w:szCs w:val="22"/>
        </w:rPr>
        <w:t xml:space="preserve"> nabývá účinnosti dnem:</w:t>
      </w:r>
    </w:p>
    <w:p w14:paraId="28F1ED43" w14:textId="5DD51106" w:rsidR="00800179" w:rsidRPr="00516B8E" w:rsidRDefault="00130292" w:rsidP="002831DF">
      <w:pPr>
        <w:pStyle w:val="Zkladntext"/>
        <w:jc w:val="center"/>
        <w:rPr>
          <w:rFonts w:ascii="Arial" w:hAnsi="Arial" w:cs="Arial"/>
          <w:sz w:val="32"/>
        </w:rPr>
      </w:pPr>
      <w:r w:rsidRPr="00516B8E">
        <w:rPr>
          <w:rFonts w:ascii="Arial" w:hAnsi="Arial" w:cs="Arial"/>
          <w:sz w:val="32"/>
        </w:rPr>
        <w:t>01</w:t>
      </w:r>
      <w:r w:rsidR="00A03F32" w:rsidRPr="00516B8E">
        <w:rPr>
          <w:rFonts w:ascii="Arial" w:hAnsi="Arial" w:cs="Arial"/>
          <w:sz w:val="32"/>
        </w:rPr>
        <w:t xml:space="preserve">. </w:t>
      </w:r>
      <w:r w:rsidRPr="00516B8E">
        <w:rPr>
          <w:rFonts w:ascii="Arial" w:hAnsi="Arial" w:cs="Arial"/>
          <w:sz w:val="32"/>
        </w:rPr>
        <w:t>0</w:t>
      </w:r>
      <w:r w:rsidR="00516B8E" w:rsidRPr="00516B8E">
        <w:rPr>
          <w:rFonts w:ascii="Arial" w:hAnsi="Arial" w:cs="Arial"/>
          <w:sz w:val="32"/>
        </w:rPr>
        <w:t>7</w:t>
      </w:r>
      <w:r w:rsidR="00C20E72" w:rsidRPr="00516B8E">
        <w:rPr>
          <w:rFonts w:ascii="Arial" w:hAnsi="Arial" w:cs="Arial"/>
          <w:sz w:val="32"/>
        </w:rPr>
        <w:t>.</w:t>
      </w:r>
      <w:r w:rsidR="00B403FE" w:rsidRPr="00516B8E">
        <w:rPr>
          <w:rFonts w:ascii="Arial" w:hAnsi="Arial" w:cs="Arial"/>
          <w:sz w:val="32"/>
        </w:rPr>
        <w:t xml:space="preserve"> 20</w:t>
      </w:r>
      <w:r w:rsidR="00516B8E" w:rsidRPr="00516B8E">
        <w:rPr>
          <w:rFonts w:ascii="Arial" w:hAnsi="Arial" w:cs="Arial"/>
          <w:sz w:val="32"/>
        </w:rPr>
        <w:t>25</w:t>
      </w:r>
    </w:p>
    <w:p w14:paraId="6427F097" w14:textId="77777777" w:rsidR="007C0CA4" w:rsidRDefault="007C0CA4" w:rsidP="002831DF">
      <w:pPr>
        <w:pStyle w:val="Zkladntext"/>
        <w:ind w:firstLine="142"/>
        <w:rPr>
          <w:sz w:val="24"/>
        </w:rPr>
      </w:pPr>
    </w:p>
    <w:p w14:paraId="6B45B51B" w14:textId="77777777" w:rsidR="00800179" w:rsidRPr="00A03F32" w:rsidRDefault="00800179" w:rsidP="002831DF">
      <w:pPr>
        <w:pStyle w:val="Zkladntext"/>
        <w:ind w:firstLine="0"/>
        <w:rPr>
          <w:rFonts w:ascii="Arial" w:hAnsi="Arial" w:cs="Arial"/>
          <w:sz w:val="22"/>
          <w:szCs w:val="22"/>
        </w:rPr>
      </w:pPr>
      <w:r w:rsidRPr="00A03F32">
        <w:rPr>
          <w:rFonts w:ascii="Arial" w:hAnsi="Arial" w:cs="Arial"/>
          <w:sz w:val="22"/>
          <w:szCs w:val="22"/>
        </w:rPr>
        <w:t xml:space="preserve">Uzavřenou smlouvu lze měnit nebo ji zrušit pouze se souhlasem obou stran a to </w:t>
      </w:r>
      <w:r w:rsidRPr="00A03F32">
        <w:rPr>
          <w:rFonts w:ascii="Arial" w:hAnsi="Arial" w:cs="Arial"/>
          <w:b/>
          <w:sz w:val="22"/>
          <w:szCs w:val="22"/>
        </w:rPr>
        <w:t>pouze písemnou formou.</w:t>
      </w:r>
      <w:r w:rsidRPr="00A03F32">
        <w:rPr>
          <w:rFonts w:ascii="Arial" w:hAnsi="Arial" w:cs="Arial"/>
          <w:sz w:val="22"/>
          <w:szCs w:val="22"/>
        </w:rPr>
        <w:t xml:space="preserve"> Dodatky nebo zrušení smlouvy může navrhnout kterákoliv z obou smluvních stran. </w:t>
      </w:r>
      <w:r w:rsidRPr="005B3BE4">
        <w:rPr>
          <w:rFonts w:ascii="Arial" w:hAnsi="Arial" w:cs="Arial"/>
          <w:b/>
          <w:sz w:val="22"/>
          <w:szCs w:val="22"/>
          <w:u w:val="single"/>
        </w:rPr>
        <w:t>Výpovědní doba pro obě strany je jednoměsíční</w:t>
      </w:r>
      <w:r w:rsidR="009247FE" w:rsidRPr="005B3BE4">
        <w:rPr>
          <w:rFonts w:ascii="Arial" w:hAnsi="Arial" w:cs="Arial"/>
          <w:b/>
          <w:sz w:val="22"/>
          <w:szCs w:val="22"/>
          <w:u w:val="single"/>
        </w:rPr>
        <w:t>,</w:t>
      </w:r>
      <w:r w:rsidR="009247FE" w:rsidRPr="00A03F32">
        <w:rPr>
          <w:rFonts w:ascii="Arial" w:hAnsi="Arial" w:cs="Arial"/>
          <w:sz w:val="22"/>
          <w:szCs w:val="22"/>
        </w:rPr>
        <w:t xml:space="preserve"> kromě případu uvedeného dále.</w:t>
      </w:r>
      <w:r w:rsidRPr="00A03F32">
        <w:rPr>
          <w:rFonts w:ascii="Arial" w:hAnsi="Arial" w:cs="Arial"/>
          <w:sz w:val="22"/>
          <w:szCs w:val="22"/>
        </w:rPr>
        <w:t xml:space="preserve"> </w:t>
      </w:r>
      <w:r w:rsidR="009247FE" w:rsidRPr="00A03F32">
        <w:rPr>
          <w:rFonts w:ascii="Arial" w:hAnsi="Arial" w:cs="Arial"/>
          <w:sz w:val="22"/>
          <w:szCs w:val="22"/>
        </w:rPr>
        <w:t>Jednoměsíční v</w:t>
      </w:r>
      <w:r w:rsidRPr="00A03F32">
        <w:rPr>
          <w:rFonts w:ascii="Arial" w:hAnsi="Arial" w:cs="Arial"/>
          <w:sz w:val="22"/>
          <w:szCs w:val="22"/>
        </w:rPr>
        <w:t xml:space="preserve">ýpovědní doba začíná běžet prvním dnem měsíce následujícího po měsíci, kdy </w:t>
      </w:r>
      <w:r w:rsidR="00D47BC9">
        <w:rPr>
          <w:rFonts w:ascii="Arial" w:hAnsi="Arial" w:cs="Arial"/>
          <w:sz w:val="22"/>
          <w:szCs w:val="22"/>
        </w:rPr>
        <w:t>jedna</w:t>
      </w:r>
      <w:r w:rsidRPr="00A03F32">
        <w:rPr>
          <w:rFonts w:ascii="Arial" w:hAnsi="Arial" w:cs="Arial"/>
          <w:sz w:val="22"/>
          <w:szCs w:val="22"/>
        </w:rPr>
        <w:t xml:space="preserve"> ze </w:t>
      </w:r>
      <w:r w:rsidR="008B4FAD" w:rsidRPr="00A03F32">
        <w:rPr>
          <w:rFonts w:ascii="Arial" w:hAnsi="Arial" w:cs="Arial"/>
          <w:sz w:val="22"/>
          <w:szCs w:val="22"/>
        </w:rPr>
        <w:t xml:space="preserve">smluvních </w:t>
      </w:r>
      <w:r w:rsidRPr="00A03F32">
        <w:rPr>
          <w:rFonts w:ascii="Arial" w:hAnsi="Arial" w:cs="Arial"/>
          <w:sz w:val="22"/>
          <w:szCs w:val="22"/>
        </w:rPr>
        <w:t>stran výpověď obdržela.</w:t>
      </w:r>
    </w:p>
    <w:p w14:paraId="6C41CE5B" w14:textId="77777777" w:rsidR="008525C3" w:rsidRDefault="008525C3" w:rsidP="002831D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3967B83" w14:textId="77777777" w:rsidR="004115DD" w:rsidRDefault="00800179" w:rsidP="004115D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03F32">
        <w:rPr>
          <w:rFonts w:ascii="Arial" w:hAnsi="Arial" w:cs="Arial"/>
          <w:sz w:val="22"/>
          <w:szCs w:val="22"/>
        </w:rPr>
        <w:t xml:space="preserve">Pokud objednatel nezaplatí příslušnou fakturu nejpozději do 14-ti dnů ode dne její splatnosti nebo jinak poruší ustanovení této smlouvy, vyhrazuje si zhotovitel právo okamžitě tuto smlouvu zrušit nebo pozastavit, přičemž tuto skutečnost objednateli písemně oznámí. Účinky zrušení nastávají </w:t>
      </w:r>
      <w:r w:rsidR="008A1BE8">
        <w:rPr>
          <w:rFonts w:ascii="Arial" w:hAnsi="Arial" w:cs="Arial"/>
          <w:sz w:val="22"/>
          <w:szCs w:val="22"/>
        </w:rPr>
        <w:t xml:space="preserve">dnem odeslání doporučeného dopisu s </w:t>
      </w:r>
      <w:r w:rsidRPr="00A03F32">
        <w:rPr>
          <w:rFonts w:ascii="Arial" w:hAnsi="Arial" w:cs="Arial"/>
          <w:sz w:val="22"/>
          <w:szCs w:val="22"/>
        </w:rPr>
        <w:t>písemn</w:t>
      </w:r>
      <w:r w:rsidR="008A1BE8">
        <w:rPr>
          <w:rFonts w:ascii="Arial" w:hAnsi="Arial" w:cs="Arial"/>
          <w:sz w:val="22"/>
          <w:szCs w:val="22"/>
        </w:rPr>
        <w:t>ou</w:t>
      </w:r>
      <w:r w:rsidRPr="00A03F32">
        <w:rPr>
          <w:rFonts w:ascii="Arial" w:hAnsi="Arial" w:cs="Arial"/>
          <w:sz w:val="22"/>
          <w:szCs w:val="22"/>
        </w:rPr>
        <w:t xml:space="preserve"> výpověd</w:t>
      </w:r>
      <w:r w:rsidR="008A1BE8">
        <w:rPr>
          <w:rFonts w:ascii="Arial" w:hAnsi="Arial" w:cs="Arial"/>
          <w:sz w:val="22"/>
          <w:szCs w:val="22"/>
        </w:rPr>
        <w:t>í</w:t>
      </w:r>
      <w:r w:rsidRPr="00A03F32">
        <w:rPr>
          <w:rFonts w:ascii="Arial" w:hAnsi="Arial" w:cs="Arial"/>
          <w:sz w:val="22"/>
          <w:szCs w:val="22"/>
        </w:rPr>
        <w:t xml:space="preserve"> objednateli. Bude-li tato smlouva zhotovitelem pozastavena, má se zato, </w:t>
      </w:r>
      <w:r w:rsidR="00E53B61">
        <w:rPr>
          <w:rFonts w:ascii="Arial" w:hAnsi="Arial" w:cs="Arial"/>
          <w:sz w:val="22"/>
          <w:szCs w:val="22"/>
        </w:rPr>
        <w:t xml:space="preserve"> </w:t>
      </w:r>
      <w:r w:rsidRPr="00A03F32">
        <w:rPr>
          <w:rFonts w:ascii="Arial" w:hAnsi="Arial" w:cs="Arial"/>
          <w:sz w:val="22"/>
          <w:szCs w:val="22"/>
        </w:rPr>
        <w:t xml:space="preserve">že </w:t>
      </w:r>
      <w:r w:rsidR="00E53B61">
        <w:rPr>
          <w:rFonts w:ascii="Arial" w:hAnsi="Arial" w:cs="Arial"/>
          <w:sz w:val="22"/>
          <w:szCs w:val="22"/>
        </w:rPr>
        <w:t xml:space="preserve"> </w:t>
      </w:r>
      <w:r w:rsidRPr="00A03F32">
        <w:rPr>
          <w:rFonts w:ascii="Arial" w:hAnsi="Arial" w:cs="Arial"/>
          <w:sz w:val="22"/>
          <w:szCs w:val="22"/>
        </w:rPr>
        <w:t xml:space="preserve">po splnění </w:t>
      </w:r>
      <w:r w:rsidR="00E53B61">
        <w:rPr>
          <w:rFonts w:ascii="Arial" w:hAnsi="Arial" w:cs="Arial"/>
          <w:sz w:val="22"/>
          <w:szCs w:val="22"/>
        </w:rPr>
        <w:t xml:space="preserve"> </w:t>
      </w:r>
      <w:r w:rsidR="008E7240">
        <w:rPr>
          <w:rFonts w:ascii="Arial" w:hAnsi="Arial" w:cs="Arial"/>
          <w:sz w:val="22"/>
          <w:szCs w:val="22"/>
        </w:rPr>
        <w:t>zhotovitelových</w:t>
      </w:r>
      <w:r w:rsidRPr="00A03F32">
        <w:rPr>
          <w:rFonts w:ascii="Arial" w:hAnsi="Arial" w:cs="Arial"/>
          <w:sz w:val="22"/>
          <w:szCs w:val="22"/>
        </w:rPr>
        <w:t xml:space="preserve"> </w:t>
      </w:r>
      <w:r w:rsidR="00E53B61">
        <w:rPr>
          <w:rFonts w:ascii="Arial" w:hAnsi="Arial" w:cs="Arial"/>
          <w:sz w:val="22"/>
          <w:szCs w:val="22"/>
        </w:rPr>
        <w:t xml:space="preserve"> </w:t>
      </w:r>
      <w:r w:rsidRPr="00A03F32">
        <w:rPr>
          <w:rFonts w:ascii="Arial" w:hAnsi="Arial" w:cs="Arial"/>
          <w:sz w:val="22"/>
          <w:szCs w:val="22"/>
        </w:rPr>
        <w:t xml:space="preserve">podmínek (např. uhrazení pohledávek vůči </w:t>
      </w:r>
    </w:p>
    <w:p w14:paraId="2F0D0D35" w14:textId="77777777" w:rsidR="004115DD" w:rsidRDefault="00800179" w:rsidP="002831D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03F32">
        <w:rPr>
          <w:rFonts w:ascii="Arial" w:hAnsi="Arial" w:cs="Arial"/>
          <w:sz w:val="22"/>
          <w:szCs w:val="22"/>
        </w:rPr>
        <w:t>objednateli</w:t>
      </w:r>
      <w:r w:rsidR="00657644">
        <w:rPr>
          <w:rFonts w:ascii="Arial" w:hAnsi="Arial" w:cs="Arial"/>
          <w:sz w:val="22"/>
          <w:szCs w:val="22"/>
        </w:rPr>
        <w:t>,</w:t>
      </w:r>
      <w:r w:rsidRPr="00A03F32">
        <w:rPr>
          <w:rFonts w:ascii="Arial" w:hAnsi="Arial" w:cs="Arial"/>
          <w:sz w:val="22"/>
          <w:szCs w:val="22"/>
        </w:rPr>
        <w:t xml:space="preserve"> včetně zde uvedené smluvní pokuty), nedohodnou-li se obě smluvní strany jinak, bude</w:t>
      </w:r>
      <w:r w:rsidR="004115DD">
        <w:rPr>
          <w:rFonts w:ascii="Arial" w:hAnsi="Arial" w:cs="Arial"/>
          <w:sz w:val="22"/>
          <w:szCs w:val="22"/>
        </w:rPr>
        <w:t xml:space="preserve"> </w:t>
      </w:r>
    </w:p>
    <w:p w14:paraId="22C08212" w14:textId="77777777" w:rsidR="00800179" w:rsidRPr="008A1BE8" w:rsidRDefault="00800179" w:rsidP="002831DF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A03F32">
        <w:rPr>
          <w:rFonts w:ascii="Arial" w:hAnsi="Arial" w:cs="Arial"/>
          <w:sz w:val="22"/>
          <w:szCs w:val="22"/>
        </w:rPr>
        <w:t>pokračovat jeho činnost v souladu s příslušnými ustanoveními této smlouvy a za podmínek touto smlouvou stanovených. Doba, na kterou byla smlouva pozastavena, nebude účtována</w:t>
      </w:r>
      <w:r w:rsidR="00D47BC9">
        <w:rPr>
          <w:rFonts w:ascii="Arial" w:hAnsi="Arial" w:cs="Arial"/>
          <w:sz w:val="22"/>
          <w:szCs w:val="22"/>
        </w:rPr>
        <w:t xml:space="preserve"> smluvená měsíční částka</w:t>
      </w:r>
      <w:r w:rsidR="008E7240">
        <w:rPr>
          <w:rFonts w:ascii="Arial" w:hAnsi="Arial" w:cs="Arial"/>
          <w:sz w:val="22"/>
          <w:szCs w:val="22"/>
        </w:rPr>
        <w:t>,</w:t>
      </w:r>
      <w:r w:rsidRPr="00A03F32">
        <w:rPr>
          <w:rFonts w:ascii="Arial" w:hAnsi="Arial" w:cs="Arial"/>
          <w:sz w:val="22"/>
          <w:szCs w:val="22"/>
        </w:rPr>
        <w:t xml:space="preserve"> s výjimkou udržovacího poplatku ve výši 10% </w:t>
      </w:r>
      <w:r w:rsidR="00D47BC9">
        <w:rPr>
          <w:rFonts w:ascii="Arial" w:hAnsi="Arial" w:cs="Arial"/>
          <w:sz w:val="22"/>
          <w:szCs w:val="22"/>
        </w:rPr>
        <w:t>této č</w:t>
      </w:r>
      <w:r w:rsidRPr="00A03F32">
        <w:rPr>
          <w:rFonts w:ascii="Arial" w:hAnsi="Arial" w:cs="Arial"/>
          <w:sz w:val="22"/>
          <w:szCs w:val="22"/>
        </w:rPr>
        <w:t xml:space="preserve">ástky uvedené ve článku </w:t>
      </w:r>
      <w:r w:rsidR="00657644">
        <w:rPr>
          <w:rFonts w:ascii="Arial" w:hAnsi="Arial" w:cs="Arial"/>
          <w:sz w:val="22"/>
          <w:szCs w:val="22"/>
        </w:rPr>
        <w:t>IV.</w:t>
      </w:r>
      <w:r w:rsidRPr="00A03F32">
        <w:rPr>
          <w:rFonts w:ascii="Arial" w:hAnsi="Arial" w:cs="Arial"/>
          <w:sz w:val="22"/>
          <w:szCs w:val="22"/>
        </w:rPr>
        <w:t xml:space="preserve"> smlouvy.</w:t>
      </w:r>
      <w:r w:rsidR="008E7240">
        <w:rPr>
          <w:rFonts w:ascii="Arial" w:hAnsi="Arial" w:cs="Arial"/>
          <w:sz w:val="22"/>
          <w:szCs w:val="22"/>
        </w:rPr>
        <w:t xml:space="preserve"> Za případné škody vzniklé z nezajišťování BOZP a PO po dobu přerušení</w:t>
      </w:r>
      <w:r w:rsidR="00D47BC9">
        <w:rPr>
          <w:rFonts w:ascii="Arial" w:hAnsi="Arial" w:cs="Arial"/>
          <w:sz w:val="22"/>
          <w:szCs w:val="22"/>
        </w:rPr>
        <w:t>,</w:t>
      </w:r>
      <w:r w:rsidR="008E7240">
        <w:rPr>
          <w:rFonts w:ascii="Arial" w:hAnsi="Arial" w:cs="Arial"/>
          <w:sz w:val="22"/>
          <w:szCs w:val="22"/>
        </w:rPr>
        <w:t xml:space="preserve"> </w:t>
      </w:r>
      <w:r w:rsidR="008E7240" w:rsidRPr="008A1BE8">
        <w:rPr>
          <w:rFonts w:ascii="Arial" w:hAnsi="Arial" w:cs="Arial"/>
          <w:b/>
          <w:sz w:val="22"/>
          <w:szCs w:val="22"/>
        </w:rPr>
        <w:t xml:space="preserve">nenese zhotovitel </w:t>
      </w:r>
      <w:r w:rsidR="008A1BE8">
        <w:rPr>
          <w:rFonts w:ascii="Arial" w:hAnsi="Arial" w:cs="Arial"/>
          <w:b/>
          <w:sz w:val="22"/>
          <w:szCs w:val="22"/>
        </w:rPr>
        <w:t xml:space="preserve">žádnou </w:t>
      </w:r>
      <w:r w:rsidR="008E7240" w:rsidRPr="008A1BE8">
        <w:rPr>
          <w:rFonts w:ascii="Arial" w:hAnsi="Arial" w:cs="Arial"/>
          <w:b/>
          <w:sz w:val="22"/>
          <w:szCs w:val="22"/>
        </w:rPr>
        <w:t>odpovědnost.</w:t>
      </w:r>
    </w:p>
    <w:p w14:paraId="4E4AC1E2" w14:textId="77777777" w:rsidR="00800179" w:rsidRDefault="00800179" w:rsidP="00C659D1">
      <w:pPr>
        <w:pStyle w:val="Zkladntext"/>
        <w:ind w:firstLine="0"/>
        <w:rPr>
          <w:sz w:val="24"/>
        </w:rPr>
      </w:pPr>
    </w:p>
    <w:p w14:paraId="24FCD0AC" w14:textId="77777777" w:rsidR="00800179" w:rsidRDefault="00800179" w:rsidP="002831DF">
      <w:pPr>
        <w:pStyle w:val="Zkladntext"/>
        <w:ind w:firstLine="0"/>
        <w:rPr>
          <w:rFonts w:ascii="Arial" w:hAnsi="Arial" w:cs="Arial"/>
          <w:sz w:val="22"/>
          <w:szCs w:val="22"/>
        </w:rPr>
      </w:pPr>
      <w:r w:rsidRPr="00A03F32">
        <w:rPr>
          <w:rFonts w:ascii="Arial" w:hAnsi="Arial" w:cs="Arial"/>
          <w:sz w:val="22"/>
          <w:szCs w:val="22"/>
        </w:rPr>
        <w:t>Objednatel je oprávněn průběžně kontrolovat provádění díla. Při zjištění, že zhotovitel provádí dílo v rozporu se svými povinnostmi, je objednatel oprávněn dožadovat se odstranění vad a dalšího provádění díla řádným způsobem.</w:t>
      </w:r>
    </w:p>
    <w:p w14:paraId="11DE1A99" w14:textId="77777777" w:rsidR="00C20E72" w:rsidRDefault="00C20E72" w:rsidP="002831DF">
      <w:pPr>
        <w:pStyle w:val="Zkladntext"/>
        <w:ind w:firstLine="0"/>
        <w:rPr>
          <w:rFonts w:ascii="Arial" w:hAnsi="Arial" w:cs="Arial"/>
          <w:sz w:val="22"/>
          <w:szCs w:val="22"/>
        </w:rPr>
      </w:pPr>
    </w:p>
    <w:p w14:paraId="10AF1755" w14:textId="77777777" w:rsidR="00C20E72" w:rsidRDefault="00C20E72" w:rsidP="002831DF">
      <w:pPr>
        <w:pStyle w:val="Zkladntext"/>
        <w:ind w:firstLine="0"/>
        <w:rPr>
          <w:rFonts w:ascii="Arial" w:hAnsi="Arial" w:cs="Arial"/>
          <w:sz w:val="22"/>
          <w:szCs w:val="22"/>
        </w:rPr>
      </w:pPr>
    </w:p>
    <w:p w14:paraId="281ED0C0" w14:textId="77777777" w:rsidR="00C20E72" w:rsidRPr="00A03F32" w:rsidRDefault="00C20E72" w:rsidP="002831DF">
      <w:pPr>
        <w:pStyle w:val="Zkladntext"/>
        <w:ind w:firstLine="0"/>
        <w:rPr>
          <w:rFonts w:ascii="Arial" w:hAnsi="Arial" w:cs="Arial"/>
          <w:sz w:val="22"/>
          <w:szCs w:val="22"/>
        </w:rPr>
      </w:pPr>
    </w:p>
    <w:p w14:paraId="413B2A6B" w14:textId="77777777" w:rsidR="008E7240" w:rsidRDefault="008E7240" w:rsidP="002831DF">
      <w:pPr>
        <w:pStyle w:val="Zkladntext"/>
        <w:ind w:firstLine="0"/>
        <w:rPr>
          <w:rFonts w:ascii="Arial" w:hAnsi="Arial" w:cs="Arial"/>
          <w:sz w:val="22"/>
          <w:szCs w:val="22"/>
        </w:rPr>
      </w:pPr>
    </w:p>
    <w:p w14:paraId="15D72E74" w14:textId="77777777" w:rsidR="00800179" w:rsidRPr="00A03F32" w:rsidRDefault="00800179" w:rsidP="002831DF">
      <w:pPr>
        <w:pStyle w:val="Zkladntext"/>
        <w:ind w:firstLine="0"/>
        <w:rPr>
          <w:rFonts w:ascii="Arial" w:hAnsi="Arial" w:cs="Arial"/>
          <w:sz w:val="22"/>
          <w:szCs w:val="22"/>
        </w:rPr>
      </w:pPr>
      <w:r w:rsidRPr="00A03F32">
        <w:rPr>
          <w:rFonts w:ascii="Arial" w:hAnsi="Arial" w:cs="Arial"/>
          <w:sz w:val="22"/>
          <w:szCs w:val="22"/>
        </w:rPr>
        <w:t>Smlouva se vyhotovuje ve dvou stejnopisech a musí být podepsána oprávněnými zástupci obou smluvních stran, jinak je neplatná. Jeden stejnopis smlouvy obdrží objednatel a jeden stejnopis zhotovitel.</w:t>
      </w:r>
    </w:p>
    <w:p w14:paraId="7B1DDAF9" w14:textId="77777777" w:rsidR="00E879B2" w:rsidRDefault="00E879B2" w:rsidP="002831D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366838F" w14:textId="77777777" w:rsidR="00CB4AFC" w:rsidRDefault="00CB4AFC" w:rsidP="002831D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ED1DD97" w14:textId="77777777" w:rsidR="00CB4AFC" w:rsidRDefault="00CB4AFC" w:rsidP="002831D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42EBF1F" w14:textId="77777777" w:rsidR="00CB4AFC" w:rsidRDefault="00CB4AFC" w:rsidP="002831D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066FD39" w14:textId="77777777" w:rsidR="00CB4AFC" w:rsidRDefault="00CB4AFC" w:rsidP="002831D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A0D624D" w14:textId="77777777" w:rsidR="00CB4AFC" w:rsidRDefault="00CB4AFC" w:rsidP="002831D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E8101B6" w14:textId="77777777" w:rsidR="00CB4AFC" w:rsidRDefault="00CB4AFC" w:rsidP="002831D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62B5F83" w14:textId="77777777" w:rsidR="00CB4AFC" w:rsidRDefault="00CB4AFC" w:rsidP="002831D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8FBE780" w14:textId="77777777" w:rsidR="00D0663D" w:rsidRPr="00A03F32" w:rsidRDefault="00D0663D" w:rsidP="002831D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03F32">
        <w:rPr>
          <w:rFonts w:ascii="Arial" w:hAnsi="Arial" w:cs="Arial"/>
          <w:sz w:val="22"/>
          <w:szCs w:val="22"/>
        </w:rPr>
        <w:t>Na znamení svobodného souhlasu s obsahem této smlouvy připojují oprávnění zástupci obou stran své podpisy.</w:t>
      </w:r>
    </w:p>
    <w:p w14:paraId="22ECFB35" w14:textId="77777777" w:rsidR="008A1BE8" w:rsidRDefault="008A1BE8" w:rsidP="002831DF">
      <w:pPr>
        <w:pStyle w:val="Zkladntext"/>
        <w:ind w:firstLine="142"/>
      </w:pPr>
    </w:p>
    <w:p w14:paraId="786DF4B2" w14:textId="0F8A9DA8" w:rsidR="00800179" w:rsidRPr="00A03F32" w:rsidRDefault="00800179" w:rsidP="002831DF">
      <w:pPr>
        <w:pStyle w:val="Zkladntext"/>
        <w:ind w:firstLine="0"/>
        <w:rPr>
          <w:rFonts w:ascii="Arial" w:hAnsi="Arial" w:cs="Arial"/>
          <w:sz w:val="22"/>
          <w:szCs w:val="22"/>
        </w:rPr>
      </w:pPr>
      <w:r w:rsidRPr="00A03F32">
        <w:rPr>
          <w:rFonts w:ascii="Arial" w:hAnsi="Arial" w:cs="Arial"/>
          <w:sz w:val="22"/>
          <w:szCs w:val="22"/>
        </w:rPr>
        <w:t>V Havlíčkově Brodě</w:t>
      </w:r>
      <w:r w:rsidR="00231028">
        <w:rPr>
          <w:rFonts w:ascii="Arial" w:hAnsi="Arial" w:cs="Arial"/>
          <w:sz w:val="22"/>
          <w:szCs w:val="22"/>
        </w:rPr>
        <w:t xml:space="preserve"> </w:t>
      </w:r>
      <w:r w:rsidRPr="00A03F32">
        <w:rPr>
          <w:rFonts w:ascii="Arial" w:hAnsi="Arial" w:cs="Arial"/>
          <w:sz w:val="22"/>
          <w:szCs w:val="22"/>
        </w:rPr>
        <w:t xml:space="preserve">dne:  </w:t>
      </w:r>
      <w:r w:rsidR="00080814">
        <w:rPr>
          <w:rFonts w:ascii="Arial" w:hAnsi="Arial" w:cs="Arial"/>
          <w:sz w:val="22"/>
          <w:szCs w:val="22"/>
        </w:rPr>
        <w:t>27.5.2025</w:t>
      </w:r>
    </w:p>
    <w:p w14:paraId="2D5145B4" w14:textId="77777777" w:rsidR="00224B9A" w:rsidRPr="00A03F32" w:rsidRDefault="00224B9A" w:rsidP="002831DF">
      <w:pPr>
        <w:pStyle w:val="Zkladntext"/>
        <w:rPr>
          <w:rFonts w:ascii="Arial" w:hAnsi="Arial" w:cs="Arial"/>
          <w:sz w:val="22"/>
          <w:szCs w:val="22"/>
        </w:rPr>
      </w:pPr>
    </w:p>
    <w:p w14:paraId="50BA378B" w14:textId="77777777" w:rsidR="00516B8E" w:rsidRDefault="00C74903" w:rsidP="002831DF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</w:p>
    <w:p w14:paraId="7D1BC7CC" w14:textId="77777777" w:rsidR="00516B8E" w:rsidRDefault="00516B8E" w:rsidP="002831DF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C74903">
        <w:rPr>
          <w:rFonts w:ascii="Arial" w:hAnsi="Arial" w:cs="Arial"/>
          <w:sz w:val="22"/>
          <w:szCs w:val="22"/>
        </w:rPr>
        <w:t xml:space="preserve"> </w:t>
      </w:r>
    </w:p>
    <w:p w14:paraId="24F772F8" w14:textId="77777777" w:rsidR="00516B8E" w:rsidRDefault="00516B8E" w:rsidP="002831DF">
      <w:pPr>
        <w:pStyle w:val="Zkladntext"/>
        <w:rPr>
          <w:rFonts w:ascii="Arial" w:hAnsi="Arial" w:cs="Arial"/>
          <w:sz w:val="22"/>
          <w:szCs w:val="22"/>
        </w:rPr>
      </w:pPr>
    </w:p>
    <w:p w14:paraId="21EBD9BE" w14:textId="2DCCCD94" w:rsidR="00800179" w:rsidRDefault="00C74903" w:rsidP="002831DF">
      <w:pPr>
        <w:pStyle w:val="Zkladntext"/>
        <w:rPr>
          <w:b/>
          <w:sz w:val="24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800179" w:rsidRPr="00A03F32">
        <w:rPr>
          <w:rFonts w:ascii="Arial" w:hAnsi="Arial" w:cs="Arial"/>
          <w:sz w:val="22"/>
          <w:szCs w:val="22"/>
        </w:rPr>
        <w:t xml:space="preserve">Za objednatele:                  </w:t>
      </w:r>
      <w:r>
        <w:rPr>
          <w:rFonts w:ascii="Arial" w:hAnsi="Arial" w:cs="Arial"/>
          <w:sz w:val="22"/>
          <w:szCs w:val="22"/>
        </w:rPr>
        <w:t xml:space="preserve">  </w:t>
      </w:r>
      <w:r w:rsidR="00800179" w:rsidRPr="00A03F32">
        <w:rPr>
          <w:rFonts w:ascii="Arial" w:hAnsi="Arial" w:cs="Arial"/>
          <w:sz w:val="22"/>
          <w:szCs w:val="22"/>
        </w:rPr>
        <w:t xml:space="preserve">                               </w:t>
      </w:r>
      <w:r>
        <w:rPr>
          <w:rFonts w:ascii="Arial" w:hAnsi="Arial" w:cs="Arial"/>
          <w:sz w:val="22"/>
          <w:szCs w:val="22"/>
        </w:rPr>
        <w:t xml:space="preserve">             </w:t>
      </w:r>
      <w:r w:rsidR="00800179" w:rsidRPr="00A03F32">
        <w:rPr>
          <w:rFonts w:ascii="Arial" w:hAnsi="Arial" w:cs="Arial"/>
          <w:sz w:val="22"/>
          <w:szCs w:val="22"/>
        </w:rPr>
        <w:t xml:space="preserve">     Za zhotovitele</w:t>
      </w:r>
      <w:r w:rsidR="00800179">
        <w:rPr>
          <w:b/>
          <w:sz w:val="24"/>
        </w:rPr>
        <w:t>:</w:t>
      </w:r>
    </w:p>
    <w:p w14:paraId="700D0F35" w14:textId="77777777" w:rsidR="00C20E72" w:rsidRDefault="00C20E72" w:rsidP="002831DF">
      <w:pPr>
        <w:pStyle w:val="Zkladntext"/>
        <w:rPr>
          <w:b/>
          <w:sz w:val="24"/>
        </w:rPr>
      </w:pPr>
    </w:p>
    <w:p w14:paraId="400D6581" w14:textId="77777777" w:rsidR="00C20E72" w:rsidRDefault="00C20E72" w:rsidP="002831DF">
      <w:pPr>
        <w:pStyle w:val="Zkladntext"/>
        <w:rPr>
          <w:b/>
          <w:sz w:val="24"/>
        </w:rPr>
      </w:pPr>
    </w:p>
    <w:p w14:paraId="5CFBEC70" w14:textId="77777777" w:rsidR="00C659D1" w:rsidRDefault="00C659D1" w:rsidP="002831DF">
      <w:pPr>
        <w:pStyle w:val="Zkladntext"/>
        <w:jc w:val="center"/>
        <w:rPr>
          <w:b/>
          <w:sz w:val="24"/>
        </w:rPr>
      </w:pPr>
    </w:p>
    <w:p w14:paraId="47AA7814" w14:textId="77777777" w:rsidR="00C659D1" w:rsidRDefault="00C659D1" w:rsidP="002831DF">
      <w:pPr>
        <w:pStyle w:val="Zkladntext"/>
        <w:jc w:val="center"/>
        <w:rPr>
          <w:b/>
          <w:sz w:val="24"/>
        </w:rPr>
      </w:pPr>
    </w:p>
    <w:p w14:paraId="71CD669D" w14:textId="77777777" w:rsidR="00DE2CC3" w:rsidRDefault="00DE2CC3" w:rsidP="002831DF">
      <w:pPr>
        <w:pStyle w:val="Zkladntext"/>
        <w:jc w:val="center"/>
        <w:rPr>
          <w:b/>
          <w:sz w:val="24"/>
        </w:rPr>
      </w:pPr>
    </w:p>
    <w:p w14:paraId="6FE67C95" w14:textId="77777777" w:rsidR="00C74903" w:rsidRDefault="00C74903" w:rsidP="002831DF">
      <w:pPr>
        <w:pStyle w:val="Zkladntext"/>
        <w:rPr>
          <w:b/>
          <w:sz w:val="24"/>
        </w:rPr>
      </w:pPr>
      <w:r>
        <w:rPr>
          <w:b/>
          <w:sz w:val="24"/>
        </w:rPr>
        <w:t>________________________                                                 ________________________</w:t>
      </w:r>
    </w:p>
    <w:p w14:paraId="78466187" w14:textId="77777777" w:rsidR="00C659D1" w:rsidRDefault="00C659D1" w:rsidP="002831DF">
      <w:pPr>
        <w:pStyle w:val="Zkladntext"/>
        <w:rPr>
          <w:rFonts w:ascii="Arial" w:hAnsi="Arial" w:cs="Arial"/>
        </w:rPr>
      </w:pPr>
    </w:p>
    <w:p w14:paraId="3F186C8F" w14:textId="77777777" w:rsidR="00C659D1" w:rsidRDefault="00C659D1" w:rsidP="002831DF">
      <w:pPr>
        <w:pStyle w:val="Zkladntex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              </w:t>
      </w:r>
      <w:r w:rsidRPr="00C659D1">
        <w:rPr>
          <w:rFonts w:ascii="Arial" w:hAnsi="Arial" w:cs="Arial"/>
          <w:sz w:val="16"/>
          <w:szCs w:val="16"/>
        </w:rPr>
        <w:t xml:space="preserve">podpis, razítko                                              </w:t>
      </w:r>
      <w:r w:rsidR="00D47BC9">
        <w:rPr>
          <w:rFonts w:ascii="Arial" w:hAnsi="Arial" w:cs="Arial"/>
          <w:sz w:val="16"/>
          <w:szCs w:val="16"/>
        </w:rPr>
        <w:t xml:space="preserve"> </w:t>
      </w:r>
      <w:r w:rsidRPr="00C659D1">
        <w:rPr>
          <w:rFonts w:ascii="Arial" w:hAnsi="Arial" w:cs="Arial"/>
          <w:sz w:val="16"/>
          <w:szCs w:val="16"/>
        </w:rPr>
        <w:t xml:space="preserve">                             </w:t>
      </w:r>
      <w:r>
        <w:rPr>
          <w:rFonts w:ascii="Arial" w:hAnsi="Arial" w:cs="Arial"/>
          <w:sz w:val="16"/>
          <w:szCs w:val="16"/>
        </w:rPr>
        <w:t xml:space="preserve">                             </w:t>
      </w:r>
      <w:r w:rsidRPr="00C659D1">
        <w:rPr>
          <w:rFonts w:ascii="Arial" w:hAnsi="Arial" w:cs="Arial"/>
          <w:sz w:val="16"/>
          <w:szCs w:val="16"/>
        </w:rPr>
        <w:t>podpis, razítko</w:t>
      </w:r>
    </w:p>
    <w:p w14:paraId="27096ECF" w14:textId="77777777" w:rsidR="009A3A43" w:rsidRDefault="009A3A43" w:rsidP="002831DF">
      <w:pPr>
        <w:pStyle w:val="Zkladntext"/>
        <w:rPr>
          <w:rFonts w:ascii="Arial" w:hAnsi="Arial" w:cs="Arial"/>
          <w:sz w:val="16"/>
          <w:szCs w:val="16"/>
        </w:rPr>
      </w:pPr>
    </w:p>
    <w:p w14:paraId="2FECD244" w14:textId="77777777" w:rsidR="009A3A43" w:rsidRDefault="009A3A43" w:rsidP="002831DF">
      <w:pPr>
        <w:pStyle w:val="Zkladntext"/>
        <w:rPr>
          <w:rFonts w:ascii="Arial" w:hAnsi="Arial" w:cs="Arial"/>
          <w:sz w:val="16"/>
          <w:szCs w:val="16"/>
        </w:rPr>
      </w:pPr>
    </w:p>
    <w:p w14:paraId="2B4B5717" w14:textId="77777777" w:rsidR="009A3A43" w:rsidRDefault="009A3A43" w:rsidP="002831DF">
      <w:pPr>
        <w:pStyle w:val="Zkladntext"/>
        <w:rPr>
          <w:rFonts w:ascii="Arial" w:hAnsi="Arial" w:cs="Arial"/>
          <w:sz w:val="16"/>
          <w:szCs w:val="16"/>
        </w:rPr>
      </w:pPr>
    </w:p>
    <w:p w14:paraId="0458E5C6" w14:textId="77777777" w:rsidR="009A3A43" w:rsidRDefault="009A3A43" w:rsidP="002831DF">
      <w:pPr>
        <w:pStyle w:val="Zkladntext"/>
        <w:rPr>
          <w:rFonts w:ascii="Arial" w:hAnsi="Arial" w:cs="Arial"/>
          <w:sz w:val="16"/>
          <w:szCs w:val="16"/>
        </w:rPr>
      </w:pPr>
    </w:p>
    <w:p w14:paraId="61739D4B" w14:textId="77777777" w:rsidR="009A3A43" w:rsidRDefault="009A3A43" w:rsidP="002831DF">
      <w:pPr>
        <w:pStyle w:val="Zkladntext"/>
        <w:rPr>
          <w:rFonts w:ascii="Arial" w:hAnsi="Arial" w:cs="Arial"/>
          <w:sz w:val="16"/>
          <w:szCs w:val="16"/>
        </w:rPr>
      </w:pPr>
    </w:p>
    <w:p w14:paraId="2B662136" w14:textId="77777777" w:rsidR="009A3A43" w:rsidRDefault="009A3A43" w:rsidP="002831DF">
      <w:pPr>
        <w:pStyle w:val="Zkladntext"/>
        <w:rPr>
          <w:rFonts w:ascii="Arial" w:hAnsi="Arial" w:cs="Arial"/>
          <w:sz w:val="16"/>
          <w:szCs w:val="16"/>
        </w:rPr>
      </w:pPr>
    </w:p>
    <w:p w14:paraId="0814DBBA" w14:textId="77777777" w:rsidR="009A3A43" w:rsidRDefault="009A3A43" w:rsidP="002831DF">
      <w:pPr>
        <w:pStyle w:val="Zkladntext"/>
        <w:rPr>
          <w:rFonts w:ascii="Arial" w:hAnsi="Arial" w:cs="Arial"/>
          <w:sz w:val="16"/>
          <w:szCs w:val="16"/>
        </w:rPr>
      </w:pPr>
    </w:p>
    <w:p w14:paraId="233E3082" w14:textId="77777777" w:rsidR="009A3A43" w:rsidRDefault="009A3A43" w:rsidP="002831DF">
      <w:pPr>
        <w:pStyle w:val="Zkladntext"/>
        <w:rPr>
          <w:rFonts w:ascii="Arial" w:hAnsi="Arial" w:cs="Arial"/>
          <w:sz w:val="16"/>
          <w:szCs w:val="16"/>
        </w:rPr>
      </w:pPr>
    </w:p>
    <w:p w14:paraId="23D7BF13" w14:textId="77777777" w:rsidR="009A3A43" w:rsidRDefault="009A3A43" w:rsidP="002831DF">
      <w:pPr>
        <w:pStyle w:val="Zkladntext"/>
        <w:rPr>
          <w:rFonts w:ascii="Arial" w:hAnsi="Arial" w:cs="Arial"/>
          <w:sz w:val="16"/>
          <w:szCs w:val="16"/>
        </w:rPr>
      </w:pPr>
    </w:p>
    <w:p w14:paraId="26C9F932" w14:textId="77777777" w:rsidR="009A3A43" w:rsidRDefault="009A3A43" w:rsidP="002831DF">
      <w:pPr>
        <w:pStyle w:val="Zkladntext"/>
        <w:rPr>
          <w:rFonts w:ascii="Arial" w:hAnsi="Arial" w:cs="Arial"/>
          <w:sz w:val="16"/>
          <w:szCs w:val="16"/>
        </w:rPr>
      </w:pPr>
    </w:p>
    <w:p w14:paraId="2D69BCF8" w14:textId="77777777" w:rsidR="009A3A43" w:rsidRDefault="009A3A43" w:rsidP="002831DF">
      <w:pPr>
        <w:pStyle w:val="Zkladntext"/>
        <w:rPr>
          <w:rFonts w:ascii="Arial" w:hAnsi="Arial" w:cs="Arial"/>
          <w:sz w:val="16"/>
          <w:szCs w:val="16"/>
        </w:rPr>
      </w:pPr>
    </w:p>
    <w:p w14:paraId="4C834CB6" w14:textId="77777777" w:rsidR="009A3A43" w:rsidRDefault="009A3A43" w:rsidP="002831DF">
      <w:pPr>
        <w:pStyle w:val="Zkladntext"/>
        <w:rPr>
          <w:rFonts w:ascii="Arial" w:hAnsi="Arial" w:cs="Arial"/>
          <w:sz w:val="16"/>
          <w:szCs w:val="16"/>
        </w:rPr>
      </w:pPr>
    </w:p>
    <w:p w14:paraId="6422BB0E" w14:textId="77777777" w:rsidR="009A3A43" w:rsidRDefault="009A3A43" w:rsidP="002831DF">
      <w:pPr>
        <w:pStyle w:val="Zkladntext"/>
        <w:rPr>
          <w:rFonts w:ascii="Arial" w:hAnsi="Arial" w:cs="Arial"/>
          <w:sz w:val="16"/>
          <w:szCs w:val="16"/>
        </w:rPr>
      </w:pPr>
    </w:p>
    <w:p w14:paraId="236EF93B" w14:textId="77777777" w:rsidR="009A3A43" w:rsidRDefault="009A3A43" w:rsidP="002831DF">
      <w:pPr>
        <w:pStyle w:val="Zkladntext"/>
        <w:rPr>
          <w:rFonts w:ascii="Arial" w:hAnsi="Arial" w:cs="Arial"/>
          <w:sz w:val="16"/>
          <w:szCs w:val="16"/>
        </w:rPr>
      </w:pPr>
    </w:p>
    <w:p w14:paraId="735C0A8C" w14:textId="77777777" w:rsidR="009A3A43" w:rsidRDefault="009A3A43" w:rsidP="002831DF">
      <w:pPr>
        <w:pStyle w:val="Zkladntext"/>
        <w:rPr>
          <w:rFonts w:ascii="Arial" w:hAnsi="Arial" w:cs="Arial"/>
          <w:sz w:val="16"/>
          <w:szCs w:val="16"/>
        </w:rPr>
      </w:pPr>
    </w:p>
    <w:p w14:paraId="2D0D8CF4" w14:textId="77777777" w:rsidR="009A3A43" w:rsidRDefault="009A3A43" w:rsidP="002831DF">
      <w:pPr>
        <w:pStyle w:val="Zkladntext"/>
        <w:rPr>
          <w:rFonts w:ascii="Arial" w:hAnsi="Arial" w:cs="Arial"/>
          <w:sz w:val="16"/>
          <w:szCs w:val="16"/>
        </w:rPr>
      </w:pPr>
    </w:p>
    <w:p w14:paraId="7BE53C49" w14:textId="77777777" w:rsidR="009A3A43" w:rsidRDefault="009A3A43" w:rsidP="002831DF">
      <w:pPr>
        <w:pStyle w:val="Zkladntext"/>
        <w:rPr>
          <w:rFonts w:ascii="Arial" w:hAnsi="Arial" w:cs="Arial"/>
          <w:sz w:val="16"/>
          <w:szCs w:val="16"/>
        </w:rPr>
      </w:pPr>
    </w:p>
    <w:p w14:paraId="2446BFF2" w14:textId="77777777" w:rsidR="009A3A43" w:rsidRDefault="009A3A43" w:rsidP="002831DF">
      <w:pPr>
        <w:pStyle w:val="Zkladntext"/>
        <w:rPr>
          <w:rFonts w:ascii="Arial" w:hAnsi="Arial" w:cs="Arial"/>
          <w:sz w:val="16"/>
          <w:szCs w:val="16"/>
        </w:rPr>
      </w:pPr>
    </w:p>
    <w:p w14:paraId="493E7178" w14:textId="77777777" w:rsidR="009A3A43" w:rsidRDefault="009A3A43" w:rsidP="002831DF">
      <w:pPr>
        <w:pStyle w:val="Zkladntext"/>
        <w:rPr>
          <w:rFonts w:ascii="Arial" w:hAnsi="Arial" w:cs="Arial"/>
          <w:sz w:val="16"/>
          <w:szCs w:val="16"/>
        </w:rPr>
      </w:pPr>
    </w:p>
    <w:p w14:paraId="7B93D82A" w14:textId="77777777" w:rsidR="009A3A43" w:rsidRDefault="009A3A43" w:rsidP="002831DF">
      <w:pPr>
        <w:pStyle w:val="Zkladntext"/>
        <w:rPr>
          <w:rFonts w:ascii="Arial" w:hAnsi="Arial" w:cs="Arial"/>
          <w:sz w:val="16"/>
          <w:szCs w:val="16"/>
        </w:rPr>
      </w:pPr>
    </w:p>
    <w:p w14:paraId="71D8BFB6" w14:textId="77777777" w:rsidR="009A3A43" w:rsidRDefault="009A3A43" w:rsidP="002831DF">
      <w:pPr>
        <w:pStyle w:val="Zkladntext"/>
        <w:rPr>
          <w:rFonts w:ascii="Arial" w:hAnsi="Arial" w:cs="Arial"/>
          <w:sz w:val="16"/>
          <w:szCs w:val="16"/>
        </w:rPr>
      </w:pPr>
    </w:p>
    <w:p w14:paraId="233F9E15" w14:textId="77777777" w:rsidR="009A3A43" w:rsidRDefault="009A3A43" w:rsidP="002831DF">
      <w:pPr>
        <w:pStyle w:val="Zkladntext"/>
        <w:rPr>
          <w:rFonts w:ascii="Arial" w:hAnsi="Arial" w:cs="Arial"/>
          <w:sz w:val="16"/>
          <w:szCs w:val="16"/>
        </w:rPr>
      </w:pPr>
    </w:p>
    <w:p w14:paraId="5AA053EF" w14:textId="77777777" w:rsidR="009A3A43" w:rsidRDefault="009A3A43" w:rsidP="002831DF">
      <w:pPr>
        <w:pStyle w:val="Zkladntext"/>
        <w:rPr>
          <w:rFonts w:ascii="Arial" w:hAnsi="Arial" w:cs="Arial"/>
          <w:sz w:val="16"/>
          <w:szCs w:val="16"/>
        </w:rPr>
      </w:pPr>
    </w:p>
    <w:p w14:paraId="53C0DC87" w14:textId="77777777" w:rsidR="009A3A43" w:rsidRDefault="009A3A43" w:rsidP="002831DF">
      <w:pPr>
        <w:pStyle w:val="Zkladntext"/>
        <w:rPr>
          <w:rFonts w:ascii="Arial" w:hAnsi="Arial" w:cs="Arial"/>
          <w:sz w:val="16"/>
          <w:szCs w:val="16"/>
        </w:rPr>
      </w:pPr>
    </w:p>
    <w:p w14:paraId="28D905AE" w14:textId="77777777" w:rsidR="009A3A43" w:rsidRDefault="009A3A43" w:rsidP="002831DF">
      <w:pPr>
        <w:pStyle w:val="Zkladntext"/>
        <w:rPr>
          <w:rFonts w:ascii="Arial" w:hAnsi="Arial" w:cs="Arial"/>
          <w:sz w:val="16"/>
          <w:szCs w:val="16"/>
        </w:rPr>
      </w:pPr>
    </w:p>
    <w:p w14:paraId="28BBA780" w14:textId="77777777" w:rsidR="009A3A43" w:rsidRDefault="009A3A43" w:rsidP="002831DF">
      <w:pPr>
        <w:pStyle w:val="Zkladntext"/>
        <w:rPr>
          <w:rFonts w:ascii="Arial" w:hAnsi="Arial" w:cs="Arial"/>
          <w:sz w:val="16"/>
          <w:szCs w:val="16"/>
        </w:rPr>
      </w:pPr>
    </w:p>
    <w:p w14:paraId="42159152" w14:textId="77777777" w:rsidR="009A3A43" w:rsidRDefault="009A3A43" w:rsidP="002831DF">
      <w:pPr>
        <w:pStyle w:val="Zkladntext"/>
        <w:rPr>
          <w:rFonts w:ascii="Arial" w:hAnsi="Arial" w:cs="Arial"/>
          <w:sz w:val="16"/>
          <w:szCs w:val="16"/>
        </w:rPr>
      </w:pPr>
    </w:p>
    <w:p w14:paraId="5074DCFE" w14:textId="77777777" w:rsidR="009A3A43" w:rsidRDefault="009A3A43" w:rsidP="002831DF">
      <w:pPr>
        <w:pStyle w:val="Zkladntext"/>
        <w:rPr>
          <w:rFonts w:ascii="Arial" w:hAnsi="Arial" w:cs="Arial"/>
          <w:sz w:val="16"/>
          <w:szCs w:val="16"/>
        </w:rPr>
      </w:pPr>
    </w:p>
    <w:p w14:paraId="2E4ECCD3" w14:textId="77777777" w:rsidR="009A3A43" w:rsidRDefault="009A3A43" w:rsidP="002831DF">
      <w:pPr>
        <w:pStyle w:val="Zkladntext"/>
        <w:rPr>
          <w:rFonts w:ascii="Arial" w:hAnsi="Arial" w:cs="Arial"/>
          <w:sz w:val="16"/>
          <w:szCs w:val="16"/>
        </w:rPr>
      </w:pPr>
    </w:p>
    <w:p w14:paraId="2014783F" w14:textId="77777777" w:rsidR="009A3A43" w:rsidRDefault="009A3A43" w:rsidP="002831DF">
      <w:pPr>
        <w:pStyle w:val="Zkladntext"/>
        <w:rPr>
          <w:rFonts w:ascii="Arial" w:hAnsi="Arial" w:cs="Arial"/>
          <w:sz w:val="16"/>
          <w:szCs w:val="16"/>
        </w:rPr>
      </w:pPr>
    </w:p>
    <w:p w14:paraId="4C55C833" w14:textId="77777777" w:rsidR="009A3A43" w:rsidRDefault="009A3A43" w:rsidP="002831DF">
      <w:pPr>
        <w:pStyle w:val="Zkladntext"/>
        <w:rPr>
          <w:rFonts w:ascii="Arial" w:hAnsi="Arial" w:cs="Arial"/>
          <w:sz w:val="16"/>
          <w:szCs w:val="16"/>
        </w:rPr>
      </w:pPr>
    </w:p>
    <w:p w14:paraId="11EE3907" w14:textId="77777777" w:rsidR="009A3A43" w:rsidRDefault="009A3A43" w:rsidP="009A3A43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Příloha č. 1 </w:t>
      </w:r>
    </w:p>
    <w:p w14:paraId="7B0E759D" w14:textId="77777777" w:rsidR="009A3A43" w:rsidRDefault="009A3A43" w:rsidP="009A3A43">
      <w:pPr>
        <w:pStyle w:val="Zkladntex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Osvědčení osoby odborně způsobilé k výkonu činností v požární ochraně - kopie</w:t>
      </w:r>
    </w:p>
    <w:p w14:paraId="74C31173" w14:textId="77777777" w:rsidR="009A3A43" w:rsidRDefault="009A3A43" w:rsidP="009A3A43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7A816E12" w14:textId="77777777" w:rsidR="009A3A43" w:rsidRDefault="009A3A43" w:rsidP="009A3A43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5268AE23" w14:textId="77777777" w:rsidR="009A3A43" w:rsidRDefault="009A3A43" w:rsidP="009A3A43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14ED4976" w14:textId="77777777" w:rsidR="009A3A43" w:rsidRDefault="009A3A43" w:rsidP="009A3A43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6E27F80D" w14:textId="77777777" w:rsidR="009A3A43" w:rsidRDefault="009A3A43" w:rsidP="009A3A43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Příloha č. 2 </w:t>
      </w:r>
    </w:p>
    <w:p w14:paraId="0E63EFCE" w14:textId="77777777" w:rsidR="009A3A43" w:rsidRPr="00C659D1" w:rsidRDefault="009A3A43" w:rsidP="00C20E72">
      <w:pPr>
        <w:pStyle w:val="Zkladntext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Osvědčení osoby odborně způsobilé k prevenci rizik - kopie</w:t>
      </w:r>
    </w:p>
    <w:sectPr w:rsidR="009A3A43" w:rsidRPr="00C659D1" w:rsidSect="00964777">
      <w:headerReference w:type="even" r:id="rId7"/>
      <w:headerReference w:type="default" r:id="rId8"/>
      <w:pgSz w:w="11906" w:h="16838"/>
      <w:pgMar w:top="992" w:right="992" w:bottom="851" w:left="992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003C3" w14:textId="77777777" w:rsidR="00520C1F" w:rsidRDefault="00520C1F">
      <w:r>
        <w:separator/>
      </w:r>
    </w:p>
  </w:endnote>
  <w:endnote w:type="continuationSeparator" w:id="0">
    <w:p w14:paraId="05455CF8" w14:textId="77777777" w:rsidR="00520C1F" w:rsidRDefault="00520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D5BC3" w14:textId="77777777" w:rsidR="00520C1F" w:rsidRDefault="00520C1F">
      <w:r>
        <w:separator/>
      </w:r>
    </w:p>
  </w:footnote>
  <w:footnote w:type="continuationSeparator" w:id="0">
    <w:p w14:paraId="0F3DD673" w14:textId="77777777" w:rsidR="00520C1F" w:rsidRDefault="00520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2AD4B" w14:textId="77777777" w:rsidR="00202700" w:rsidRDefault="0067633E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0270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CBF0AC3" w14:textId="77777777" w:rsidR="00202700" w:rsidRDefault="0020270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48D39" w14:textId="77777777" w:rsidR="00202700" w:rsidRPr="00961176" w:rsidRDefault="0067633E">
    <w:pPr>
      <w:pStyle w:val="Zhlav"/>
      <w:framePr w:wrap="around" w:vAnchor="text" w:hAnchor="margin" w:xAlign="center" w:y="1"/>
      <w:rPr>
        <w:rStyle w:val="slostrnky"/>
        <w:rFonts w:ascii="Arial" w:hAnsi="Arial" w:cs="Arial"/>
        <w:sz w:val="22"/>
        <w:szCs w:val="22"/>
      </w:rPr>
    </w:pPr>
    <w:r w:rsidRPr="00961176">
      <w:rPr>
        <w:rStyle w:val="slostrnky"/>
        <w:rFonts w:ascii="Arial" w:hAnsi="Arial" w:cs="Arial"/>
        <w:sz w:val="22"/>
        <w:szCs w:val="22"/>
      </w:rPr>
      <w:fldChar w:fldCharType="begin"/>
    </w:r>
    <w:r w:rsidR="00202700" w:rsidRPr="00961176">
      <w:rPr>
        <w:rStyle w:val="slostrnky"/>
        <w:rFonts w:ascii="Arial" w:hAnsi="Arial" w:cs="Arial"/>
        <w:sz w:val="22"/>
        <w:szCs w:val="22"/>
      </w:rPr>
      <w:instrText xml:space="preserve">PAGE  </w:instrText>
    </w:r>
    <w:r w:rsidRPr="00961176">
      <w:rPr>
        <w:rStyle w:val="slostrnky"/>
        <w:rFonts w:ascii="Arial" w:hAnsi="Arial" w:cs="Arial"/>
        <w:sz w:val="22"/>
        <w:szCs w:val="22"/>
      </w:rPr>
      <w:fldChar w:fldCharType="separate"/>
    </w:r>
    <w:r w:rsidR="008B0C4F">
      <w:rPr>
        <w:rStyle w:val="slostrnky"/>
        <w:rFonts w:ascii="Arial" w:hAnsi="Arial" w:cs="Arial"/>
        <w:noProof/>
        <w:sz w:val="22"/>
        <w:szCs w:val="22"/>
      </w:rPr>
      <w:t>3</w:t>
    </w:r>
    <w:r w:rsidRPr="00961176">
      <w:rPr>
        <w:rStyle w:val="slostrnky"/>
        <w:rFonts w:ascii="Arial" w:hAnsi="Arial" w:cs="Arial"/>
        <w:sz w:val="22"/>
        <w:szCs w:val="22"/>
      </w:rPr>
      <w:fldChar w:fldCharType="end"/>
    </w:r>
  </w:p>
  <w:p w14:paraId="11BAA438" w14:textId="77777777" w:rsidR="00202700" w:rsidRDefault="002027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9430AB"/>
    <w:multiLevelType w:val="singleLevel"/>
    <w:tmpl w:val="0405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985587F"/>
    <w:multiLevelType w:val="hybridMultilevel"/>
    <w:tmpl w:val="8C1C78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465E3"/>
    <w:multiLevelType w:val="singleLevel"/>
    <w:tmpl w:val="01B0335C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682F5B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B2F109C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BDA21B4"/>
    <w:multiLevelType w:val="singleLevel"/>
    <w:tmpl w:val="DB6440BC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7" w15:restartNumberingAfterBreak="0">
    <w:nsid w:val="1E973111"/>
    <w:multiLevelType w:val="singleLevel"/>
    <w:tmpl w:val="0986A556"/>
    <w:lvl w:ilvl="0">
      <w:start w:val="1"/>
      <w:numFmt w:val="lowerLetter"/>
      <w:lvlText w:val="%1)"/>
      <w:lvlJc w:val="left"/>
      <w:pPr>
        <w:tabs>
          <w:tab w:val="num" w:pos="360"/>
        </w:tabs>
        <w:ind w:left="283" w:hanging="283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vertAlign w:val="baseline"/>
      </w:rPr>
    </w:lvl>
  </w:abstractNum>
  <w:abstractNum w:abstractNumId="8" w15:restartNumberingAfterBreak="0">
    <w:nsid w:val="2A6A5F0B"/>
    <w:multiLevelType w:val="singleLevel"/>
    <w:tmpl w:val="DB6440BC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9" w15:restartNumberingAfterBreak="0">
    <w:nsid w:val="2E1515F8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50417E9"/>
    <w:multiLevelType w:val="singleLevel"/>
    <w:tmpl w:val="01B0335C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6F311C5"/>
    <w:multiLevelType w:val="singleLevel"/>
    <w:tmpl w:val="0405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47496C15"/>
    <w:multiLevelType w:val="singleLevel"/>
    <w:tmpl w:val="01B0335C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09C3FBA"/>
    <w:multiLevelType w:val="singleLevel"/>
    <w:tmpl w:val="0405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55C770E0"/>
    <w:multiLevelType w:val="hybridMultilevel"/>
    <w:tmpl w:val="0FC453CC"/>
    <w:lvl w:ilvl="0" w:tplc="C9A69CD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F1070E"/>
    <w:multiLevelType w:val="singleLevel"/>
    <w:tmpl w:val="01B0335C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60B00DAD"/>
    <w:multiLevelType w:val="singleLevel"/>
    <w:tmpl w:val="01B0335C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5483FBD"/>
    <w:multiLevelType w:val="singleLevel"/>
    <w:tmpl w:val="01B0335C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6A936E3"/>
    <w:multiLevelType w:val="singleLevel"/>
    <w:tmpl w:val="01B0335C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80D7FCC"/>
    <w:multiLevelType w:val="singleLevel"/>
    <w:tmpl w:val="DB6440BC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0" w15:restartNumberingAfterBreak="0">
    <w:nsid w:val="69AF2D5C"/>
    <w:multiLevelType w:val="singleLevel"/>
    <w:tmpl w:val="01B0335C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8A6479C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7DDF1E5F"/>
    <w:multiLevelType w:val="singleLevel"/>
    <w:tmpl w:val="01B0335C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615064280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566" w:hanging="283"/>
        </w:pPr>
        <w:rPr>
          <w:rFonts w:ascii="Symbol" w:hAnsi="Symbol" w:hint="default"/>
        </w:rPr>
      </w:lvl>
    </w:lvlOverride>
  </w:num>
  <w:num w:numId="2" w16cid:durableId="196357978">
    <w:abstractNumId w:val="3"/>
  </w:num>
  <w:num w:numId="3" w16cid:durableId="1428113971">
    <w:abstractNumId w:val="15"/>
  </w:num>
  <w:num w:numId="4" w16cid:durableId="1549757828">
    <w:abstractNumId w:val="12"/>
  </w:num>
  <w:num w:numId="5" w16cid:durableId="96757525">
    <w:abstractNumId w:val="10"/>
  </w:num>
  <w:num w:numId="6" w16cid:durableId="1172793467">
    <w:abstractNumId w:val="22"/>
  </w:num>
  <w:num w:numId="7" w16cid:durableId="454759285">
    <w:abstractNumId w:val="20"/>
  </w:num>
  <w:num w:numId="8" w16cid:durableId="16011263">
    <w:abstractNumId w:val="16"/>
  </w:num>
  <w:num w:numId="9" w16cid:durableId="245577729">
    <w:abstractNumId w:val="18"/>
  </w:num>
  <w:num w:numId="10" w16cid:durableId="935286381">
    <w:abstractNumId w:val="17"/>
  </w:num>
  <w:num w:numId="11" w16cid:durableId="1048147890">
    <w:abstractNumId w:val="5"/>
  </w:num>
  <w:num w:numId="12" w16cid:durableId="1429809221">
    <w:abstractNumId w:val="9"/>
  </w:num>
  <w:num w:numId="13" w16cid:durableId="2117019519">
    <w:abstractNumId w:val="1"/>
  </w:num>
  <w:num w:numId="14" w16cid:durableId="297564929">
    <w:abstractNumId w:val="13"/>
  </w:num>
  <w:num w:numId="15" w16cid:durableId="1438939683">
    <w:abstractNumId w:val="11"/>
  </w:num>
  <w:num w:numId="16" w16cid:durableId="1699237956">
    <w:abstractNumId w:val="8"/>
  </w:num>
  <w:num w:numId="17" w16cid:durableId="2036495112">
    <w:abstractNumId w:val="19"/>
  </w:num>
  <w:num w:numId="18" w16cid:durableId="1694919043">
    <w:abstractNumId w:val="6"/>
  </w:num>
  <w:num w:numId="19" w16cid:durableId="727994257">
    <w:abstractNumId w:val="4"/>
  </w:num>
  <w:num w:numId="20" w16cid:durableId="2060208116">
    <w:abstractNumId w:val="21"/>
  </w:num>
  <w:num w:numId="21" w16cid:durableId="1053697502">
    <w:abstractNumId w:val="14"/>
  </w:num>
  <w:num w:numId="22" w16cid:durableId="269749098">
    <w:abstractNumId w:val="2"/>
  </w:num>
  <w:num w:numId="23" w16cid:durableId="5453386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cs-CZ" w:vendorID="7" w:dllVersion="513" w:checkStyle="0"/>
  <w:activeWritingStyle w:appName="MSWord" w:lang="cs-CZ" w:vendorID="7" w:dllVersion="514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7288"/>
    <w:rsid w:val="0000464C"/>
    <w:rsid w:val="0000723F"/>
    <w:rsid w:val="00011983"/>
    <w:rsid w:val="00043849"/>
    <w:rsid w:val="00080814"/>
    <w:rsid w:val="000A6A65"/>
    <w:rsid w:val="000A7415"/>
    <w:rsid w:val="000B3DC6"/>
    <w:rsid w:val="000B53F1"/>
    <w:rsid w:val="000B6D05"/>
    <w:rsid w:val="000C1165"/>
    <w:rsid w:val="000C22AB"/>
    <w:rsid w:val="000D1169"/>
    <w:rsid w:val="000D2942"/>
    <w:rsid w:val="00130292"/>
    <w:rsid w:val="001309CF"/>
    <w:rsid w:val="0018163E"/>
    <w:rsid w:val="001863DD"/>
    <w:rsid w:val="0018789B"/>
    <w:rsid w:val="001A4713"/>
    <w:rsid w:val="001A5F83"/>
    <w:rsid w:val="001B3BB8"/>
    <w:rsid w:val="001D1166"/>
    <w:rsid w:val="001D53E7"/>
    <w:rsid w:val="001F736F"/>
    <w:rsid w:val="00202700"/>
    <w:rsid w:val="00224B9A"/>
    <w:rsid w:val="00226E29"/>
    <w:rsid w:val="00231028"/>
    <w:rsid w:val="00241B54"/>
    <w:rsid w:val="002831DF"/>
    <w:rsid w:val="00291028"/>
    <w:rsid w:val="002E7416"/>
    <w:rsid w:val="003158A4"/>
    <w:rsid w:val="00346D97"/>
    <w:rsid w:val="00360184"/>
    <w:rsid w:val="00372AE6"/>
    <w:rsid w:val="00374F49"/>
    <w:rsid w:val="00380F14"/>
    <w:rsid w:val="00390A89"/>
    <w:rsid w:val="0039653F"/>
    <w:rsid w:val="003A6F00"/>
    <w:rsid w:val="003B4653"/>
    <w:rsid w:val="003B5AC6"/>
    <w:rsid w:val="003D069F"/>
    <w:rsid w:val="003D77D3"/>
    <w:rsid w:val="003F1FED"/>
    <w:rsid w:val="003F501E"/>
    <w:rsid w:val="00410573"/>
    <w:rsid w:val="004115DD"/>
    <w:rsid w:val="00416116"/>
    <w:rsid w:val="00420A45"/>
    <w:rsid w:val="00424601"/>
    <w:rsid w:val="004462CA"/>
    <w:rsid w:val="00451D36"/>
    <w:rsid w:val="00466929"/>
    <w:rsid w:val="004A2DD2"/>
    <w:rsid w:val="004B1669"/>
    <w:rsid w:val="004B46B4"/>
    <w:rsid w:val="004E3FC6"/>
    <w:rsid w:val="004F2375"/>
    <w:rsid w:val="00516B8E"/>
    <w:rsid w:val="00520C1F"/>
    <w:rsid w:val="00566094"/>
    <w:rsid w:val="005827AE"/>
    <w:rsid w:val="00583E88"/>
    <w:rsid w:val="005867E6"/>
    <w:rsid w:val="00587962"/>
    <w:rsid w:val="005908D3"/>
    <w:rsid w:val="005957E7"/>
    <w:rsid w:val="005A32DA"/>
    <w:rsid w:val="005A495D"/>
    <w:rsid w:val="005B3BE4"/>
    <w:rsid w:val="005C641F"/>
    <w:rsid w:val="005D3879"/>
    <w:rsid w:val="005D65A5"/>
    <w:rsid w:val="005F3D66"/>
    <w:rsid w:val="005F794D"/>
    <w:rsid w:val="00607274"/>
    <w:rsid w:val="00626F99"/>
    <w:rsid w:val="00634D66"/>
    <w:rsid w:val="00652FDA"/>
    <w:rsid w:val="00657644"/>
    <w:rsid w:val="00674A85"/>
    <w:rsid w:val="0067633E"/>
    <w:rsid w:val="0068040B"/>
    <w:rsid w:val="006A049C"/>
    <w:rsid w:val="006D0683"/>
    <w:rsid w:val="006D1D9D"/>
    <w:rsid w:val="006E55AB"/>
    <w:rsid w:val="006E6F43"/>
    <w:rsid w:val="00717288"/>
    <w:rsid w:val="0072774D"/>
    <w:rsid w:val="00743B73"/>
    <w:rsid w:val="007564E9"/>
    <w:rsid w:val="00763381"/>
    <w:rsid w:val="00791A53"/>
    <w:rsid w:val="007A3CF9"/>
    <w:rsid w:val="007C0CA4"/>
    <w:rsid w:val="007D56A6"/>
    <w:rsid w:val="00800179"/>
    <w:rsid w:val="0080263A"/>
    <w:rsid w:val="00802BA8"/>
    <w:rsid w:val="00811414"/>
    <w:rsid w:val="00827354"/>
    <w:rsid w:val="00831E6C"/>
    <w:rsid w:val="00832FCE"/>
    <w:rsid w:val="008525C3"/>
    <w:rsid w:val="00856B0A"/>
    <w:rsid w:val="00873383"/>
    <w:rsid w:val="008971DD"/>
    <w:rsid w:val="008A1BE8"/>
    <w:rsid w:val="008B0C4F"/>
    <w:rsid w:val="008B4FAD"/>
    <w:rsid w:val="008C0E22"/>
    <w:rsid w:val="008E7240"/>
    <w:rsid w:val="009012C7"/>
    <w:rsid w:val="009061AF"/>
    <w:rsid w:val="009247FE"/>
    <w:rsid w:val="00925D16"/>
    <w:rsid w:val="00934088"/>
    <w:rsid w:val="00934EA6"/>
    <w:rsid w:val="00954956"/>
    <w:rsid w:val="00961176"/>
    <w:rsid w:val="00964777"/>
    <w:rsid w:val="00970CF1"/>
    <w:rsid w:val="00987D55"/>
    <w:rsid w:val="00990191"/>
    <w:rsid w:val="009A3A43"/>
    <w:rsid w:val="009B63C4"/>
    <w:rsid w:val="009D1CA0"/>
    <w:rsid w:val="00A03F32"/>
    <w:rsid w:val="00A14C49"/>
    <w:rsid w:val="00A26BB8"/>
    <w:rsid w:val="00A851D2"/>
    <w:rsid w:val="00A97EC8"/>
    <w:rsid w:val="00AA4466"/>
    <w:rsid w:val="00AA684C"/>
    <w:rsid w:val="00AB493E"/>
    <w:rsid w:val="00AB72F1"/>
    <w:rsid w:val="00AC7EB6"/>
    <w:rsid w:val="00B2653B"/>
    <w:rsid w:val="00B349DD"/>
    <w:rsid w:val="00B373DA"/>
    <w:rsid w:val="00B403FE"/>
    <w:rsid w:val="00B45C3D"/>
    <w:rsid w:val="00BA0F33"/>
    <w:rsid w:val="00BC2B93"/>
    <w:rsid w:val="00BE147D"/>
    <w:rsid w:val="00BE5D1B"/>
    <w:rsid w:val="00C11F37"/>
    <w:rsid w:val="00C20E72"/>
    <w:rsid w:val="00C368C1"/>
    <w:rsid w:val="00C374F6"/>
    <w:rsid w:val="00C51966"/>
    <w:rsid w:val="00C659D1"/>
    <w:rsid w:val="00C74903"/>
    <w:rsid w:val="00C85480"/>
    <w:rsid w:val="00CB4AFC"/>
    <w:rsid w:val="00D041D3"/>
    <w:rsid w:val="00D0663D"/>
    <w:rsid w:val="00D217BC"/>
    <w:rsid w:val="00D319F7"/>
    <w:rsid w:val="00D324B2"/>
    <w:rsid w:val="00D3446C"/>
    <w:rsid w:val="00D47BC9"/>
    <w:rsid w:val="00D5235D"/>
    <w:rsid w:val="00D53110"/>
    <w:rsid w:val="00D704EA"/>
    <w:rsid w:val="00D718B8"/>
    <w:rsid w:val="00D728BF"/>
    <w:rsid w:val="00D7485F"/>
    <w:rsid w:val="00D80AD3"/>
    <w:rsid w:val="00D95100"/>
    <w:rsid w:val="00DA4CD5"/>
    <w:rsid w:val="00DB1C14"/>
    <w:rsid w:val="00DD1318"/>
    <w:rsid w:val="00DE2CC3"/>
    <w:rsid w:val="00E1666D"/>
    <w:rsid w:val="00E53B61"/>
    <w:rsid w:val="00E57334"/>
    <w:rsid w:val="00E57F02"/>
    <w:rsid w:val="00E64EF0"/>
    <w:rsid w:val="00E675EC"/>
    <w:rsid w:val="00E72D69"/>
    <w:rsid w:val="00E7488E"/>
    <w:rsid w:val="00E859C6"/>
    <w:rsid w:val="00E879B2"/>
    <w:rsid w:val="00E94CD6"/>
    <w:rsid w:val="00EA5B45"/>
    <w:rsid w:val="00EB21A5"/>
    <w:rsid w:val="00EC68B8"/>
    <w:rsid w:val="00ED0D84"/>
    <w:rsid w:val="00F020BF"/>
    <w:rsid w:val="00F329BE"/>
    <w:rsid w:val="00F6127C"/>
    <w:rsid w:val="00F65345"/>
    <w:rsid w:val="00FB04C9"/>
    <w:rsid w:val="00FB35D9"/>
    <w:rsid w:val="00FB43AC"/>
    <w:rsid w:val="00FC536B"/>
    <w:rsid w:val="00FE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47D21D7"/>
  <w15:docId w15:val="{B78BE034-BFC0-4ECC-9583-C0D9553E6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B166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B1669"/>
    <w:pPr>
      <w:ind w:firstLine="283"/>
      <w:jc w:val="both"/>
    </w:pPr>
    <w:rPr>
      <w:color w:val="000000"/>
    </w:rPr>
  </w:style>
  <w:style w:type="paragraph" w:customStyle="1" w:styleId="dka">
    <w:name w:val="Řádka"/>
    <w:rsid w:val="004B1669"/>
    <w:pPr>
      <w:ind w:firstLine="283"/>
      <w:jc w:val="both"/>
    </w:pPr>
    <w:rPr>
      <w:color w:val="000000"/>
      <w:sz w:val="24"/>
    </w:rPr>
  </w:style>
  <w:style w:type="paragraph" w:customStyle="1" w:styleId="Znaka">
    <w:name w:val="Značka"/>
    <w:rsid w:val="004B1669"/>
    <w:pPr>
      <w:ind w:left="288"/>
    </w:pPr>
    <w:rPr>
      <w:color w:val="000000"/>
      <w:sz w:val="24"/>
    </w:rPr>
  </w:style>
  <w:style w:type="paragraph" w:customStyle="1" w:styleId="Znaka1">
    <w:name w:val="Značka 1"/>
    <w:rsid w:val="004B1669"/>
    <w:pPr>
      <w:ind w:left="576"/>
    </w:pPr>
    <w:rPr>
      <w:color w:val="000000"/>
      <w:sz w:val="24"/>
    </w:rPr>
  </w:style>
  <w:style w:type="paragraph" w:customStyle="1" w:styleId="sloseznamu">
    <w:name w:val="Číslo seznamu"/>
    <w:rsid w:val="004B1669"/>
    <w:pPr>
      <w:ind w:left="720"/>
    </w:pPr>
    <w:rPr>
      <w:color w:val="000000"/>
      <w:sz w:val="24"/>
    </w:rPr>
  </w:style>
  <w:style w:type="paragraph" w:customStyle="1" w:styleId="Podnadpis1">
    <w:name w:val="Podnadpis1"/>
    <w:rsid w:val="004B1669"/>
    <w:rPr>
      <w:b/>
      <w:i/>
      <w:color w:val="000000"/>
      <w:sz w:val="24"/>
    </w:rPr>
  </w:style>
  <w:style w:type="paragraph" w:customStyle="1" w:styleId="Nadpis">
    <w:name w:val="Nadpis"/>
    <w:rsid w:val="004B1669"/>
    <w:pPr>
      <w:jc w:val="center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rsid w:val="004B1669"/>
    <w:rPr>
      <w:color w:val="000000"/>
      <w:sz w:val="24"/>
    </w:rPr>
  </w:style>
  <w:style w:type="paragraph" w:styleId="Zpat">
    <w:name w:val="footer"/>
    <w:basedOn w:val="Normln"/>
    <w:rsid w:val="004B1669"/>
    <w:rPr>
      <w:color w:val="000000"/>
      <w:sz w:val="24"/>
    </w:rPr>
  </w:style>
  <w:style w:type="character" w:styleId="slostrnky">
    <w:name w:val="page number"/>
    <w:basedOn w:val="Standardnpsmoodstavce"/>
    <w:rsid w:val="004B1669"/>
  </w:style>
  <w:style w:type="paragraph" w:styleId="Zkladntext2">
    <w:name w:val="Body Text 2"/>
    <w:basedOn w:val="Normln"/>
    <w:rsid w:val="004B1669"/>
    <w:pPr>
      <w:jc w:val="both"/>
    </w:pPr>
    <w:rPr>
      <w:sz w:val="24"/>
    </w:rPr>
  </w:style>
  <w:style w:type="paragraph" w:styleId="Nzev">
    <w:name w:val="Title"/>
    <w:basedOn w:val="Normln"/>
    <w:qFormat/>
    <w:rsid w:val="00346D97"/>
    <w:pPr>
      <w:jc w:val="center"/>
    </w:pPr>
    <w:rPr>
      <w:b/>
      <w:sz w:val="36"/>
    </w:rPr>
  </w:style>
  <w:style w:type="character" w:styleId="Hypertextovodkaz">
    <w:name w:val="Hyperlink"/>
    <w:basedOn w:val="Standardnpsmoodstavce"/>
    <w:rsid w:val="00C659D1"/>
    <w:rPr>
      <w:color w:val="0000FF"/>
      <w:u w:val="single"/>
    </w:rPr>
  </w:style>
  <w:style w:type="character" w:customStyle="1" w:styleId="ZkladntextChar">
    <w:name w:val="Základní text Char"/>
    <w:basedOn w:val="Standardnpsmoodstavce"/>
    <w:link w:val="Zkladntext"/>
    <w:rsid w:val="009A3A43"/>
    <w:rPr>
      <w:color w:val="000000"/>
    </w:rPr>
  </w:style>
  <w:style w:type="paragraph" w:styleId="Textbubliny">
    <w:name w:val="Balloon Text"/>
    <w:basedOn w:val="Normln"/>
    <w:link w:val="TextbublinyChar"/>
    <w:rsid w:val="001D116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D1166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451D36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5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2496</Words>
  <Characters>14733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SOD - VZOR</vt:lpstr>
    </vt:vector>
  </TitlesOfParts>
  <Company>Hewlett-Packard</Company>
  <LinksUpToDate>false</LinksUpToDate>
  <CharactersWithSpaces>17195</CharactersWithSpaces>
  <SharedDoc>false</SharedDoc>
  <HLinks>
    <vt:vector size="6" baseType="variant">
      <vt:variant>
        <vt:i4>8126534</vt:i4>
      </vt:variant>
      <vt:variant>
        <vt:i4>0</vt:i4>
      </vt:variant>
      <vt:variant>
        <vt:i4>0</vt:i4>
      </vt:variant>
      <vt:variant>
        <vt:i4>5</vt:i4>
      </vt:variant>
      <vt:variant>
        <vt:lpwstr>mailto:jannedoma@centrum.cz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SOD - VZOR</dc:title>
  <dc:creator>Jan Nedoma - BEZPONE</dc:creator>
  <dc:description>11-2011</dc:description>
  <cp:lastModifiedBy>Eva Furstova</cp:lastModifiedBy>
  <cp:revision>5</cp:revision>
  <cp:lastPrinted>2025-05-27T07:26:00Z</cp:lastPrinted>
  <dcterms:created xsi:type="dcterms:W3CDTF">2025-05-27T06:07:00Z</dcterms:created>
  <dcterms:modified xsi:type="dcterms:W3CDTF">2025-05-27T11:56:00Z</dcterms:modified>
</cp:coreProperties>
</file>