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A69176B" w14:textId="02BCA938" w:rsidR="003D0F95" w:rsidRDefault="003D0F95" w:rsidP="003D0F95">
      <w:pPr>
        <w:ind w:left="567" w:hanging="567"/>
        <w:rPr>
          <w:rFonts w:cs="Times New Roman"/>
        </w:rPr>
      </w:pPr>
      <w:r>
        <w:rPr>
          <w:rFonts w:cs="Times New Roman"/>
        </w:rPr>
        <w:t xml:space="preserve">zastoupený: </w:t>
      </w:r>
      <w:r w:rsidR="005B6E9F">
        <w:rPr>
          <w:rFonts w:cs="Times New Roman"/>
        </w:rPr>
        <w:t>Jonášem Tichým, ředitelem Sekce ICT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5C8A4598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D62EA8">
        <w:rPr>
          <w:rFonts w:cs="Times New Roman"/>
          <w:bCs/>
        </w:rPr>
        <w:t>xxxxxxxxxxxxx</w:t>
      </w:r>
      <w:proofErr w:type="spellEnd"/>
    </w:p>
    <w:p w14:paraId="1570BA0A" w14:textId="4CE7E317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D62EA8">
        <w:rPr>
          <w:rFonts w:cs="Times New Roman"/>
          <w:bCs/>
        </w:rPr>
        <w:t>xxxxxxxxx</w:t>
      </w:r>
      <w:proofErr w:type="spellEnd"/>
    </w:p>
    <w:p w14:paraId="691AA865" w14:textId="086FF979" w:rsidR="00B23629" w:rsidRPr="00A15479" w:rsidRDefault="00B2362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902823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001C7054" w14:textId="53E45EBA" w:rsidR="00B737C7" w:rsidRDefault="00B737C7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AVT Group a.s.</w:t>
      </w:r>
    </w:p>
    <w:p w14:paraId="7AB34E8F" w14:textId="5A9B6E2E" w:rsidR="00AF4D55" w:rsidRPr="00A15479" w:rsidRDefault="00AF4D55" w:rsidP="00AF4D55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B737C7">
        <w:rPr>
          <w:rFonts w:cs="Times New Roman"/>
        </w:rPr>
        <w:t xml:space="preserve">Ing. Petrem Vlčkem, jediným členem představenstva </w:t>
      </w:r>
    </w:p>
    <w:p w14:paraId="4BD9C773" w14:textId="1537B3B8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B737C7">
        <w:rPr>
          <w:rFonts w:cs="Times New Roman"/>
        </w:rPr>
        <w:t>V Lomech 2376/</w:t>
      </w:r>
      <w:proofErr w:type="gramStart"/>
      <w:r w:rsidR="00B737C7">
        <w:rPr>
          <w:rFonts w:cs="Times New Roman"/>
        </w:rPr>
        <w:t>10a</w:t>
      </w:r>
      <w:proofErr w:type="gramEnd"/>
      <w:r w:rsidR="00B737C7">
        <w:rPr>
          <w:rFonts w:cs="Times New Roman"/>
        </w:rPr>
        <w:t>, 149 00 Praha 4</w:t>
      </w:r>
    </w:p>
    <w:p w14:paraId="7CC55839" w14:textId="2B772A65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 w:rsidR="00B737C7">
        <w:rPr>
          <w:rFonts w:cs="Times New Roman"/>
        </w:rPr>
        <w:t>vedený v obchodním rejstříku u Městského soudu v Praze, spis. zn. B19128</w:t>
      </w:r>
    </w:p>
    <w:p w14:paraId="39D66D8E" w14:textId="2E9E7268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B737C7">
        <w:rPr>
          <w:rFonts w:cs="Times New Roman"/>
        </w:rPr>
        <w:t>01691988</w:t>
      </w:r>
    </w:p>
    <w:p w14:paraId="7235BB52" w14:textId="419554D9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B737C7">
        <w:rPr>
          <w:rFonts w:cs="Times New Roman"/>
        </w:rPr>
        <w:t>CZ01691988</w:t>
      </w:r>
    </w:p>
    <w:p w14:paraId="126037B9" w14:textId="3A1720E7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proofErr w:type="spellStart"/>
      <w:r w:rsidR="00D62EA8">
        <w:rPr>
          <w:rFonts w:cs="Times New Roman"/>
        </w:rPr>
        <w:t>xxxxxxxxx</w:t>
      </w:r>
      <w:proofErr w:type="spellEnd"/>
    </w:p>
    <w:p w14:paraId="10465C4C" w14:textId="14AC9F3B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D62EA8">
        <w:rPr>
          <w:rFonts w:cs="Times New Roman"/>
        </w:rPr>
        <w:t>xxxxxxxxx</w:t>
      </w:r>
      <w:proofErr w:type="spellEnd"/>
    </w:p>
    <w:p w14:paraId="764F89E7" w14:textId="1FC772EF" w:rsidR="00AF4D55" w:rsidRPr="00A15479" w:rsidRDefault="00B23629" w:rsidP="00AF4D55">
      <w:pPr>
        <w:spacing w:line="276" w:lineRule="auto"/>
        <w:rPr>
          <w:rFonts w:cs="Times New Roman"/>
        </w:rPr>
      </w:pPr>
      <w:r w:rsidRPr="00B737C7">
        <w:rPr>
          <w:rFonts w:cs="Times New Roman"/>
        </w:rPr>
        <w:t>plátce</w:t>
      </w:r>
      <w:r w:rsidR="00AF4D55" w:rsidRPr="00A15479">
        <w:rPr>
          <w:rFonts w:cs="Times New Roman"/>
        </w:rPr>
        <w:t xml:space="preserve"> DPH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07312C7E" w:rsidR="00AF4D55" w:rsidRPr="00E101CA" w:rsidRDefault="00AF4D55" w:rsidP="00B2362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85386E">
        <w:rPr>
          <w:rFonts w:cs="Times New Roman"/>
          <w:b/>
        </w:rPr>
        <w:t>24-0236</w:t>
      </w:r>
      <w:r w:rsidR="00525F95">
        <w:rPr>
          <w:rFonts w:cs="Times New Roman"/>
          <w:b/>
        </w:rPr>
        <w:t>.3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28B29EB0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B23629">
        <w:rPr>
          <w:rFonts w:cs="Times New Roman"/>
          <w:b/>
        </w:rPr>
        <w:t>„</w:t>
      </w:r>
      <w:bookmarkStart w:id="0" w:name="_Hlk189141209"/>
      <w:r w:rsidR="0085386E" w:rsidRPr="0085386E">
        <w:rPr>
          <w:b/>
          <w:bCs/>
        </w:rPr>
        <w:t>CAMP: Servis AV infrastruktury pro rok 2025</w:t>
      </w:r>
      <w:bookmarkEnd w:id="0"/>
      <w:r w:rsidR="00B23629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12026303" w14:textId="77777777" w:rsidR="00AF4D55" w:rsidRDefault="00AF4D55" w:rsidP="00902823">
      <w:pPr>
        <w:spacing w:before="240" w:after="240" w:line="276" w:lineRule="auto"/>
        <w:ind w:hanging="284"/>
        <w:jc w:val="center"/>
      </w:pPr>
      <w:bookmarkStart w:id="1" w:name="_Hlk145583798"/>
    </w:p>
    <w:p w14:paraId="7E855551" w14:textId="77777777" w:rsidR="0085386E" w:rsidRDefault="0085386E" w:rsidP="00902823">
      <w:pPr>
        <w:spacing w:before="240" w:after="240" w:line="276" w:lineRule="auto"/>
        <w:ind w:hanging="284"/>
        <w:jc w:val="center"/>
      </w:pPr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1"/>
    <w:p w14:paraId="1A1B59F2" w14:textId="4C21D38C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85386E" w:rsidRPr="0085386E">
        <w:rPr>
          <w:rFonts w:cs="Times New Roman"/>
        </w:rPr>
        <w:t>CAMP: Servis AV infrastruktury pro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85386E">
        <w:rPr>
          <w:rFonts w:cs="Times New Roman"/>
          <w:b/>
        </w:rPr>
        <w:t>24-0236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26565DB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je vázán svou nabídkou předloženou objednateli v rámci zadávacího řízení na zadání veřejné zakázky, která se pro úpravu vzájemných vztahů vyplývajících z této smlouvy použije subsidiárně.</w:t>
      </w:r>
    </w:p>
    <w:p w14:paraId="5A556C20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podle zadávací dokumentace zakázky, zejména i splnění a dodržení všech kvalifikačních požadavků objednatele, které v zadávacím řízení prokázal.</w:t>
      </w:r>
    </w:p>
    <w:p w14:paraId="21D33865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3F273E94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5F987CF8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77FF21B0" w14:textId="7784817C" w:rsidR="00AF4D55" w:rsidRDefault="00AF4D55" w:rsidP="00AF4D55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p w14:paraId="31686AC0" w14:textId="77777777" w:rsidR="00902823" w:rsidRPr="00A15479" w:rsidRDefault="00902823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3CC395D9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</w:t>
      </w:r>
      <w:r w:rsidR="0006484A" w:rsidRPr="004F0EEB">
        <w:rPr>
          <w:rFonts w:cs="Times New Roman"/>
        </w:rPr>
        <w:t>dle</w:t>
      </w:r>
      <w:r w:rsidR="0006484A" w:rsidRPr="00796DBC">
        <w:rPr>
          <w:rFonts w:cs="Times New Roman"/>
        </w:rPr>
        <w:t xml:space="preserve"> kterých </w:t>
      </w:r>
      <w:r w:rsidR="0006484A" w:rsidRPr="00BF1AB0">
        <w:rPr>
          <w:rFonts w:cs="Times New Roman"/>
        </w:rPr>
        <w:t xml:space="preserve">bude dodavatel realizovat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45992A3" w14:textId="77777777" w:rsidR="00D73571" w:rsidRDefault="00D73571" w:rsidP="00D73571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2ABCC350" w14:textId="41262B04" w:rsidR="00BF1AB0" w:rsidRPr="00BF1AB0" w:rsidRDefault="00BF1AB0" w:rsidP="00E84BDB">
      <w:pPr>
        <w:pStyle w:val="Zkladntextodsazen21"/>
        <w:spacing w:line="276" w:lineRule="auto"/>
        <w:ind w:left="426"/>
        <w:jc w:val="both"/>
        <w:rPr>
          <w:rFonts w:cs="Times New Roman"/>
        </w:rPr>
      </w:pPr>
      <w:r w:rsidRPr="00BF1AB0">
        <w:rPr>
          <w:rFonts w:cs="Times New Roman"/>
        </w:rPr>
        <w:t xml:space="preserve">1.        </w:t>
      </w:r>
      <w:r>
        <w:rPr>
          <w:rFonts w:cs="Times New Roman"/>
        </w:rPr>
        <w:t>Preventivní</w:t>
      </w:r>
      <w:r w:rsidRPr="00BF1AB0">
        <w:rPr>
          <w:rFonts w:cs="Times New Roman"/>
        </w:rPr>
        <w:t xml:space="preserve"> údržb</w:t>
      </w:r>
      <w:r>
        <w:rPr>
          <w:rFonts w:cs="Times New Roman"/>
        </w:rPr>
        <w:t>a</w:t>
      </w:r>
      <w:r w:rsidRPr="00BF1AB0">
        <w:rPr>
          <w:rFonts w:cs="Times New Roman"/>
        </w:rPr>
        <w:t xml:space="preserve"> dle potřeby a poptávky zadavatele.</w:t>
      </w:r>
    </w:p>
    <w:p w14:paraId="477F6923" w14:textId="3BDFC486" w:rsidR="00BF1AB0" w:rsidRDefault="00BF1AB0" w:rsidP="00E84BDB">
      <w:pPr>
        <w:pStyle w:val="Zkladntextodsazen21"/>
        <w:spacing w:line="276" w:lineRule="auto"/>
        <w:ind w:left="426"/>
        <w:jc w:val="both"/>
        <w:rPr>
          <w:rFonts w:cs="Times New Roman"/>
        </w:rPr>
      </w:pPr>
      <w:r w:rsidRPr="00BF1AB0">
        <w:rPr>
          <w:rFonts w:cs="Times New Roman"/>
        </w:rPr>
        <w:t>Pravidelnou preventivní údržbou se rozumí: kontrola dodaných AV komponent, kontrola signálových cest,</w:t>
      </w:r>
      <w:r>
        <w:rPr>
          <w:rFonts w:cs="Times New Roman"/>
        </w:rPr>
        <w:t xml:space="preserve"> </w:t>
      </w:r>
      <w:r w:rsidRPr="00BF1AB0">
        <w:rPr>
          <w:rFonts w:cs="Times New Roman"/>
        </w:rPr>
        <w:t>kontrola mikrofonních systémů, kontrola aktuálnosti firmwaru a softwaru jednotlivých zařízení, údržba</w:t>
      </w:r>
      <w:r>
        <w:rPr>
          <w:rFonts w:cs="Times New Roman"/>
        </w:rPr>
        <w:t xml:space="preserve"> </w:t>
      </w:r>
      <w:r w:rsidRPr="00BF1AB0">
        <w:rPr>
          <w:rFonts w:cs="Times New Roman"/>
        </w:rPr>
        <w:t>dodané pohyblivé spojovací kabeláže a přípojných míst, kompletní vyčištění prachu z provozované techniky</w:t>
      </w:r>
      <w:r>
        <w:rPr>
          <w:rFonts w:cs="Times New Roman"/>
        </w:rPr>
        <w:t xml:space="preserve"> </w:t>
      </w:r>
      <w:r w:rsidRPr="00BF1AB0">
        <w:rPr>
          <w:rFonts w:cs="Times New Roman"/>
        </w:rPr>
        <w:t>a pročištění prachových filtrů na aktivních částech chlazení v rámci techniky.</w:t>
      </w:r>
      <w:r>
        <w:rPr>
          <w:rFonts w:cs="Times New Roman"/>
        </w:rPr>
        <w:t xml:space="preserve"> </w:t>
      </w:r>
    </w:p>
    <w:p w14:paraId="40FF1C93" w14:textId="6E8A377B" w:rsidR="00A60C46" w:rsidRDefault="00796DBC" w:rsidP="00E84BDB">
      <w:pPr>
        <w:pStyle w:val="Zkladntextodsazen21"/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02D57D3C" w14:textId="77777777" w:rsidR="00037D80" w:rsidRPr="00323620" w:rsidRDefault="00037D80" w:rsidP="00037D80">
      <w:pPr>
        <w:ind w:left="42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Konkrétní specifikace jednotlivých požadovaných plnění – výzva k plnění veřejné zakázky – bude dle potřeb a pokynů objednatele zaslána poskytovateli vždy na e-mail kontaktní osoby dodavatele, a to v dostatečném časovém předstihu. Objednatel se zavazuje poskytnout poskytovateli součinnost nutnou k realizaci předmětu plnění. </w:t>
      </w:r>
    </w:p>
    <w:p w14:paraId="707DB041" w14:textId="77777777" w:rsidR="00E84BDB" w:rsidRDefault="00E84BDB" w:rsidP="00E84BDB">
      <w:pPr>
        <w:pStyle w:val="Zkladntextodsazen21"/>
        <w:spacing w:line="276" w:lineRule="auto"/>
        <w:ind w:left="426"/>
        <w:jc w:val="both"/>
        <w:rPr>
          <w:rFonts w:cs="Times New Roman"/>
        </w:rPr>
      </w:pPr>
    </w:p>
    <w:p w14:paraId="3EDA0B28" w14:textId="6717D946" w:rsidR="00E84BDB" w:rsidRDefault="00E84BDB" w:rsidP="00477F4C">
      <w:pPr>
        <w:pStyle w:val="Zkladntextodsazen21"/>
        <w:numPr>
          <w:ilvl w:val="0"/>
          <w:numId w:val="2"/>
        </w:numPr>
        <w:spacing w:line="276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>O</w:t>
      </w:r>
      <w:r w:rsidRPr="00E84BDB">
        <w:rPr>
          <w:rFonts w:cs="Times New Roman"/>
        </w:rPr>
        <w:t>dstraňování závad na technice</w:t>
      </w:r>
      <w:r w:rsidR="005B1EC2">
        <w:rPr>
          <w:rFonts w:cs="Times New Roman"/>
        </w:rPr>
        <w:t xml:space="preserve"> uvedených v příloze č. 1</w:t>
      </w:r>
    </w:p>
    <w:p w14:paraId="36943D6A" w14:textId="3011067B" w:rsidR="00E84BDB" w:rsidRDefault="00E84BDB" w:rsidP="00C51347">
      <w:pPr>
        <w:pStyle w:val="Zkladntextodsazen21"/>
        <w:spacing w:line="276" w:lineRule="auto"/>
        <w:ind w:left="426"/>
        <w:jc w:val="both"/>
        <w:rPr>
          <w:rFonts w:cs="Times New Roman"/>
        </w:rPr>
      </w:pPr>
      <w:r w:rsidRPr="00E84BDB">
        <w:rPr>
          <w:rFonts w:cs="Times New Roman"/>
        </w:rPr>
        <w:t>Dodavatel zahájí práce na</w:t>
      </w:r>
      <w:r>
        <w:rPr>
          <w:rFonts w:cs="Times New Roman"/>
        </w:rPr>
        <w:t xml:space="preserve"> </w:t>
      </w:r>
      <w:r w:rsidRPr="00E84BDB">
        <w:rPr>
          <w:rFonts w:cs="Times New Roman"/>
        </w:rPr>
        <w:t>odstraňování poruchy nejpozději do 2 pracovních dnů od nahlášení poruchy. Dodavatel zajistí funkční</w:t>
      </w:r>
      <w:r>
        <w:rPr>
          <w:rFonts w:cs="Times New Roman"/>
        </w:rPr>
        <w:t xml:space="preserve"> </w:t>
      </w:r>
      <w:r w:rsidRPr="00E84BDB">
        <w:rPr>
          <w:rFonts w:cs="Times New Roman"/>
        </w:rPr>
        <w:t>provoz porouchané části souboru AVT nejpozději do 2 pracovních dnů od zahájení práce na odstraňování</w:t>
      </w:r>
      <w:r>
        <w:rPr>
          <w:rFonts w:cs="Times New Roman"/>
        </w:rPr>
        <w:t xml:space="preserve"> </w:t>
      </w:r>
      <w:r w:rsidRPr="00E84BDB">
        <w:rPr>
          <w:rFonts w:cs="Times New Roman"/>
        </w:rPr>
        <w:t>poruchy. U složitých celků se může jednat o provizorní řešení, které umožní využívání daných zařízení AVT.</w:t>
      </w:r>
      <w:r>
        <w:rPr>
          <w:rFonts w:cs="Times New Roman"/>
        </w:rPr>
        <w:t xml:space="preserve"> </w:t>
      </w:r>
      <w:r w:rsidRPr="00E84BDB">
        <w:rPr>
          <w:rFonts w:cs="Times New Roman"/>
        </w:rPr>
        <w:t>V případě, že porucha nebude odstraněna, poskytne dodavatel odpovídající náhradní zařízení AVT, a to do</w:t>
      </w:r>
      <w:r>
        <w:rPr>
          <w:rFonts w:cs="Times New Roman"/>
        </w:rPr>
        <w:t xml:space="preserve"> </w:t>
      </w:r>
      <w:r w:rsidRPr="00E84BDB">
        <w:rPr>
          <w:rFonts w:cs="Times New Roman"/>
        </w:rPr>
        <w:t>doby, než bude porouchané zařízení AVT opraveno. Dodavatel zajistí funkční provoz porouchané části</w:t>
      </w:r>
      <w:r>
        <w:rPr>
          <w:rFonts w:cs="Times New Roman"/>
        </w:rPr>
        <w:t xml:space="preserve"> </w:t>
      </w:r>
      <w:r w:rsidRPr="00E84BDB">
        <w:rPr>
          <w:rFonts w:cs="Times New Roman"/>
        </w:rPr>
        <w:t>souboru AVT nejpozději do 2 pracovních dnů od zahájení práce na odstraňování poruchy.</w:t>
      </w:r>
    </w:p>
    <w:p w14:paraId="251B3A0D" w14:textId="4352BDD0" w:rsidR="00477F4C" w:rsidRDefault="00477F4C" w:rsidP="00477F4C">
      <w:pPr>
        <w:pStyle w:val="Zkladntextodsazen21"/>
        <w:spacing w:line="276" w:lineRule="auto"/>
        <w:ind w:left="426"/>
        <w:jc w:val="both"/>
        <w:rPr>
          <w:rFonts w:cs="Times New Roman"/>
        </w:rPr>
      </w:pPr>
      <w:r w:rsidRPr="00477F4C">
        <w:rPr>
          <w:rFonts w:cs="Times New Roman"/>
        </w:rPr>
        <w:lastRenderedPageBreak/>
        <w:t>Součástí servisu je také oprava, popř. dodání a výměna nových náhradních zařízení AV techniky. Jednotlivé</w:t>
      </w:r>
      <w:r>
        <w:rPr>
          <w:rFonts w:cs="Times New Roman"/>
        </w:rPr>
        <w:t xml:space="preserve"> </w:t>
      </w:r>
      <w:r w:rsidRPr="00477F4C">
        <w:rPr>
          <w:rFonts w:cs="Times New Roman"/>
        </w:rPr>
        <w:t>opravy a dodávky náhradních díl budou objednávány na základě cenové poptávky ze strany IPR</w:t>
      </w:r>
      <w:r>
        <w:rPr>
          <w:rFonts w:cs="Times New Roman"/>
        </w:rPr>
        <w:t xml:space="preserve"> Praha</w:t>
      </w:r>
      <w:r w:rsidRPr="00477F4C">
        <w:rPr>
          <w:rFonts w:cs="Times New Roman"/>
        </w:rPr>
        <w:t>.</w:t>
      </w:r>
    </w:p>
    <w:p w14:paraId="3D4847A8" w14:textId="0F397C78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5C62EF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50EDD377" w:rsidR="00751023" w:rsidRPr="00EA2A58" w:rsidRDefault="00751023" w:rsidP="003E006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EA2A58">
        <w:rPr>
          <w:rFonts w:cs="Times New Roman"/>
        </w:rPr>
        <w:t>Podrobná specifikace předmět</w:t>
      </w:r>
      <w:r w:rsidR="00E21EE7" w:rsidRPr="00EA2A58">
        <w:rPr>
          <w:rFonts w:cs="Times New Roman"/>
        </w:rPr>
        <w:t>u</w:t>
      </w:r>
      <w:r w:rsidRPr="00EA2A58">
        <w:rPr>
          <w:rFonts w:cs="Times New Roman"/>
        </w:rPr>
        <w:t xml:space="preserve"> smlouvy</w:t>
      </w:r>
      <w:r w:rsidR="00CB4310" w:rsidRPr="00EA2A58">
        <w:rPr>
          <w:rFonts w:cs="Times New Roman"/>
        </w:rPr>
        <w:t xml:space="preserve"> bude stanovena v dílčích objednávkách zaslaných </w:t>
      </w:r>
      <w:r w:rsidR="00B13DC6" w:rsidRPr="00EA2A58">
        <w:rPr>
          <w:rFonts w:cs="Times New Roman"/>
        </w:rPr>
        <w:t xml:space="preserve">objednatelem </w:t>
      </w:r>
      <w:r w:rsidR="00CB4310" w:rsidRPr="00EA2A58">
        <w:rPr>
          <w:rFonts w:cs="Times New Roman"/>
        </w:rPr>
        <w:t>dodavateli</w:t>
      </w:r>
      <w:r w:rsidR="00C11D90" w:rsidRPr="00EA2A58">
        <w:rPr>
          <w:rFonts w:cs="Times New Roman"/>
        </w:rPr>
        <w:t xml:space="preserve"> dle potřeb objednatele vždy písemně </w:t>
      </w:r>
      <w:r w:rsidR="00183CAB" w:rsidRPr="00EA2A58">
        <w:rPr>
          <w:rFonts w:cs="Times New Roman"/>
        </w:rPr>
        <w:t xml:space="preserve">elektronicky nebo v listinné podobě </w:t>
      </w:r>
      <w:r w:rsidR="00C11D90" w:rsidRPr="00EA2A58">
        <w:rPr>
          <w:rFonts w:cs="Times New Roman"/>
        </w:rPr>
        <w:t>(dále jen „</w:t>
      </w:r>
      <w:r w:rsidR="00BD51AC" w:rsidRPr="00EA2A58">
        <w:rPr>
          <w:rFonts w:cs="Times New Roman"/>
        </w:rPr>
        <w:t xml:space="preserve">dílčí </w:t>
      </w:r>
      <w:r w:rsidR="00C11D90" w:rsidRPr="00F41EEF">
        <w:rPr>
          <w:rFonts w:cs="Times New Roman"/>
        </w:rPr>
        <w:t xml:space="preserve">objednávka“). K uzavření jednotlivé dílčí smlouvy dojde vždy na základě </w:t>
      </w:r>
      <w:r w:rsidR="00BD51AC" w:rsidRPr="00F41EEF">
        <w:rPr>
          <w:rFonts w:cs="Times New Roman"/>
        </w:rPr>
        <w:t xml:space="preserve">písemné dílčí </w:t>
      </w:r>
      <w:r w:rsidR="00C11D90" w:rsidRPr="00F41EEF">
        <w:rPr>
          <w:rFonts w:cs="Times New Roman"/>
        </w:rPr>
        <w:t>objednávky objednatele</w:t>
      </w:r>
      <w:r w:rsidR="002F3FD7" w:rsidRPr="00F41EEF">
        <w:rPr>
          <w:color w:val="000000"/>
        </w:rPr>
        <w:t xml:space="preserve"> (prostřednictvím kontaktní osoby objednatele uvedené v této rámcové dohodě, pokud h</w:t>
      </w:r>
      <w:r w:rsidR="002F3FD7" w:rsidRPr="00F41EEF">
        <w:t>odnota dílčí objednávky ne</w:t>
      </w:r>
      <w:r w:rsidR="00B23629" w:rsidRPr="00F41EEF">
        <w:t>do</w:t>
      </w:r>
      <w:r w:rsidR="002F3FD7" w:rsidRPr="00F41EEF">
        <w:t>sáhne částk</w:t>
      </w:r>
      <w:r w:rsidR="00B23629" w:rsidRPr="00F41EEF">
        <w:t>y</w:t>
      </w:r>
      <w:r w:rsidR="002F3FD7" w:rsidRPr="00F41EEF">
        <w:t xml:space="preserve"> 50.000</w:t>
      </w:r>
      <w:r w:rsidR="00FC757D" w:rsidRPr="00F41EEF">
        <w:t> </w:t>
      </w:r>
      <w:r w:rsidR="002F3FD7" w:rsidRPr="00F41EEF">
        <w:t>Kč bez DPH)</w:t>
      </w:r>
      <w:r w:rsidR="00C11D90" w:rsidRPr="00F41EEF">
        <w:rPr>
          <w:rFonts w:cs="Times New Roman"/>
        </w:rPr>
        <w:t>, jejíž</w:t>
      </w:r>
      <w:r w:rsidR="00C11D90" w:rsidRPr="00EA2A58">
        <w:rPr>
          <w:rFonts w:cs="Times New Roman"/>
        </w:rPr>
        <w:t xml:space="preserve"> obsahem bude zejména</w:t>
      </w:r>
      <w:r w:rsidR="00C11D90" w:rsidRPr="00EA2A58">
        <w:rPr>
          <w:rFonts w:cs="Times New Roman"/>
          <w:b/>
          <w:bCs/>
        </w:rPr>
        <w:t xml:space="preserve">: specifikace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  <w:b/>
          <w:bCs/>
        </w:rPr>
        <w:t xml:space="preserve">, cena předmětu </w:t>
      </w:r>
      <w:r w:rsidR="00D12B76" w:rsidRPr="00EA2A58">
        <w:rPr>
          <w:rFonts w:cs="Times New Roman"/>
          <w:b/>
          <w:bCs/>
        </w:rPr>
        <w:t>smlouvy</w:t>
      </w:r>
      <w:r w:rsidR="00C11D90" w:rsidRPr="00EA2A58">
        <w:rPr>
          <w:rFonts w:cs="Times New Roman"/>
        </w:rPr>
        <w:t xml:space="preserve"> a </w:t>
      </w:r>
      <w:r w:rsidR="00E21EE7" w:rsidRPr="00EA2A58">
        <w:rPr>
          <w:rFonts w:cs="Times New Roman"/>
        </w:rPr>
        <w:t xml:space="preserve">písemné </w:t>
      </w:r>
      <w:r w:rsidR="00C11D90" w:rsidRPr="00EA2A58">
        <w:rPr>
          <w:rFonts w:cs="Times New Roman"/>
        </w:rPr>
        <w:t xml:space="preserve">akceptace objednávky ze strany </w:t>
      </w:r>
      <w:r w:rsidR="00E21EE7" w:rsidRPr="00EA2A58">
        <w:rPr>
          <w:rFonts w:cs="Times New Roman"/>
        </w:rPr>
        <w:t>dodavatele realizované elektronicky nebo v listinné podobě.</w:t>
      </w:r>
    </w:p>
    <w:p w14:paraId="3AAED912" w14:textId="64892038" w:rsidR="00AE0FE5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dokončeného </w:t>
      </w:r>
      <w:r w:rsidR="00E21EE7">
        <w:rPr>
          <w:rFonts w:cs="Times New Roman"/>
        </w:rPr>
        <w:t>předmětu plnění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56E783CF" w14:textId="77777777" w:rsidR="00E2438D" w:rsidRDefault="00E2438D" w:rsidP="00E2438D">
      <w:pPr>
        <w:spacing w:after="120" w:line="276" w:lineRule="auto"/>
        <w:jc w:val="both"/>
        <w:rPr>
          <w:rFonts w:cs="Times New Roman"/>
        </w:rPr>
      </w:pPr>
      <w:r w:rsidRPr="00E2438D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E2438D">
          <w:rPr>
            <w:rStyle w:val="Hypertextovodkaz"/>
            <w:rFonts w:cs="Times New Roman"/>
          </w:rPr>
          <w:t>http://www.iprpraha.cz/clanek/1950/vzory-dokumentu</w:t>
        </w:r>
      </w:hyperlink>
      <w:r w:rsidRPr="00E2438D">
        <w:rPr>
          <w:rFonts w:cs="Times New Roman"/>
        </w:rPr>
        <w:t xml:space="preserve"> v záložce „Vzory dokumentů, na které odkazují smlouvy“.</w:t>
      </w:r>
    </w:p>
    <w:p w14:paraId="78F49112" w14:textId="46AC8C17" w:rsidR="001E1CC7" w:rsidRPr="001E1CC7" w:rsidRDefault="001E1CC7" w:rsidP="001E1CC7">
      <w:pPr>
        <w:spacing w:after="120" w:line="276" w:lineRule="auto"/>
        <w:jc w:val="both"/>
        <w:rPr>
          <w:rFonts w:cs="Times New Roman"/>
        </w:rPr>
      </w:pPr>
      <w:r w:rsidRPr="001E1CC7">
        <w:rPr>
          <w:rFonts w:cs="Times New Roman"/>
        </w:rPr>
        <w:t xml:space="preserve">Dodavatel </w:t>
      </w:r>
      <w:r>
        <w:rPr>
          <w:rFonts w:cs="Times New Roman"/>
        </w:rPr>
        <w:t xml:space="preserve">v případě práce technika (resp. seniorního technika) odevzdá </w:t>
      </w:r>
      <w:r w:rsidRPr="001E1CC7">
        <w:rPr>
          <w:rFonts w:cs="Times New Roman"/>
        </w:rPr>
        <w:t xml:space="preserve">spolu s předáním předmětu smlouvy kontaktní osobě objednatele výkaz skutečně odpracovaných </w:t>
      </w:r>
      <w:r>
        <w:rPr>
          <w:rFonts w:cs="Times New Roman"/>
        </w:rPr>
        <w:t>MD (man-</w:t>
      </w:r>
      <w:proofErr w:type="spellStart"/>
      <w:r>
        <w:rPr>
          <w:rFonts w:cs="Times New Roman"/>
        </w:rPr>
        <w:t>day</w:t>
      </w:r>
      <w:proofErr w:type="spellEnd"/>
      <w:r>
        <w:rPr>
          <w:rFonts w:cs="Times New Roman"/>
        </w:rPr>
        <w:t>)</w:t>
      </w:r>
      <w:r w:rsidRPr="001E1CC7">
        <w:rPr>
          <w:rFonts w:cs="Times New Roman"/>
        </w:rPr>
        <w:t xml:space="preserve"> (tzv. výčetku).</w:t>
      </w:r>
    </w:p>
    <w:p w14:paraId="596E46DD" w14:textId="3DC20F2D" w:rsidR="001E1CC7" w:rsidRPr="001E1CC7" w:rsidRDefault="001E1CC7" w:rsidP="001E1CC7">
      <w:pPr>
        <w:spacing w:after="120" w:line="276" w:lineRule="auto"/>
        <w:jc w:val="both"/>
        <w:rPr>
          <w:rFonts w:cs="Times New Roman"/>
        </w:rPr>
      </w:pPr>
      <w:r w:rsidRPr="001E1CC7">
        <w:rPr>
          <w:rFonts w:cs="Times New Roman"/>
        </w:rPr>
        <w:t xml:space="preserve">Vzor výkazu skutečně odpracovaných </w:t>
      </w:r>
      <w:r w:rsidR="00203F59">
        <w:rPr>
          <w:rFonts w:cs="Times New Roman"/>
        </w:rPr>
        <w:t>MD</w:t>
      </w:r>
      <w:r w:rsidRPr="001E1CC7">
        <w:rPr>
          <w:rFonts w:cs="Times New Roman"/>
        </w:rPr>
        <w:t xml:space="preserve"> je ke stažení na webových stránkách objednatele na adrese: http://www.iprpraha.cz/clanek/1950/vzory-dokumentu v záložce „Vzory dokumentů, na které odkazují smlouvy“.</w:t>
      </w:r>
    </w:p>
    <w:p w14:paraId="3A3D53A9" w14:textId="4A602175" w:rsidR="001E1CC7" w:rsidRDefault="001E1CC7" w:rsidP="001E1CC7">
      <w:pPr>
        <w:spacing w:after="120" w:line="276" w:lineRule="auto"/>
        <w:jc w:val="both"/>
        <w:rPr>
          <w:rFonts w:cs="Times New Roman"/>
        </w:rPr>
      </w:pPr>
      <w:r w:rsidRPr="001E1CC7">
        <w:rPr>
          <w:rFonts w:cs="Times New Roman"/>
        </w:rPr>
        <w:t xml:space="preserve">Platba za splnění předmětu smlouvy dle dílčích smluv se uskuteční po předání předmětu smlouvy dle dílčích smluv, a to po oboustranném podepsání akceptačního protokolu bez výhrad či s výhradou těch vad, které nebrání předmět smlouvy akceptovat, a to na základě objednatelem odsouhlaseného výkazu skutečně odpracovaných </w:t>
      </w:r>
      <w:r w:rsidR="00203F59">
        <w:rPr>
          <w:rFonts w:cs="Times New Roman"/>
        </w:rPr>
        <w:t>MD</w:t>
      </w:r>
      <w:r w:rsidRPr="001E1CC7">
        <w:rPr>
          <w:rFonts w:cs="Times New Roman"/>
        </w:rPr>
        <w:t xml:space="preserve"> předloženého dodavatelem (tzv. výčetky).</w:t>
      </w:r>
    </w:p>
    <w:p w14:paraId="58155199" w14:textId="77777777" w:rsidR="001E1CC7" w:rsidRPr="00E2438D" w:rsidRDefault="001E1CC7" w:rsidP="00E2438D">
      <w:pPr>
        <w:spacing w:after="120" w:line="276" w:lineRule="auto"/>
        <w:jc w:val="both"/>
        <w:rPr>
          <w:rFonts w:cs="Times New Roman"/>
        </w:rPr>
      </w:pPr>
    </w:p>
    <w:bookmarkEnd w:id="2"/>
    <w:p w14:paraId="4E545FEE" w14:textId="18CE34B6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652404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0D1C2BA8" w:rsidR="00CE703C" w:rsidRPr="00A15479" w:rsidRDefault="00F41EEF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proofErr w:type="gramStart"/>
      <w:r>
        <w:rPr>
          <w:rFonts w:cs="Times New Roman"/>
          <w:b/>
          <w:bCs/>
        </w:rPr>
        <w:t>500.000,-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pět set tisíc</w:t>
      </w:r>
      <w:r w:rsidR="00CE703C" w:rsidRPr="00A15479">
        <w:rPr>
          <w:rFonts w:cs="Times New Roman"/>
        </w:rPr>
        <w:t xml:space="preserve"> 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2BDF7127" w:rsidR="002D672A" w:rsidRDefault="00F41EEF" w:rsidP="0007550F">
      <w:p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</w:rPr>
        <w:t>605.000,-</w:t>
      </w:r>
      <w:proofErr w:type="gramEnd"/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šest set pět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Pr="005D4EA5" w:rsidRDefault="00183CAB" w:rsidP="0007550F">
      <w:pPr>
        <w:spacing w:after="120" w:line="276" w:lineRule="auto"/>
        <w:jc w:val="both"/>
        <w:rPr>
          <w:rFonts w:cs="Times New Roman"/>
        </w:rPr>
      </w:pPr>
      <w:r w:rsidRPr="005D4EA5">
        <w:rPr>
          <w:rFonts w:cs="Times New Roman"/>
        </w:rPr>
        <w:lastRenderedPageBreak/>
        <w:t>Objednatel není povinen vyčerpat celou částku.</w:t>
      </w:r>
    </w:p>
    <w:p w14:paraId="47F70AFB" w14:textId="19527A09" w:rsidR="002B5FEA" w:rsidRPr="005D4EA5" w:rsidRDefault="004C3744" w:rsidP="0007550F">
      <w:pPr>
        <w:spacing w:after="120" w:line="276" w:lineRule="auto"/>
        <w:jc w:val="both"/>
        <w:rPr>
          <w:rFonts w:cs="Times New Roman"/>
        </w:rPr>
      </w:pPr>
      <w:r w:rsidRPr="005D4EA5">
        <w:rPr>
          <w:rFonts w:cs="Times New Roman"/>
        </w:rPr>
        <w:t>Ceny za jednotlivé položky dle přílohy č. 1 této smlouvy.</w:t>
      </w:r>
    </w:p>
    <w:bookmarkEnd w:id="3"/>
    <w:bookmarkEnd w:id="4"/>
    <w:p w14:paraId="42B532F7" w14:textId="4D7CC8E6" w:rsidR="002A1B71" w:rsidRPr="005D4EA5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5D4EA5">
        <w:rPr>
          <w:rFonts w:cs="Times New Roman"/>
        </w:rPr>
        <w:t>P</w:t>
      </w:r>
      <w:r w:rsidR="002A1B71" w:rsidRPr="005D4EA5">
        <w:rPr>
          <w:rFonts w:cs="Times New Roman"/>
        </w:rPr>
        <w:t>latba za splnění předmětu smlouvy</w:t>
      </w:r>
      <w:r w:rsidR="00183CAB" w:rsidRPr="005D4EA5">
        <w:rPr>
          <w:rFonts w:cs="Times New Roman"/>
        </w:rPr>
        <w:t xml:space="preserve"> dle dílčích smluv</w:t>
      </w:r>
      <w:r w:rsidR="002A1B71" w:rsidRPr="005D4EA5">
        <w:rPr>
          <w:rFonts w:cs="Times New Roman"/>
        </w:rPr>
        <w:t xml:space="preserve"> se uskuteční po předání </w:t>
      </w:r>
      <w:r w:rsidR="00183CAB" w:rsidRPr="005D4EA5">
        <w:rPr>
          <w:rFonts w:cs="Times New Roman"/>
        </w:rPr>
        <w:t>předm</w:t>
      </w:r>
      <w:r w:rsidR="00E5300D" w:rsidRPr="005D4EA5">
        <w:rPr>
          <w:rFonts w:cs="Times New Roman"/>
        </w:rPr>
        <w:t>ě</w:t>
      </w:r>
      <w:r w:rsidR="00183CAB" w:rsidRPr="005D4EA5">
        <w:rPr>
          <w:rFonts w:cs="Times New Roman"/>
        </w:rPr>
        <w:t>tu smlouvy dle</w:t>
      </w:r>
      <w:r w:rsidR="006117D8" w:rsidRPr="005D4EA5">
        <w:rPr>
          <w:rFonts w:cs="Times New Roman"/>
        </w:rPr>
        <w:t> </w:t>
      </w:r>
      <w:r w:rsidR="00183CAB" w:rsidRPr="005D4EA5">
        <w:rPr>
          <w:rFonts w:cs="Times New Roman"/>
        </w:rPr>
        <w:t>dílčích smluv</w:t>
      </w:r>
      <w:r w:rsidR="002A1B71" w:rsidRPr="005D4EA5">
        <w:rPr>
          <w:rFonts w:cs="Times New Roman"/>
        </w:rPr>
        <w:t>, a to po oboustranném podepsání akceptačního protokolu</w:t>
      </w:r>
      <w:r w:rsidR="00A74551" w:rsidRPr="005D4EA5">
        <w:rPr>
          <w:rFonts w:cs="Times New Roman"/>
        </w:rPr>
        <w:t xml:space="preserve"> bez výhrad či s výhradou těch vad, které nebrání </w:t>
      </w:r>
      <w:r w:rsidR="001F4102" w:rsidRPr="005D4EA5">
        <w:rPr>
          <w:rFonts w:cs="Times New Roman"/>
        </w:rPr>
        <w:t>předmět smlouvy</w:t>
      </w:r>
      <w:r w:rsidR="00A74551" w:rsidRPr="005D4EA5">
        <w:rPr>
          <w:rFonts w:cs="Times New Roman"/>
        </w:rPr>
        <w:t xml:space="preserve"> akceptovat</w:t>
      </w:r>
      <w:r w:rsidR="00925B78" w:rsidRPr="005D4EA5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D4EA5">
        <w:rPr>
          <w:rFonts w:cs="Times New Roman"/>
        </w:rPr>
        <w:t>Cena uvedená v čl. II</w:t>
      </w:r>
      <w:r w:rsidR="008D7BC0" w:rsidRPr="005D4EA5">
        <w:rPr>
          <w:rFonts w:cs="Times New Roman"/>
        </w:rPr>
        <w:t xml:space="preserve"> odst. 1</w:t>
      </w:r>
      <w:r w:rsidR="001D54B4" w:rsidRPr="005D4EA5">
        <w:rPr>
          <w:rFonts w:cs="Times New Roman"/>
        </w:rPr>
        <w:t xml:space="preserve"> této smlouvy může být měněna pouze</w:t>
      </w:r>
      <w:r w:rsidR="001D54B4" w:rsidRPr="00A15479">
        <w:rPr>
          <w:rFonts w:cs="Times New Roman"/>
        </w:rPr>
        <w:t xml:space="preserve">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2964A48F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FFAA2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0F84CFAE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643E70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</w:t>
      </w:r>
      <w:r w:rsidR="00AF0C57" w:rsidRPr="00A15479">
        <w:rPr>
          <w:rFonts w:cs="Times New Roman"/>
        </w:rPr>
        <w:lastRenderedPageBreak/>
        <w:t xml:space="preserve">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74D6576C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BE98B70" w14:textId="3CED2BA2" w:rsidR="007E6A63" w:rsidRPr="00A15479" w:rsidRDefault="007D6835" w:rsidP="007E6A6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7E6A63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48927167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5C62EF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</w:t>
      </w:r>
      <w:r w:rsidRPr="005D4EA5">
        <w:rPr>
          <w:rFonts w:cs="Times New Roman"/>
        </w:rPr>
        <w:t>dozví, je povinna neprodleně informovat druhou smluvní stranu. Nesplní-li tuto povinnost, není oprávněna se</w:t>
      </w:r>
      <w:r w:rsidR="00BC08EB" w:rsidRPr="005D4EA5">
        <w:rPr>
          <w:rFonts w:cs="Times New Roman"/>
        </w:rPr>
        <w:t> </w:t>
      </w:r>
      <w:r w:rsidRPr="005D4EA5">
        <w:rPr>
          <w:rFonts w:cs="Times New Roman"/>
        </w:rPr>
        <w:t xml:space="preserve">těchto okolností dovolávat. Přesáhne-li doba trvání prodlení na straně </w:t>
      </w:r>
      <w:r w:rsidR="00F260B6" w:rsidRPr="005D4EA5">
        <w:rPr>
          <w:rFonts w:cs="Times New Roman"/>
        </w:rPr>
        <w:t>dodavatele</w:t>
      </w:r>
      <w:r w:rsidRPr="005D4EA5">
        <w:rPr>
          <w:rFonts w:cs="Times New Roman"/>
        </w:rPr>
        <w:t xml:space="preserve"> z těchto důvodů</w:t>
      </w:r>
      <w:r w:rsidR="00BC08EB" w:rsidRPr="005D4EA5">
        <w:rPr>
          <w:rFonts w:cs="Times New Roman"/>
        </w:rPr>
        <w:t xml:space="preserve"> </w:t>
      </w:r>
      <w:r w:rsidRPr="005D4EA5">
        <w:rPr>
          <w:rFonts w:cs="Times New Roman"/>
        </w:rPr>
        <w:t>15</w:t>
      </w:r>
      <w:r w:rsidR="00BC08EB" w:rsidRPr="005D4EA5">
        <w:rPr>
          <w:rFonts w:cs="Times New Roman"/>
        </w:rPr>
        <w:t> </w:t>
      </w:r>
      <w:r w:rsidRPr="005D4EA5">
        <w:rPr>
          <w:rFonts w:cs="Times New Roman"/>
        </w:rPr>
        <w:t xml:space="preserve">dnů, je objednatel oprávněn od </w:t>
      </w:r>
      <w:r w:rsidR="00F260B6" w:rsidRPr="005D4EA5">
        <w:rPr>
          <w:rFonts w:cs="Times New Roman"/>
        </w:rPr>
        <w:t xml:space="preserve">dílčí </w:t>
      </w:r>
      <w:r w:rsidRPr="005D4EA5">
        <w:rPr>
          <w:rFonts w:cs="Times New Roman"/>
        </w:rPr>
        <w:t xml:space="preserve">smlouvy odstoupit. </w:t>
      </w:r>
      <w:r w:rsidR="00F260B6" w:rsidRPr="005D4EA5">
        <w:rPr>
          <w:rFonts w:cs="Times New Roman"/>
        </w:rPr>
        <w:t>Dodava</w:t>
      </w:r>
      <w:r w:rsidRPr="005D4EA5">
        <w:rPr>
          <w:rFonts w:cs="Times New Roman"/>
        </w:rPr>
        <w:t>tel je</w:t>
      </w:r>
      <w:r w:rsidR="005C62EF" w:rsidRPr="005D4EA5">
        <w:rPr>
          <w:rFonts w:cs="Times New Roman"/>
        </w:rPr>
        <w:t> </w:t>
      </w:r>
      <w:r w:rsidRPr="005D4EA5">
        <w:rPr>
          <w:rFonts w:cs="Times New Roman"/>
        </w:rPr>
        <w:t xml:space="preserve">povinen pokračovat v provádění </w:t>
      </w:r>
      <w:r w:rsidR="00F260B6" w:rsidRPr="005D4EA5">
        <w:rPr>
          <w:rFonts w:cs="Times New Roman"/>
        </w:rPr>
        <w:t>předmětu smlouvy</w:t>
      </w:r>
      <w:r w:rsidRPr="005D4EA5">
        <w:rPr>
          <w:rFonts w:cs="Times New Roman"/>
        </w:rPr>
        <w:t xml:space="preserve"> bezodkladně poté, co důvod přerušení odpadne. Po dobu prodlení jedné smluvní strany s plněním</w:t>
      </w:r>
      <w:r w:rsidRPr="00A15479">
        <w:rPr>
          <w:rFonts w:cs="Times New Roman"/>
        </w:rPr>
        <w:t xml:space="preserve">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17A4FCE7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1BC39452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E6A6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6A4CBD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643E70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BF74C22" w14:textId="79D35409" w:rsidR="007E6A63" w:rsidRPr="00A420D2" w:rsidRDefault="007E6A63" w:rsidP="00A420D2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420D2">
        <w:rPr>
          <w:rFonts w:cs="Times New Roman"/>
        </w:rPr>
        <w:lastRenderedPageBreak/>
        <w:t>Objednatel je povinen předaný předmět smlouvy zkontrolovat a písemně dodavateli sdělit formou akceptačního protokolu, zda předmět smlouvy odsouhlasil, či nikoliv.</w:t>
      </w:r>
    </w:p>
    <w:p w14:paraId="24A771CA" w14:textId="14D0A239" w:rsidR="000C3E19" w:rsidRPr="00822E99" w:rsidRDefault="001D54B4" w:rsidP="007E6A6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25C83343" w14:textId="77777777" w:rsidR="000C3E19" w:rsidRPr="00902823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423E12E7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5D4EA5">
        <w:rPr>
          <w:rFonts w:cs="Times New Roman"/>
        </w:rPr>
        <w:t>Dodava</w:t>
      </w:r>
      <w:r w:rsidR="00730826" w:rsidRPr="005D4EA5">
        <w:rPr>
          <w:rFonts w:cs="Times New Roman"/>
        </w:rPr>
        <w:t xml:space="preserve">tel se zavazuje </w:t>
      </w:r>
      <w:r w:rsidR="00085CD8" w:rsidRPr="005D4EA5">
        <w:rPr>
          <w:rFonts w:cs="Times New Roman"/>
        </w:rPr>
        <w:t>v souladu s podanou nabídkou</w:t>
      </w:r>
      <w:r w:rsidR="001103C5" w:rsidRPr="005D4EA5">
        <w:rPr>
          <w:rFonts w:cs="Times New Roman"/>
        </w:rPr>
        <w:t xml:space="preserve"> na veřejnou zakázku „</w:t>
      </w:r>
      <w:r w:rsidR="00A420D2" w:rsidRPr="005D4EA5">
        <w:rPr>
          <w:rFonts w:cs="Times New Roman"/>
        </w:rPr>
        <w:t>CAMP: Servis AV infrastruktury pro rok 2025</w:t>
      </w:r>
      <w:r w:rsidR="001103C5" w:rsidRPr="005D4EA5">
        <w:rPr>
          <w:rFonts w:cs="Times New Roman"/>
        </w:rPr>
        <w:t xml:space="preserve">“ </w:t>
      </w:r>
      <w:r w:rsidR="00730826" w:rsidRPr="005D4EA5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1F753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BBFFC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085CD8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612DF95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zadávací dokumentace,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9"/>
    <w:p w14:paraId="6CE568ED" w14:textId="4779F001" w:rsidR="00B422E2" w:rsidRDefault="00B422E2" w:rsidP="00902823">
      <w:pPr>
        <w:spacing w:before="240" w:after="240" w:line="276" w:lineRule="auto"/>
        <w:ind w:hanging="284"/>
        <w:jc w:val="center"/>
      </w:pPr>
    </w:p>
    <w:p w14:paraId="49A32FBD" w14:textId="330BABDD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A420D2">
        <w:rPr>
          <w:szCs w:val="22"/>
        </w:rPr>
        <w:t>VIII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61CD04EA" w:rsidR="00B422E2" w:rsidRPr="00A15479" w:rsidRDefault="00A420D2" w:rsidP="00B422E2">
      <w:pPr>
        <w:pStyle w:val="Nadpis2"/>
        <w:spacing w:before="0" w:line="276" w:lineRule="auto"/>
        <w:rPr>
          <w:szCs w:val="22"/>
        </w:rPr>
      </w:pPr>
      <w:r>
        <w:rPr>
          <w:szCs w:val="22"/>
        </w:rPr>
        <w:t>I</w:t>
      </w:r>
      <w:r w:rsidR="007F30BA"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114277BA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Za prodlení s termínem předání </w:t>
      </w:r>
      <w:r w:rsidR="003413B5">
        <w:rPr>
          <w:rFonts w:cs="Times New Roman"/>
        </w:rPr>
        <w:t>předmětu smlouvy</w:t>
      </w:r>
      <w:r w:rsidRPr="00A15479">
        <w:rPr>
          <w:rFonts w:cs="Times New Roman"/>
        </w:rPr>
        <w:t xml:space="preserve"> zaplatí </w:t>
      </w:r>
      <w:r w:rsidR="003413B5"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smluvní pokutu ve </w:t>
      </w:r>
      <w:r w:rsidRPr="00A420D2">
        <w:rPr>
          <w:rFonts w:cs="Times New Roman"/>
        </w:rPr>
        <w:t>výši 500 Kč za každý započatý den prodlení.</w:t>
      </w:r>
    </w:p>
    <w:p w14:paraId="06DFDE88" w14:textId="5177B1CF" w:rsidR="008D29FC" w:rsidRPr="008D29FC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D29FC">
        <w:rPr>
          <w:rFonts w:cs="Times New Roman"/>
        </w:rPr>
        <w:t xml:space="preserve">V případě, že </w:t>
      </w:r>
      <w:r w:rsidR="003413B5">
        <w:rPr>
          <w:rFonts w:cs="Times New Roman"/>
        </w:rPr>
        <w:t>dodava</w:t>
      </w:r>
      <w:r w:rsidRPr="008D29FC">
        <w:rPr>
          <w:rFonts w:cs="Times New Roman"/>
        </w:rPr>
        <w:t xml:space="preserve">tel bude provádět plnění předmětu smlouvy prostřednictvím osob, které nejsou poddodavateli uvedenými v </w:t>
      </w:r>
      <w:r w:rsidRPr="00E70811">
        <w:rPr>
          <w:rFonts w:cs="Times New Roman"/>
        </w:rPr>
        <w:t>čl.</w:t>
      </w:r>
      <w:r w:rsidRPr="008D29FC">
        <w:rPr>
          <w:rFonts w:cs="Times New Roman"/>
        </w:rPr>
        <w:t xml:space="preserve"> V odst. 1 této smlouvy či odsouhlasenými objednatelem dle čl. V odst. 4 této smlouvy, zaplatí </w:t>
      </w:r>
      <w:r w:rsidR="003413B5">
        <w:rPr>
          <w:rFonts w:cs="Times New Roman"/>
        </w:rPr>
        <w:t>dodava</w:t>
      </w:r>
      <w:r w:rsidRPr="008D29FC">
        <w:rPr>
          <w:rFonts w:cs="Times New Roman"/>
        </w:rPr>
        <w:t>tel za každou takovou osobu, která se bude podílet na plnění předmětu smlouvy, objednateli smluvní poutu ve výši 10.000 Kč (slovy: deset tisíc korun českých) za každé jednotlivé porušení.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43CC444D" w14:textId="2A252B8B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  <w:iCs/>
        </w:rPr>
        <w:lastRenderedPageBreak/>
        <w:t xml:space="preserve">Za každé jednotlivé porušení povinností uvedených v čl. </w:t>
      </w:r>
      <w:r w:rsidR="00A420D2">
        <w:rPr>
          <w:rFonts w:cs="Times New Roman"/>
          <w:iCs/>
        </w:rPr>
        <w:t>VIII</w:t>
      </w:r>
      <w:r w:rsidRPr="00A15479">
        <w:rPr>
          <w:rFonts w:cs="Times New Roman"/>
          <w:iCs/>
        </w:rPr>
        <w:t xml:space="preserve"> této smlouvy týkajících se ochrany důvěrných informací a obchodního tajemství, je </w:t>
      </w:r>
      <w:r w:rsidR="004F2310">
        <w:rPr>
          <w:rFonts w:cs="Times New Roman"/>
          <w:iCs/>
        </w:rPr>
        <w:t>dodava</w:t>
      </w:r>
      <w:r w:rsidRPr="00A15479">
        <w:rPr>
          <w:rFonts w:cs="Times New Roman"/>
          <w:iCs/>
        </w:rPr>
        <w:t xml:space="preserve">tel povinen zaplatit objednateli smluvní pokutu ve </w:t>
      </w:r>
      <w:r w:rsidRPr="005D4EA5">
        <w:rPr>
          <w:rFonts w:cs="Times New Roman"/>
          <w:iCs/>
        </w:rPr>
        <w:t xml:space="preserve">výši </w:t>
      </w:r>
      <w:r w:rsidR="005D4EA5" w:rsidRPr="005D4EA5">
        <w:rPr>
          <w:rFonts w:cs="Times New Roman"/>
          <w:iCs/>
        </w:rPr>
        <w:t>25</w:t>
      </w:r>
      <w:r w:rsidRPr="005D4EA5">
        <w:rPr>
          <w:rFonts w:cs="Times New Roman"/>
          <w:iCs/>
        </w:rPr>
        <w:t xml:space="preserve">.000 Kč </w:t>
      </w:r>
      <w:r w:rsidRPr="005D4EA5">
        <w:rPr>
          <w:rFonts w:cs="Times New Roman"/>
        </w:rPr>
        <w:t xml:space="preserve">(slovy: </w:t>
      </w:r>
      <w:proofErr w:type="spellStart"/>
      <w:r w:rsidR="005D4EA5" w:rsidRPr="005D4EA5">
        <w:rPr>
          <w:rFonts w:cs="Times New Roman"/>
        </w:rPr>
        <w:t>dvacetpět</w:t>
      </w:r>
      <w:proofErr w:type="spellEnd"/>
      <w:r w:rsidRPr="005D4EA5">
        <w:rPr>
          <w:rFonts w:cs="Times New Roman"/>
        </w:rPr>
        <w:t xml:space="preserve"> tisíc korun českých)</w:t>
      </w:r>
    </w:p>
    <w:p w14:paraId="395FF910" w14:textId="69F7A053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>smyslu čl. VII odst. 3 této smlouvy, zaplatí objednateli smluvní pokutu ve</w:t>
      </w:r>
      <w:r w:rsidR="001103C5">
        <w:rPr>
          <w:rFonts w:cs="Times New Roman"/>
        </w:rPr>
        <w:t> </w:t>
      </w:r>
      <w:r w:rsidRPr="00A15479">
        <w:rPr>
          <w:rFonts w:cs="Times New Roman"/>
        </w:rPr>
        <w:t>výši</w:t>
      </w:r>
      <w:r w:rsidR="001103C5">
        <w:rPr>
          <w:rFonts w:cs="Times New Roman"/>
        </w:rPr>
        <w:t> </w:t>
      </w:r>
      <w:r w:rsidR="00E84BDB">
        <w:rPr>
          <w:rFonts w:cs="Times New Roman"/>
        </w:rPr>
        <w:br/>
        <w:t>500 Kč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20F44C9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 w:rsidRPr="00E84BDB">
        <w:rPr>
          <w:rFonts w:cs="Times New Roman"/>
        </w:rPr>
        <w:t xml:space="preserve">dne </w:t>
      </w:r>
      <w:r w:rsidR="00E84BDB" w:rsidRPr="00E84BDB">
        <w:rPr>
          <w:rFonts w:cs="Times New Roman"/>
        </w:rPr>
        <w:t>31</w:t>
      </w:r>
      <w:r w:rsidR="004F2310" w:rsidRPr="00E84BDB">
        <w:rPr>
          <w:rFonts w:cs="Times New Roman"/>
        </w:rPr>
        <w:t>.</w:t>
      </w:r>
      <w:r w:rsidR="00E84BDB" w:rsidRPr="00E84BDB">
        <w:rPr>
          <w:rFonts w:cs="Times New Roman"/>
        </w:rPr>
        <w:t>12</w:t>
      </w:r>
      <w:r w:rsidR="004F2310" w:rsidRPr="00E84BDB">
        <w:rPr>
          <w:rFonts w:cs="Times New Roman"/>
        </w:rPr>
        <w:t>.</w:t>
      </w:r>
      <w:r w:rsidR="00E84BDB" w:rsidRPr="00E84BDB">
        <w:rPr>
          <w:rFonts w:cs="Times New Roman"/>
        </w:rPr>
        <w:t>2025</w:t>
      </w:r>
      <w:r w:rsidR="00F57DD2" w:rsidRPr="00E84BDB">
        <w:rPr>
          <w:rFonts w:cs="Times New Roman"/>
        </w:rPr>
        <w:t>,</w:t>
      </w:r>
      <w:r w:rsidR="004F2310" w:rsidRPr="00E84BDB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1F753E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E84BDB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84BDB">
        <w:rPr>
          <w:rFonts w:cs="Times New Roman"/>
        </w:rPr>
        <w:t>písemnou dohodou smluvních stran,</w:t>
      </w:r>
    </w:p>
    <w:p w14:paraId="04B8680C" w14:textId="0E375D5C" w:rsidR="001D54B4" w:rsidRPr="00E84BDB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84BDB">
        <w:rPr>
          <w:rFonts w:cs="Times New Roman"/>
        </w:rPr>
        <w:t>písemnou výpovědí za podmínek uvedených v odst. 3 tohoto článku</w:t>
      </w:r>
      <w:r w:rsidR="001D54B4" w:rsidRPr="00E84BDB">
        <w:rPr>
          <w:rFonts w:cs="Times New Roman"/>
        </w:rPr>
        <w:t>,</w:t>
      </w:r>
    </w:p>
    <w:p w14:paraId="317C485D" w14:textId="77777777" w:rsidR="001D54B4" w:rsidRPr="00E84BDB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E84BDB">
        <w:rPr>
          <w:rFonts w:cs="Times New Roman"/>
        </w:rPr>
        <w:t>odstoupením od smlouvy</w:t>
      </w:r>
      <w:r w:rsidR="00DA50A6" w:rsidRPr="00E84BDB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84BDB">
        <w:rPr>
          <w:rFonts w:cs="Times New Roman"/>
        </w:rPr>
        <w:t>Smluvní strany mohou podat výpověď i bez udání důvodu. Výpovědní lhůta činí 3 měsíc</w:t>
      </w:r>
      <w:r w:rsidR="00D37798" w:rsidRPr="00E84BDB">
        <w:rPr>
          <w:rFonts w:cs="Times New Roman"/>
        </w:rPr>
        <w:t>e</w:t>
      </w:r>
      <w:r w:rsidRPr="00E84BDB">
        <w:rPr>
          <w:rFonts w:cs="Times New Roman"/>
        </w:rPr>
        <w:t xml:space="preserve"> a počíná běžet prvním dnem kalendářního měsíce následujícího po měsíci, v němž byla výpověď druhé smluvní straně</w:t>
      </w:r>
      <w:r w:rsidRPr="00A15479">
        <w:rPr>
          <w:rFonts w:cs="Times New Roman"/>
        </w:rPr>
        <w:t xml:space="preserve">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123130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643E8A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D5EC63D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</w:t>
      </w:r>
      <w:r w:rsidR="00643E8A">
        <w:rPr>
          <w:rFonts w:eastAsia="Calibri" w:cs="Times New Roman"/>
          <w:lang w:eastAsia="en-US"/>
        </w:rPr>
        <w:t>smluvní pokutu v čl. X odst. 3 této</w:t>
      </w:r>
      <w:r>
        <w:rPr>
          <w:rFonts w:eastAsia="Calibri" w:cs="Times New Roman"/>
          <w:lang w:eastAsia="en-US"/>
        </w:rPr>
        <w:t xml:space="preserve"> smlouvy,</w:t>
      </w:r>
    </w:p>
    <w:p w14:paraId="0F6D6AD2" w14:textId="406D9128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643E8A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7C34B62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proofErr w:type="spellStart"/>
      <w:r w:rsidR="00D62EA8">
        <w:rPr>
          <w:rStyle w:val="Siln"/>
          <w:rFonts w:cs="Times New Roman"/>
          <w:shd w:val="clear" w:color="auto" w:fill="FFFFFF"/>
        </w:rPr>
        <w:t>xxxxx</w:t>
      </w:r>
      <w:proofErr w:type="spellEnd"/>
      <w:r w:rsidRPr="00C541C1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5F0ECDC8" w:rsidR="00F74C17" w:rsidRPr="00811DCA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11DCA">
        <w:rPr>
          <w:rFonts w:cs="Times New Roman"/>
        </w:rPr>
        <w:t>Kontaktní osobou na straně objednatele je</w:t>
      </w:r>
      <w:r w:rsidR="00811DCA" w:rsidRPr="00811DCA">
        <w:rPr>
          <w:rFonts w:cs="Times New Roman"/>
        </w:rPr>
        <w:t xml:space="preserve"> </w:t>
      </w:r>
      <w:proofErr w:type="spellStart"/>
      <w:r w:rsidR="00D62EA8">
        <w:rPr>
          <w:rFonts w:cs="Times New Roman"/>
        </w:rPr>
        <w:t>xxxxxxxx</w:t>
      </w:r>
      <w:proofErr w:type="spellEnd"/>
      <w:r w:rsidRPr="00811DCA">
        <w:rPr>
          <w:rFonts w:cs="Times New Roman"/>
        </w:rPr>
        <w:t>, tel.</w:t>
      </w:r>
      <w:r w:rsidR="009157C6" w:rsidRPr="00811DCA">
        <w:rPr>
          <w:rFonts w:cs="Times New Roman"/>
        </w:rPr>
        <w:t>:</w:t>
      </w:r>
      <w:r w:rsidRPr="00811DCA">
        <w:rPr>
          <w:rFonts w:cs="Times New Roman"/>
        </w:rPr>
        <w:t xml:space="preserve"> </w:t>
      </w:r>
      <w:proofErr w:type="spellStart"/>
      <w:r w:rsidR="00D62EA8">
        <w:rPr>
          <w:rFonts w:cs="Times New Roman"/>
        </w:rPr>
        <w:t>xxxxxxxxx</w:t>
      </w:r>
      <w:proofErr w:type="spellEnd"/>
      <w:r w:rsidRPr="00811DCA">
        <w:rPr>
          <w:rFonts w:cs="Times New Roman"/>
        </w:rPr>
        <w:t>, e</w:t>
      </w:r>
      <w:r w:rsidR="009157C6" w:rsidRPr="00811DCA">
        <w:rPr>
          <w:rFonts w:cs="Times New Roman"/>
        </w:rPr>
        <w:noBreakHyphen/>
      </w:r>
      <w:r w:rsidRPr="00811DCA">
        <w:rPr>
          <w:rFonts w:cs="Times New Roman"/>
        </w:rPr>
        <w:t>mail:</w:t>
      </w:r>
      <w:r w:rsidR="009157C6" w:rsidRPr="00811DCA">
        <w:rPr>
          <w:rFonts w:cs="Times New Roman"/>
        </w:rPr>
        <w:t> </w:t>
      </w:r>
      <w:r w:rsidR="00811DCA" w:rsidRPr="00811DCA">
        <w:t>schorikova@ipr.praha.eu</w:t>
      </w:r>
    </w:p>
    <w:p w14:paraId="63CC12DA" w14:textId="483AE947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tele je </w:t>
      </w:r>
      <w:proofErr w:type="spellStart"/>
      <w:r w:rsidR="00D62EA8">
        <w:rPr>
          <w:rFonts w:cs="Times New Roman"/>
        </w:rPr>
        <w:t>xxxxxx</w:t>
      </w:r>
      <w:proofErr w:type="spellEnd"/>
      <w:r w:rsidR="00E35B94">
        <w:rPr>
          <w:rFonts w:cs="Times New Roman"/>
        </w:rPr>
        <w:t xml:space="preserve">, Ph.D. </w:t>
      </w:r>
      <w:r w:rsidRPr="00A15479">
        <w:rPr>
          <w:rFonts w:cs="Times New Roman"/>
        </w:rPr>
        <w:t>tel.</w:t>
      </w:r>
      <w:r w:rsidR="009157C6">
        <w:rPr>
          <w:rFonts w:cs="Times New Roman"/>
        </w:rPr>
        <w:t>:</w:t>
      </w:r>
      <w:r w:rsidRPr="00A15479">
        <w:rPr>
          <w:rFonts w:cs="Times New Roman"/>
        </w:rPr>
        <w:t xml:space="preserve"> </w:t>
      </w:r>
      <w:proofErr w:type="spellStart"/>
      <w:r w:rsidR="00D62EA8">
        <w:rPr>
          <w:rFonts w:cs="Times New Roman"/>
        </w:rPr>
        <w:t>xxxxxxxx</w:t>
      </w:r>
      <w:proofErr w:type="spellEnd"/>
      <w:r w:rsidR="00E35B94">
        <w:rPr>
          <w:rFonts w:cs="Times New Roman"/>
        </w:rPr>
        <w:t xml:space="preserve"> </w:t>
      </w:r>
      <w:r w:rsidRPr="00A15479">
        <w:rPr>
          <w:rFonts w:cs="Times New Roman"/>
        </w:rPr>
        <w:t>e</w:t>
      </w:r>
      <w:r w:rsidR="009157C6">
        <w:rPr>
          <w:rFonts w:cs="Times New Roman"/>
        </w:rPr>
        <w:noBreakHyphen/>
      </w:r>
      <w:r w:rsidRPr="00A15479">
        <w:rPr>
          <w:rFonts w:cs="Times New Roman"/>
        </w:rPr>
        <w:t>mail:</w:t>
      </w:r>
      <w:r w:rsidR="009157C6">
        <w:rPr>
          <w:rFonts w:cs="Times New Roman"/>
        </w:rPr>
        <w:t> </w:t>
      </w:r>
      <w:r w:rsidR="00D62EA8">
        <w:rPr>
          <w:rFonts w:cs="Times New Roman"/>
        </w:rPr>
        <w:t>xxxxxxxx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178240FB" w14:textId="51C23005" w:rsidR="00643E8A" w:rsidRDefault="00643E8A">
      <w:pPr>
        <w:rPr>
          <w:rFonts w:cs="Times New Roman"/>
          <w:b/>
          <w:bCs/>
          <w:iCs/>
          <w:highlight w:val="cyan"/>
          <w:u w:val="single"/>
        </w:rPr>
      </w:pPr>
    </w:p>
    <w:p w14:paraId="6B578002" w14:textId="31FDE3CB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>XI</w:t>
      </w:r>
      <w:r w:rsidR="00E84BDB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F51F5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="002C0BFC" w:rsidRPr="00F51F57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F51F57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="002C0BFC" w:rsidRPr="00F51F57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F51F57">
        <w:rPr>
          <w:rFonts w:cs="Times New Roman"/>
          <w:color w:val="auto"/>
          <w:sz w:val="22"/>
        </w:rPr>
        <w:t> </w:t>
      </w:r>
      <w:r w:rsidR="002C0BFC" w:rsidRPr="00F51F57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51F57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stal určenou osobou, je povinen o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F51F57">
        <w:rPr>
          <w:rFonts w:cs="Times New Roman"/>
          <w:color w:val="auto"/>
          <w:sz w:val="22"/>
        </w:rPr>
        <w:t>o</w:t>
      </w:r>
      <w:r w:rsidRPr="00F51F57">
        <w:rPr>
          <w:rFonts w:cs="Times New Roman"/>
          <w:color w:val="auto"/>
          <w:sz w:val="22"/>
        </w:rPr>
        <w:t>bjednateli v souvislosti s</w:t>
      </w:r>
      <w:r w:rsidR="00BC08EB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porušením </w:t>
      </w:r>
      <w:r w:rsidRPr="00F51F57">
        <w:rPr>
          <w:rFonts w:cs="Times New Roman"/>
          <w:color w:val="auto"/>
          <w:sz w:val="22"/>
        </w:rPr>
        <w:lastRenderedPageBreak/>
        <w:t>této</w:t>
      </w:r>
      <w:r w:rsidR="0048274C" w:rsidRPr="00F51F57">
        <w:rPr>
          <w:rFonts w:cs="Times New Roman"/>
          <w:color w:val="auto"/>
          <w:sz w:val="22"/>
        </w:rPr>
        <w:t> </w:t>
      </w:r>
      <w:r w:rsidRPr="00F51F57">
        <w:rPr>
          <w:rFonts w:cs="Times New Roman"/>
          <w:color w:val="auto"/>
          <w:sz w:val="22"/>
        </w:rPr>
        <w:t xml:space="preserve">povinnosti jakákoliv škoda, je </w:t>
      </w:r>
      <w:r w:rsidR="009D508B" w:rsidRPr="00F51F57">
        <w:rPr>
          <w:rFonts w:cs="Times New Roman"/>
          <w:color w:val="auto"/>
          <w:sz w:val="22"/>
        </w:rPr>
        <w:t>dodava</w:t>
      </w:r>
      <w:r w:rsidR="008C2948" w:rsidRPr="00F51F57">
        <w:rPr>
          <w:rFonts w:cs="Times New Roman"/>
          <w:color w:val="auto"/>
          <w:sz w:val="22"/>
        </w:rPr>
        <w:t>tel</w:t>
      </w:r>
      <w:r w:rsidRPr="00F51F57">
        <w:rPr>
          <w:rFonts w:cs="Times New Roman"/>
          <w:color w:val="auto"/>
          <w:sz w:val="22"/>
        </w:rPr>
        <w:t xml:space="preserve"> tuto</w:t>
      </w:r>
      <w:r w:rsidRPr="00A15479">
        <w:rPr>
          <w:rFonts w:cs="Times New Roman"/>
          <w:color w:val="auto"/>
          <w:sz w:val="22"/>
        </w:rPr>
        <w:t xml:space="preserve"> škodu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1"/>
    <w:p w14:paraId="01415C6F" w14:textId="571B83AA" w:rsidR="009820A2" w:rsidRDefault="009820A2">
      <w:pPr>
        <w:rPr>
          <w:rFonts w:cs="Times New Roman"/>
          <w:b/>
          <w:bCs/>
          <w:highlight w:val="cyan"/>
          <w:lang w:eastAsia="ar-SA"/>
        </w:rPr>
      </w:pPr>
    </w:p>
    <w:p w14:paraId="1C492FCA" w14:textId="7418A90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E84BDB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5AF923C" w14:textId="77777777" w:rsidR="00643E8A" w:rsidRPr="00633296" w:rsidRDefault="00643E8A" w:rsidP="00643E8A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2893E78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F21B5C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F21B5C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F21B5C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lastRenderedPageBreak/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3B3A6931" w14:textId="77777777" w:rsidR="00604624" w:rsidRDefault="00604624" w:rsidP="00F85CAB">
      <w:pPr>
        <w:spacing w:after="120" w:line="276" w:lineRule="auto"/>
        <w:ind w:hanging="284"/>
        <w:rPr>
          <w:rFonts w:cs="Times New Roman"/>
        </w:rPr>
      </w:pPr>
    </w:p>
    <w:p w14:paraId="055A8D9E" w14:textId="54C596E3" w:rsidR="001D54B4" w:rsidRDefault="00604624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Přílohy:</w:t>
      </w:r>
    </w:p>
    <w:p w14:paraId="796DBB71" w14:textId="7D225ECD" w:rsidR="00604624" w:rsidRPr="00A15479" w:rsidRDefault="00604624" w:rsidP="00F85CAB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Příloha č. 1: seznam servisované techniky</w:t>
      </w:r>
      <w:r w:rsidR="00891171">
        <w:rPr>
          <w:rFonts w:cs="Times New Roman"/>
        </w:rPr>
        <w:t xml:space="preserve"> (cenová nabídka)</w:t>
      </w:r>
    </w:p>
    <w:p w14:paraId="684DC14F" w14:textId="77777777" w:rsidR="00604624" w:rsidRDefault="00604624" w:rsidP="00F85CAB">
      <w:pPr>
        <w:spacing w:after="120" w:line="276" w:lineRule="auto"/>
        <w:ind w:hanging="284"/>
        <w:rPr>
          <w:rFonts w:cs="Times New Roman"/>
        </w:rPr>
      </w:pPr>
    </w:p>
    <w:p w14:paraId="6AEDBFD8" w14:textId="77777777" w:rsidR="00604624" w:rsidRDefault="0060462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195F473A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</w:t>
      </w:r>
      <w:r w:rsidR="00811DCA">
        <w:rPr>
          <w:rFonts w:cs="Times New Roman"/>
        </w:rPr>
        <w:t> </w:t>
      </w:r>
      <w:r w:rsidRPr="00A15479">
        <w:rPr>
          <w:rFonts w:cs="Times New Roman"/>
        </w:rPr>
        <w:t>Praze</w:t>
      </w:r>
      <w:r w:rsidR="00811DCA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811DCA">
        <w:rPr>
          <w:rFonts w:cs="Times New Roman"/>
        </w:rPr>
        <w:t>Praze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749B6742" w14:textId="77777777" w:rsidR="00E84BDB" w:rsidRDefault="00E84BDB" w:rsidP="0007550F">
      <w:pPr>
        <w:spacing w:after="120" w:line="276" w:lineRule="auto"/>
        <w:rPr>
          <w:rFonts w:cs="Times New Roman"/>
        </w:rPr>
      </w:pPr>
    </w:p>
    <w:p w14:paraId="767455AF" w14:textId="77777777" w:rsidR="00E84BDB" w:rsidRPr="00A15479" w:rsidRDefault="00E84BDB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2953DEC2" w14:textId="0B6EA529" w:rsidR="00E35B94" w:rsidRPr="00E35B94" w:rsidRDefault="00B5366D" w:rsidP="00E35B94">
      <w:pPr>
        <w:spacing w:line="276" w:lineRule="auto"/>
        <w:ind w:hanging="284"/>
        <w:rPr>
          <w:rFonts w:cs="Times New Roman"/>
        </w:rPr>
      </w:pPr>
      <w:r>
        <w:rPr>
          <w:rFonts w:cs="Times New Roman"/>
          <w:b/>
        </w:rPr>
        <w:t>Jonáš Tichý</w:t>
      </w:r>
      <w:r w:rsidR="00643E8A" w:rsidRPr="00E84BDB">
        <w:rPr>
          <w:rFonts w:cs="Times New Roman"/>
          <w:b/>
        </w:rPr>
        <w:t xml:space="preserve"> </w:t>
      </w:r>
      <w:r w:rsidR="00643E8A" w:rsidRPr="00E84BDB">
        <w:rPr>
          <w:rFonts w:cs="Times New Roman"/>
          <w:b/>
        </w:rPr>
        <w:tab/>
      </w:r>
      <w:r w:rsidR="00643E8A" w:rsidRPr="00E84BDB">
        <w:rPr>
          <w:rFonts w:cs="Times New Roman"/>
          <w:b/>
        </w:rPr>
        <w:tab/>
      </w:r>
      <w:r w:rsidR="00643E8A" w:rsidRPr="00E84BDB">
        <w:rPr>
          <w:rFonts w:cs="Times New Roman"/>
          <w:b/>
        </w:rPr>
        <w:tab/>
      </w:r>
      <w:r w:rsidR="00643E8A" w:rsidRPr="00E84BDB">
        <w:rPr>
          <w:rFonts w:cs="Times New Roman"/>
          <w:b/>
        </w:rPr>
        <w:tab/>
      </w:r>
      <w:r w:rsidR="00643E8A" w:rsidRPr="00E84BDB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E35B94" w:rsidRPr="00811DCA">
        <w:rPr>
          <w:rFonts w:cs="Times New Roman"/>
          <w:b/>
          <w:bCs/>
        </w:rPr>
        <w:t>Ing. Petrem Vlčkem</w:t>
      </w:r>
    </w:p>
    <w:p w14:paraId="46ACF407" w14:textId="45C05079" w:rsidR="00643E8A" w:rsidRPr="00A15479" w:rsidRDefault="00B5366D" w:rsidP="00643E8A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 Sekce ICT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3E8A" w:rsidRPr="00A15479">
        <w:rPr>
          <w:rFonts w:cs="Times New Roman"/>
        </w:rPr>
        <w:tab/>
      </w:r>
      <w:r>
        <w:rPr>
          <w:rFonts w:cs="Times New Roman"/>
        </w:rPr>
        <w:tab/>
      </w:r>
      <w:r w:rsidR="00E35B94">
        <w:rPr>
          <w:rFonts w:cs="Times New Roman"/>
        </w:rPr>
        <w:t xml:space="preserve">jediným členem představenstva </w:t>
      </w:r>
    </w:p>
    <w:p w14:paraId="741A8582" w14:textId="2ED9BBD7" w:rsidR="00643E8A" w:rsidRPr="00A15479" w:rsidRDefault="00643E8A" w:rsidP="00643E8A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E35B94">
        <w:rPr>
          <w:rFonts w:cs="Times New Roman"/>
        </w:rPr>
        <w:t xml:space="preserve">AVT Group a.s. </w:t>
      </w:r>
      <w:r w:rsidRPr="00A15479">
        <w:rPr>
          <w:rFonts w:cs="Times New Roman"/>
        </w:rPr>
        <w:t xml:space="preserve"> </w:t>
      </w:r>
    </w:p>
    <w:p w14:paraId="4AE2C43C" w14:textId="11119194" w:rsidR="006C1EDF" w:rsidRPr="00A15479" w:rsidRDefault="00643E8A" w:rsidP="00B7726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90407" w14:textId="77777777" w:rsidR="0003119E" w:rsidRDefault="0003119E">
      <w:r>
        <w:separator/>
      </w:r>
    </w:p>
  </w:endnote>
  <w:endnote w:type="continuationSeparator" w:id="0">
    <w:p w14:paraId="52E428DF" w14:textId="77777777" w:rsidR="0003119E" w:rsidRDefault="000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66EF" w14:textId="77777777" w:rsidR="0003119E" w:rsidRDefault="0003119E">
      <w:r>
        <w:separator/>
      </w:r>
    </w:p>
  </w:footnote>
  <w:footnote w:type="continuationSeparator" w:id="0">
    <w:p w14:paraId="265FA3E4" w14:textId="77777777" w:rsidR="0003119E" w:rsidRDefault="0003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6C174907" w:rsidR="00A94B18" w:rsidRDefault="00A94B18">
    <w:pPr>
      <w:pStyle w:val="Standardnte"/>
      <w:tabs>
        <w:tab w:val="left" w:pos="828"/>
      </w:tabs>
      <w:rPr>
        <w:sz w:val="22"/>
      </w:rPr>
    </w:pPr>
    <w:r w:rsidRPr="00E84BDB">
      <w:rPr>
        <w:sz w:val="22"/>
      </w:rPr>
      <w:t>č. smlouvy objednatele: ZAK</w:t>
    </w:r>
    <w:r w:rsidR="00512330" w:rsidRPr="00E84BDB">
      <w:rPr>
        <w:sz w:val="22"/>
      </w:rPr>
      <w:t xml:space="preserve"> 2</w:t>
    </w:r>
    <w:r w:rsidR="00E02434" w:rsidRPr="00E84BDB">
      <w:rPr>
        <w:sz w:val="22"/>
      </w:rPr>
      <w:t>4</w:t>
    </w:r>
    <w:r w:rsidR="00512330" w:rsidRPr="00E84BDB">
      <w:rPr>
        <w:sz w:val="22"/>
      </w:rPr>
      <w:t>-0</w:t>
    </w:r>
    <w:r w:rsidR="00F41EEF" w:rsidRPr="00E84BDB">
      <w:rPr>
        <w:sz w:val="22"/>
      </w:rPr>
      <w:t>236</w:t>
    </w:r>
    <w:r w:rsidR="00512330" w:rsidRPr="00E84BDB">
      <w:rPr>
        <w:sz w:val="22"/>
      </w:rPr>
      <w:t>/</w:t>
    </w:r>
    <w:r w:rsidR="00525F95">
      <w:rPr>
        <w:sz w:val="22"/>
      </w:rPr>
      <w:t>3</w:t>
    </w:r>
  </w:p>
  <w:p w14:paraId="65FE3693" w14:textId="64809F3C" w:rsidR="00E35B94" w:rsidRPr="00E35B94" w:rsidRDefault="00A94B18">
    <w:pPr>
      <w:pStyle w:val="Zhlav"/>
      <w:pBdr>
        <w:bottom w:val="single" w:sz="8" w:space="1" w:color="000000"/>
      </w:pBdr>
    </w:pPr>
    <w:r>
      <w:t xml:space="preserve">č. smlouvy </w:t>
    </w:r>
    <w:r w:rsidR="009D508B" w:rsidRPr="00E35B94">
      <w:t>dodava</w:t>
    </w:r>
    <w:r w:rsidRPr="00E35B94">
      <w:t>tele</w:t>
    </w:r>
    <w:r w:rsidR="00D81B70">
      <w:t>:</w:t>
    </w:r>
    <w:r w:rsidR="000F1784">
      <w:t xml:space="preserve"> </w:t>
    </w:r>
    <w:r w:rsidR="00B737C7">
      <w:t>25Zak</w:t>
    </w:r>
    <w:r w:rsidR="00E35B94">
      <w:t>00323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93575">
    <w:abstractNumId w:val="0"/>
  </w:num>
  <w:num w:numId="2" w16cid:durableId="382752967">
    <w:abstractNumId w:val="11"/>
  </w:num>
  <w:num w:numId="3" w16cid:durableId="331839464">
    <w:abstractNumId w:val="31"/>
  </w:num>
  <w:num w:numId="4" w16cid:durableId="827087675">
    <w:abstractNumId w:val="38"/>
  </w:num>
  <w:num w:numId="5" w16cid:durableId="1248349296">
    <w:abstractNumId w:val="29"/>
  </w:num>
  <w:num w:numId="6" w16cid:durableId="1114330217">
    <w:abstractNumId w:val="41"/>
  </w:num>
  <w:num w:numId="7" w16cid:durableId="823278382">
    <w:abstractNumId w:val="30"/>
  </w:num>
  <w:num w:numId="8" w16cid:durableId="1762751777">
    <w:abstractNumId w:val="21"/>
  </w:num>
  <w:num w:numId="9" w16cid:durableId="698625877">
    <w:abstractNumId w:val="39"/>
  </w:num>
  <w:num w:numId="10" w16cid:durableId="1784422625">
    <w:abstractNumId w:val="34"/>
  </w:num>
  <w:num w:numId="11" w16cid:durableId="242181825">
    <w:abstractNumId w:val="20"/>
  </w:num>
  <w:num w:numId="12" w16cid:durableId="2105301288">
    <w:abstractNumId w:val="26"/>
  </w:num>
  <w:num w:numId="13" w16cid:durableId="1947496143">
    <w:abstractNumId w:val="33"/>
  </w:num>
  <w:num w:numId="14" w16cid:durableId="134445691">
    <w:abstractNumId w:val="24"/>
  </w:num>
  <w:num w:numId="15" w16cid:durableId="1507015623">
    <w:abstractNumId w:val="23"/>
  </w:num>
  <w:num w:numId="16" w16cid:durableId="370886103">
    <w:abstractNumId w:val="40"/>
  </w:num>
  <w:num w:numId="17" w16cid:durableId="1647515138">
    <w:abstractNumId w:val="42"/>
  </w:num>
  <w:num w:numId="18" w16cid:durableId="220215106">
    <w:abstractNumId w:val="37"/>
  </w:num>
  <w:num w:numId="19" w16cid:durableId="397441024">
    <w:abstractNumId w:val="32"/>
  </w:num>
  <w:num w:numId="20" w16cid:durableId="476344123">
    <w:abstractNumId w:val="35"/>
  </w:num>
  <w:num w:numId="21" w16cid:durableId="538973949">
    <w:abstractNumId w:val="27"/>
  </w:num>
  <w:num w:numId="22" w16cid:durableId="1564872839">
    <w:abstractNumId w:val="22"/>
  </w:num>
  <w:num w:numId="23" w16cid:durableId="601961161">
    <w:abstractNumId w:val="2"/>
  </w:num>
  <w:num w:numId="24" w16cid:durableId="280693695">
    <w:abstractNumId w:val="14"/>
  </w:num>
  <w:num w:numId="25" w16cid:durableId="535043802">
    <w:abstractNumId w:val="36"/>
  </w:num>
  <w:num w:numId="26" w16cid:durableId="1763724718">
    <w:abstractNumId w:val="28"/>
  </w:num>
  <w:num w:numId="27" w16cid:durableId="155099161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119E"/>
    <w:rsid w:val="00033DCA"/>
    <w:rsid w:val="000374C6"/>
    <w:rsid w:val="00037D80"/>
    <w:rsid w:val="00041C27"/>
    <w:rsid w:val="00043028"/>
    <w:rsid w:val="0005647C"/>
    <w:rsid w:val="00062123"/>
    <w:rsid w:val="0006484A"/>
    <w:rsid w:val="00066860"/>
    <w:rsid w:val="0007397E"/>
    <w:rsid w:val="00074727"/>
    <w:rsid w:val="0007550F"/>
    <w:rsid w:val="000840F8"/>
    <w:rsid w:val="00085CD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03C5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B5274"/>
    <w:rsid w:val="001C2399"/>
    <w:rsid w:val="001C4E25"/>
    <w:rsid w:val="001D2F35"/>
    <w:rsid w:val="001D370F"/>
    <w:rsid w:val="001D54B4"/>
    <w:rsid w:val="001D6671"/>
    <w:rsid w:val="001E0474"/>
    <w:rsid w:val="001E1CC7"/>
    <w:rsid w:val="001E48DD"/>
    <w:rsid w:val="001E712E"/>
    <w:rsid w:val="001F1982"/>
    <w:rsid w:val="001F38CB"/>
    <w:rsid w:val="001F4102"/>
    <w:rsid w:val="001F429A"/>
    <w:rsid w:val="001F753E"/>
    <w:rsid w:val="001F7E7D"/>
    <w:rsid w:val="00203F59"/>
    <w:rsid w:val="002057EB"/>
    <w:rsid w:val="00205D10"/>
    <w:rsid w:val="002159C4"/>
    <w:rsid w:val="00221B9C"/>
    <w:rsid w:val="0022284B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098"/>
    <w:rsid w:val="002A6C4C"/>
    <w:rsid w:val="002B29A8"/>
    <w:rsid w:val="002B5FEA"/>
    <w:rsid w:val="002C0981"/>
    <w:rsid w:val="002C0A8D"/>
    <w:rsid w:val="002C0BFC"/>
    <w:rsid w:val="002C173E"/>
    <w:rsid w:val="002C7438"/>
    <w:rsid w:val="002D0B73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3FD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51B6"/>
    <w:rsid w:val="003C7266"/>
    <w:rsid w:val="003C7CA5"/>
    <w:rsid w:val="003D0F95"/>
    <w:rsid w:val="003D691C"/>
    <w:rsid w:val="003D72CD"/>
    <w:rsid w:val="003E0061"/>
    <w:rsid w:val="003E254E"/>
    <w:rsid w:val="003E3359"/>
    <w:rsid w:val="003E77D5"/>
    <w:rsid w:val="003F04B6"/>
    <w:rsid w:val="003F4B29"/>
    <w:rsid w:val="003F6D6A"/>
    <w:rsid w:val="00401806"/>
    <w:rsid w:val="004032B5"/>
    <w:rsid w:val="00403E19"/>
    <w:rsid w:val="0040729E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77F4C"/>
    <w:rsid w:val="00480239"/>
    <w:rsid w:val="00480D86"/>
    <w:rsid w:val="00481601"/>
    <w:rsid w:val="0048274C"/>
    <w:rsid w:val="0048337A"/>
    <w:rsid w:val="00483B1F"/>
    <w:rsid w:val="00487672"/>
    <w:rsid w:val="004949C0"/>
    <w:rsid w:val="004A0371"/>
    <w:rsid w:val="004A19B4"/>
    <w:rsid w:val="004A1A10"/>
    <w:rsid w:val="004A2C9A"/>
    <w:rsid w:val="004A5D1C"/>
    <w:rsid w:val="004B583F"/>
    <w:rsid w:val="004C2FC2"/>
    <w:rsid w:val="004C3744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5F95"/>
    <w:rsid w:val="00531CFB"/>
    <w:rsid w:val="00533561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77817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1EC2"/>
    <w:rsid w:val="005B281F"/>
    <w:rsid w:val="005B3195"/>
    <w:rsid w:val="005B33EF"/>
    <w:rsid w:val="005B3A40"/>
    <w:rsid w:val="005B5118"/>
    <w:rsid w:val="005B6E9F"/>
    <w:rsid w:val="005B7770"/>
    <w:rsid w:val="005C30B5"/>
    <w:rsid w:val="005C62EF"/>
    <w:rsid w:val="005C754A"/>
    <w:rsid w:val="005D4027"/>
    <w:rsid w:val="005D4EA5"/>
    <w:rsid w:val="005E4042"/>
    <w:rsid w:val="005E4843"/>
    <w:rsid w:val="005E5618"/>
    <w:rsid w:val="005F38A1"/>
    <w:rsid w:val="005F7C86"/>
    <w:rsid w:val="0060154C"/>
    <w:rsid w:val="00602855"/>
    <w:rsid w:val="00602DE2"/>
    <w:rsid w:val="00604624"/>
    <w:rsid w:val="0060642A"/>
    <w:rsid w:val="00607762"/>
    <w:rsid w:val="00610AFE"/>
    <w:rsid w:val="006117D8"/>
    <w:rsid w:val="00614DE4"/>
    <w:rsid w:val="0061560E"/>
    <w:rsid w:val="006210E0"/>
    <w:rsid w:val="00622806"/>
    <w:rsid w:val="00631198"/>
    <w:rsid w:val="00631C30"/>
    <w:rsid w:val="006361ED"/>
    <w:rsid w:val="006411F0"/>
    <w:rsid w:val="00643E70"/>
    <w:rsid w:val="00643E8A"/>
    <w:rsid w:val="0064434A"/>
    <w:rsid w:val="00646F16"/>
    <w:rsid w:val="00647B57"/>
    <w:rsid w:val="00651395"/>
    <w:rsid w:val="00652404"/>
    <w:rsid w:val="006578A5"/>
    <w:rsid w:val="00666180"/>
    <w:rsid w:val="0067120C"/>
    <w:rsid w:val="00677C35"/>
    <w:rsid w:val="00680E1A"/>
    <w:rsid w:val="00684D8C"/>
    <w:rsid w:val="006853D6"/>
    <w:rsid w:val="00685EE2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38A1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1E1F"/>
    <w:rsid w:val="00773DB1"/>
    <w:rsid w:val="007751A9"/>
    <w:rsid w:val="00775F16"/>
    <w:rsid w:val="00776648"/>
    <w:rsid w:val="00787871"/>
    <w:rsid w:val="00792B3E"/>
    <w:rsid w:val="00796DBC"/>
    <w:rsid w:val="007A0A70"/>
    <w:rsid w:val="007A2EF2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6835"/>
    <w:rsid w:val="007D7B86"/>
    <w:rsid w:val="007E0EB3"/>
    <w:rsid w:val="007E3488"/>
    <w:rsid w:val="007E6A63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1DCA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519AA"/>
    <w:rsid w:val="0085386E"/>
    <w:rsid w:val="00860755"/>
    <w:rsid w:val="008615B5"/>
    <w:rsid w:val="00862289"/>
    <w:rsid w:val="0086239B"/>
    <w:rsid w:val="00866C39"/>
    <w:rsid w:val="008675F4"/>
    <w:rsid w:val="0087078E"/>
    <w:rsid w:val="0087204D"/>
    <w:rsid w:val="00874532"/>
    <w:rsid w:val="00877083"/>
    <w:rsid w:val="00877D53"/>
    <w:rsid w:val="00883398"/>
    <w:rsid w:val="00890F78"/>
    <w:rsid w:val="00891171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2823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029D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20D2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252A"/>
    <w:rsid w:val="00AA2FCC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3629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366D"/>
    <w:rsid w:val="00B541D8"/>
    <w:rsid w:val="00B55564"/>
    <w:rsid w:val="00B56306"/>
    <w:rsid w:val="00B631A3"/>
    <w:rsid w:val="00B64875"/>
    <w:rsid w:val="00B737C7"/>
    <w:rsid w:val="00B77269"/>
    <w:rsid w:val="00B90596"/>
    <w:rsid w:val="00B91054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1AB0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347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0655A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2EA8"/>
    <w:rsid w:val="00D64E44"/>
    <w:rsid w:val="00D73571"/>
    <w:rsid w:val="00D74335"/>
    <w:rsid w:val="00D7501C"/>
    <w:rsid w:val="00D81B70"/>
    <w:rsid w:val="00D81FE6"/>
    <w:rsid w:val="00D85A96"/>
    <w:rsid w:val="00D92668"/>
    <w:rsid w:val="00D94B6E"/>
    <w:rsid w:val="00D97EA1"/>
    <w:rsid w:val="00DA4E01"/>
    <w:rsid w:val="00DA50A6"/>
    <w:rsid w:val="00DA64A1"/>
    <w:rsid w:val="00DA6E4E"/>
    <w:rsid w:val="00DA6F4E"/>
    <w:rsid w:val="00DA7FBB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0D42"/>
    <w:rsid w:val="00DE246D"/>
    <w:rsid w:val="00DE3B26"/>
    <w:rsid w:val="00DE7974"/>
    <w:rsid w:val="00DF70E0"/>
    <w:rsid w:val="00E01C44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B94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4BDB"/>
    <w:rsid w:val="00E90682"/>
    <w:rsid w:val="00E93B3A"/>
    <w:rsid w:val="00E93D8D"/>
    <w:rsid w:val="00EA17CE"/>
    <w:rsid w:val="00EA2A58"/>
    <w:rsid w:val="00EA3A9D"/>
    <w:rsid w:val="00EA430A"/>
    <w:rsid w:val="00EB2726"/>
    <w:rsid w:val="00EB7C41"/>
    <w:rsid w:val="00EC098B"/>
    <w:rsid w:val="00EC43A6"/>
    <w:rsid w:val="00EC61BA"/>
    <w:rsid w:val="00ED0C6C"/>
    <w:rsid w:val="00ED26C9"/>
    <w:rsid w:val="00ED2987"/>
    <w:rsid w:val="00ED30D5"/>
    <w:rsid w:val="00EE02E8"/>
    <w:rsid w:val="00EE1F1B"/>
    <w:rsid w:val="00EE3BB6"/>
    <w:rsid w:val="00EE78EA"/>
    <w:rsid w:val="00EF2BD1"/>
    <w:rsid w:val="00EF5181"/>
    <w:rsid w:val="00EF5ED7"/>
    <w:rsid w:val="00EF70E1"/>
    <w:rsid w:val="00F0129B"/>
    <w:rsid w:val="00F014F2"/>
    <w:rsid w:val="00F060FF"/>
    <w:rsid w:val="00F07B19"/>
    <w:rsid w:val="00F07CB6"/>
    <w:rsid w:val="00F11235"/>
    <w:rsid w:val="00F20170"/>
    <w:rsid w:val="00F20CE0"/>
    <w:rsid w:val="00F21B5C"/>
    <w:rsid w:val="00F21CE0"/>
    <w:rsid w:val="00F2559D"/>
    <w:rsid w:val="00F260B6"/>
    <w:rsid w:val="00F26215"/>
    <w:rsid w:val="00F2669B"/>
    <w:rsid w:val="00F277B8"/>
    <w:rsid w:val="00F31205"/>
    <w:rsid w:val="00F3132A"/>
    <w:rsid w:val="00F41EEF"/>
    <w:rsid w:val="00F41FA9"/>
    <w:rsid w:val="00F45252"/>
    <w:rsid w:val="00F457C5"/>
    <w:rsid w:val="00F460B2"/>
    <w:rsid w:val="00F46574"/>
    <w:rsid w:val="00F51F57"/>
    <w:rsid w:val="00F5456C"/>
    <w:rsid w:val="00F57DD2"/>
    <w:rsid w:val="00F60AB7"/>
    <w:rsid w:val="00F62790"/>
    <w:rsid w:val="00F63739"/>
    <w:rsid w:val="00F679B3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C757D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4295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29582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2025-05-23T11:26:00Z</cp:lastPrinted>
  <dcterms:created xsi:type="dcterms:W3CDTF">2025-05-23T12:06:00Z</dcterms:created>
  <dcterms:modified xsi:type="dcterms:W3CDTF">2025-05-23T12:06:00Z</dcterms:modified>
</cp:coreProperties>
</file>