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6F80" w14:textId="31E7DA5E" w:rsidR="001867F7" w:rsidRDefault="004D4AB8" w:rsidP="00C23C73">
      <w:pPr>
        <w:spacing w:after="0"/>
        <w:jc w:val="center"/>
        <w:rPr>
          <w:b/>
          <w:sz w:val="48"/>
        </w:rPr>
      </w:pPr>
      <w:r>
        <w:rPr>
          <w:b/>
          <w:sz w:val="48"/>
        </w:rPr>
        <w:t>Rámcová s</w:t>
      </w:r>
      <w:r w:rsidR="00C24671" w:rsidRPr="00C24671">
        <w:rPr>
          <w:b/>
          <w:sz w:val="48"/>
        </w:rPr>
        <w:t>mlouva o</w:t>
      </w:r>
      <w:r w:rsidR="00C23C73">
        <w:rPr>
          <w:b/>
          <w:sz w:val="48"/>
        </w:rPr>
        <w:t xml:space="preserve"> přepravě</w:t>
      </w:r>
    </w:p>
    <w:p w14:paraId="27A53880" w14:textId="77777777" w:rsidR="008F5AF9" w:rsidRPr="008F5AF9" w:rsidRDefault="008F5AF9" w:rsidP="008F5AF9">
      <w:pPr>
        <w:spacing w:after="0"/>
        <w:jc w:val="center"/>
        <w:rPr>
          <w:b/>
          <w:sz w:val="52"/>
        </w:rPr>
      </w:pPr>
      <w:r>
        <w:rPr>
          <w:bCs/>
          <w:sz w:val="24"/>
          <w:szCs w:val="28"/>
        </w:rPr>
        <w:t>(dále jen „</w:t>
      </w:r>
      <w:r>
        <w:rPr>
          <w:b/>
          <w:bCs/>
          <w:sz w:val="24"/>
          <w:szCs w:val="28"/>
        </w:rPr>
        <w:t>Smlouva</w:t>
      </w:r>
      <w:r>
        <w:rPr>
          <w:bCs/>
          <w:sz w:val="24"/>
          <w:szCs w:val="28"/>
        </w:rPr>
        <w:t>“)</w:t>
      </w:r>
    </w:p>
    <w:p w14:paraId="0875466B" w14:textId="7742B9DB" w:rsidR="00C23C73" w:rsidRPr="00E47287" w:rsidRDefault="001917F1" w:rsidP="00C24671">
      <w:pPr>
        <w:spacing w:after="0"/>
        <w:rPr>
          <w:rFonts w:cs="Times New Roman"/>
          <w:b/>
          <w:sz w:val="24"/>
          <w:szCs w:val="24"/>
        </w:rPr>
      </w:pPr>
      <w:r w:rsidRPr="001917F1">
        <w:rPr>
          <w:rFonts w:cs="Times New Roman"/>
          <w:b/>
          <w:sz w:val="24"/>
          <w:szCs w:val="24"/>
        </w:rPr>
        <w:t>AUTOBUSY VALENTA s.r.o.</w:t>
      </w:r>
      <w:r w:rsidR="00C24671" w:rsidRPr="00E47287">
        <w:rPr>
          <w:rFonts w:cs="Times New Roman"/>
          <w:b/>
          <w:sz w:val="24"/>
          <w:szCs w:val="24"/>
        </w:rPr>
        <w:t>,</w:t>
      </w:r>
    </w:p>
    <w:p w14:paraId="161B2807" w14:textId="7E60ACD4" w:rsidR="00C23C73" w:rsidRPr="00E47287" w:rsidRDefault="001917F1" w:rsidP="00C24671">
      <w:pPr>
        <w:spacing w:after="0"/>
        <w:rPr>
          <w:rFonts w:cs="Times New Roman"/>
          <w:sz w:val="24"/>
          <w:szCs w:val="24"/>
        </w:rPr>
      </w:pPr>
      <w:r w:rsidRPr="001917F1">
        <w:rPr>
          <w:rFonts w:cs="Times New Roman"/>
          <w:sz w:val="24"/>
          <w:szCs w:val="24"/>
        </w:rPr>
        <w:t>Mezouň 161, 267 16 Mezouň</w:t>
      </w:r>
      <w:r w:rsidR="00C24671" w:rsidRPr="00E47287">
        <w:rPr>
          <w:rFonts w:cs="Times New Roman"/>
          <w:sz w:val="24"/>
          <w:szCs w:val="24"/>
        </w:rPr>
        <w:t>,</w:t>
      </w:r>
    </w:p>
    <w:p w14:paraId="2ADB4E04" w14:textId="703B89EA" w:rsidR="00C24671" w:rsidRDefault="00C24671" w:rsidP="00C24671">
      <w:pPr>
        <w:spacing w:after="0"/>
        <w:rPr>
          <w:rFonts w:cs="Times New Roman"/>
          <w:sz w:val="24"/>
          <w:szCs w:val="24"/>
        </w:rPr>
      </w:pPr>
      <w:r w:rsidRPr="00E47287">
        <w:rPr>
          <w:rFonts w:cs="Times New Roman"/>
          <w:sz w:val="24"/>
          <w:szCs w:val="24"/>
        </w:rPr>
        <w:t xml:space="preserve">IČO: </w:t>
      </w:r>
      <w:r w:rsidR="001917F1" w:rsidRPr="001917F1">
        <w:rPr>
          <w:rFonts w:cs="Times New Roman"/>
          <w:sz w:val="24"/>
          <w:szCs w:val="24"/>
        </w:rPr>
        <w:t>10917861</w:t>
      </w:r>
      <w:r w:rsidRPr="00E47287">
        <w:rPr>
          <w:rFonts w:cs="Times New Roman"/>
          <w:sz w:val="24"/>
          <w:szCs w:val="24"/>
        </w:rPr>
        <w:t xml:space="preserve">, DIČ: </w:t>
      </w:r>
      <w:r w:rsidR="001917F1" w:rsidRPr="001917F1">
        <w:rPr>
          <w:rFonts w:cs="Times New Roman"/>
          <w:sz w:val="24"/>
          <w:szCs w:val="24"/>
        </w:rPr>
        <w:t>CZ10917861</w:t>
      </w:r>
    </w:p>
    <w:p w14:paraId="3A4CAF25" w14:textId="4EA106E3" w:rsidR="004C7602" w:rsidRPr="00E47287" w:rsidRDefault="008B3433" w:rsidP="00C24671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Vedená</w:t>
      </w:r>
      <w:r w:rsidR="004C7602">
        <w:rPr>
          <w:rFonts w:cs="Times New Roman"/>
          <w:sz w:val="24"/>
          <w:szCs w:val="24"/>
        </w:rPr>
        <w:t xml:space="preserve"> v obchodním rejstříku </w:t>
      </w:r>
      <w:r w:rsidRPr="008B3433">
        <w:rPr>
          <w:rFonts w:cs="Times New Roman"/>
          <w:sz w:val="24"/>
          <w:szCs w:val="24"/>
        </w:rPr>
        <w:t>u Městského soudu v Praze</w:t>
      </w:r>
      <w:r w:rsidR="004C7602">
        <w:rPr>
          <w:rFonts w:cs="Times New Roman"/>
          <w:sz w:val="24"/>
          <w:szCs w:val="24"/>
        </w:rPr>
        <w:t xml:space="preserve"> sp. zn. </w:t>
      </w:r>
      <w:r w:rsidR="001917F1" w:rsidRPr="001917F1">
        <w:rPr>
          <w:rFonts w:cs="Times New Roman"/>
          <w:sz w:val="24"/>
          <w:szCs w:val="24"/>
        </w:rPr>
        <w:t>C 350664</w:t>
      </w:r>
    </w:p>
    <w:p w14:paraId="2AE7E10E" w14:textId="77777777" w:rsidR="00C24671" w:rsidRPr="00E47287" w:rsidRDefault="00D0296C" w:rsidP="00C24671">
      <w:pPr>
        <w:spacing w:after="0"/>
        <w:rPr>
          <w:rFonts w:cs="Times New Roman"/>
          <w:b/>
          <w:sz w:val="24"/>
          <w:szCs w:val="24"/>
        </w:rPr>
      </w:pPr>
      <w:r w:rsidRPr="00C80996">
        <w:rPr>
          <w:rFonts w:cs="Times New Roman"/>
          <w:sz w:val="24"/>
          <w:szCs w:val="24"/>
        </w:rPr>
        <w:t xml:space="preserve">(dále jen </w:t>
      </w:r>
      <w:r w:rsidR="00C80996" w:rsidRPr="00C80996">
        <w:rPr>
          <w:rFonts w:cs="Times New Roman"/>
          <w:b/>
          <w:sz w:val="24"/>
          <w:szCs w:val="24"/>
        </w:rPr>
        <w:t>„</w:t>
      </w:r>
      <w:r>
        <w:rPr>
          <w:rFonts w:cs="Times New Roman"/>
          <w:b/>
          <w:sz w:val="24"/>
          <w:szCs w:val="24"/>
        </w:rPr>
        <w:t>D</w:t>
      </w:r>
      <w:r w:rsidR="00C24671" w:rsidRPr="00E47287">
        <w:rPr>
          <w:rFonts w:cs="Times New Roman"/>
          <w:b/>
          <w:sz w:val="24"/>
          <w:szCs w:val="24"/>
        </w:rPr>
        <w:t>opravce</w:t>
      </w:r>
      <w:r w:rsidR="00C80996" w:rsidRPr="00C80996">
        <w:rPr>
          <w:rFonts w:cs="Times New Roman"/>
          <w:sz w:val="24"/>
          <w:szCs w:val="24"/>
        </w:rPr>
        <w:t>“</w:t>
      </w:r>
      <w:r w:rsidR="00C24671" w:rsidRPr="00C80996">
        <w:rPr>
          <w:rFonts w:cs="Times New Roman"/>
          <w:sz w:val="24"/>
          <w:szCs w:val="24"/>
        </w:rPr>
        <w:t>)</w:t>
      </w:r>
    </w:p>
    <w:p w14:paraId="1CB19BEC" w14:textId="77777777" w:rsidR="000032ED" w:rsidRPr="00E47287" w:rsidRDefault="000032ED" w:rsidP="00C24671">
      <w:pPr>
        <w:spacing w:after="0"/>
        <w:rPr>
          <w:rFonts w:cs="Times New Roman"/>
          <w:b/>
          <w:sz w:val="24"/>
          <w:szCs w:val="24"/>
        </w:rPr>
      </w:pPr>
    </w:p>
    <w:p w14:paraId="7A291D3F" w14:textId="77777777" w:rsidR="001917F1" w:rsidRDefault="001917F1" w:rsidP="000032ED">
      <w:pPr>
        <w:spacing w:after="0"/>
        <w:rPr>
          <w:rFonts w:cs="Times New Roman"/>
          <w:b/>
          <w:sz w:val="24"/>
          <w:szCs w:val="24"/>
        </w:rPr>
      </w:pPr>
      <w:r w:rsidRPr="001917F1">
        <w:rPr>
          <w:rFonts w:cs="Times New Roman"/>
          <w:b/>
          <w:sz w:val="24"/>
          <w:szCs w:val="24"/>
        </w:rPr>
        <w:t>ŠKOLA EU PRAHA, střední odborná škola a gymnázium</w:t>
      </w:r>
    </w:p>
    <w:p w14:paraId="6B9C3625" w14:textId="09B18432" w:rsidR="009B7959" w:rsidRPr="00E47287" w:rsidRDefault="00595DEE" w:rsidP="000032ED">
      <w:pPr>
        <w:spacing w:after="0"/>
        <w:rPr>
          <w:rFonts w:cs="Times New Roman"/>
          <w:sz w:val="24"/>
          <w:szCs w:val="24"/>
        </w:rPr>
      </w:pPr>
      <w:r w:rsidRPr="00E47287">
        <w:rPr>
          <w:rFonts w:cs="Times New Roman"/>
          <w:sz w:val="24"/>
          <w:szCs w:val="24"/>
        </w:rPr>
        <w:t>Lipí 1911, 193 00 Praha 9 – Horní Počernice</w:t>
      </w:r>
    </w:p>
    <w:p w14:paraId="62D62D17" w14:textId="77777777" w:rsidR="00C23C73" w:rsidRPr="00E47287" w:rsidRDefault="00C23C73" w:rsidP="000032ED">
      <w:pPr>
        <w:spacing w:after="0"/>
        <w:rPr>
          <w:rFonts w:cs="Times New Roman"/>
          <w:sz w:val="24"/>
          <w:szCs w:val="24"/>
        </w:rPr>
      </w:pPr>
      <w:r w:rsidRPr="00E47287">
        <w:rPr>
          <w:rFonts w:cs="Times New Roman"/>
          <w:sz w:val="24"/>
          <w:szCs w:val="24"/>
        </w:rPr>
        <w:t>IČO: 14891247</w:t>
      </w:r>
    </w:p>
    <w:p w14:paraId="4D8CAABD" w14:textId="77777777" w:rsidR="00C24671" w:rsidRPr="00E47287" w:rsidRDefault="00E47287" w:rsidP="00C23C73">
      <w:pPr>
        <w:spacing w:after="0"/>
        <w:rPr>
          <w:rFonts w:cs="Times New Roman"/>
          <w:b/>
          <w:sz w:val="24"/>
          <w:szCs w:val="24"/>
        </w:rPr>
      </w:pPr>
      <w:r w:rsidRPr="00C80996">
        <w:rPr>
          <w:rFonts w:cs="Times New Roman"/>
          <w:sz w:val="24"/>
          <w:szCs w:val="24"/>
        </w:rPr>
        <w:t xml:space="preserve">(dále jen </w:t>
      </w:r>
      <w:r w:rsidR="00C80996" w:rsidRPr="00C80996">
        <w:rPr>
          <w:rFonts w:cs="Times New Roman"/>
          <w:sz w:val="24"/>
          <w:szCs w:val="24"/>
        </w:rPr>
        <w:t>„</w:t>
      </w:r>
      <w:r w:rsidRPr="00E47287">
        <w:rPr>
          <w:rFonts w:cs="Times New Roman"/>
          <w:b/>
          <w:sz w:val="24"/>
          <w:szCs w:val="24"/>
        </w:rPr>
        <w:t>P</w:t>
      </w:r>
      <w:r w:rsidR="00C24671" w:rsidRPr="00E47287">
        <w:rPr>
          <w:rFonts w:cs="Times New Roman"/>
          <w:b/>
          <w:sz w:val="24"/>
          <w:szCs w:val="24"/>
        </w:rPr>
        <w:t>řepravce</w:t>
      </w:r>
      <w:r w:rsidR="00C80996" w:rsidRPr="00C80996">
        <w:rPr>
          <w:rFonts w:cs="Times New Roman"/>
          <w:sz w:val="24"/>
          <w:szCs w:val="24"/>
        </w:rPr>
        <w:t>“</w:t>
      </w:r>
      <w:r w:rsidR="00C24671" w:rsidRPr="00C80996">
        <w:rPr>
          <w:rFonts w:cs="Times New Roman"/>
          <w:sz w:val="24"/>
          <w:szCs w:val="24"/>
        </w:rPr>
        <w:t>)</w:t>
      </w:r>
    </w:p>
    <w:p w14:paraId="287EF744" w14:textId="77777777" w:rsidR="0004669D" w:rsidRPr="00E47287" w:rsidRDefault="0004669D" w:rsidP="00C24671">
      <w:pPr>
        <w:spacing w:after="0"/>
        <w:rPr>
          <w:b/>
          <w:sz w:val="24"/>
          <w:szCs w:val="24"/>
        </w:rPr>
      </w:pPr>
    </w:p>
    <w:p w14:paraId="29E0C70B" w14:textId="77777777" w:rsidR="00C24671" w:rsidRPr="00E47287" w:rsidRDefault="00C24671" w:rsidP="00C24671">
      <w:pPr>
        <w:spacing w:after="0"/>
        <w:rPr>
          <w:sz w:val="24"/>
          <w:szCs w:val="24"/>
        </w:rPr>
      </w:pPr>
      <w:r w:rsidRPr="00E47287">
        <w:rPr>
          <w:sz w:val="24"/>
          <w:szCs w:val="24"/>
        </w:rPr>
        <w:t xml:space="preserve">Uzavírají </w:t>
      </w:r>
      <w:r w:rsidR="00C23C73" w:rsidRPr="00E47287">
        <w:rPr>
          <w:sz w:val="24"/>
          <w:szCs w:val="24"/>
        </w:rPr>
        <w:t xml:space="preserve">tuto smlouvu o přepravě </w:t>
      </w:r>
      <w:r w:rsidRPr="00E47287">
        <w:rPr>
          <w:sz w:val="24"/>
          <w:szCs w:val="24"/>
        </w:rPr>
        <w:t xml:space="preserve">dle </w:t>
      </w:r>
      <w:r w:rsidR="00C23C73" w:rsidRPr="00E47287">
        <w:rPr>
          <w:sz w:val="24"/>
          <w:szCs w:val="24"/>
        </w:rPr>
        <w:t xml:space="preserve">ustan. </w:t>
      </w:r>
      <w:r w:rsidRPr="00E47287">
        <w:rPr>
          <w:sz w:val="24"/>
          <w:szCs w:val="24"/>
        </w:rPr>
        <w:t xml:space="preserve">§ </w:t>
      </w:r>
      <w:r w:rsidR="00C23C73" w:rsidRPr="00E47287">
        <w:rPr>
          <w:sz w:val="24"/>
          <w:szCs w:val="24"/>
        </w:rPr>
        <w:t>2550 zák. č. 89/2012 Sb.,</w:t>
      </w:r>
      <w:r w:rsidRPr="00E47287">
        <w:rPr>
          <w:sz w:val="24"/>
          <w:szCs w:val="24"/>
        </w:rPr>
        <w:t xml:space="preserve"> Občanského zákoníku:</w:t>
      </w:r>
    </w:p>
    <w:p w14:paraId="2F40B495" w14:textId="77777777" w:rsidR="0004669D" w:rsidRPr="00E47287" w:rsidRDefault="0004669D" w:rsidP="00C24671">
      <w:pPr>
        <w:spacing w:after="0"/>
        <w:rPr>
          <w:sz w:val="24"/>
          <w:szCs w:val="24"/>
        </w:rPr>
      </w:pPr>
    </w:p>
    <w:p w14:paraId="605C8BD2" w14:textId="77777777" w:rsidR="0004669D" w:rsidRPr="00E47287" w:rsidRDefault="0004669D" w:rsidP="000032ED">
      <w:pPr>
        <w:spacing w:after="0"/>
        <w:jc w:val="both"/>
        <w:rPr>
          <w:sz w:val="24"/>
          <w:szCs w:val="24"/>
        </w:rPr>
      </w:pPr>
    </w:p>
    <w:p w14:paraId="596CF35E" w14:textId="77777777" w:rsidR="00C24671" w:rsidRPr="00E47287" w:rsidRDefault="00C24671" w:rsidP="000032E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47287">
        <w:rPr>
          <w:sz w:val="24"/>
          <w:szCs w:val="24"/>
        </w:rPr>
        <w:t xml:space="preserve">Přepravce se tímto </w:t>
      </w:r>
      <w:r w:rsidR="00D0296C">
        <w:rPr>
          <w:sz w:val="24"/>
          <w:szCs w:val="24"/>
        </w:rPr>
        <w:t>dohodl s D</w:t>
      </w:r>
      <w:r w:rsidR="00C23C73" w:rsidRPr="00E47287">
        <w:rPr>
          <w:sz w:val="24"/>
          <w:szCs w:val="24"/>
        </w:rPr>
        <w:t>opravcem na provádění přeprav osob.</w:t>
      </w:r>
    </w:p>
    <w:p w14:paraId="43C1558F" w14:textId="77777777" w:rsidR="00C24671" w:rsidRPr="00E47287" w:rsidRDefault="00650C27" w:rsidP="000032E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47287">
        <w:rPr>
          <w:sz w:val="24"/>
          <w:szCs w:val="24"/>
        </w:rPr>
        <w:t>Dopravce se zavazuje</w:t>
      </w:r>
      <w:r w:rsidR="00C23C73" w:rsidRPr="00E47287">
        <w:rPr>
          <w:sz w:val="24"/>
          <w:szCs w:val="24"/>
        </w:rPr>
        <w:t xml:space="preserve"> provést </w:t>
      </w:r>
      <w:r w:rsidR="00E47287" w:rsidRPr="00E47287">
        <w:rPr>
          <w:sz w:val="24"/>
          <w:szCs w:val="24"/>
        </w:rPr>
        <w:t>na základě požadavků P</w:t>
      </w:r>
      <w:r w:rsidRPr="00E47287">
        <w:rPr>
          <w:sz w:val="24"/>
          <w:szCs w:val="24"/>
        </w:rPr>
        <w:t xml:space="preserve">řepravce </w:t>
      </w:r>
      <w:r w:rsidR="00C23C73" w:rsidRPr="00E47287">
        <w:rPr>
          <w:sz w:val="24"/>
          <w:szCs w:val="24"/>
        </w:rPr>
        <w:t xml:space="preserve">přepravu </w:t>
      </w:r>
      <w:r w:rsidRPr="00E47287">
        <w:rPr>
          <w:sz w:val="24"/>
          <w:szCs w:val="24"/>
        </w:rPr>
        <w:t>v potřebném rozsahu a kvalitě.</w:t>
      </w:r>
    </w:p>
    <w:p w14:paraId="6AFC24D1" w14:textId="77777777" w:rsidR="00650C27" w:rsidRPr="00E47287" w:rsidRDefault="00650C27" w:rsidP="000032E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47287">
        <w:rPr>
          <w:sz w:val="24"/>
          <w:szCs w:val="24"/>
        </w:rPr>
        <w:t xml:space="preserve">Cenové záležitosti a platební podmínky sjednané </w:t>
      </w:r>
      <w:r w:rsidR="004C7602">
        <w:rPr>
          <w:sz w:val="24"/>
          <w:szCs w:val="24"/>
        </w:rPr>
        <w:t>přepravy</w:t>
      </w:r>
      <w:r w:rsidRPr="00E47287">
        <w:rPr>
          <w:sz w:val="24"/>
          <w:szCs w:val="24"/>
        </w:rPr>
        <w:t xml:space="preserve"> budou vždy </w:t>
      </w:r>
      <w:r w:rsidR="004C7602">
        <w:rPr>
          <w:sz w:val="24"/>
          <w:szCs w:val="24"/>
        </w:rPr>
        <w:t>specifikovány</w:t>
      </w:r>
      <w:r w:rsidRPr="00E47287">
        <w:rPr>
          <w:sz w:val="24"/>
          <w:szCs w:val="24"/>
        </w:rPr>
        <w:t xml:space="preserve"> v dodatku k této smlouvě.</w:t>
      </w:r>
    </w:p>
    <w:p w14:paraId="661D45E8" w14:textId="77777777" w:rsidR="00650C27" w:rsidRPr="00E47287" w:rsidRDefault="00650C27" w:rsidP="000032E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47287">
        <w:rPr>
          <w:sz w:val="24"/>
          <w:szCs w:val="24"/>
        </w:rPr>
        <w:t xml:space="preserve">Přepravce je povinen </w:t>
      </w:r>
      <w:r w:rsidR="004C7602">
        <w:rPr>
          <w:sz w:val="24"/>
          <w:szCs w:val="24"/>
        </w:rPr>
        <w:t>D</w:t>
      </w:r>
      <w:r w:rsidRPr="00E47287">
        <w:rPr>
          <w:sz w:val="24"/>
          <w:szCs w:val="24"/>
        </w:rPr>
        <w:t>opravci dodat včas všechny potřebné informace proto, aby byla</w:t>
      </w:r>
      <w:r w:rsidR="0067091D" w:rsidRPr="00E47287">
        <w:rPr>
          <w:sz w:val="24"/>
          <w:szCs w:val="24"/>
        </w:rPr>
        <w:t xml:space="preserve"> přeprava řádně uskutečněna,</w:t>
      </w:r>
      <w:r w:rsidR="00C23C73" w:rsidRPr="00E47287">
        <w:rPr>
          <w:sz w:val="24"/>
          <w:szCs w:val="24"/>
        </w:rPr>
        <w:t xml:space="preserve"> </w:t>
      </w:r>
      <w:r w:rsidR="00D0296C">
        <w:rPr>
          <w:sz w:val="24"/>
          <w:szCs w:val="24"/>
        </w:rPr>
        <w:t>a zároveň se zavazuje D</w:t>
      </w:r>
      <w:r w:rsidRPr="00E47287">
        <w:rPr>
          <w:sz w:val="24"/>
          <w:szCs w:val="24"/>
        </w:rPr>
        <w:t>opravce neprodleně informovat o všech případných změnách.</w:t>
      </w:r>
    </w:p>
    <w:p w14:paraId="0C0FC959" w14:textId="77777777" w:rsidR="00650C27" w:rsidRPr="00E47287" w:rsidRDefault="00650C27" w:rsidP="000032E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47287">
        <w:rPr>
          <w:sz w:val="24"/>
          <w:szCs w:val="24"/>
        </w:rPr>
        <w:t>Dopravce musí plnit následující podmínky:</w:t>
      </w:r>
    </w:p>
    <w:p w14:paraId="54AC1CAB" w14:textId="77777777" w:rsidR="00650C27" w:rsidRPr="00E47287" w:rsidRDefault="00650C27" w:rsidP="000032ED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E47287">
        <w:rPr>
          <w:sz w:val="24"/>
          <w:szCs w:val="24"/>
        </w:rPr>
        <w:t xml:space="preserve">Autobus bude přistaven včas, v řádném technickém stavu, celkově čistý, s funkčním vybavením (mikrofon, lednice, video, apod.), řidiči budou řádně oblečeni a budou vystupovat tak, aby </w:t>
      </w:r>
      <w:r w:rsidR="00E47287" w:rsidRPr="00E47287">
        <w:rPr>
          <w:sz w:val="24"/>
          <w:szCs w:val="24"/>
        </w:rPr>
        <w:t>P</w:t>
      </w:r>
      <w:r w:rsidR="00C23C73" w:rsidRPr="00E47287">
        <w:rPr>
          <w:sz w:val="24"/>
          <w:szCs w:val="24"/>
        </w:rPr>
        <w:t>řepravci</w:t>
      </w:r>
      <w:r w:rsidRPr="00E47287">
        <w:rPr>
          <w:sz w:val="24"/>
          <w:szCs w:val="24"/>
        </w:rPr>
        <w:t xml:space="preserve"> poskytli co nejkvalitnější služby.</w:t>
      </w:r>
      <w:r w:rsidR="004C7602">
        <w:rPr>
          <w:sz w:val="24"/>
          <w:szCs w:val="24"/>
        </w:rPr>
        <w:t xml:space="preserve"> Pro případ prodlení Dopravce s přistavením autobusu, může Přepravce účtovat Dopravci smluvní pokutu ve výši 1.000,- Kč za každou započatou hodinu prodlení počínaje druhou hodinou prodlení s přihlédnutím k zavinění prodlení ze strany Dopravce. Smluvní pokuta se nezapočítává na náhradu škody.</w:t>
      </w:r>
    </w:p>
    <w:p w14:paraId="69D4B4F2" w14:textId="77777777" w:rsidR="00650C27" w:rsidRPr="00E47287" w:rsidRDefault="00650C27" w:rsidP="000032ED">
      <w:pPr>
        <w:pStyle w:val="Odstavecseseznamem"/>
        <w:numPr>
          <w:ilvl w:val="1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>Autobusy budou vybaveny předepsanými doklady pro požadovanou přepravu (potřebná povolení, koncese, platná mezinárodní TK, apod.), stejně tak budou vybaveni řidiči.</w:t>
      </w:r>
    </w:p>
    <w:p w14:paraId="202E862D" w14:textId="77777777" w:rsidR="00650C27" w:rsidRPr="00E47287" w:rsidRDefault="00650C27" w:rsidP="000032ED">
      <w:pPr>
        <w:pStyle w:val="Odstavecseseznamem"/>
        <w:numPr>
          <w:ilvl w:val="1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>Řidiči budou vybaveni dostatečným množstvím valut na krytí všech potřebných opatření v případě technické závady autobusu tak, aby byl cestujícím co nejméně narušen jejich program.</w:t>
      </w:r>
      <w:r w:rsidR="00EA2538" w:rsidRPr="00E47287">
        <w:rPr>
          <w:sz w:val="24"/>
          <w:szCs w:val="24"/>
        </w:rPr>
        <w:t xml:space="preserve"> </w:t>
      </w:r>
      <w:r w:rsidR="00DA0F07" w:rsidRPr="00E47287">
        <w:rPr>
          <w:sz w:val="24"/>
          <w:szCs w:val="24"/>
        </w:rPr>
        <w:t xml:space="preserve">V případě poruchy autobusu </w:t>
      </w:r>
      <w:r w:rsidR="00DA0F07" w:rsidRPr="00E47287">
        <w:rPr>
          <w:sz w:val="24"/>
          <w:szCs w:val="24"/>
        </w:rPr>
        <w:lastRenderedPageBreak/>
        <w:t xml:space="preserve">během jízdy, u které není předpoklad opravy, </w:t>
      </w:r>
      <w:r w:rsidR="00C23C73" w:rsidRPr="00E47287">
        <w:rPr>
          <w:sz w:val="24"/>
          <w:szCs w:val="24"/>
        </w:rPr>
        <w:t>provede</w:t>
      </w:r>
      <w:r w:rsidR="00D0296C">
        <w:rPr>
          <w:sz w:val="24"/>
          <w:szCs w:val="24"/>
        </w:rPr>
        <w:t xml:space="preserve"> D</w:t>
      </w:r>
      <w:r w:rsidR="00DA0F07" w:rsidRPr="00E47287">
        <w:rPr>
          <w:sz w:val="24"/>
          <w:szCs w:val="24"/>
        </w:rPr>
        <w:t>opravce</w:t>
      </w:r>
      <w:r w:rsidR="000032ED" w:rsidRPr="00E47287">
        <w:rPr>
          <w:sz w:val="24"/>
          <w:szCs w:val="24"/>
        </w:rPr>
        <w:t xml:space="preserve"> </w:t>
      </w:r>
      <w:r w:rsidR="00DA0F07" w:rsidRPr="00E47287">
        <w:rPr>
          <w:sz w:val="24"/>
          <w:szCs w:val="24"/>
        </w:rPr>
        <w:t>dopravu do místa určení náhradním autobusem srovnatelné kvality na svůj náklad.</w:t>
      </w:r>
    </w:p>
    <w:p w14:paraId="33DE3328" w14:textId="77777777" w:rsidR="00DA0F07" w:rsidRPr="00E47287" w:rsidRDefault="00DA0F07" w:rsidP="000032ED">
      <w:pPr>
        <w:pStyle w:val="Odstavecseseznamem"/>
        <w:numPr>
          <w:ilvl w:val="1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>V případě poruchy autobusu a nemožnosti pokračovat v jízdě více jak 10 hodin, pokud není předpoklad odjezd</w:t>
      </w:r>
      <w:r w:rsidR="00C23C73" w:rsidRPr="00E47287">
        <w:rPr>
          <w:sz w:val="24"/>
          <w:szCs w:val="24"/>
        </w:rPr>
        <w:t>u</w:t>
      </w:r>
      <w:r w:rsidRPr="00E47287">
        <w:rPr>
          <w:sz w:val="24"/>
          <w:szCs w:val="24"/>
        </w:rPr>
        <w:t xml:space="preserve"> </w:t>
      </w:r>
      <w:r w:rsidR="00C23C73" w:rsidRPr="00E47287">
        <w:rPr>
          <w:sz w:val="24"/>
          <w:szCs w:val="24"/>
        </w:rPr>
        <w:t>o</w:t>
      </w:r>
      <w:r w:rsidRPr="00E47287">
        <w:rPr>
          <w:sz w:val="24"/>
          <w:szCs w:val="24"/>
        </w:rPr>
        <w:t xml:space="preserve">praveným nebo náhradním autobusem, je </w:t>
      </w:r>
      <w:r w:rsidR="00D0296C">
        <w:rPr>
          <w:sz w:val="24"/>
          <w:szCs w:val="24"/>
        </w:rPr>
        <w:t>D</w:t>
      </w:r>
      <w:r w:rsidR="00C23C73" w:rsidRPr="00E47287">
        <w:rPr>
          <w:sz w:val="24"/>
          <w:szCs w:val="24"/>
        </w:rPr>
        <w:t xml:space="preserve">opravce </w:t>
      </w:r>
      <w:r w:rsidRPr="00E47287">
        <w:rPr>
          <w:sz w:val="24"/>
          <w:szCs w:val="24"/>
        </w:rPr>
        <w:t xml:space="preserve">povinen zajistit přiměřené ubytování pro </w:t>
      </w:r>
      <w:r w:rsidR="00C23C73" w:rsidRPr="00E47287">
        <w:rPr>
          <w:sz w:val="24"/>
          <w:szCs w:val="24"/>
        </w:rPr>
        <w:t xml:space="preserve">cestující </w:t>
      </w:r>
      <w:r w:rsidRPr="00E47287">
        <w:rPr>
          <w:sz w:val="24"/>
          <w:szCs w:val="24"/>
        </w:rPr>
        <w:t>na svůj náklad.</w:t>
      </w:r>
    </w:p>
    <w:p w14:paraId="6E5D51F5" w14:textId="77777777" w:rsidR="00DA0F07" w:rsidRPr="00E47287" w:rsidRDefault="00DA0F07" w:rsidP="000032ED">
      <w:pPr>
        <w:pStyle w:val="Odstavecseseznamem"/>
        <w:numPr>
          <w:ilvl w:val="1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 xml:space="preserve">Řidiči jsou povinni respektovat, že jediným jejich oprávněným partnerem při řešení problémů během přepravy je pověřený </w:t>
      </w:r>
      <w:r w:rsidR="00E47287" w:rsidRPr="00E47287">
        <w:rPr>
          <w:sz w:val="24"/>
          <w:szCs w:val="24"/>
        </w:rPr>
        <w:t>pracovník P</w:t>
      </w:r>
      <w:r w:rsidRPr="00E47287">
        <w:rPr>
          <w:sz w:val="24"/>
          <w:szCs w:val="24"/>
        </w:rPr>
        <w:t>řepravce (průvodce, apod.)</w:t>
      </w:r>
    </w:p>
    <w:p w14:paraId="0D1E0856" w14:textId="77777777" w:rsidR="00DA0F07" w:rsidRPr="00E47287" w:rsidRDefault="00DA0F07" w:rsidP="000032ED">
      <w:pPr>
        <w:pStyle w:val="Odstavecseseznamem"/>
        <w:numPr>
          <w:ilvl w:val="1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>Řidiči jsou povinni kdykoliv b</w:t>
      </w:r>
      <w:r w:rsidR="00E47287" w:rsidRPr="00E47287">
        <w:rPr>
          <w:sz w:val="24"/>
          <w:szCs w:val="24"/>
        </w:rPr>
        <w:t>ěhem přepravy umožnit zástupci P</w:t>
      </w:r>
      <w:r w:rsidRPr="00E47287">
        <w:rPr>
          <w:sz w:val="24"/>
          <w:szCs w:val="24"/>
        </w:rPr>
        <w:t>řepravce kontrolu stavu tachografu.</w:t>
      </w:r>
    </w:p>
    <w:p w14:paraId="5432871C" w14:textId="77777777" w:rsidR="00DA0F07" w:rsidRPr="00E47287" w:rsidRDefault="00DA0F07" w:rsidP="000032ED">
      <w:pPr>
        <w:pStyle w:val="Odstavecseseznamem"/>
        <w:numPr>
          <w:ilvl w:val="1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 xml:space="preserve">Řidiči nebudou přepravovat v autobuse další osoby bez souhlasu </w:t>
      </w:r>
      <w:r w:rsidR="00E47287" w:rsidRPr="00E47287">
        <w:rPr>
          <w:sz w:val="24"/>
          <w:szCs w:val="24"/>
        </w:rPr>
        <w:t>P</w:t>
      </w:r>
      <w:r w:rsidR="00C23C73" w:rsidRPr="00E47287">
        <w:rPr>
          <w:sz w:val="24"/>
          <w:szCs w:val="24"/>
        </w:rPr>
        <w:t>řepravce</w:t>
      </w:r>
      <w:r w:rsidRPr="00E47287">
        <w:rPr>
          <w:sz w:val="24"/>
          <w:szCs w:val="24"/>
        </w:rPr>
        <w:t>.</w:t>
      </w:r>
    </w:p>
    <w:p w14:paraId="31761C08" w14:textId="77777777" w:rsidR="00DA0F07" w:rsidRPr="00E47287" w:rsidRDefault="00C23C73" w:rsidP="000032ED">
      <w:pPr>
        <w:pStyle w:val="Odstavecseseznamem"/>
        <w:numPr>
          <w:ilvl w:val="1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 xml:space="preserve">Dopravce </w:t>
      </w:r>
      <w:r w:rsidR="00DA0F07" w:rsidRPr="00E47287">
        <w:rPr>
          <w:sz w:val="24"/>
          <w:szCs w:val="24"/>
        </w:rPr>
        <w:t xml:space="preserve">hradí </w:t>
      </w:r>
      <w:r w:rsidR="00E47287" w:rsidRPr="00E47287">
        <w:rPr>
          <w:sz w:val="24"/>
          <w:szCs w:val="24"/>
        </w:rPr>
        <w:t>P</w:t>
      </w:r>
      <w:r w:rsidRPr="00E47287">
        <w:rPr>
          <w:sz w:val="24"/>
          <w:szCs w:val="24"/>
        </w:rPr>
        <w:t xml:space="preserve">řepravci </w:t>
      </w:r>
      <w:r w:rsidR="00DA0F07" w:rsidRPr="00E47287">
        <w:rPr>
          <w:sz w:val="24"/>
          <w:szCs w:val="24"/>
        </w:rPr>
        <w:t>všechny finanční a morální škody způsobené nepřistavením, nebo pozdním přistavením autobusu, jakož i nedodržením jakéhokoliv ustanovení této smlouvy.</w:t>
      </w:r>
    </w:p>
    <w:p w14:paraId="1B1E3719" w14:textId="77777777" w:rsidR="00DA0F07" w:rsidRPr="00E47287" w:rsidRDefault="00DA0F07" w:rsidP="000032ED">
      <w:pPr>
        <w:pStyle w:val="Odstavecseseznamem"/>
        <w:numPr>
          <w:ilvl w:val="1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>Řidiči budou poskytovat sjednané občerstvení</w:t>
      </w:r>
      <w:r w:rsidR="00C23C73" w:rsidRPr="00E47287">
        <w:rPr>
          <w:sz w:val="24"/>
          <w:szCs w:val="24"/>
        </w:rPr>
        <w:t>.</w:t>
      </w:r>
    </w:p>
    <w:p w14:paraId="71348BE7" w14:textId="77777777" w:rsidR="00DA0F07" w:rsidRPr="00E47287" w:rsidRDefault="00DA0F07" w:rsidP="000032E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>Přepravce je povinen předat dopravci potřebné podklady k</w:t>
      </w:r>
      <w:r w:rsidR="004C7602">
        <w:rPr>
          <w:sz w:val="24"/>
          <w:szCs w:val="24"/>
        </w:rPr>
        <w:t>e</w:t>
      </w:r>
      <w:r w:rsidRPr="00E47287">
        <w:rPr>
          <w:sz w:val="24"/>
          <w:szCs w:val="24"/>
        </w:rPr>
        <w:t xml:space="preserve"> sjednané </w:t>
      </w:r>
      <w:r w:rsidR="00C23C73" w:rsidRPr="00E47287">
        <w:rPr>
          <w:sz w:val="24"/>
          <w:szCs w:val="24"/>
        </w:rPr>
        <w:t xml:space="preserve">přepravě </w:t>
      </w:r>
      <w:r w:rsidRPr="00E47287">
        <w:rPr>
          <w:sz w:val="24"/>
          <w:szCs w:val="24"/>
        </w:rPr>
        <w:t>nejpozději 10 dnů před jejím začátkem, kratší termín je možný pouze po dohodě.</w:t>
      </w:r>
    </w:p>
    <w:p w14:paraId="07E8043F" w14:textId="77777777" w:rsidR="00DA0F07" w:rsidRPr="00E47287" w:rsidRDefault="0031099A" w:rsidP="000032E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 xml:space="preserve">Přepravce je povinen plánovat přepravy v souladu s mezinárodní </w:t>
      </w:r>
      <w:r w:rsidR="004C7602">
        <w:rPr>
          <w:sz w:val="24"/>
          <w:szCs w:val="24"/>
        </w:rPr>
        <w:t>právní úpravou</w:t>
      </w:r>
      <w:r w:rsidRPr="00E47287">
        <w:rPr>
          <w:sz w:val="24"/>
          <w:szCs w:val="24"/>
        </w:rPr>
        <w:t xml:space="preserve"> prác</w:t>
      </w:r>
      <w:r w:rsidR="004C7602">
        <w:rPr>
          <w:sz w:val="24"/>
          <w:szCs w:val="24"/>
        </w:rPr>
        <w:t>e</w:t>
      </w:r>
      <w:r w:rsidRPr="00E47287">
        <w:rPr>
          <w:sz w:val="24"/>
          <w:szCs w:val="24"/>
        </w:rPr>
        <w:t xml:space="preserve"> </w:t>
      </w:r>
      <w:r w:rsidR="00A42596" w:rsidRPr="00E47287">
        <w:rPr>
          <w:sz w:val="24"/>
          <w:szCs w:val="24"/>
        </w:rPr>
        <w:t>p</w:t>
      </w:r>
      <w:r w:rsidRPr="00E47287">
        <w:rPr>
          <w:sz w:val="24"/>
          <w:szCs w:val="24"/>
        </w:rPr>
        <w:t>osádek autobusů EU 561.</w:t>
      </w:r>
    </w:p>
    <w:p w14:paraId="6AF7AAF1" w14:textId="1A0593EC" w:rsidR="0031099A" w:rsidRPr="00E47287" w:rsidRDefault="0031099A" w:rsidP="000032E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 xml:space="preserve">Všechny autobusy mají ze zákona uzavřeno povinné ručení </w:t>
      </w:r>
      <w:r w:rsidR="004C7602">
        <w:rPr>
          <w:sz w:val="24"/>
          <w:szCs w:val="24"/>
        </w:rPr>
        <w:t>z</w:t>
      </w:r>
      <w:r w:rsidRPr="00E47287">
        <w:rPr>
          <w:sz w:val="24"/>
          <w:szCs w:val="24"/>
        </w:rPr>
        <w:t>a škody způsobené provozem motorového vozidla. Autobusy jsou pojištěny havarijně.</w:t>
      </w:r>
    </w:p>
    <w:p w14:paraId="3A65D963" w14:textId="77777777" w:rsidR="0031099A" w:rsidRPr="00E47287" w:rsidRDefault="0031099A" w:rsidP="000032E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>Přepravce se zavazuje</w:t>
      </w:r>
      <w:r w:rsidR="000761ED" w:rsidRPr="00E47287">
        <w:rPr>
          <w:sz w:val="24"/>
          <w:szCs w:val="24"/>
        </w:rPr>
        <w:t xml:space="preserve"> řádně a včas</w:t>
      </w:r>
      <w:r w:rsidRPr="00E47287">
        <w:rPr>
          <w:sz w:val="24"/>
          <w:szCs w:val="24"/>
        </w:rPr>
        <w:t xml:space="preserve"> zaplatit </w:t>
      </w:r>
      <w:r w:rsidR="004C7602">
        <w:rPr>
          <w:sz w:val="24"/>
          <w:szCs w:val="24"/>
        </w:rPr>
        <w:t>D</w:t>
      </w:r>
      <w:r w:rsidRPr="00E47287">
        <w:rPr>
          <w:sz w:val="24"/>
          <w:szCs w:val="24"/>
        </w:rPr>
        <w:t xml:space="preserve">opravci </w:t>
      </w:r>
      <w:r w:rsidR="000761ED" w:rsidRPr="00E47287">
        <w:rPr>
          <w:sz w:val="24"/>
          <w:szCs w:val="24"/>
        </w:rPr>
        <w:t xml:space="preserve">cenu </w:t>
      </w:r>
      <w:r w:rsidRPr="00E47287">
        <w:rPr>
          <w:sz w:val="24"/>
          <w:szCs w:val="24"/>
        </w:rPr>
        <w:t>sjednanou za přepravu v dodatku této smlouvy</w:t>
      </w:r>
      <w:r w:rsidR="000761ED" w:rsidRPr="00E47287">
        <w:rPr>
          <w:sz w:val="24"/>
          <w:szCs w:val="24"/>
        </w:rPr>
        <w:t xml:space="preserve"> ve výši dle faktick</w:t>
      </w:r>
      <w:r w:rsidR="00EA7BFD">
        <w:rPr>
          <w:sz w:val="24"/>
          <w:szCs w:val="24"/>
        </w:rPr>
        <w:t>y poskytnutého rozsahu přepravy, a to do 21 dnů od doručení faktury vystavené po uskutečnění poslední přepravy specifikované v dodatku.</w:t>
      </w:r>
    </w:p>
    <w:p w14:paraId="70516BED" w14:textId="77777777" w:rsidR="0031099A" w:rsidRPr="00E47287" w:rsidRDefault="0031099A" w:rsidP="000032E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b/>
          <w:sz w:val="24"/>
          <w:szCs w:val="24"/>
        </w:rPr>
        <w:t xml:space="preserve"> </w:t>
      </w:r>
      <w:r w:rsidRPr="00E47287">
        <w:rPr>
          <w:sz w:val="24"/>
          <w:szCs w:val="24"/>
        </w:rPr>
        <w:t xml:space="preserve">Smlouva se uzavírá na dobu neurčitou, výpovědní lhůta je </w:t>
      </w:r>
      <w:r w:rsidR="00EA2538" w:rsidRPr="00E47287">
        <w:rPr>
          <w:sz w:val="24"/>
          <w:szCs w:val="24"/>
        </w:rPr>
        <w:t>3</w:t>
      </w:r>
      <w:r w:rsidRPr="00E47287">
        <w:rPr>
          <w:sz w:val="24"/>
          <w:szCs w:val="24"/>
        </w:rPr>
        <w:t xml:space="preserve"> měsíce od </w:t>
      </w:r>
      <w:r w:rsidR="004C7602">
        <w:rPr>
          <w:sz w:val="24"/>
          <w:szCs w:val="24"/>
        </w:rPr>
        <w:t>doručení výpovědi druhé smluvní straně.</w:t>
      </w:r>
    </w:p>
    <w:p w14:paraId="7EA64F71" w14:textId="77777777" w:rsidR="0031099A" w:rsidRPr="00E47287" w:rsidRDefault="0031099A" w:rsidP="000032E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 xml:space="preserve"> Všechny dodatky k této smlouvě mohou být jen písemné.</w:t>
      </w:r>
    </w:p>
    <w:p w14:paraId="4D429511" w14:textId="77777777" w:rsidR="0031099A" w:rsidRPr="00E47287" w:rsidRDefault="0031099A" w:rsidP="000032E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E47287">
        <w:rPr>
          <w:sz w:val="24"/>
          <w:szCs w:val="24"/>
        </w:rPr>
        <w:t xml:space="preserve"> Smlouva může být ukončena okamžitě při jejím zvlášť hrubé</w:t>
      </w:r>
      <w:r w:rsidR="00D0296C">
        <w:rPr>
          <w:sz w:val="24"/>
          <w:szCs w:val="24"/>
        </w:rPr>
        <w:t>m porušení stranami. Ze strany D</w:t>
      </w:r>
      <w:r w:rsidRPr="00E47287">
        <w:rPr>
          <w:sz w:val="24"/>
          <w:szCs w:val="24"/>
        </w:rPr>
        <w:t>opravce se jedná o</w:t>
      </w:r>
      <w:r w:rsidR="00C23C73" w:rsidRPr="00E47287">
        <w:rPr>
          <w:sz w:val="24"/>
          <w:szCs w:val="24"/>
        </w:rPr>
        <w:t xml:space="preserve"> neprovedení přepravy v dohodnutém </w:t>
      </w:r>
      <w:r w:rsidRPr="00E47287">
        <w:rPr>
          <w:sz w:val="24"/>
          <w:szCs w:val="24"/>
        </w:rPr>
        <w:t xml:space="preserve">termínu, rozsahu a </w:t>
      </w:r>
      <w:r w:rsidR="00E47287" w:rsidRPr="00E47287">
        <w:rPr>
          <w:sz w:val="24"/>
          <w:szCs w:val="24"/>
        </w:rPr>
        <w:t>kvalitě. Ze strany P</w:t>
      </w:r>
      <w:r w:rsidRPr="00E47287">
        <w:rPr>
          <w:sz w:val="24"/>
          <w:szCs w:val="24"/>
        </w:rPr>
        <w:t xml:space="preserve">řepravce se jedná zejména o nedodržení platebních podmínek vůči </w:t>
      </w:r>
      <w:r w:rsidR="004C7602">
        <w:rPr>
          <w:sz w:val="24"/>
          <w:szCs w:val="24"/>
        </w:rPr>
        <w:t>D</w:t>
      </w:r>
      <w:r w:rsidRPr="00E47287">
        <w:rPr>
          <w:sz w:val="24"/>
          <w:szCs w:val="24"/>
        </w:rPr>
        <w:t>opravci.</w:t>
      </w:r>
    </w:p>
    <w:p w14:paraId="0E5D8020" w14:textId="77777777" w:rsidR="00D57CEE" w:rsidRPr="00E47287" w:rsidRDefault="00D57CEE" w:rsidP="000032E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47287">
        <w:rPr>
          <w:sz w:val="24"/>
          <w:szCs w:val="24"/>
        </w:rPr>
        <w:t>Smluvní strany</w:t>
      </w:r>
      <w:r w:rsidR="00E47287" w:rsidRPr="00E47287">
        <w:rPr>
          <w:sz w:val="24"/>
          <w:szCs w:val="24"/>
        </w:rPr>
        <w:t xml:space="preserve"> výslovně sjednávají, že</w:t>
      </w:r>
      <w:r w:rsidRPr="00E47287">
        <w:rPr>
          <w:sz w:val="24"/>
          <w:szCs w:val="24"/>
        </w:rPr>
        <w:t>:</w:t>
      </w:r>
    </w:p>
    <w:p w14:paraId="34090206" w14:textId="77777777" w:rsidR="00D57CEE" w:rsidRPr="00E47287" w:rsidRDefault="00E47287" w:rsidP="008F5AF9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E47287">
        <w:rPr>
          <w:sz w:val="24"/>
          <w:szCs w:val="24"/>
        </w:rPr>
        <w:t xml:space="preserve">Nebude-li </w:t>
      </w:r>
      <w:r w:rsidR="008F5AF9">
        <w:rPr>
          <w:sz w:val="24"/>
          <w:szCs w:val="24"/>
        </w:rPr>
        <w:t>možné přepravu sjednanou dodatkem této Smlouvy</w:t>
      </w:r>
      <w:r w:rsidR="008F5AF9" w:rsidRPr="008F5AF9">
        <w:rPr>
          <w:sz w:val="24"/>
          <w:szCs w:val="24"/>
        </w:rPr>
        <w:t xml:space="preserve"> </w:t>
      </w:r>
      <w:r w:rsidR="008F5AF9">
        <w:rPr>
          <w:sz w:val="24"/>
          <w:szCs w:val="24"/>
        </w:rPr>
        <w:t>realizovat</w:t>
      </w:r>
      <w:r w:rsidRPr="00E47287">
        <w:rPr>
          <w:sz w:val="24"/>
          <w:szCs w:val="24"/>
        </w:rPr>
        <w:t xml:space="preserve"> v důsledku nepředvídatelné události (vyšší moc – přírodní katastrofa, nemoc potvrzená hygienickou stanicí, úmrtí, havárie, opatření proti COVIDu vč</w:t>
      </w:r>
      <w:r w:rsidR="008F5AF9">
        <w:rPr>
          <w:sz w:val="24"/>
          <w:szCs w:val="24"/>
        </w:rPr>
        <w:t>etně karantény), má Přepravce</w:t>
      </w:r>
      <w:r w:rsidRPr="00E47287">
        <w:rPr>
          <w:sz w:val="24"/>
          <w:szCs w:val="24"/>
        </w:rPr>
        <w:t xml:space="preserve"> právo bez zbytečného odkladu od Smlouvy odstoupit písemn</w:t>
      </w:r>
      <w:r w:rsidR="008F5AF9">
        <w:rPr>
          <w:sz w:val="24"/>
          <w:szCs w:val="24"/>
        </w:rPr>
        <w:t>ým odstoupením, ve kterém uvede</w:t>
      </w:r>
      <w:r w:rsidRPr="00E47287">
        <w:rPr>
          <w:sz w:val="24"/>
          <w:szCs w:val="24"/>
        </w:rPr>
        <w:t xml:space="preserve"> důvod odstoupení od Smlouvy a dle možnosti jej doloží připojeným dokladem. V důsledku takového odstoupení od Smlouvy nevznikají smluvním stranám žádné vzájemné nároky, </w:t>
      </w:r>
      <w:r w:rsidRPr="00E47287">
        <w:rPr>
          <w:sz w:val="24"/>
          <w:szCs w:val="24"/>
        </w:rPr>
        <w:lastRenderedPageBreak/>
        <w:t>v</w:t>
      </w:r>
      <w:r w:rsidR="008F5AF9">
        <w:rPr>
          <w:sz w:val="24"/>
          <w:szCs w:val="24"/>
        </w:rPr>
        <w:t xml:space="preserve">yjma případného nároku Přepravce na vrácení uhrazené zálohy či </w:t>
      </w:r>
      <w:r w:rsidRPr="00E47287">
        <w:rPr>
          <w:sz w:val="24"/>
          <w:szCs w:val="24"/>
        </w:rPr>
        <w:t>z</w:t>
      </w:r>
      <w:r w:rsidR="008F5AF9">
        <w:rPr>
          <w:sz w:val="24"/>
          <w:szCs w:val="24"/>
        </w:rPr>
        <w:t>a nevyužité služby</w:t>
      </w:r>
      <w:r w:rsidRPr="00E47287">
        <w:rPr>
          <w:sz w:val="24"/>
          <w:szCs w:val="24"/>
        </w:rPr>
        <w:t>.</w:t>
      </w:r>
    </w:p>
    <w:p w14:paraId="589F7513" w14:textId="77777777" w:rsidR="00D2239C" w:rsidRPr="00E47287" w:rsidRDefault="00E47287" w:rsidP="00E47287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E47287">
        <w:rPr>
          <w:sz w:val="24"/>
          <w:szCs w:val="24"/>
        </w:rPr>
        <w:t>Dopravce je povinen při nakládání s osobními údaji účastníků, které získá při plnění této Smlouvy, dodržovat všechny povinnosti nakládání s nimi stanovené v nařízení Evropského parlamentu a Rady EU ze dne 27. dubna 2016 o ochraně fyzických osob v souvislosti se zpracováním osobních údajů a o volném pohybu těchto údajů</w:t>
      </w:r>
      <w:r w:rsidR="00D2239C" w:rsidRPr="00E47287">
        <w:rPr>
          <w:sz w:val="24"/>
          <w:szCs w:val="24"/>
        </w:rPr>
        <w:t>.</w:t>
      </w:r>
    </w:p>
    <w:p w14:paraId="785B2C05" w14:textId="552EC9D4" w:rsidR="00F00149" w:rsidRPr="004D4AB8" w:rsidRDefault="00F00149" w:rsidP="004D4AB8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4D4AB8">
        <w:rPr>
          <w:sz w:val="24"/>
          <w:szCs w:val="24"/>
        </w:rPr>
        <w:t xml:space="preserve">Smluvní strany výslovně sjednávají, že uveřejnění této smlouvy v registru smluv dle zákona č. 340/2015 Sb., o zvláštních podmínkách účinnosti některých smluv, uveřejňování těchto smluv a o registru smluv (zákon o registru smluv) zajistí </w:t>
      </w:r>
      <w:r w:rsidR="003F06AA" w:rsidRPr="003F06AA">
        <w:rPr>
          <w:sz w:val="24"/>
          <w:szCs w:val="24"/>
        </w:rPr>
        <w:t>ŠKOLA EU PRAHA, střední odborná škola a gymnázium, se sídlem:</w:t>
      </w:r>
      <w:r w:rsidRPr="004D4AB8">
        <w:rPr>
          <w:sz w:val="24"/>
          <w:szCs w:val="24"/>
        </w:rPr>
        <w:t xml:space="preserve"> Lipí 1911/22</w:t>
      </w:r>
      <w:r w:rsidR="004D4AB8" w:rsidRPr="004D4AB8">
        <w:t xml:space="preserve"> </w:t>
      </w:r>
      <w:r w:rsidR="004D4AB8" w:rsidRPr="004D4AB8">
        <w:rPr>
          <w:sz w:val="24"/>
          <w:szCs w:val="24"/>
        </w:rPr>
        <w:t>Lipí 1911, 193 00 Praha 9 – Horní Počernice, IČO: 14891247</w:t>
      </w:r>
      <w:r w:rsidRPr="004D4AB8">
        <w:rPr>
          <w:sz w:val="24"/>
          <w:szCs w:val="24"/>
        </w:rPr>
        <w:t>. Tato smlouva nabývá platnosti dnem podpisu obou smluvních stran a účinnosti dnem registrace v Registru smluv po podpisu smluvními stranami.</w:t>
      </w:r>
    </w:p>
    <w:p w14:paraId="5CB4BF04" w14:textId="77777777" w:rsidR="0031099A" w:rsidRPr="00E47287" w:rsidRDefault="0031099A" w:rsidP="000032ED">
      <w:pPr>
        <w:spacing w:after="0"/>
        <w:jc w:val="both"/>
        <w:rPr>
          <w:sz w:val="24"/>
          <w:szCs w:val="24"/>
        </w:rPr>
      </w:pPr>
    </w:p>
    <w:p w14:paraId="1D10D865" w14:textId="4A5B729C" w:rsidR="0054480E" w:rsidRPr="00E47287" w:rsidRDefault="0054480E" w:rsidP="0054480E">
      <w:pPr>
        <w:spacing w:after="0"/>
        <w:jc w:val="both"/>
        <w:rPr>
          <w:b/>
          <w:sz w:val="24"/>
          <w:szCs w:val="24"/>
        </w:rPr>
      </w:pPr>
      <w:r w:rsidRPr="00E47287">
        <w:rPr>
          <w:b/>
          <w:sz w:val="24"/>
          <w:szCs w:val="24"/>
        </w:rPr>
        <w:t>V Praze dne ______________</w:t>
      </w:r>
      <w:r w:rsidRPr="00E47287">
        <w:rPr>
          <w:b/>
          <w:sz w:val="24"/>
          <w:szCs w:val="24"/>
        </w:rPr>
        <w:tab/>
      </w:r>
      <w:r w:rsidRPr="00E47287">
        <w:rPr>
          <w:b/>
          <w:sz w:val="24"/>
          <w:szCs w:val="24"/>
        </w:rPr>
        <w:tab/>
      </w:r>
      <w:r w:rsidRPr="00E47287">
        <w:rPr>
          <w:b/>
          <w:sz w:val="24"/>
          <w:szCs w:val="24"/>
        </w:rPr>
        <w:tab/>
      </w:r>
      <w:bookmarkStart w:id="0" w:name="_Hlk165558521"/>
      <w:r w:rsidRPr="00E47287">
        <w:rPr>
          <w:b/>
          <w:sz w:val="24"/>
          <w:szCs w:val="24"/>
        </w:rPr>
        <w:t>V </w:t>
      </w:r>
      <w:r w:rsidR="003F06AA">
        <w:rPr>
          <w:b/>
          <w:sz w:val="24"/>
          <w:szCs w:val="24"/>
        </w:rPr>
        <w:t>Mezouni</w:t>
      </w:r>
      <w:r w:rsidRPr="00E47287">
        <w:rPr>
          <w:b/>
          <w:sz w:val="24"/>
          <w:szCs w:val="24"/>
        </w:rPr>
        <w:t xml:space="preserve"> </w:t>
      </w:r>
      <w:bookmarkEnd w:id="0"/>
      <w:r w:rsidRPr="00E47287">
        <w:rPr>
          <w:b/>
          <w:sz w:val="24"/>
          <w:szCs w:val="24"/>
        </w:rPr>
        <w:t>dne ___________</w:t>
      </w:r>
      <w:r w:rsidR="003F06AA">
        <w:rPr>
          <w:b/>
          <w:sz w:val="24"/>
          <w:szCs w:val="24"/>
        </w:rPr>
        <w:t>________</w:t>
      </w:r>
    </w:p>
    <w:p w14:paraId="2A4A494C" w14:textId="0D6B14A3" w:rsidR="0031099A" w:rsidRPr="00E47287" w:rsidRDefault="00D50CCE" w:rsidP="005F458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Přepravce: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458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 D</w:t>
      </w:r>
      <w:r w:rsidR="0031099A" w:rsidRPr="00E47287">
        <w:rPr>
          <w:b/>
          <w:sz w:val="24"/>
          <w:szCs w:val="24"/>
        </w:rPr>
        <w:t>opravce:</w:t>
      </w:r>
    </w:p>
    <w:p w14:paraId="7EEAC1B2" w14:textId="77777777" w:rsidR="0031099A" w:rsidRPr="00E47287" w:rsidRDefault="0031099A" w:rsidP="000032ED">
      <w:pPr>
        <w:spacing w:after="0"/>
        <w:jc w:val="both"/>
        <w:rPr>
          <w:b/>
          <w:sz w:val="24"/>
          <w:szCs w:val="24"/>
        </w:rPr>
      </w:pPr>
    </w:p>
    <w:p w14:paraId="0F15C8BF" w14:textId="77777777" w:rsidR="00A42596" w:rsidRPr="00E47287" w:rsidRDefault="00A42596" w:rsidP="000032ED">
      <w:pPr>
        <w:spacing w:after="0"/>
        <w:jc w:val="both"/>
        <w:rPr>
          <w:b/>
          <w:sz w:val="24"/>
          <w:szCs w:val="24"/>
        </w:rPr>
      </w:pPr>
    </w:p>
    <w:p w14:paraId="51C2FD42" w14:textId="77777777" w:rsidR="00A42596" w:rsidRPr="00E47287" w:rsidRDefault="00A42596" w:rsidP="000032ED">
      <w:pPr>
        <w:spacing w:after="0"/>
        <w:jc w:val="both"/>
        <w:rPr>
          <w:b/>
          <w:sz w:val="24"/>
          <w:szCs w:val="24"/>
        </w:rPr>
      </w:pPr>
    </w:p>
    <w:p w14:paraId="407ABDD2" w14:textId="3BEB5669" w:rsidR="0031099A" w:rsidRPr="00E47287" w:rsidRDefault="0031099A" w:rsidP="000032ED">
      <w:pPr>
        <w:spacing w:after="0"/>
        <w:jc w:val="both"/>
        <w:rPr>
          <w:b/>
          <w:sz w:val="24"/>
          <w:szCs w:val="24"/>
        </w:rPr>
      </w:pPr>
      <w:r w:rsidRPr="00E47287">
        <w:rPr>
          <w:b/>
          <w:sz w:val="24"/>
          <w:szCs w:val="24"/>
        </w:rPr>
        <w:t>________________________</w:t>
      </w:r>
      <w:r w:rsidR="005F4586">
        <w:rPr>
          <w:b/>
          <w:sz w:val="24"/>
          <w:szCs w:val="24"/>
        </w:rPr>
        <w:t>_</w:t>
      </w:r>
      <w:r w:rsidRPr="00E47287">
        <w:rPr>
          <w:b/>
          <w:sz w:val="24"/>
          <w:szCs w:val="24"/>
        </w:rPr>
        <w:tab/>
      </w:r>
      <w:r w:rsidRPr="00E47287">
        <w:rPr>
          <w:b/>
          <w:sz w:val="24"/>
          <w:szCs w:val="24"/>
        </w:rPr>
        <w:tab/>
      </w:r>
      <w:r w:rsidR="009B3368" w:rsidRPr="00E47287">
        <w:rPr>
          <w:b/>
          <w:sz w:val="24"/>
          <w:szCs w:val="24"/>
        </w:rPr>
        <w:tab/>
      </w:r>
      <w:r w:rsidRPr="00E47287">
        <w:rPr>
          <w:b/>
          <w:sz w:val="24"/>
          <w:szCs w:val="24"/>
        </w:rPr>
        <w:t>________________________</w:t>
      </w:r>
      <w:r w:rsidR="005F4586">
        <w:rPr>
          <w:b/>
          <w:sz w:val="24"/>
          <w:szCs w:val="24"/>
        </w:rPr>
        <w:t>_</w:t>
      </w:r>
      <w:r w:rsidR="003F06AA">
        <w:rPr>
          <w:b/>
          <w:sz w:val="24"/>
          <w:szCs w:val="24"/>
        </w:rPr>
        <w:t>_______</w:t>
      </w:r>
    </w:p>
    <w:p w14:paraId="3FD0E9E5" w14:textId="53F2B851" w:rsidR="009B3368" w:rsidRPr="00E47287" w:rsidRDefault="009B3368" w:rsidP="000032ED">
      <w:pPr>
        <w:spacing w:after="0"/>
        <w:jc w:val="both"/>
        <w:rPr>
          <w:b/>
          <w:sz w:val="24"/>
          <w:szCs w:val="24"/>
        </w:rPr>
      </w:pPr>
      <w:r w:rsidRPr="00E47287">
        <w:rPr>
          <w:b/>
          <w:sz w:val="24"/>
          <w:szCs w:val="24"/>
        </w:rPr>
        <w:t>PhDr. Roman Liška</w:t>
      </w:r>
      <w:r w:rsidR="004C7602">
        <w:rPr>
          <w:b/>
          <w:sz w:val="24"/>
          <w:szCs w:val="24"/>
        </w:rPr>
        <w:t>, Ph.D.</w:t>
      </w:r>
      <w:r w:rsidRPr="00E47287">
        <w:rPr>
          <w:b/>
          <w:sz w:val="24"/>
          <w:szCs w:val="24"/>
        </w:rPr>
        <w:tab/>
      </w:r>
      <w:r w:rsidRPr="00E47287">
        <w:rPr>
          <w:b/>
          <w:sz w:val="24"/>
          <w:szCs w:val="24"/>
        </w:rPr>
        <w:tab/>
      </w:r>
      <w:r w:rsidRPr="00E47287">
        <w:rPr>
          <w:b/>
          <w:sz w:val="24"/>
          <w:szCs w:val="24"/>
        </w:rPr>
        <w:tab/>
      </w:r>
      <w:r w:rsidRPr="00E47287">
        <w:rPr>
          <w:b/>
          <w:sz w:val="24"/>
          <w:szCs w:val="24"/>
        </w:rPr>
        <w:tab/>
      </w:r>
      <w:r w:rsidR="003F06AA" w:rsidRPr="003F06AA">
        <w:rPr>
          <w:rFonts w:cstheme="minorHAnsi"/>
          <w:b/>
          <w:sz w:val="24"/>
          <w:szCs w:val="24"/>
        </w:rPr>
        <w:t>Marek Valenta / Bc. TEREZA ČECHOVÁ</w:t>
      </w:r>
    </w:p>
    <w:p w14:paraId="4CA9D068" w14:textId="70494838" w:rsidR="009B3368" w:rsidRPr="00E47287" w:rsidRDefault="009B3368" w:rsidP="000032ED">
      <w:pPr>
        <w:spacing w:after="0"/>
        <w:jc w:val="both"/>
        <w:rPr>
          <w:b/>
          <w:sz w:val="24"/>
          <w:szCs w:val="24"/>
        </w:rPr>
      </w:pPr>
      <w:r w:rsidRPr="00E47287">
        <w:rPr>
          <w:b/>
          <w:sz w:val="24"/>
          <w:szCs w:val="24"/>
        </w:rPr>
        <w:t>ředitel školy</w:t>
      </w:r>
      <w:r w:rsidR="0056178E">
        <w:rPr>
          <w:b/>
          <w:sz w:val="24"/>
          <w:szCs w:val="24"/>
        </w:rPr>
        <w:tab/>
      </w:r>
      <w:r w:rsidR="0056178E">
        <w:rPr>
          <w:b/>
          <w:sz w:val="24"/>
          <w:szCs w:val="24"/>
        </w:rPr>
        <w:tab/>
      </w:r>
      <w:r w:rsidR="0056178E">
        <w:rPr>
          <w:b/>
          <w:sz w:val="24"/>
          <w:szCs w:val="24"/>
        </w:rPr>
        <w:tab/>
      </w:r>
      <w:r w:rsidR="0056178E">
        <w:rPr>
          <w:b/>
          <w:sz w:val="24"/>
          <w:szCs w:val="24"/>
        </w:rPr>
        <w:tab/>
      </w:r>
      <w:r w:rsidR="0056178E">
        <w:rPr>
          <w:b/>
          <w:sz w:val="24"/>
          <w:szCs w:val="24"/>
        </w:rPr>
        <w:tab/>
      </w:r>
      <w:r w:rsidR="0056178E">
        <w:rPr>
          <w:b/>
          <w:sz w:val="24"/>
          <w:szCs w:val="24"/>
        </w:rPr>
        <w:tab/>
      </w:r>
      <w:r w:rsidR="002F36CF">
        <w:rPr>
          <w:b/>
          <w:sz w:val="24"/>
          <w:szCs w:val="24"/>
        </w:rPr>
        <w:tab/>
      </w:r>
      <w:r w:rsidR="002F36CF" w:rsidRPr="00983C5B">
        <w:rPr>
          <w:rFonts w:cstheme="minorHAnsi"/>
          <w:b/>
          <w:sz w:val="24"/>
          <w:szCs w:val="24"/>
        </w:rPr>
        <w:t>jednate</w:t>
      </w:r>
      <w:r w:rsidR="002F36CF">
        <w:rPr>
          <w:rFonts w:cstheme="minorHAnsi"/>
          <w:b/>
          <w:sz w:val="24"/>
          <w:szCs w:val="24"/>
        </w:rPr>
        <w:t>l</w:t>
      </w:r>
    </w:p>
    <w:sectPr w:rsidR="009B3368" w:rsidRPr="00E472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E6FF" w14:textId="77777777" w:rsidR="008407FC" w:rsidRDefault="008407FC" w:rsidP="00C23C73">
      <w:pPr>
        <w:spacing w:after="0" w:line="240" w:lineRule="auto"/>
      </w:pPr>
      <w:r>
        <w:separator/>
      </w:r>
    </w:p>
  </w:endnote>
  <w:endnote w:type="continuationSeparator" w:id="0">
    <w:p w14:paraId="00067BDC" w14:textId="77777777" w:rsidR="008407FC" w:rsidRDefault="008407FC" w:rsidP="00C2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1483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902206D" w14:textId="77777777" w:rsidR="00C23C73" w:rsidRDefault="00C23C7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A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A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2A960" w14:textId="77777777" w:rsidR="00C23C73" w:rsidRDefault="00C23C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AAF5" w14:textId="77777777" w:rsidR="008407FC" w:rsidRDefault="008407FC" w:rsidP="00C23C73">
      <w:pPr>
        <w:spacing w:after="0" w:line="240" w:lineRule="auto"/>
      </w:pPr>
      <w:r>
        <w:separator/>
      </w:r>
    </w:p>
  </w:footnote>
  <w:footnote w:type="continuationSeparator" w:id="0">
    <w:p w14:paraId="22F9936F" w14:textId="77777777" w:rsidR="008407FC" w:rsidRDefault="008407FC" w:rsidP="00C2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A99C" w14:textId="5B9D4B6C" w:rsidR="00D57CEE" w:rsidRDefault="004D4AB8" w:rsidP="004D4AB8">
    <w:pPr>
      <w:pStyle w:val="Zhlav"/>
    </w:pPr>
    <w:r>
      <w:t>2/24/23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6996"/>
    <w:multiLevelType w:val="hybridMultilevel"/>
    <w:tmpl w:val="D2B899E6"/>
    <w:lvl w:ilvl="0" w:tplc="8D0219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D3CE47D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671"/>
    <w:rsid w:val="000032ED"/>
    <w:rsid w:val="0004669D"/>
    <w:rsid w:val="000761ED"/>
    <w:rsid w:val="000B2249"/>
    <w:rsid w:val="00183A0C"/>
    <w:rsid w:val="001867F7"/>
    <w:rsid w:val="00186E9D"/>
    <w:rsid w:val="001917F1"/>
    <w:rsid w:val="001A50A9"/>
    <w:rsid w:val="001E5EC8"/>
    <w:rsid w:val="002F36CF"/>
    <w:rsid w:val="0031099A"/>
    <w:rsid w:val="00395606"/>
    <w:rsid w:val="003F06AA"/>
    <w:rsid w:val="00494F76"/>
    <w:rsid w:val="004C5081"/>
    <w:rsid w:val="004C7602"/>
    <w:rsid w:val="004D4AB8"/>
    <w:rsid w:val="0054480E"/>
    <w:rsid w:val="0056178E"/>
    <w:rsid w:val="00595DEE"/>
    <w:rsid w:val="005C4466"/>
    <w:rsid w:val="005F4586"/>
    <w:rsid w:val="00615B18"/>
    <w:rsid w:val="00650C27"/>
    <w:rsid w:val="0067091D"/>
    <w:rsid w:val="006E3C1A"/>
    <w:rsid w:val="008407FC"/>
    <w:rsid w:val="008B3433"/>
    <w:rsid w:val="008F5AF9"/>
    <w:rsid w:val="009B3368"/>
    <w:rsid w:val="009B7959"/>
    <w:rsid w:val="009E00D6"/>
    <w:rsid w:val="009F3A35"/>
    <w:rsid w:val="009F7224"/>
    <w:rsid w:val="00A42596"/>
    <w:rsid w:val="00AB04DC"/>
    <w:rsid w:val="00AD0FD2"/>
    <w:rsid w:val="00B97541"/>
    <w:rsid w:val="00C0426A"/>
    <w:rsid w:val="00C23C73"/>
    <w:rsid w:val="00C24671"/>
    <w:rsid w:val="00C80996"/>
    <w:rsid w:val="00D0296C"/>
    <w:rsid w:val="00D2239C"/>
    <w:rsid w:val="00D50CCE"/>
    <w:rsid w:val="00D57CEE"/>
    <w:rsid w:val="00DA0F07"/>
    <w:rsid w:val="00DB54AD"/>
    <w:rsid w:val="00E47287"/>
    <w:rsid w:val="00EA2538"/>
    <w:rsid w:val="00EA7230"/>
    <w:rsid w:val="00EA7BFD"/>
    <w:rsid w:val="00EB7A98"/>
    <w:rsid w:val="00F00149"/>
    <w:rsid w:val="00F2204A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59B0"/>
  <w15:docId w15:val="{AFC8BD87-5B7A-4560-8250-CD952C42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6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C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3C73"/>
  </w:style>
  <w:style w:type="paragraph" w:styleId="Zpat">
    <w:name w:val="footer"/>
    <w:basedOn w:val="Normln"/>
    <w:link w:val="ZpatChar"/>
    <w:uiPriority w:val="99"/>
    <w:unhideWhenUsed/>
    <w:rsid w:val="00C2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Faltus Jiří</cp:lastModifiedBy>
  <cp:revision>8</cp:revision>
  <cp:lastPrinted>2020-11-13T12:39:00Z</cp:lastPrinted>
  <dcterms:created xsi:type="dcterms:W3CDTF">2024-05-06T09:20:00Z</dcterms:created>
  <dcterms:modified xsi:type="dcterms:W3CDTF">2025-05-12T13:13:00Z</dcterms:modified>
</cp:coreProperties>
</file>