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F2AF" w14:textId="3D3BB408" w:rsidR="009C0DBA" w:rsidRPr="009C0DBA" w:rsidRDefault="009C0DBA" w:rsidP="009C0DBA">
      <w:pPr>
        <w:numPr>
          <w:ilvl w:val="0"/>
          <w:numId w:val="0"/>
        </w:numPr>
        <w:spacing w:after="120"/>
        <w:jc w:val="center"/>
        <w:rPr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DODATEK č. 1 k Licenční smlouvě ze dne 19. 4. 2024</w:t>
      </w:r>
    </w:p>
    <w:p w14:paraId="21C95FF5" w14:textId="62C80EE9" w:rsidR="009C0DBA" w:rsidRPr="00BE4792" w:rsidRDefault="009C0DBA" w:rsidP="009C0DBA">
      <w:pPr>
        <w:numPr>
          <w:ilvl w:val="0"/>
          <w:numId w:val="0"/>
        </w:numPr>
        <w:spacing w:before="240"/>
        <w:jc w:val="both"/>
        <w:rPr>
          <w:bCs/>
        </w:rPr>
      </w:pPr>
      <w:r w:rsidRPr="00BE4792">
        <w:rPr>
          <w:bCs/>
        </w:rPr>
        <w:t>mezi stranami:</w:t>
      </w:r>
    </w:p>
    <w:p w14:paraId="79A1F79D" w14:textId="77777777" w:rsidR="009C0DBA" w:rsidRPr="009C0DBA" w:rsidRDefault="009C0DBA" w:rsidP="009C0DBA">
      <w:pPr>
        <w:numPr>
          <w:ilvl w:val="0"/>
          <w:numId w:val="0"/>
        </w:numPr>
        <w:spacing w:after="120"/>
        <w:jc w:val="both"/>
        <w:rPr>
          <w:bCs/>
          <w:sz w:val="22"/>
          <w:szCs w:val="22"/>
        </w:rPr>
      </w:pPr>
    </w:p>
    <w:p w14:paraId="5A900E6C" w14:textId="77777777" w:rsidR="009C0DBA" w:rsidRPr="00833810" w:rsidRDefault="009C0DBA" w:rsidP="009C0DBA">
      <w:pPr>
        <w:numPr>
          <w:ilvl w:val="0"/>
          <w:numId w:val="0"/>
        </w:numPr>
        <w:spacing w:after="120"/>
        <w:jc w:val="both"/>
        <w:rPr>
          <w:color w:val="000000" w:themeColor="text1"/>
        </w:rPr>
      </w:pPr>
      <w:r w:rsidRPr="00833810">
        <w:rPr>
          <w:b/>
          <w:color w:val="000000" w:themeColor="text1"/>
        </w:rPr>
        <w:t>INPHARMEX, spol. s r.o.</w:t>
      </w:r>
    </w:p>
    <w:p w14:paraId="63861FF8" w14:textId="77777777" w:rsidR="009C0DBA" w:rsidRPr="00833810" w:rsidRDefault="009C0DBA" w:rsidP="009C0DBA">
      <w:pPr>
        <w:numPr>
          <w:ilvl w:val="0"/>
          <w:numId w:val="0"/>
        </w:numPr>
        <w:rPr>
          <w:color w:val="000000" w:themeColor="text1"/>
        </w:rPr>
      </w:pPr>
      <w:r w:rsidRPr="00833810">
        <w:rPr>
          <w:color w:val="000000" w:themeColor="text1"/>
        </w:rPr>
        <w:t xml:space="preserve">IČO: </w:t>
      </w:r>
      <w:r w:rsidRPr="00833810">
        <w:rPr>
          <w:color w:val="000000" w:themeColor="text1"/>
        </w:rPr>
        <w:tab/>
      </w:r>
      <w:r w:rsidRPr="00833810">
        <w:rPr>
          <w:color w:val="000000" w:themeColor="text1"/>
        </w:rPr>
        <w:tab/>
      </w:r>
      <w:r w:rsidRPr="00833810">
        <w:rPr>
          <w:color w:val="000000" w:themeColor="text1"/>
        </w:rPr>
        <w:tab/>
        <w:t>60491566</w:t>
      </w:r>
    </w:p>
    <w:p w14:paraId="2B856C06" w14:textId="77777777" w:rsidR="009C0DBA" w:rsidRPr="00833810" w:rsidRDefault="009C0DBA" w:rsidP="009C0DBA">
      <w:pPr>
        <w:numPr>
          <w:ilvl w:val="0"/>
          <w:numId w:val="0"/>
        </w:numPr>
        <w:rPr>
          <w:color w:val="000000" w:themeColor="text1"/>
        </w:rPr>
      </w:pPr>
      <w:r w:rsidRPr="00833810">
        <w:rPr>
          <w:color w:val="000000" w:themeColor="text1"/>
        </w:rPr>
        <w:t xml:space="preserve">DIČ: </w:t>
      </w:r>
      <w:r w:rsidRPr="00833810">
        <w:rPr>
          <w:color w:val="000000" w:themeColor="text1"/>
        </w:rPr>
        <w:tab/>
      </w:r>
      <w:r w:rsidRPr="00833810">
        <w:rPr>
          <w:color w:val="000000" w:themeColor="text1"/>
        </w:rPr>
        <w:tab/>
      </w:r>
      <w:r w:rsidRPr="00833810">
        <w:rPr>
          <w:color w:val="000000" w:themeColor="text1"/>
        </w:rPr>
        <w:tab/>
        <w:t>CZ60491566</w:t>
      </w:r>
    </w:p>
    <w:p w14:paraId="388DF07B" w14:textId="77777777" w:rsidR="009C0DBA" w:rsidRPr="00833810" w:rsidRDefault="009C0DBA" w:rsidP="009C0DBA">
      <w:pPr>
        <w:numPr>
          <w:ilvl w:val="0"/>
          <w:numId w:val="0"/>
        </w:numPr>
        <w:rPr>
          <w:color w:val="000000" w:themeColor="text1"/>
        </w:rPr>
      </w:pPr>
      <w:r w:rsidRPr="00833810">
        <w:rPr>
          <w:color w:val="000000" w:themeColor="text1"/>
        </w:rPr>
        <w:t>se sídlem:</w:t>
      </w:r>
      <w:r w:rsidRPr="00833810">
        <w:rPr>
          <w:color w:val="000000" w:themeColor="text1"/>
        </w:rPr>
        <w:tab/>
      </w:r>
      <w:r w:rsidRPr="00833810">
        <w:rPr>
          <w:color w:val="000000" w:themeColor="text1"/>
        </w:rPr>
        <w:tab/>
        <w:t>Ohradské náměstí 1628/7, 155 00 Praha 5</w:t>
      </w:r>
    </w:p>
    <w:p w14:paraId="384F7168" w14:textId="653C0049" w:rsidR="009C0DBA" w:rsidRPr="00833810" w:rsidRDefault="009C0DBA" w:rsidP="009C0DBA">
      <w:pPr>
        <w:numPr>
          <w:ilvl w:val="0"/>
          <w:numId w:val="0"/>
        </w:numPr>
        <w:rPr>
          <w:color w:val="000000" w:themeColor="text1"/>
        </w:rPr>
      </w:pPr>
      <w:r w:rsidRPr="00833810">
        <w:rPr>
          <w:color w:val="000000" w:themeColor="text1"/>
        </w:rPr>
        <w:t>zastoupen</w:t>
      </w:r>
      <w:r w:rsidR="00123C2D">
        <w:rPr>
          <w:color w:val="000000" w:themeColor="text1"/>
        </w:rPr>
        <w:t>a</w:t>
      </w:r>
      <w:r w:rsidRPr="00833810">
        <w:rPr>
          <w:color w:val="000000" w:themeColor="text1"/>
        </w:rPr>
        <w:t xml:space="preserve">: </w:t>
      </w:r>
      <w:r w:rsidRPr="00833810">
        <w:rPr>
          <w:color w:val="000000" w:themeColor="text1"/>
        </w:rPr>
        <w:tab/>
      </w:r>
      <w:r w:rsidRPr="00833810">
        <w:rPr>
          <w:color w:val="000000" w:themeColor="text1"/>
        </w:rPr>
        <w:tab/>
        <w:t xml:space="preserve">Ing. Vladimírem </w:t>
      </w:r>
      <w:proofErr w:type="spellStart"/>
      <w:r w:rsidRPr="00833810">
        <w:rPr>
          <w:color w:val="000000" w:themeColor="text1"/>
        </w:rPr>
        <w:t>Chmelou</w:t>
      </w:r>
      <w:proofErr w:type="spellEnd"/>
      <w:r w:rsidRPr="00833810">
        <w:rPr>
          <w:color w:val="000000" w:themeColor="text1"/>
        </w:rPr>
        <w:t>, jednatelem</w:t>
      </w:r>
    </w:p>
    <w:p w14:paraId="560DD079" w14:textId="2FF0D9BC" w:rsidR="009C0DBA" w:rsidRPr="00833810" w:rsidRDefault="009C0DBA" w:rsidP="009C0DBA">
      <w:pPr>
        <w:numPr>
          <w:ilvl w:val="0"/>
          <w:numId w:val="0"/>
        </w:numPr>
        <w:rPr>
          <w:color w:val="000000" w:themeColor="text1"/>
        </w:rPr>
      </w:pPr>
      <w:r w:rsidRPr="00833810">
        <w:rPr>
          <w:color w:val="000000" w:themeColor="text1"/>
        </w:rPr>
        <w:t>bankovní spojení:</w:t>
      </w:r>
      <w:r w:rsidRPr="00833810">
        <w:rPr>
          <w:color w:val="000000" w:themeColor="text1"/>
        </w:rPr>
        <w:tab/>
        <w:t>150300041/0100</w:t>
      </w:r>
    </w:p>
    <w:p w14:paraId="6B0382F4" w14:textId="77777777" w:rsidR="009C0DBA" w:rsidRPr="00833810" w:rsidRDefault="009C0DBA" w:rsidP="009C0DBA">
      <w:pPr>
        <w:numPr>
          <w:ilvl w:val="0"/>
          <w:numId w:val="0"/>
        </w:numPr>
        <w:rPr>
          <w:color w:val="000000" w:themeColor="text1"/>
        </w:rPr>
      </w:pPr>
      <w:r w:rsidRPr="00833810">
        <w:rPr>
          <w:color w:val="000000" w:themeColor="text1"/>
        </w:rPr>
        <w:t>(dále jen „Poskytovatel“)</w:t>
      </w:r>
    </w:p>
    <w:p w14:paraId="00C3B20C" w14:textId="77777777" w:rsidR="009C0DBA" w:rsidRPr="00833810" w:rsidRDefault="009C0DBA" w:rsidP="009C0DBA">
      <w:pPr>
        <w:numPr>
          <w:ilvl w:val="0"/>
          <w:numId w:val="0"/>
        </w:numPr>
        <w:rPr>
          <w:color w:val="000000" w:themeColor="text1"/>
        </w:rPr>
      </w:pPr>
    </w:p>
    <w:p w14:paraId="6E921CF2" w14:textId="77777777" w:rsidR="009C0DBA" w:rsidRPr="00833810" w:rsidRDefault="009C0DBA" w:rsidP="009C0DBA">
      <w:pPr>
        <w:numPr>
          <w:ilvl w:val="0"/>
          <w:numId w:val="0"/>
        </w:numPr>
        <w:ind w:left="720" w:hanging="720"/>
        <w:rPr>
          <w:color w:val="000000" w:themeColor="text1"/>
        </w:rPr>
      </w:pPr>
      <w:r w:rsidRPr="00833810">
        <w:rPr>
          <w:color w:val="000000" w:themeColor="text1"/>
        </w:rPr>
        <w:t>a</w:t>
      </w:r>
    </w:p>
    <w:p w14:paraId="766D5EA8" w14:textId="77777777" w:rsidR="009C0DBA" w:rsidRPr="00833810" w:rsidRDefault="009C0DBA" w:rsidP="009C0DBA">
      <w:pPr>
        <w:numPr>
          <w:ilvl w:val="0"/>
          <w:numId w:val="0"/>
        </w:numPr>
        <w:ind w:left="720" w:hanging="720"/>
        <w:rPr>
          <w:color w:val="000000" w:themeColor="text1"/>
        </w:rPr>
      </w:pPr>
    </w:p>
    <w:p w14:paraId="7D8E060F" w14:textId="104104DA" w:rsidR="009C0DBA" w:rsidRDefault="009C0DBA" w:rsidP="009C0DBA">
      <w:pPr>
        <w:numPr>
          <w:ilvl w:val="0"/>
          <w:numId w:val="0"/>
        </w:numPr>
        <w:ind w:left="720" w:hanging="720"/>
        <w:rPr>
          <w:b/>
          <w:bCs/>
          <w:color w:val="000000" w:themeColor="text1"/>
        </w:rPr>
      </w:pPr>
      <w:r w:rsidRPr="009C0DBA">
        <w:rPr>
          <w:b/>
          <w:bCs/>
          <w:color w:val="000000" w:themeColor="text1"/>
        </w:rPr>
        <w:t>Oblastní nemocnice Mladá Boleslav, a.s., nemocnice Středočeského kraje</w:t>
      </w:r>
    </w:p>
    <w:p w14:paraId="2853F266" w14:textId="77777777" w:rsidR="009C0DBA" w:rsidRPr="00833810" w:rsidRDefault="009C0DBA" w:rsidP="009C0DBA">
      <w:pPr>
        <w:numPr>
          <w:ilvl w:val="0"/>
          <w:numId w:val="0"/>
        </w:numPr>
        <w:ind w:left="720" w:hanging="720"/>
        <w:rPr>
          <w:color w:val="000000" w:themeColor="text1"/>
        </w:rPr>
      </w:pPr>
    </w:p>
    <w:p w14:paraId="4C8B6FF9" w14:textId="2F69C064" w:rsidR="009C0DBA" w:rsidRPr="00833810" w:rsidRDefault="009C0DBA" w:rsidP="009C0DBA">
      <w:pPr>
        <w:numPr>
          <w:ilvl w:val="0"/>
          <w:numId w:val="0"/>
        </w:numPr>
        <w:ind w:left="720" w:hanging="720"/>
        <w:rPr>
          <w:color w:val="000000" w:themeColor="text1"/>
        </w:rPr>
      </w:pPr>
      <w:r w:rsidRPr="00833810">
        <w:rPr>
          <w:color w:val="000000" w:themeColor="text1"/>
        </w:rPr>
        <w:t xml:space="preserve">IČ: </w:t>
      </w:r>
      <w:r w:rsidRPr="00833810">
        <w:rPr>
          <w:color w:val="000000" w:themeColor="text1"/>
        </w:rPr>
        <w:tab/>
      </w:r>
      <w:r w:rsidRPr="00833810">
        <w:rPr>
          <w:color w:val="000000" w:themeColor="text1"/>
        </w:rPr>
        <w:tab/>
      </w:r>
      <w:r w:rsidRPr="009C0DBA">
        <w:rPr>
          <w:color w:val="000000" w:themeColor="text1"/>
        </w:rPr>
        <w:tab/>
        <w:t>27256456</w:t>
      </w:r>
    </w:p>
    <w:p w14:paraId="1C538D7C" w14:textId="67CED925" w:rsidR="009C0DBA" w:rsidRPr="00833810" w:rsidRDefault="009C0DBA" w:rsidP="009C0DBA">
      <w:pPr>
        <w:numPr>
          <w:ilvl w:val="0"/>
          <w:numId w:val="0"/>
        </w:numPr>
        <w:ind w:left="720" w:hanging="720"/>
        <w:rPr>
          <w:color w:val="000000" w:themeColor="text1"/>
          <w:shd w:val="clear" w:color="auto" w:fill="FFFFFF"/>
        </w:rPr>
      </w:pPr>
      <w:r w:rsidRPr="00833810">
        <w:rPr>
          <w:color w:val="000000" w:themeColor="text1"/>
        </w:rPr>
        <w:t xml:space="preserve">DIČ: </w:t>
      </w:r>
      <w:r w:rsidRPr="00833810">
        <w:rPr>
          <w:color w:val="000000" w:themeColor="text1"/>
        </w:rPr>
        <w:tab/>
      </w:r>
      <w:r w:rsidRPr="00833810">
        <w:rPr>
          <w:color w:val="000000" w:themeColor="text1"/>
        </w:rPr>
        <w:tab/>
      </w:r>
      <w:r w:rsidRPr="00833810">
        <w:rPr>
          <w:color w:val="000000" w:themeColor="text1"/>
        </w:rPr>
        <w:tab/>
      </w:r>
      <w:r w:rsidRPr="009C0DBA">
        <w:rPr>
          <w:color w:val="000000" w:themeColor="text1"/>
        </w:rPr>
        <w:t>CZ27256456</w:t>
      </w:r>
    </w:p>
    <w:p w14:paraId="4C678259" w14:textId="5CEBF051" w:rsidR="009C0DBA" w:rsidRPr="00833810" w:rsidRDefault="009C0DBA" w:rsidP="009C0DBA">
      <w:pPr>
        <w:numPr>
          <w:ilvl w:val="0"/>
          <w:numId w:val="0"/>
        </w:numPr>
        <w:ind w:left="720" w:hanging="720"/>
        <w:rPr>
          <w:color w:val="000000" w:themeColor="text1"/>
          <w:shd w:val="clear" w:color="auto" w:fill="FFFFFF"/>
        </w:rPr>
      </w:pPr>
      <w:r w:rsidRPr="00833810">
        <w:rPr>
          <w:color w:val="000000" w:themeColor="text1"/>
          <w:shd w:val="clear" w:color="auto" w:fill="FFFFFF"/>
        </w:rPr>
        <w:t xml:space="preserve">se sídlem: </w:t>
      </w:r>
      <w:r w:rsidRPr="00833810">
        <w:rPr>
          <w:color w:val="000000" w:themeColor="text1"/>
          <w:shd w:val="clear" w:color="auto" w:fill="FFFFFF"/>
        </w:rPr>
        <w:tab/>
      </w:r>
      <w:r w:rsidRPr="00833810">
        <w:rPr>
          <w:color w:val="000000" w:themeColor="text1"/>
          <w:shd w:val="clear" w:color="auto" w:fill="FFFFFF"/>
        </w:rPr>
        <w:tab/>
      </w:r>
      <w:r w:rsidRPr="009C0DBA">
        <w:rPr>
          <w:color w:val="000000" w:themeColor="text1"/>
          <w:shd w:val="clear" w:color="auto" w:fill="FFFFFF"/>
        </w:rPr>
        <w:t>Třída Václava Klementa 147</w:t>
      </w:r>
      <w:r>
        <w:rPr>
          <w:color w:val="000000" w:themeColor="text1"/>
          <w:shd w:val="clear" w:color="auto" w:fill="FFFFFF"/>
        </w:rPr>
        <w:t>, 293 01 Mladá Boleslav</w:t>
      </w:r>
    </w:p>
    <w:p w14:paraId="3A0061EE" w14:textId="4846F25D" w:rsidR="009C0DBA" w:rsidRDefault="009C0DBA" w:rsidP="009C0DBA">
      <w:pPr>
        <w:numPr>
          <w:ilvl w:val="0"/>
          <w:numId w:val="0"/>
        </w:numPr>
        <w:shd w:val="clear" w:color="auto" w:fill="FFFFFF" w:themeFill="background1"/>
        <w:rPr>
          <w:color w:val="000000" w:themeColor="text1"/>
        </w:rPr>
      </w:pPr>
      <w:r w:rsidRPr="00833810">
        <w:rPr>
          <w:color w:val="000000" w:themeColor="text1"/>
        </w:rPr>
        <w:t xml:space="preserve">zastoupena: </w:t>
      </w:r>
      <w:r w:rsidRPr="00833810">
        <w:rPr>
          <w:color w:val="000000" w:themeColor="text1"/>
        </w:rPr>
        <w:tab/>
      </w:r>
      <w:r w:rsidRPr="00833810">
        <w:rPr>
          <w:color w:val="000000" w:themeColor="text1"/>
        </w:rPr>
        <w:tab/>
      </w:r>
      <w:r>
        <w:rPr>
          <w:color w:val="000000" w:themeColor="text1"/>
        </w:rPr>
        <w:t xml:space="preserve">JUDr. Ladislavem Řípou, předsedou představenstva </w:t>
      </w:r>
    </w:p>
    <w:p w14:paraId="1CF408B6" w14:textId="4526F336" w:rsidR="009C0DBA" w:rsidRDefault="009C0DBA" w:rsidP="009C0DBA">
      <w:pPr>
        <w:numPr>
          <w:ilvl w:val="0"/>
          <w:numId w:val="0"/>
        </w:numPr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Mgr. Danielem Markem, místopředsedou představenstva</w:t>
      </w:r>
    </w:p>
    <w:p w14:paraId="5F1CE572" w14:textId="77777777" w:rsidR="009C0DBA" w:rsidRDefault="009C0DBA" w:rsidP="009C0DBA">
      <w:pPr>
        <w:numPr>
          <w:ilvl w:val="0"/>
          <w:numId w:val="0"/>
        </w:numPr>
        <w:rPr>
          <w:color w:val="000000" w:themeColor="text1"/>
        </w:rPr>
      </w:pPr>
      <w:r w:rsidRPr="00833810">
        <w:rPr>
          <w:color w:val="000000" w:themeColor="text1"/>
        </w:rPr>
        <w:t>(dále jen "Nabyvatel")</w:t>
      </w:r>
    </w:p>
    <w:p w14:paraId="47C62608" w14:textId="5DAA4389" w:rsidR="009C0DBA" w:rsidRPr="00833810" w:rsidRDefault="009C0DBA" w:rsidP="009C0DBA">
      <w:pPr>
        <w:numPr>
          <w:ilvl w:val="0"/>
          <w:numId w:val="0"/>
        </w:numPr>
        <w:rPr>
          <w:color w:val="000000" w:themeColor="text1"/>
        </w:rPr>
      </w:pPr>
    </w:p>
    <w:p w14:paraId="17ADD01C" w14:textId="77777777" w:rsidR="009C0DBA" w:rsidRPr="00833810" w:rsidRDefault="009C0DBA" w:rsidP="009C0DBA">
      <w:pPr>
        <w:numPr>
          <w:ilvl w:val="0"/>
          <w:numId w:val="0"/>
        </w:numPr>
        <w:rPr>
          <w:color w:val="FF0000"/>
        </w:rPr>
      </w:pPr>
    </w:p>
    <w:p w14:paraId="0215756D" w14:textId="77777777" w:rsidR="009C0DBA" w:rsidRPr="00833810" w:rsidRDefault="009C0DBA" w:rsidP="009C0DBA">
      <w:pPr>
        <w:numPr>
          <w:ilvl w:val="0"/>
          <w:numId w:val="0"/>
        </w:numPr>
        <w:tabs>
          <w:tab w:val="left" w:pos="708"/>
        </w:tabs>
        <w:jc w:val="center"/>
        <w:rPr>
          <w:b/>
          <w:bCs/>
        </w:rPr>
      </w:pPr>
      <w:r w:rsidRPr="00833810">
        <w:rPr>
          <w:b/>
          <w:bCs/>
        </w:rPr>
        <w:t>Preambule</w:t>
      </w:r>
    </w:p>
    <w:p w14:paraId="0C46935E" w14:textId="0DA2EA96" w:rsidR="009C0DBA" w:rsidRPr="00833810" w:rsidRDefault="009C0DBA" w:rsidP="009C0DBA">
      <w:pPr>
        <w:numPr>
          <w:ilvl w:val="0"/>
          <w:numId w:val="0"/>
        </w:numPr>
        <w:jc w:val="both"/>
      </w:pPr>
      <w:r w:rsidRPr="00833810">
        <w:t xml:space="preserve">Smluvní strany spolu uzavřely Licenční smlouvu </w:t>
      </w:r>
      <w:r w:rsidRPr="00833810">
        <w:rPr>
          <w:color w:val="000000" w:themeColor="text1"/>
        </w:rPr>
        <w:t xml:space="preserve">na softwarový produkt Mikro-verze AISLP (dále jen „AISLP“). </w:t>
      </w:r>
      <w:r w:rsidRPr="00833810">
        <w:t>S ohledem na vývoj inflace a nárust cen, Poskytovatel a Nabyvatel se dohodly na Dodatku č.1., kterým se mění</w:t>
      </w:r>
      <w:r>
        <w:t xml:space="preserve"> </w:t>
      </w:r>
      <w:r w:rsidR="00C713C4">
        <w:t xml:space="preserve">ustanovení </w:t>
      </w:r>
      <w:r w:rsidRPr="00833810">
        <w:t xml:space="preserve">článku </w:t>
      </w:r>
      <w:r>
        <w:t>2</w:t>
      </w:r>
      <w:r w:rsidR="00C713C4">
        <w:t>. bod 4</w:t>
      </w:r>
      <w:r w:rsidRPr="00833810">
        <w:t xml:space="preserve"> Smlouvy, kter</w:t>
      </w:r>
      <w:r>
        <w:t>ý</w:t>
      </w:r>
      <w:r w:rsidRPr="00833810">
        <w:t xml:space="preserve"> nově zní:</w:t>
      </w:r>
    </w:p>
    <w:p w14:paraId="0A903C8B" w14:textId="77777777" w:rsidR="009C0DBA" w:rsidRPr="00833810" w:rsidRDefault="009C0DBA" w:rsidP="009C0DBA">
      <w:pPr>
        <w:numPr>
          <w:ilvl w:val="0"/>
          <w:numId w:val="0"/>
        </w:numPr>
      </w:pPr>
    </w:p>
    <w:p w14:paraId="5A6F5E3A" w14:textId="253A2878" w:rsidR="009C0DBA" w:rsidRPr="00833810" w:rsidRDefault="009C0DBA" w:rsidP="009C0DBA">
      <w:pPr>
        <w:numPr>
          <w:ilvl w:val="0"/>
          <w:numId w:val="0"/>
        </w:numPr>
        <w:jc w:val="both"/>
      </w:pPr>
      <w:r w:rsidRPr="00833810">
        <w:t xml:space="preserve">Nabyvatel se zavazuje hradit Poskytovateli celkem částku ve výši </w:t>
      </w:r>
      <w:r w:rsidR="00BE4792">
        <w:t>50.820</w:t>
      </w:r>
      <w:r w:rsidRPr="00833810">
        <w:t xml:space="preserve">, - Kč bez DPH / rok, tj. </w:t>
      </w:r>
      <w:r w:rsidR="00BE4792">
        <w:t>12.705</w:t>
      </w:r>
      <w:r w:rsidRPr="00833810">
        <w:t>, - Kč bez DPH čtvrtletně za pravidelný</w:t>
      </w:r>
      <w:r>
        <w:t xml:space="preserve"> měsíční</w:t>
      </w:r>
      <w:r w:rsidRPr="00833810">
        <w:t xml:space="preserve"> datový a aplikační upgrade pro</w:t>
      </w:r>
      <w:r>
        <w:t xml:space="preserve"> </w:t>
      </w:r>
      <w:r w:rsidRPr="00833810">
        <w:t>uvedený počet licencí. K výši ceny bez DPH bude připočtena DPH ve výši dle platných a účinných právních předpisů ke dni zdanitelného plnění.</w:t>
      </w:r>
    </w:p>
    <w:p w14:paraId="7D7EBB6D" w14:textId="77777777" w:rsidR="009C0DBA" w:rsidRPr="00531DC1" w:rsidRDefault="009C0DBA" w:rsidP="009C0DBA">
      <w:pPr>
        <w:numPr>
          <w:ilvl w:val="0"/>
          <w:numId w:val="0"/>
        </w:numPr>
        <w:rPr>
          <w:bCs/>
          <w:color w:val="000000" w:themeColor="text1"/>
          <w:sz w:val="22"/>
          <w:szCs w:val="22"/>
        </w:rPr>
      </w:pPr>
    </w:p>
    <w:p w14:paraId="01E92E2D" w14:textId="77777777" w:rsidR="009C0DBA" w:rsidRPr="00C145A9" w:rsidRDefault="009C0DBA" w:rsidP="009C0DBA">
      <w:pPr>
        <w:numPr>
          <w:ilvl w:val="0"/>
          <w:numId w:val="0"/>
        </w:numPr>
        <w:rPr>
          <w:bCs/>
          <w:color w:val="000000" w:themeColor="text1"/>
        </w:rPr>
      </w:pPr>
      <w:r w:rsidRPr="00C145A9">
        <w:rPr>
          <w:bCs/>
          <w:color w:val="000000" w:themeColor="text1"/>
        </w:rPr>
        <w:t>Ostatní ujednání licenční smlouvy zůstávají beze změny.</w:t>
      </w:r>
    </w:p>
    <w:p w14:paraId="4CABDFB9" w14:textId="77777777" w:rsidR="009C0DBA" w:rsidRDefault="009C0DBA" w:rsidP="009C0DBA">
      <w:pPr>
        <w:numPr>
          <w:ilvl w:val="0"/>
          <w:numId w:val="0"/>
        </w:numPr>
        <w:jc w:val="both"/>
        <w:rPr>
          <w:color w:val="000000" w:themeColor="text1"/>
          <w:sz w:val="22"/>
          <w:szCs w:val="22"/>
        </w:rPr>
      </w:pPr>
    </w:p>
    <w:p w14:paraId="78B29F42" w14:textId="77777777" w:rsidR="009C0DBA" w:rsidRPr="00531DC1" w:rsidRDefault="009C0DBA" w:rsidP="009C0DBA">
      <w:pPr>
        <w:numPr>
          <w:ilvl w:val="0"/>
          <w:numId w:val="0"/>
        </w:numPr>
        <w:jc w:val="both"/>
        <w:rPr>
          <w:color w:val="000000" w:themeColor="text1"/>
          <w:sz w:val="22"/>
          <w:szCs w:val="22"/>
        </w:rPr>
      </w:pPr>
    </w:p>
    <w:p w14:paraId="7794AC1F" w14:textId="1603D26E" w:rsidR="009C0DBA" w:rsidRPr="00531DC1" w:rsidRDefault="009C0DBA" w:rsidP="009C0DBA">
      <w:pPr>
        <w:numPr>
          <w:ilvl w:val="0"/>
          <w:numId w:val="0"/>
        </w:numPr>
        <w:jc w:val="both"/>
        <w:rPr>
          <w:color w:val="000000" w:themeColor="text1"/>
          <w:sz w:val="22"/>
          <w:szCs w:val="22"/>
        </w:rPr>
      </w:pPr>
      <w:r w:rsidRPr="00531DC1">
        <w:rPr>
          <w:color w:val="000000" w:themeColor="text1"/>
          <w:sz w:val="22"/>
          <w:szCs w:val="22"/>
        </w:rPr>
        <w:t>V</w:t>
      </w:r>
      <w:r>
        <w:rPr>
          <w:color w:val="000000" w:themeColor="text1"/>
          <w:sz w:val="22"/>
          <w:szCs w:val="22"/>
        </w:rPr>
        <w:t> </w:t>
      </w:r>
      <w:r w:rsidRPr="00531DC1">
        <w:rPr>
          <w:color w:val="000000" w:themeColor="text1"/>
          <w:sz w:val="22"/>
          <w:szCs w:val="22"/>
        </w:rPr>
        <w:t>Praze</w:t>
      </w:r>
      <w:r>
        <w:rPr>
          <w:color w:val="000000" w:themeColor="text1"/>
          <w:sz w:val="22"/>
          <w:szCs w:val="22"/>
        </w:rPr>
        <w:t>,</w:t>
      </w:r>
      <w:r w:rsidRPr="00531DC1">
        <w:rPr>
          <w:color w:val="000000" w:themeColor="text1"/>
          <w:sz w:val="22"/>
          <w:szCs w:val="22"/>
        </w:rPr>
        <w:t xml:space="preserve"> dne …………………</w:t>
      </w:r>
      <w:r w:rsidR="00BE4792">
        <w:rPr>
          <w:color w:val="000000" w:themeColor="text1"/>
          <w:sz w:val="22"/>
          <w:szCs w:val="22"/>
        </w:rPr>
        <w:tab/>
      </w:r>
      <w:r w:rsidR="00BE4792">
        <w:rPr>
          <w:color w:val="000000" w:themeColor="text1"/>
          <w:sz w:val="22"/>
          <w:szCs w:val="22"/>
        </w:rPr>
        <w:tab/>
      </w:r>
      <w:r w:rsidR="00BE4792">
        <w:rPr>
          <w:color w:val="000000" w:themeColor="text1"/>
          <w:sz w:val="22"/>
          <w:szCs w:val="22"/>
        </w:rPr>
        <w:tab/>
      </w:r>
      <w:r w:rsidRPr="00531DC1">
        <w:rPr>
          <w:color w:val="000000" w:themeColor="text1"/>
          <w:sz w:val="22"/>
          <w:szCs w:val="22"/>
        </w:rPr>
        <w:t>V</w:t>
      </w:r>
      <w:r w:rsidR="00BE4792">
        <w:rPr>
          <w:color w:val="000000" w:themeColor="text1"/>
          <w:sz w:val="22"/>
          <w:szCs w:val="22"/>
        </w:rPr>
        <w:t> Mladé Boleslavi</w:t>
      </w:r>
      <w:r>
        <w:rPr>
          <w:color w:val="000000" w:themeColor="text1"/>
          <w:sz w:val="22"/>
          <w:szCs w:val="22"/>
        </w:rPr>
        <w:t>,</w:t>
      </w:r>
      <w:r w:rsidRPr="00531DC1">
        <w:rPr>
          <w:color w:val="000000" w:themeColor="text1"/>
          <w:sz w:val="22"/>
          <w:szCs w:val="22"/>
        </w:rPr>
        <w:t xml:space="preserve"> dne …………………</w:t>
      </w:r>
    </w:p>
    <w:p w14:paraId="1D9C18ED" w14:textId="77777777" w:rsidR="009C0DBA" w:rsidRPr="00531DC1" w:rsidRDefault="009C0DBA" w:rsidP="009C0DBA">
      <w:pPr>
        <w:numPr>
          <w:ilvl w:val="0"/>
          <w:numId w:val="0"/>
        </w:numPr>
        <w:jc w:val="both"/>
        <w:rPr>
          <w:color w:val="000000" w:themeColor="text1"/>
          <w:sz w:val="22"/>
          <w:szCs w:val="22"/>
        </w:rPr>
      </w:pPr>
    </w:p>
    <w:p w14:paraId="0874F2B9" w14:textId="77777777" w:rsidR="009C0DBA" w:rsidRDefault="009C0DBA" w:rsidP="009C0DBA">
      <w:pPr>
        <w:numPr>
          <w:ilvl w:val="0"/>
          <w:numId w:val="0"/>
        </w:numPr>
        <w:jc w:val="both"/>
        <w:rPr>
          <w:color w:val="000000" w:themeColor="text1"/>
          <w:sz w:val="22"/>
          <w:szCs w:val="22"/>
        </w:rPr>
      </w:pPr>
    </w:p>
    <w:p w14:paraId="03BE8DB4" w14:textId="2BAC966F" w:rsidR="009C0DBA" w:rsidRDefault="009C0DBA" w:rsidP="009C0DBA">
      <w:pPr>
        <w:numPr>
          <w:ilvl w:val="0"/>
          <w:numId w:val="0"/>
        </w:numPr>
        <w:jc w:val="both"/>
        <w:rPr>
          <w:color w:val="000000" w:themeColor="text1"/>
          <w:sz w:val="22"/>
          <w:szCs w:val="22"/>
        </w:rPr>
      </w:pPr>
      <w:r w:rsidRPr="00531DC1">
        <w:rPr>
          <w:color w:val="000000" w:themeColor="text1"/>
          <w:sz w:val="22"/>
          <w:szCs w:val="22"/>
        </w:rPr>
        <w:t>Poskytovatel:</w:t>
      </w:r>
      <w:r w:rsidR="00BE4792">
        <w:rPr>
          <w:color w:val="000000" w:themeColor="text1"/>
          <w:sz w:val="22"/>
          <w:szCs w:val="22"/>
        </w:rPr>
        <w:tab/>
      </w:r>
      <w:r w:rsidR="00BE4792">
        <w:rPr>
          <w:color w:val="000000" w:themeColor="text1"/>
          <w:sz w:val="22"/>
          <w:szCs w:val="22"/>
        </w:rPr>
        <w:tab/>
      </w:r>
      <w:r w:rsidR="00BE4792">
        <w:rPr>
          <w:color w:val="000000" w:themeColor="text1"/>
          <w:sz w:val="22"/>
          <w:szCs w:val="22"/>
        </w:rPr>
        <w:tab/>
      </w:r>
      <w:r w:rsidR="00BE4792">
        <w:rPr>
          <w:color w:val="000000" w:themeColor="text1"/>
          <w:sz w:val="22"/>
          <w:szCs w:val="22"/>
        </w:rPr>
        <w:tab/>
      </w:r>
      <w:r w:rsidR="00BE4792">
        <w:rPr>
          <w:color w:val="000000" w:themeColor="text1"/>
          <w:sz w:val="22"/>
          <w:szCs w:val="22"/>
        </w:rPr>
        <w:tab/>
      </w:r>
      <w:r w:rsidRPr="00531DC1">
        <w:rPr>
          <w:color w:val="000000" w:themeColor="text1"/>
          <w:sz w:val="22"/>
          <w:szCs w:val="22"/>
        </w:rPr>
        <w:t>Nabyvatel:</w:t>
      </w:r>
    </w:p>
    <w:p w14:paraId="74E9A97F" w14:textId="77777777" w:rsidR="00BE4792" w:rsidRDefault="00BE4792" w:rsidP="009C0DBA">
      <w:pPr>
        <w:numPr>
          <w:ilvl w:val="0"/>
          <w:numId w:val="0"/>
        </w:numPr>
        <w:jc w:val="both"/>
        <w:rPr>
          <w:color w:val="000000" w:themeColor="text1"/>
          <w:sz w:val="22"/>
          <w:szCs w:val="22"/>
        </w:rPr>
      </w:pPr>
    </w:p>
    <w:p w14:paraId="3A5D8EE5" w14:textId="005A61EB" w:rsidR="00BE4792" w:rsidRPr="008135D4" w:rsidRDefault="009C0DBA" w:rsidP="00BE4792">
      <w:pPr>
        <w:numPr>
          <w:ilvl w:val="0"/>
          <w:numId w:val="0"/>
        </w:numPr>
        <w:shd w:val="clear" w:color="auto" w:fill="FFFFFF" w:themeFill="background1"/>
      </w:pPr>
      <w:r w:rsidRPr="008135D4">
        <w:t>Ing. Vladimír Chmela</w:t>
      </w:r>
      <w:r w:rsidR="00BE4792" w:rsidRPr="008135D4">
        <w:tab/>
      </w:r>
      <w:r w:rsidR="00BE4792" w:rsidRPr="008135D4">
        <w:tab/>
      </w:r>
      <w:r w:rsidR="00BE4792" w:rsidRPr="008135D4">
        <w:tab/>
      </w:r>
      <w:r w:rsidR="00BE4792" w:rsidRPr="008135D4">
        <w:tab/>
        <w:t>JUDr. Ladislav Řípa</w:t>
      </w:r>
    </w:p>
    <w:p w14:paraId="404EE9FD" w14:textId="53D9A0E6" w:rsidR="009C0DBA" w:rsidRPr="008135D4" w:rsidRDefault="009C0DBA" w:rsidP="00BE4792">
      <w:pPr>
        <w:numPr>
          <w:ilvl w:val="0"/>
          <w:numId w:val="0"/>
        </w:numPr>
        <w:shd w:val="clear" w:color="auto" w:fill="FFFFFF" w:themeFill="background1"/>
        <w:rPr>
          <w:color w:val="000000" w:themeColor="text1"/>
        </w:rPr>
      </w:pPr>
      <w:r w:rsidRPr="008135D4">
        <w:t xml:space="preserve">jednatel               </w:t>
      </w:r>
      <w:r w:rsidR="00BE4792" w:rsidRPr="008135D4">
        <w:tab/>
      </w:r>
      <w:r w:rsidR="00BE4792" w:rsidRPr="008135D4">
        <w:tab/>
      </w:r>
      <w:r w:rsidR="00BE4792" w:rsidRPr="008135D4">
        <w:tab/>
      </w:r>
      <w:r w:rsidR="00BE4792" w:rsidRPr="008135D4">
        <w:tab/>
        <w:t>předseda představenstva</w:t>
      </w:r>
    </w:p>
    <w:p w14:paraId="190B0A74" w14:textId="77777777" w:rsidR="008135D4" w:rsidRPr="008135D4" w:rsidRDefault="008135D4" w:rsidP="009C0DBA">
      <w:pPr>
        <w:numPr>
          <w:ilvl w:val="0"/>
          <w:numId w:val="0"/>
        </w:numPr>
        <w:spacing w:after="120"/>
        <w:jc w:val="both"/>
        <w:rPr>
          <w:color w:val="000000" w:themeColor="text1"/>
        </w:rPr>
      </w:pPr>
    </w:p>
    <w:p w14:paraId="70B87A46" w14:textId="77777777" w:rsidR="00BE4792" w:rsidRPr="008135D4" w:rsidRDefault="009C0DBA" w:rsidP="009C0DBA">
      <w:pPr>
        <w:numPr>
          <w:ilvl w:val="0"/>
          <w:numId w:val="0"/>
        </w:numPr>
        <w:jc w:val="both"/>
        <w:rPr>
          <w:color w:val="000000" w:themeColor="text1"/>
        </w:rPr>
      </w:pPr>
      <w:r w:rsidRPr="008135D4">
        <w:rPr>
          <w:color w:val="000000" w:themeColor="text1"/>
        </w:rPr>
        <w:t>……………………………</w:t>
      </w:r>
      <w:r w:rsidRPr="008135D4">
        <w:rPr>
          <w:color w:val="000000" w:themeColor="text1"/>
        </w:rPr>
        <w:tab/>
      </w:r>
      <w:r w:rsidRPr="008135D4">
        <w:rPr>
          <w:color w:val="000000" w:themeColor="text1"/>
        </w:rPr>
        <w:tab/>
        <w:t xml:space="preserve">      </w:t>
      </w:r>
      <w:r w:rsidR="00BE4792" w:rsidRPr="008135D4">
        <w:rPr>
          <w:color w:val="000000" w:themeColor="text1"/>
        </w:rPr>
        <w:tab/>
      </w:r>
      <w:r w:rsidRPr="008135D4">
        <w:rPr>
          <w:color w:val="000000" w:themeColor="text1"/>
        </w:rPr>
        <w:t>…………………………</w:t>
      </w:r>
      <w:r w:rsidR="00BE4792" w:rsidRPr="008135D4">
        <w:rPr>
          <w:color w:val="000000" w:themeColor="text1"/>
        </w:rPr>
        <w:t>.</w:t>
      </w:r>
    </w:p>
    <w:p w14:paraId="21A22166" w14:textId="66BD3B51" w:rsidR="00BE4792" w:rsidRPr="008135D4" w:rsidRDefault="00BE4792" w:rsidP="009C0DBA">
      <w:pPr>
        <w:numPr>
          <w:ilvl w:val="0"/>
          <w:numId w:val="0"/>
        </w:numPr>
        <w:jc w:val="both"/>
        <w:rPr>
          <w:color w:val="000000" w:themeColor="text1"/>
        </w:rPr>
      </w:pPr>
      <w:r w:rsidRPr="008135D4">
        <w:rPr>
          <w:color w:val="000000" w:themeColor="text1"/>
        </w:rPr>
        <w:tab/>
      </w:r>
      <w:r w:rsidRPr="008135D4">
        <w:rPr>
          <w:color w:val="000000" w:themeColor="text1"/>
        </w:rPr>
        <w:tab/>
      </w:r>
      <w:r w:rsidRPr="008135D4">
        <w:rPr>
          <w:color w:val="000000" w:themeColor="text1"/>
        </w:rPr>
        <w:tab/>
      </w:r>
      <w:r w:rsidRPr="008135D4">
        <w:rPr>
          <w:color w:val="000000" w:themeColor="text1"/>
        </w:rPr>
        <w:tab/>
      </w:r>
      <w:r w:rsidRPr="008135D4">
        <w:rPr>
          <w:color w:val="000000" w:themeColor="text1"/>
        </w:rPr>
        <w:tab/>
      </w:r>
      <w:r w:rsidRPr="008135D4">
        <w:rPr>
          <w:color w:val="000000" w:themeColor="text1"/>
        </w:rPr>
        <w:tab/>
        <w:t>Mgr. Daniel Marek</w:t>
      </w:r>
    </w:p>
    <w:p w14:paraId="5BF6370C" w14:textId="579CBA50" w:rsidR="00BE4792" w:rsidRPr="008135D4" w:rsidRDefault="00BE4792" w:rsidP="009C0DBA">
      <w:pPr>
        <w:numPr>
          <w:ilvl w:val="0"/>
          <w:numId w:val="0"/>
        </w:numPr>
        <w:jc w:val="both"/>
        <w:rPr>
          <w:color w:val="000000" w:themeColor="text1"/>
        </w:rPr>
      </w:pPr>
      <w:r w:rsidRPr="008135D4">
        <w:rPr>
          <w:color w:val="000000" w:themeColor="text1"/>
        </w:rPr>
        <w:tab/>
      </w:r>
      <w:r w:rsidRPr="008135D4">
        <w:rPr>
          <w:color w:val="000000" w:themeColor="text1"/>
        </w:rPr>
        <w:tab/>
      </w:r>
      <w:r w:rsidRPr="008135D4">
        <w:rPr>
          <w:color w:val="000000" w:themeColor="text1"/>
        </w:rPr>
        <w:tab/>
      </w:r>
      <w:r w:rsidRPr="008135D4">
        <w:rPr>
          <w:color w:val="000000" w:themeColor="text1"/>
        </w:rPr>
        <w:tab/>
      </w:r>
      <w:r w:rsidRPr="008135D4">
        <w:rPr>
          <w:color w:val="000000" w:themeColor="text1"/>
        </w:rPr>
        <w:tab/>
      </w:r>
      <w:r w:rsidRPr="008135D4">
        <w:rPr>
          <w:color w:val="000000" w:themeColor="text1"/>
        </w:rPr>
        <w:tab/>
      </w:r>
      <w:r w:rsidR="000C3A39" w:rsidRPr="008135D4">
        <w:rPr>
          <w:color w:val="000000" w:themeColor="text1"/>
        </w:rPr>
        <w:t>m</w:t>
      </w:r>
      <w:r w:rsidRPr="008135D4">
        <w:rPr>
          <w:color w:val="000000" w:themeColor="text1"/>
        </w:rPr>
        <w:t>ístopředseda představenstva</w:t>
      </w:r>
    </w:p>
    <w:p w14:paraId="6A3941FD" w14:textId="77777777" w:rsidR="008135D4" w:rsidRDefault="008135D4" w:rsidP="00BE4792">
      <w:pPr>
        <w:numPr>
          <w:ilvl w:val="0"/>
          <w:numId w:val="0"/>
        </w:numPr>
        <w:jc w:val="both"/>
        <w:rPr>
          <w:color w:val="000000" w:themeColor="text1"/>
          <w:sz w:val="22"/>
          <w:szCs w:val="22"/>
        </w:rPr>
      </w:pPr>
    </w:p>
    <w:p w14:paraId="368511FA" w14:textId="77777777" w:rsidR="008135D4" w:rsidRDefault="008135D4" w:rsidP="00BE4792">
      <w:pPr>
        <w:numPr>
          <w:ilvl w:val="0"/>
          <w:numId w:val="0"/>
        </w:numPr>
        <w:jc w:val="both"/>
        <w:rPr>
          <w:color w:val="000000" w:themeColor="text1"/>
          <w:sz w:val="22"/>
          <w:szCs w:val="22"/>
        </w:rPr>
      </w:pPr>
    </w:p>
    <w:p w14:paraId="03D7C929" w14:textId="31A588FD" w:rsidR="00BE4792" w:rsidRPr="009C0DBA" w:rsidRDefault="00BE4792" w:rsidP="00BE4792">
      <w:pPr>
        <w:numPr>
          <w:ilvl w:val="0"/>
          <w:numId w:val="0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…………………………..</w:t>
      </w:r>
      <w:r w:rsidR="009C0DBA" w:rsidRPr="00531DC1">
        <w:rPr>
          <w:color w:val="000000" w:themeColor="text1"/>
          <w:sz w:val="22"/>
          <w:szCs w:val="22"/>
        </w:rPr>
        <w:tab/>
      </w:r>
    </w:p>
    <w:sectPr w:rsidR="00BE4792" w:rsidRPr="009C0DBA" w:rsidSect="009C0DBA">
      <w:headerReference w:type="even" r:id="rId7"/>
      <w:headerReference w:type="default" r:id="rId8"/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250C0" w14:textId="77777777" w:rsidR="00991576" w:rsidRDefault="00991576">
      <w:r>
        <w:separator/>
      </w:r>
    </w:p>
  </w:endnote>
  <w:endnote w:type="continuationSeparator" w:id="0">
    <w:p w14:paraId="2042F6EF" w14:textId="77777777" w:rsidR="00991576" w:rsidRDefault="009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8B468" w14:textId="77777777" w:rsidR="00E95F4F" w:rsidRPr="00681332" w:rsidRDefault="008135D4" w:rsidP="00244180">
    <w:pPr>
      <w:numPr>
        <w:ilvl w:val="0"/>
        <w:numId w:val="0"/>
      </w:numPr>
      <w:jc w:val="center"/>
      <w:rPr>
        <w:rFonts w:ascii="Calibri" w:hAnsi="Calibri"/>
        <w:sz w:val="20"/>
        <w:szCs w:val="20"/>
      </w:rPr>
    </w:pPr>
    <w:r w:rsidRPr="00681332">
      <w:rPr>
        <w:rFonts w:ascii="Calibri" w:hAnsi="Calibri"/>
        <w:sz w:val="20"/>
        <w:szCs w:val="20"/>
      </w:rPr>
      <w:t xml:space="preserve">Strana </w:t>
    </w:r>
    <w:r w:rsidRPr="00681332">
      <w:rPr>
        <w:rStyle w:val="slostrnky"/>
        <w:rFonts w:ascii="Calibri" w:hAnsi="Calibri"/>
        <w:sz w:val="20"/>
        <w:szCs w:val="20"/>
      </w:rPr>
      <w:fldChar w:fldCharType="begin"/>
    </w:r>
    <w:r w:rsidRPr="00681332">
      <w:rPr>
        <w:rStyle w:val="slostrnky"/>
        <w:rFonts w:ascii="Calibri" w:hAnsi="Calibri"/>
        <w:sz w:val="20"/>
        <w:szCs w:val="20"/>
      </w:rPr>
      <w:instrText xml:space="preserve"> PAGE </w:instrText>
    </w:r>
    <w:r w:rsidRPr="00681332">
      <w:rPr>
        <w:rStyle w:val="slostrnky"/>
        <w:rFonts w:ascii="Calibri" w:hAnsi="Calibri"/>
        <w:sz w:val="20"/>
        <w:szCs w:val="20"/>
      </w:rPr>
      <w:fldChar w:fldCharType="separate"/>
    </w:r>
    <w:r>
      <w:rPr>
        <w:rStyle w:val="slostrnky"/>
        <w:rFonts w:ascii="Calibri" w:hAnsi="Calibri"/>
        <w:noProof/>
        <w:sz w:val="20"/>
        <w:szCs w:val="20"/>
      </w:rPr>
      <w:t>1</w:t>
    </w:r>
    <w:r w:rsidRPr="00681332">
      <w:rPr>
        <w:rStyle w:val="slostrnky"/>
        <w:rFonts w:ascii="Calibri" w:hAnsi="Calibri"/>
        <w:sz w:val="20"/>
        <w:szCs w:val="20"/>
      </w:rPr>
      <w:fldChar w:fldCharType="end"/>
    </w:r>
    <w:r w:rsidRPr="00681332">
      <w:rPr>
        <w:rStyle w:val="slostrnky"/>
        <w:rFonts w:ascii="Calibri" w:hAnsi="Calibri"/>
        <w:sz w:val="20"/>
        <w:szCs w:val="20"/>
      </w:rPr>
      <w:t xml:space="preserve"> z </w:t>
    </w:r>
    <w:r w:rsidRPr="00681332">
      <w:rPr>
        <w:rStyle w:val="slostrnky"/>
        <w:rFonts w:ascii="Calibri" w:hAnsi="Calibri"/>
        <w:sz w:val="20"/>
        <w:szCs w:val="20"/>
      </w:rPr>
      <w:fldChar w:fldCharType="begin"/>
    </w:r>
    <w:r w:rsidRPr="00681332">
      <w:rPr>
        <w:rStyle w:val="slostrnky"/>
        <w:rFonts w:ascii="Calibri" w:hAnsi="Calibri"/>
        <w:sz w:val="20"/>
        <w:szCs w:val="20"/>
      </w:rPr>
      <w:instrText xml:space="preserve"> NUMPAGES </w:instrText>
    </w:r>
    <w:r w:rsidRPr="00681332">
      <w:rPr>
        <w:rStyle w:val="slostrnky"/>
        <w:rFonts w:ascii="Calibri" w:hAnsi="Calibri"/>
        <w:sz w:val="20"/>
        <w:szCs w:val="20"/>
      </w:rPr>
      <w:fldChar w:fldCharType="separate"/>
    </w:r>
    <w:r>
      <w:rPr>
        <w:rStyle w:val="slostrnky"/>
        <w:rFonts w:ascii="Calibri" w:hAnsi="Calibri"/>
        <w:noProof/>
        <w:sz w:val="20"/>
        <w:szCs w:val="20"/>
      </w:rPr>
      <w:t>4</w:t>
    </w:r>
    <w:r w:rsidRPr="00681332">
      <w:rPr>
        <w:rStyle w:val="slostrnky"/>
        <w:rFonts w:ascii="Calibri" w:hAnsi="Calibri"/>
        <w:sz w:val="20"/>
        <w:szCs w:val="20"/>
      </w:rPr>
      <w:fldChar w:fldCharType="end"/>
    </w:r>
  </w:p>
  <w:p w14:paraId="4BCDC3A9" w14:textId="77777777" w:rsidR="00E95F4F" w:rsidRPr="00681332" w:rsidRDefault="00E95F4F" w:rsidP="006F7D2A">
    <w:pPr>
      <w:numPr>
        <w:ilvl w:val="0"/>
        <w:numId w:val="0"/>
      </w:numPr>
      <w:tabs>
        <w:tab w:val="num" w:pos="1440"/>
      </w:tabs>
      <w:rPr>
        <w:rFonts w:ascii="Calibri" w:hAnsi="Calibri"/>
        <w:sz w:val="20"/>
        <w:szCs w:val="20"/>
      </w:rPr>
    </w:pPr>
  </w:p>
  <w:p w14:paraId="2FD807FB" w14:textId="77777777" w:rsidR="00E95F4F" w:rsidRDefault="00E95F4F">
    <w:pPr>
      <w:numPr>
        <w:ilvl w:val="0"/>
        <w:numId w:val="0"/>
      </w:numPr>
      <w:ind w:lef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0C76B" w14:textId="77777777" w:rsidR="00991576" w:rsidRDefault="00991576">
      <w:r>
        <w:separator/>
      </w:r>
    </w:p>
  </w:footnote>
  <w:footnote w:type="continuationSeparator" w:id="0">
    <w:p w14:paraId="4C349B27" w14:textId="77777777" w:rsidR="00991576" w:rsidRDefault="0099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22B63" w14:textId="77777777" w:rsidR="00E95F4F" w:rsidRDefault="00E95F4F" w:rsidP="009C0DBA">
    <w:pPr>
      <w:tabs>
        <w:tab w:val="num" w:pos="612"/>
        <w:tab w:val="num" w:pos="6480"/>
      </w:tabs>
      <w:ind w:left="612" w:hanging="43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B164" w14:textId="77777777" w:rsidR="00E95F4F" w:rsidRDefault="00E95F4F">
    <w:pPr>
      <w:pStyle w:val="Zhlav"/>
      <w:ind w:left="612" w:firstLine="0"/>
    </w:pPr>
  </w:p>
  <w:p w14:paraId="79C0118E" w14:textId="77777777" w:rsidR="00E95F4F" w:rsidRDefault="00E95F4F">
    <w:pPr>
      <w:numPr>
        <w:ilvl w:val="0"/>
        <w:numId w:val="0"/>
      </w:numPr>
      <w:ind w:left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A5416"/>
    <w:multiLevelType w:val="multilevel"/>
    <w:tmpl w:val="4050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orml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1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124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BA"/>
    <w:rsid w:val="000C3A39"/>
    <w:rsid w:val="00123C2D"/>
    <w:rsid w:val="00263536"/>
    <w:rsid w:val="00380EDF"/>
    <w:rsid w:val="00487B16"/>
    <w:rsid w:val="00535243"/>
    <w:rsid w:val="00607AE1"/>
    <w:rsid w:val="006C010C"/>
    <w:rsid w:val="008135D4"/>
    <w:rsid w:val="00872BF8"/>
    <w:rsid w:val="00991576"/>
    <w:rsid w:val="009C0DBA"/>
    <w:rsid w:val="009C39E9"/>
    <w:rsid w:val="00A668C3"/>
    <w:rsid w:val="00BC3051"/>
    <w:rsid w:val="00BE4792"/>
    <w:rsid w:val="00C713C4"/>
    <w:rsid w:val="00E9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2704"/>
  <w15:chartTrackingRefBased/>
  <w15:docId w15:val="{FCBB1523-E77D-4D60-9F62-99492F6F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792"/>
    <w:pPr>
      <w:numPr>
        <w:ilvl w:val="7"/>
        <w:numId w:val="1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C0DBA"/>
    <w:pPr>
      <w:keepNext/>
      <w:keepLines/>
      <w:numPr>
        <w:ilvl w:val="8"/>
      </w:numPr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0DBA"/>
    <w:pPr>
      <w:keepNext/>
      <w:keepLines/>
      <w:numPr>
        <w:ilvl w:val="0"/>
        <w:numId w:val="0"/>
      </w:numPr>
      <w:tabs>
        <w:tab w:val="num" w:pos="6480"/>
      </w:tabs>
      <w:spacing w:before="160" w:after="80"/>
      <w:ind w:left="6480" w:hanging="72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0DBA"/>
    <w:pPr>
      <w:keepNext/>
      <w:keepLines/>
      <w:numPr>
        <w:ilvl w:val="0"/>
        <w:numId w:val="0"/>
      </w:numPr>
      <w:tabs>
        <w:tab w:val="num" w:pos="6480"/>
      </w:tabs>
      <w:spacing w:before="160" w:after="80"/>
      <w:ind w:left="6480" w:hanging="72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0DBA"/>
    <w:pPr>
      <w:keepNext/>
      <w:keepLines/>
      <w:numPr>
        <w:ilvl w:val="0"/>
        <w:numId w:val="0"/>
      </w:numPr>
      <w:tabs>
        <w:tab w:val="num" w:pos="6480"/>
      </w:tabs>
      <w:spacing w:before="80" w:after="40"/>
      <w:ind w:left="6480" w:hanging="72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0DBA"/>
    <w:pPr>
      <w:keepNext/>
      <w:keepLines/>
      <w:numPr>
        <w:ilvl w:val="0"/>
        <w:numId w:val="0"/>
      </w:numPr>
      <w:tabs>
        <w:tab w:val="num" w:pos="6480"/>
      </w:tabs>
      <w:spacing w:before="80" w:after="40"/>
      <w:ind w:left="6480" w:hanging="72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0DBA"/>
    <w:pPr>
      <w:keepNext/>
      <w:keepLines/>
      <w:numPr>
        <w:ilvl w:val="0"/>
        <w:numId w:val="0"/>
      </w:numPr>
      <w:tabs>
        <w:tab w:val="num" w:pos="6480"/>
      </w:tabs>
      <w:spacing w:before="40"/>
      <w:ind w:left="6480" w:hanging="72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0DBA"/>
    <w:pPr>
      <w:keepNext/>
      <w:keepLines/>
      <w:numPr>
        <w:ilvl w:val="0"/>
        <w:numId w:val="0"/>
      </w:numPr>
      <w:tabs>
        <w:tab w:val="num" w:pos="6480"/>
      </w:tabs>
      <w:spacing w:before="40"/>
      <w:ind w:left="6480" w:hanging="72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0DBA"/>
    <w:pPr>
      <w:keepNext/>
      <w:keepLines/>
      <w:numPr>
        <w:ilvl w:val="0"/>
        <w:numId w:val="0"/>
      </w:numPr>
      <w:tabs>
        <w:tab w:val="num" w:pos="6480"/>
      </w:tabs>
      <w:ind w:left="6480" w:hanging="72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0DBA"/>
    <w:pPr>
      <w:keepNext/>
      <w:keepLines/>
      <w:numPr>
        <w:ilvl w:val="0"/>
        <w:numId w:val="0"/>
      </w:numPr>
      <w:tabs>
        <w:tab w:val="num" w:pos="6480"/>
      </w:tabs>
      <w:ind w:left="6480" w:hanging="72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0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0D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0DBA"/>
    <w:rPr>
      <w:rFonts w:ascii="Times New Roman" w:eastAsiaTheme="majorEastAsia" w:hAnsi="Times New Roman" w:cstheme="majorBidi"/>
      <w:color w:val="2F5496" w:themeColor="accent1" w:themeShade="BF"/>
      <w:kern w:val="0"/>
      <w:sz w:val="28"/>
      <w:szCs w:val="2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0DBA"/>
    <w:rPr>
      <w:rFonts w:ascii="Times New Roman" w:eastAsiaTheme="majorEastAsia" w:hAnsi="Times New Roman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0DBA"/>
    <w:rPr>
      <w:rFonts w:ascii="Times New Roman" w:eastAsiaTheme="majorEastAsia" w:hAnsi="Times New Roman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0DBA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4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0DBA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0DBA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4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0DBA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9C0DBA"/>
    <w:pPr>
      <w:numPr>
        <w:ilvl w:val="0"/>
        <w:numId w:val="0"/>
      </w:numPr>
      <w:tabs>
        <w:tab w:val="num" w:pos="6480"/>
      </w:tabs>
      <w:spacing w:after="80"/>
      <w:ind w:left="6480" w:hanging="7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0DB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0DBA"/>
    <w:pPr>
      <w:numPr>
        <w:ilvl w:val="1"/>
        <w:numId w:val="0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0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0DBA"/>
    <w:pPr>
      <w:numPr>
        <w:ilvl w:val="0"/>
        <w:numId w:val="0"/>
      </w:numPr>
      <w:tabs>
        <w:tab w:val="num" w:pos="6480"/>
      </w:tabs>
      <w:spacing w:before="160"/>
      <w:ind w:left="6480" w:hanging="72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0DBA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9C0DBA"/>
    <w:pPr>
      <w:numPr>
        <w:ilvl w:val="0"/>
        <w:numId w:val="0"/>
      </w:numPr>
      <w:tabs>
        <w:tab w:val="num" w:pos="6480"/>
      </w:tabs>
      <w:ind w:left="720" w:hanging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0DB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0DBA"/>
    <w:pPr>
      <w:numPr>
        <w:ilvl w:val="0"/>
        <w:numId w:val="0"/>
      </w:numPr>
      <w:pBdr>
        <w:top w:val="single" w:sz="4" w:space="10" w:color="2F5496" w:themeColor="accent1" w:themeShade="BF"/>
        <w:bottom w:val="single" w:sz="4" w:space="10" w:color="2F5496" w:themeColor="accent1" w:themeShade="BF"/>
      </w:pBdr>
      <w:tabs>
        <w:tab w:val="num" w:pos="6480"/>
      </w:tabs>
      <w:spacing w:before="360" w:after="360"/>
      <w:ind w:left="864" w:right="864" w:hanging="720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0DBA"/>
    <w:rPr>
      <w:rFonts w:ascii="Times New Roman" w:eastAsia="Times New Roman" w:hAnsi="Times New Roman" w:cs="Times New Roman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9C0DBA"/>
    <w:rPr>
      <w:b/>
      <w:bCs/>
      <w:smallCaps/>
      <w:color w:val="2F5496" w:themeColor="accent1" w:themeShade="BF"/>
      <w:spacing w:val="5"/>
    </w:rPr>
  </w:style>
  <w:style w:type="character" w:styleId="slostrnky">
    <w:name w:val="page number"/>
    <w:basedOn w:val="Standardnpsmoodstavce"/>
    <w:uiPriority w:val="99"/>
    <w:semiHidden/>
    <w:rsid w:val="009C0DB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semiHidden/>
    <w:rsid w:val="009C0DBA"/>
    <w:pPr>
      <w:numPr>
        <w:ilvl w:val="0"/>
        <w:numId w:val="0"/>
      </w:numPr>
      <w:tabs>
        <w:tab w:val="center" w:pos="4536"/>
        <w:tab w:val="right" w:pos="9072"/>
      </w:tabs>
      <w:ind w:left="1224" w:hanging="504"/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C0DBA"/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Kučera Ondřej | ONMB</cp:lastModifiedBy>
  <cp:revision>6</cp:revision>
  <cp:lastPrinted>2025-05-16T06:29:00Z</cp:lastPrinted>
  <dcterms:created xsi:type="dcterms:W3CDTF">2025-05-12T07:26:00Z</dcterms:created>
  <dcterms:modified xsi:type="dcterms:W3CDTF">2025-05-16T06:30:00Z</dcterms:modified>
</cp:coreProperties>
</file>