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166E0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Příloha č. 1 Specifikace služby</w:t>
      </w:r>
    </w:p>
    <w:p w14:paraId="25D48D99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6648E179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Karlovarský kraj, v souladu se svým cílem podporovat kulturní a společenské aktivity, vyhlašuje veřejnou zakázku na realizaci celodenní kulturně-společenské akce určené pro širokou veřejnost. Tato akce je zaměřena na různé věkové skupiny, včetně dětí, mládeže, rodin s dětmi a seniorů, a jejím cílem je nabídnout zábavu a aktivní trávení volného času v příjemném a inspirativním prostředí.</w:t>
      </w:r>
    </w:p>
    <w:p w14:paraId="14FED652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Akce se bude konat v krásném přírodním areálu amfiteátru v Lokti, který je ideálním místem pro takovou událost. V rámci celodenního programu budou připraveny různé aktivity, které zajistí zábavu a vzdělávací zážitky pro všechny účastníky. Součástí programu budou kulturní, sportovní a edukační akce, které budou přizpůsobeny potřebám a zájmům jednotlivých skupin návštěvníků.</w:t>
      </w:r>
    </w:p>
    <w:p w14:paraId="0F70C8D5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dokument obsahuje podmínky a požadavky na realizaci uvedené kulturně-společenské akce a stanoví pravidla pro výběr dodavatele, který bude odpovědný za kompletní produkční zajištění uvedené akce, v rámci níž, je nutné zabezpečit: </w:t>
      </w:r>
    </w:p>
    <w:p w14:paraId="74D539F7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331DA77A" w14:textId="77777777" w:rsidR="00F8581A" w:rsidRDefault="00F8581A" w:rsidP="00F8581A">
      <w:pPr>
        <w:pStyle w:val="BodyText21"/>
        <w:widowControl/>
        <w:spacing w:after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účinkující na akci,</w:t>
      </w:r>
    </w:p>
    <w:p w14:paraId="13AEB8C8" w14:textId="77777777" w:rsidR="00F8581A" w:rsidRDefault="00F8581A" w:rsidP="00F8581A">
      <w:pPr>
        <w:pStyle w:val="BodyText21"/>
        <w:widowControl/>
        <w:spacing w:after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technické zázemí akce,</w:t>
      </w:r>
    </w:p>
    <w:p w14:paraId="30F392BF" w14:textId="77777777" w:rsidR="00F8581A" w:rsidRDefault="00F8581A" w:rsidP="00F8581A">
      <w:pPr>
        <w:pStyle w:val="BodyText21"/>
        <w:widowControl/>
        <w:spacing w:after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související služby,</w:t>
      </w:r>
    </w:p>
    <w:p w14:paraId="0B5164CF" w14:textId="77777777" w:rsidR="00F8581A" w:rsidRDefault="00F8581A" w:rsidP="00F8581A">
      <w:pPr>
        <w:pStyle w:val="BodyText21"/>
        <w:widowControl/>
        <w:spacing w:after="120"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propagaci akce.</w:t>
      </w:r>
    </w:p>
    <w:p w14:paraId="4C950E3F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0D5077CF" w14:textId="77777777" w:rsidR="00F8581A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Programové zajištění</w:t>
      </w:r>
    </w:p>
    <w:p w14:paraId="6310E968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Bude se jednat o </w:t>
      </w:r>
      <w:r>
        <w:rPr>
          <w:rFonts w:ascii="Arial" w:hAnsi="Arial" w:cs="Arial"/>
          <w:b/>
          <w:sz w:val="20"/>
        </w:rPr>
        <w:t>jednodenní kulturně-společenskou akci, v rámci níž, vystoupí regionální i nadregionální interpreti (hudební skupiny, základní umělecké školy/orchestry, taneční skupiny). Realizátor rovněž zajistí dětské atrakce pro děti, prezentaci sportovních klubů.</w:t>
      </w:r>
    </w:p>
    <w:p w14:paraId="1AD7373D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- na akci požadujeme:</w:t>
      </w:r>
    </w:p>
    <w:p w14:paraId="4D6EEDAF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zajištění pronájmu amfiteátru v Lokti včetně zabezpečení elektrické energie pro celou akci (pro: </w:t>
      </w:r>
      <w:proofErr w:type="spellStart"/>
      <w:r>
        <w:rPr>
          <w:rFonts w:ascii="Arial" w:hAnsi="Arial" w:cs="Arial"/>
          <w:sz w:val="20"/>
        </w:rPr>
        <w:t>stage</w:t>
      </w:r>
      <w:proofErr w:type="spellEnd"/>
      <w:r>
        <w:rPr>
          <w:rFonts w:ascii="Arial" w:hAnsi="Arial" w:cs="Arial"/>
          <w:sz w:val="20"/>
        </w:rPr>
        <w:t>, minimálně 3 stánky s občerstvením, 3 stánky dodané Karlovarským krajem (velikost 3 x 3 m), dětské atrakce a dílničky pro děti, zabezpečení přívodu vody pro celou akci)</w:t>
      </w:r>
    </w:p>
    <w:p w14:paraId="33A13A33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minimálně 4 regionální hudební skupiny složené z žáků základních uměleckých škol Karlovarského kraje,</w:t>
      </w:r>
    </w:p>
    <w:p w14:paraId="4B429862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minimálně 3 vystoupení tanečních skupin z Karlovarského kraje,</w:t>
      </w:r>
    </w:p>
    <w:p w14:paraId="54DCC9FB" w14:textId="77777777" w:rsidR="00F8581A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vystoupení minimálně 2 českých hudebních skupin, jejichž význam je nadregionální, přičemž nadregionální významem je chápáno vystoupení hudební skupiny alespoň pro tisíc návštěvníků na jednom koncertu,</w:t>
      </w:r>
    </w:p>
    <w:p w14:paraId="353D8EFB" w14:textId="77777777" w:rsidR="00F8581A" w:rsidRPr="00BF112B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minimálně 3 atrakcí pro děti včetně zabezpečení pořadatelské služby. Jednou z atrakcí musí být historický kolotoč pro děti, druhou atrakcí bude kreativní dílnička pro děti, třetí atrakce bude dle výběru poskytovatele s </w:t>
      </w:r>
      <w:r w:rsidRPr="00BF112B">
        <w:rPr>
          <w:rFonts w:ascii="Arial" w:hAnsi="Arial" w:cs="Arial"/>
          <w:sz w:val="20"/>
        </w:rPr>
        <w:t>ohledem na vhodnosti pořádané akce,</w:t>
      </w:r>
    </w:p>
    <w:p w14:paraId="15A30323" w14:textId="77777777" w:rsidR="00F8581A" w:rsidRPr="00BF112B" w:rsidRDefault="00F8581A" w:rsidP="00F8581A">
      <w:pPr>
        <w:pStyle w:val="BodyText21"/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zajistit a vymezit dostatečný prostor (včetně přístupu k elektrické energii) k prezentaci sportovních klubů z Karlovarského kraje zaměřených na hokej, florbal, volejbal, házenou a atletiku. Prezentace daného sportu bude sportovními kluby doplněna hrou pro dětského návštěvníka, dodavatel zajistí motivační hry pro děti včetně drobného ocenění.</w:t>
      </w:r>
    </w:p>
    <w:p w14:paraId="29BC01ED" w14:textId="2D6FE85B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3931BC6E" w14:textId="77777777" w:rsidR="00020A6C" w:rsidRPr="00BF112B" w:rsidRDefault="00020A6C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2CA29B05" w14:textId="77777777" w:rsidR="00F8581A" w:rsidRPr="00BF112B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 w:rsidRPr="00BF112B">
        <w:rPr>
          <w:rFonts w:ascii="Arial" w:hAnsi="Arial" w:cs="Arial"/>
          <w:b/>
          <w:sz w:val="20"/>
        </w:rPr>
        <w:lastRenderedPageBreak/>
        <w:t>Místo konání akce</w:t>
      </w:r>
    </w:p>
    <w:p w14:paraId="7521D1F3" w14:textId="77777777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Akce se uskuteční v přírodním amfiteátru v Lokti s tím, že celodenní program bude probíhat na těchto místech areálu:</w:t>
      </w:r>
    </w:p>
    <w:p w14:paraId="2D804DE4" w14:textId="77777777" w:rsidR="00F8581A" w:rsidRPr="00BF112B" w:rsidRDefault="00F8581A" w:rsidP="00F8581A">
      <w:pPr>
        <w:pStyle w:val="BodyText21"/>
        <w:widowControl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hlavní podium – hudební program (hudební skupiny, vystoupení tanečních skupin),</w:t>
      </w:r>
    </w:p>
    <w:p w14:paraId="58C1F950" w14:textId="3E9E70DB" w:rsidR="00F8581A" w:rsidRPr="00F856F8" w:rsidRDefault="00F8581A" w:rsidP="00F856F8">
      <w:pPr>
        <w:pStyle w:val="BodyText21"/>
        <w:widowControl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prostor poloostrova – program pro dětského návštěvníka (atrakce pro děti</w:t>
      </w:r>
      <w:r w:rsidR="00F856F8">
        <w:rPr>
          <w:rFonts w:ascii="Arial" w:hAnsi="Arial" w:cs="Arial"/>
          <w:sz w:val="20"/>
        </w:rPr>
        <w:t xml:space="preserve">, </w:t>
      </w:r>
      <w:bookmarkStart w:id="0" w:name="_GoBack"/>
      <w:bookmarkEnd w:id="0"/>
      <w:r w:rsidRPr="00F856F8">
        <w:rPr>
          <w:rFonts w:ascii="Arial" w:hAnsi="Arial" w:cs="Arial"/>
          <w:sz w:val="20"/>
        </w:rPr>
        <w:t>prezentace sportovních klubů a prezentace integrovaných záchranných složek Karlovarského kraje, kterou zabezpečí Karlovarský kraj).</w:t>
      </w:r>
    </w:p>
    <w:p w14:paraId="248658F1" w14:textId="77777777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510ED816" w14:textId="77777777" w:rsidR="00F8581A" w:rsidRPr="00BF112B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 w:rsidRPr="00BF112B">
        <w:rPr>
          <w:rFonts w:ascii="Arial" w:hAnsi="Arial" w:cs="Arial"/>
          <w:b/>
          <w:sz w:val="20"/>
        </w:rPr>
        <w:t>Technické zázemí akce</w:t>
      </w:r>
    </w:p>
    <w:p w14:paraId="4184A938" w14:textId="77777777" w:rsidR="00F8581A" w:rsidRPr="00BF112B" w:rsidRDefault="00F8581A" w:rsidP="00F8581A">
      <w:pPr>
        <w:pStyle w:val="BodyText21"/>
        <w:widowControl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zastřešená </w:t>
      </w:r>
      <w:proofErr w:type="spellStart"/>
      <w:r w:rsidRPr="00BF112B">
        <w:rPr>
          <w:rFonts w:ascii="Arial" w:hAnsi="Arial" w:cs="Arial"/>
          <w:sz w:val="20"/>
        </w:rPr>
        <w:t>stage</w:t>
      </w:r>
      <w:proofErr w:type="spellEnd"/>
      <w:r w:rsidRPr="00BF112B">
        <w:rPr>
          <w:rFonts w:ascii="Arial" w:hAnsi="Arial" w:cs="Arial"/>
          <w:sz w:val="20"/>
        </w:rPr>
        <w:t xml:space="preserve"> o velikosti min. 11 x 9 m,</w:t>
      </w:r>
    </w:p>
    <w:p w14:paraId="195CB265" w14:textId="77777777" w:rsidR="00F8581A" w:rsidRPr="00BF112B" w:rsidRDefault="00F8581A" w:rsidP="00F8581A">
      <w:pPr>
        <w:pStyle w:val="BodyText21"/>
        <w:widowControl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ozvučení akce včetně zabezpečení přívodu elektrické energie, </w:t>
      </w:r>
    </w:p>
    <w:p w14:paraId="1434997F" w14:textId="77777777" w:rsidR="00F8581A" w:rsidRPr="00BF112B" w:rsidRDefault="00F8581A" w:rsidP="00F8581A">
      <w:pPr>
        <w:pStyle w:val="BodyText21"/>
        <w:widowControl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osvětlení </w:t>
      </w:r>
      <w:proofErr w:type="spellStart"/>
      <w:r w:rsidRPr="00BF112B">
        <w:rPr>
          <w:rFonts w:ascii="Arial" w:hAnsi="Arial" w:cs="Arial"/>
          <w:sz w:val="20"/>
        </w:rPr>
        <w:t>stage</w:t>
      </w:r>
      <w:proofErr w:type="spellEnd"/>
      <w:r w:rsidRPr="00BF112B">
        <w:rPr>
          <w:rFonts w:ascii="Arial" w:hAnsi="Arial" w:cs="Arial"/>
          <w:sz w:val="20"/>
        </w:rPr>
        <w:t xml:space="preserve"> a prostoru před ní,</w:t>
      </w:r>
    </w:p>
    <w:p w14:paraId="40F15795" w14:textId="77777777" w:rsidR="00F8581A" w:rsidRPr="00BF112B" w:rsidRDefault="00F8581A" w:rsidP="00F8581A">
      <w:pPr>
        <w:pStyle w:val="BodyText21"/>
        <w:widowControl/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zajištění stanu o velikosti 8 x 12 m pro dětské atrakce (dílničky a doplněnou atrakci dle výběru dodavatele).</w:t>
      </w:r>
    </w:p>
    <w:p w14:paraId="05B9BCAF" w14:textId="77777777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418838FA" w14:textId="77777777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b/>
          <w:sz w:val="20"/>
        </w:rPr>
      </w:pPr>
      <w:r w:rsidRPr="00BF112B">
        <w:rPr>
          <w:rFonts w:ascii="Arial" w:hAnsi="Arial" w:cs="Arial"/>
          <w:b/>
          <w:sz w:val="20"/>
        </w:rPr>
        <w:t>Pro konání akce je nutné dodržet následující podmínky:</w:t>
      </w:r>
    </w:p>
    <w:p w14:paraId="21FE9987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zajištění prodeje placených nápojů a občerstvení pro návštěvníků,</w:t>
      </w:r>
    </w:p>
    <w:p w14:paraId="3F548731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v rámci akce dodavatel zajistí ochranku v dostatečném množství osob s ohledem na očekávanou návštěvnost,</w:t>
      </w:r>
    </w:p>
    <w:p w14:paraId="28D330A7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akce musí být pro návštěvníky zdarma, </w:t>
      </w:r>
    </w:p>
    <w:p w14:paraId="48FE45F1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bude možné vybírat dobrovolné vstupné, jehož výtěžek bude věnován na sbírku vyhlášenou Karlovarským krajem – organizačně a personálně zajistí Karlovarský kraj,</w:t>
      </w:r>
    </w:p>
    <w:p w14:paraId="5DCE0F22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zabezpečení ambulance pro návštěvníky akce,</w:t>
      </w:r>
    </w:p>
    <w:p w14:paraId="45276A5C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zajištění dostatečné kapacity toalet s ohledem na očekávanou návštěvnost akce, požadováno je min. 10 mobilních WC, 2 zvony, (2 – 3 tis. lidí)</w:t>
      </w:r>
    </w:p>
    <w:p w14:paraId="1428318D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zajištění zázemí pro účinkující, požadovány jsou min. 2 stany o velikosti 6 x 3 m, dále jsou požadovány šatny v prostorách pod mostem,</w:t>
      </w:r>
    </w:p>
    <w:p w14:paraId="6501B7CD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zajištění občerstvení pro účinkující (drobné občerstvení a výběr z nealkoholických nápojů),</w:t>
      </w:r>
    </w:p>
    <w:p w14:paraId="0DF51B8D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zajištění parkovacích míst pro účinkující,</w:t>
      </w:r>
    </w:p>
    <w:p w14:paraId="0F2EAF2A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zábrany pro venkovní prostor - požadováno 200 m zábran a plotu,</w:t>
      </w:r>
    </w:p>
    <w:p w14:paraId="0D02A7EA" w14:textId="77777777" w:rsidR="00F8581A" w:rsidRPr="00BF112B" w:rsidRDefault="00F8581A" w:rsidP="00F8581A">
      <w:pPr>
        <w:pStyle w:val="BodyText21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zajištění dostatečného množství odpadkových košů. </w:t>
      </w:r>
    </w:p>
    <w:p w14:paraId="39F084B0" w14:textId="77777777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5B1F351E" w14:textId="77777777" w:rsidR="00F8581A" w:rsidRPr="00BF112B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 w:rsidRPr="00BF112B">
        <w:rPr>
          <w:rFonts w:ascii="Arial" w:hAnsi="Arial" w:cs="Arial"/>
          <w:b/>
          <w:sz w:val="20"/>
        </w:rPr>
        <w:t>Související služby</w:t>
      </w:r>
    </w:p>
    <w:p w14:paraId="5745B04A" w14:textId="77777777" w:rsidR="00F8581A" w:rsidRPr="00BF112B" w:rsidRDefault="00F8581A" w:rsidP="00F8581A">
      <w:pPr>
        <w:pStyle w:val="BodyText21"/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poplatky OSA,</w:t>
      </w:r>
    </w:p>
    <w:p w14:paraId="2788F268" w14:textId="77777777" w:rsidR="00F8581A" w:rsidRPr="00BF112B" w:rsidRDefault="00F8581A" w:rsidP="00F8581A">
      <w:pPr>
        <w:pStyle w:val="BodyText21"/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úklid během akce a po akci.</w:t>
      </w:r>
    </w:p>
    <w:p w14:paraId="4BC84C5C" w14:textId="77777777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5E263153" w14:textId="77777777" w:rsidR="00F8581A" w:rsidRPr="00BF112B" w:rsidRDefault="00F8581A" w:rsidP="00F8581A">
      <w:pPr>
        <w:pStyle w:val="BodyText21"/>
        <w:widowControl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0"/>
        </w:rPr>
      </w:pPr>
      <w:r w:rsidRPr="00BF112B">
        <w:rPr>
          <w:rFonts w:ascii="Arial" w:hAnsi="Arial" w:cs="Arial"/>
          <w:b/>
          <w:sz w:val="20"/>
        </w:rPr>
        <w:t>Propagace akce</w:t>
      </w:r>
    </w:p>
    <w:p w14:paraId="7A3F1710" w14:textId="77777777" w:rsidR="00F8581A" w:rsidRPr="00BF112B" w:rsidRDefault="00F8581A" w:rsidP="00F8581A">
      <w:pPr>
        <w:pStyle w:val="BodyText21"/>
        <w:widowControl/>
        <w:numPr>
          <w:ilvl w:val="0"/>
          <w:numId w:val="7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grafický návrh do 10 dní od podpisu smlouvy</w:t>
      </w:r>
    </w:p>
    <w:p w14:paraId="6164BFD0" w14:textId="77777777" w:rsidR="00F8581A" w:rsidRPr="00BF112B" w:rsidRDefault="00F8581A" w:rsidP="00F8581A">
      <w:pPr>
        <w:pStyle w:val="BodyText21"/>
        <w:widowControl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finální zpracování grafického konceptu akce po odsouhlasení zadavatele, </w:t>
      </w:r>
    </w:p>
    <w:p w14:paraId="711F8A44" w14:textId="77777777" w:rsidR="00F8581A" w:rsidRPr="00BF112B" w:rsidRDefault="00F8581A" w:rsidP="00F8581A">
      <w:pPr>
        <w:pStyle w:val="BodyText21"/>
        <w:widowControl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lastRenderedPageBreak/>
        <w:t xml:space="preserve">zpracování grafiky pro sociální sítě (min. Facebook, Instagram) – budou zde uveřejňovány bannery, </w:t>
      </w:r>
      <w:proofErr w:type="spellStart"/>
      <w:r w:rsidRPr="00BF112B">
        <w:rPr>
          <w:rFonts w:ascii="Arial" w:hAnsi="Arial" w:cs="Arial"/>
          <w:sz w:val="20"/>
        </w:rPr>
        <w:t>stories</w:t>
      </w:r>
      <w:proofErr w:type="spellEnd"/>
      <w:r w:rsidRPr="00BF112B">
        <w:rPr>
          <w:rFonts w:ascii="Arial" w:hAnsi="Arial" w:cs="Arial"/>
          <w:sz w:val="20"/>
        </w:rPr>
        <w:t xml:space="preserve">, </w:t>
      </w:r>
      <w:proofErr w:type="spellStart"/>
      <w:r w:rsidRPr="00BF112B">
        <w:rPr>
          <w:rFonts w:ascii="Arial" w:hAnsi="Arial" w:cs="Arial"/>
          <w:sz w:val="20"/>
        </w:rPr>
        <w:t>reels</w:t>
      </w:r>
      <w:proofErr w:type="spellEnd"/>
      <w:r w:rsidRPr="00BF112B">
        <w:rPr>
          <w:rFonts w:ascii="Arial" w:hAnsi="Arial" w:cs="Arial"/>
          <w:sz w:val="20"/>
        </w:rPr>
        <w:t xml:space="preserve">, příspěvky, </w:t>
      </w:r>
    </w:p>
    <w:p w14:paraId="62084EA2" w14:textId="04143904" w:rsidR="00F8581A" w:rsidRPr="00BF112B" w:rsidRDefault="00F8581A" w:rsidP="00F8581A">
      <w:pPr>
        <w:pStyle w:val="BodyText21"/>
        <w:widowControl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zpracování grafického návrhu plakátu ve formátu A2</w:t>
      </w:r>
      <w:r w:rsidR="00F856F8">
        <w:rPr>
          <w:rFonts w:ascii="Arial" w:hAnsi="Arial" w:cs="Arial"/>
          <w:sz w:val="20"/>
        </w:rPr>
        <w:t>,</w:t>
      </w:r>
      <w:r w:rsidRPr="00BF112B">
        <w:rPr>
          <w:rFonts w:ascii="Arial" w:hAnsi="Arial" w:cs="Arial"/>
          <w:sz w:val="20"/>
        </w:rPr>
        <w:t xml:space="preserve"> </w:t>
      </w:r>
    </w:p>
    <w:p w14:paraId="49031901" w14:textId="77777777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16E31282" w14:textId="77777777" w:rsidR="00F8581A" w:rsidRPr="00BF112B" w:rsidRDefault="00F8581A" w:rsidP="00F8581A">
      <w:pPr>
        <w:pStyle w:val="BodyText21"/>
        <w:widowControl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Tisk a radiový spot</w:t>
      </w:r>
    </w:p>
    <w:p w14:paraId="2049C238" w14:textId="0F34FC80" w:rsidR="00F8581A" w:rsidRPr="00BF112B" w:rsidRDefault="00F8581A" w:rsidP="00F8581A">
      <w:pPr>
        <w:pStyle w:val="BodyText21"/>
        <w:widowControl/>
        <w:numPr>
          <w:ilvl w:val="0"/>
          <w:numId w:val="10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zajištění tisku a výlepu 3 ks billboardů (2 ks v Karlových Varech, 1 ks v Sokolově) nejpozději do </w:t>
      </w:r>
      <w:r w:rsidR="00CB4F55" w:rsidRPr="00BF112B">
        <w:rPr>
          <w:rFonts w:ascii="Arial" w:hAnsi="Arial" w:cs="Arial"/>
          <w:sz w:val="20"/>
        </w:rPr>
        <w:t>2</w:t>
      </w:r>
      <w:r w:rsidRPr="00BF112B">
        <w:rPr>
          <w:rFonts w:ascii="Arial" w:hAnsi="Arial" w:cs="Arial"/>
          <w:sz w:val="20"/>
        </w:rPr>
        <w:t xml:space="preserve"> týdnů před konáním akce,</w:t>
      </w:r>
    </w:p>
    <w:p w14:paraId="48ACB2A3" w14:textId="4348E7B3" w:rsidR="00F8581A" w:rsidRPr="00BF112B" w:rsidRDefault="00F8581A" w:rsidP="00F8581A">
      <w:pPr>
        <w:pStyle w:val="BodyText21"/>
        <w:widowControl/>
        <w:numPr>
          <w:ilvl w:val="0"/>
          <w:numId w:val="10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tisk a výlep 120 ks plakátů ve formátu A2 po městech Karlovy Vary, Sokolov, Cheb, Ostrov, Chodov, Horní Slavkov, Toužim, Mariánské Lázně nejpozději do </w:t>
      </w:r>
      <w:r w:rsidR="00CB4F55" w:rsidRPr="00BF112B">
        <w:rPr>
          <w:rFonts w:ascii="Arial" w:hAnsi="Arial" w:cs="Arial"/>
          <w:sz w:val="20"/>
        </w:rPr>
        <w:t>2</w:t>
      </w:r>
      <w:r w:rsidRPr="00BF112B">
        <w:rPr>
          <w:rFonts w:ascii="Arial" w:hAnsi="Arial" w:cs="Arial"/>
          <w:sz w:val="20"/>
        </w:rPr>
        <w:t xml:space="preserve"> týdnů před konáním akce, </w:t>
      </w:r>
    </w:p>
    <w:p w14:paraId="244DFE51" w14:textId="77777777" w:rsidR="00F8581A" w:rsidRPr="00BF112B" w:rsidRDefault="00F8581A" w:rsidP="00F8581A">
      <w:pPr>
        <w:pStyle w:val="BodyText21"/>
        <w:widowControl/>
        <w:numPr>
          <w:ilvl w:val="0"/>
          <w:numId w:val="10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zajištění výroby radiového spotu a jeho vysílání ve 2 regionálních rádiích, je požadováno vysílání 5 spotů denně se zacílením na rodiny s dětmi 2 týdny před konáním akce, </w:t>
      </w:r>
    </w:p>
    <w:p w14:paraId="5F2240DE" w14:textId="77777777" w:rsidR="00F8581A" w:rsidRPr="00BF112B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401F5D84" w14:textId="77777777" w:rsidR="00F8581A" w:rsidRPr="00BF112B" w:rsidRDefault="00F8581A" w:rsidP="00F8581A">
      <w:pPr>
        <w:pStyle w:val="BodyText21"/>
        <w:widowControl/>
        <w:numPr>
          <w:ilvl w:val="0"/>
          <w:numId w:val="11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propagace v místě konání akce 8. 6. 2025</w:t>
      </w:r>
    </w:p>
    <w:p w14:paraId="0E5354C4" w14:textId="77777777" w:rsidR="00F8581A" w:rsidRPr="00BF112B" w:rsidRDefault="00F8581A" w:rsidP="00F8581A">
      <w:pPr>
        <w:pStyle w:val="BodyText21"/>
        <w:widowControl/>
        <w:numPr>
          <w:ilvl w:val="0"/>
          <w:numId w:val="12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poskytnutí aktuálních fotografií v průběhu celého konání akce pro prezentaci na sítích (fotografie budou předávány v průběhu akce předem určenému zaměstnanci Karlovarského kraje, který zajistí jejich zveřejnění na </w:t>
      </w:r>
      <w:proofErr w:type="spellStart"/>
      <w:r w:rsidRPr="00BF112B">
        <w:rPr>
          <w:rFonts w:ascii="Arial" w:hAnsi="Arial" w:cs="Arial"/>
          <w:sz w:val="20"/>
        </w:rPr>
        <w:t>sitích</w:t>
      </w:r>
      <w:proofErr w:type="spellEnd"/>
      <w:r w:rsidRPr="00BF112B">
        <w:rPr>
          <w:rFonts w:ascii="Arial" w:hAnsi="Arial" w:cs="Arial"/>
          <w:sz w:val="20"/>
        </w:rPr>
        <w:t xml:space="preserve"> – pokyny budou upřesněny na koordinační schůzce před konáním akce), </w:t>
      </w:r>
    </w:p>
    <w:p w14:paraId="2DE7A571" w14:textId="77777777" w:rsidR="00F8581A" w:rsidRPr="00BF112B" w:rsidRDefault="00F8581A" w:rsidP="00F8581A">
      <w:pPr>
        <w:pStyle w:val="BodyText21"/>
        <w:widowControl/>
        <w:numPr>
          <w:ilvl w:val="0"/>
          <w:numId w:val="12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vytvoření a poskytnutí </w:t>
      </w:r>
      <w:proofErr w:type="spellStart"/>
      <w:r w:rsidRPr="00BF112B">
        <w:rPr>
          <w:rFonts w:ascii="Arial" w:hAnsi="Arial" w:cs="Arial"/>
          <w:sz w:val="20"/>
        </w:rPr>
        <w:t>videospotů</w:t>
      </w:r>
      <w:proofErr w:type="spellEnd"/>
      <w:r w:rsidRPr="00BF112B">
        <w:rPr>
          <w:rFonts w:ascii="Arial" w:hAnsi="Arial" w:cs="Arial"/>
          <w:sz w:val="20"/>
        </w:rPr>
        <w:t xml:space="preserve"> o akci pro prezentaci na sociální sítích ve formě příspěvku a </w:t>
      </w:r>
      <w:proofErr w:type="spellStart"/>
      <w:r w:rsidRPr="00BF112B">
        <w:rPr>
          <w:rFonts w:ascii="Arial" w:hAnsi="Arial" w:cs="Arial"/>
          <w:sz w:val="20"/>
        </w:rPr>
        <w:t>reelsů</w:t>
      </w:r>
      <w:proofErr w:type="spellEnd"/>
      <w:r w:rsidRPr="00BF112B">
        <w:rPr>
          <w:rFonts w:ascii="Arial" w:hAnsi="Arial" w:cs="Arial"/>
          <w:sz w:val="20"/>
        </w:rPr>
        <w:t>, krátké příspěvky na místě (</w:t>
      </w:r>
      <w:proofErr w:type="spellStart"/>
      <w:r w:rsidRPr="00BF112B">
        <w:rPr>
          <w:rFonts w:ascii="Arial" w:hAnsi="Arial" w:cs="Arial"/>
          <w:sz w:val="20"/>
        </w:rPr>
        <w:t>videospoty</w:t>
      </w:r>
      <w:proofErr w:type="spellEnd"/>
      <w:r w:rsidRPr="00BF112B">
        <w:rPr>
          <w:rFonts w:ascii="Arial" w:hAnsi="Arial" w:cs="Arial"/>
          <w:sz w:val="20"/>
        </w:rPr>
        <w:t xml:space="preserve"> budou předávány předem určenému zaměstnanci Karlovarského kraje – pokyny budou upřesněny na koordinační schůzce před konáním akce),</w:t>
      </w:r>
    </w:p>
    <w:p w14:paraId="2AC2A968" w14:textId="77777777" w:rsidR="00F8581A" w:rsidRPr="00BF112B" w:rsidRDefault="00F8581A" w:rsidP="00F8581A">
      <w:pPr>
        <w:pStyle w:val="BodyText21"/>
        <w:widowControl/>
        <w:numPr>
          <w:ilvl w:val="0"/>
          <w:numId w:val="13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 xml:space="preserve">zajištění profesionálního fotografa (kompletní fotografie budou zaslány zadavateli do 10 dnů po akci), </w:t>
      </w:r>
    </w:p>
    <w:p w14:paraId="08E9CDF5" w14:textId="77777777" w:rsidR="00F8581A" w:rsidRPr="00BF112B" w:rsidRDefault="00F8581A" w:rsidP="00F8581A">
      <w:pPr>
        <w:pStyle w:val="BodyText21"/>
        <w:widowControl/>
        <w:numPr>
          <w:ilvl w:val="0"/>
          <w:numId w:val="13"/>
        </w:numPr>
        <w:spacing w:after="120" w:line="276" w:lineRule="auto"/>
        <w:rPr>
          <w:rFonts w:ascii="Arial" w:hAnsi="Arial" w:cs="Arial"/>
          <w:sz w:val="20"/>
        </w:rPr>
      </w:pPr>
      <w:r w:rsidRPr="00BF112B">
        <w:rPr>
          <w:rFonts w:ascii="Arial" w:hAnsi="Arial" w:cs="Arial"/>
          <w:sz w:val="20"/>
        </w:rPr>
        <w:t>poskytovatel je povinen zaslat v el. podobě do 12:00 hodin následujícího pracovního dne od skončení akce minimálně 5 upravených fotografií objednateli,</w:t>
      </w:r>
    </w:p>
    <w:p w14:paraId="0C8ED4F2" w14:textId="77777777" w:rsidR="00F8581A" w:rsidRDefault="00F8581A" w:rsidP="00F8581A">
      <w:pPr>
        <w:pStyle w:val="BodyText21"/>
        <w:widowControl/>
        <w:numPr>
          <w:ilvl w:val="0"/>
          <w:numId w:val="13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shrnující spot včetně poskytnutí neomezené výhradní licence (zasláno zadavateli do 10 dnů po akci).</w:t>
      </w:r>
    </w:p>
    <w:p w14:paraId="5E8C1071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3E5FB8A9" w14:textId="77777777" w:rsidR="00F8581A" w:rsidRDefault="00F8581A" w:rsidP="00F8581A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14:paraId="12733D73" w14:textId="77777777" w:rsidR="00D90BF2" w:rsidRDefault="00D90BF2"/>
    <w:sectPr w:rsidR="00D9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B6F"/>
    <w:multiLevelType w:val="hybridMultilevel"/>
    <w:tmpl w:val="58DA1C4C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3C28AB"/>
    <w:multiLevelType w:val="hybridMultilevel"/>
    <w:tmpl w:val="AF8AD1FA"/>
    <w:lvl w:ilvl="0" w:tplc="156411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801"/>
    <w:multiLevelType w:val="hybridMultilevel"/>
    <w:tmpl w:val="402EA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5050"/>
    <w:multiLevelType w:val="hybridMultilevel"/>
    <w:tmpl w:val="97FC4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539"/>
    <w:multiLevelType w:val="hybridMultilevel"/>
    <w:tmpl w:val="848C7BEC"/>
    <w:lvl w:ilvl="0" w:tplc="1564117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A757FE"/>
    <w:multiLevelType w:val="hybridMultilevel"/>
    <w:tmpl w:val="FA7E4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2001"/>
    <w:multiLevelType w:val="hybridMultilevel"/>
    <w:tmpl w:val="DCC6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1665"/>
    <w:multiLevelType w:val="hybridMultilevel"/>
    <w:tmpl w:val="AE64CF14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C4B7B"/>
    <w:multiLevelType w:val="hybridMultilevel"/>
    <w:tmpl w:val="F36627FC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7259D6"/>
    <w:multiLevelType w:val="hybridMultilevel"/>
    <w:tmpl w:val="5F9684CA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7BC4DB0"/>
    <w:multiLevelType w:val="hybridMultilevel"/>
    <w:tmpl w:val="5C964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6F87"/>
    <w:multiLevelType w:val="hybridMultilevel"/>
    <w:tmpl w:val="DABA8ED0"/>
    <w:lvl w:ilvl="0" w:tplc="156411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D935624"/>
    <w:multiLevelType w:val="hybridMultilevel"/>
    <w:tmpl w:val="C8ACF752"/>
    <w:lvl w:ilvl="0" w:tplc="156411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C5"/>
    <w:rsid w:val="000100FF"/>
    <w:rsid w:val="00020A6C"/>
    <w:rsid w:val="000879C5"/>
    <w:rsid w:val="00241209"/>
    <w:rsid w:val="0050334F"/>
    <w:rsid w:val="006629A2"/>
    <w:rsid w:val="00704EF5"/>
    <w:rsid w:val="00A01C90"/>
    <w:rsid w:val="00BF112B"/>
    <w:rsid w:val="00CB4F55"/>
    <w:rsid w:val="00D90BF2"/>
    <w:rsid w:val="00F74A48"/>
    <w:rsid w:val="00F856F8"/>
    <w:rsid w:val="00F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3346"/>
  <w15:chartTrackingRefBased/>
  <w15:docId w15:val="{20257654-A63B-41D9-B585-5B80196F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F8581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 Andrea</dc:creator>
  <cp:keywords/>
  <dc:description/>
  <cp:lastModifiedBy>Hnízdil Zdeněk</cp:lastModifiedBy>
  <cp:revision>4</cp:revision>
  <cp:lastPrinted>2025-05-15T13:29:00Z</cp:lastPrinted>
  <dcterms:created xsi:type="dcterms:W3CDTF">2025-05-15T13:29:00Z</dcterms:created>
  <dcterms:modified xsi:type="dcterms:W3CDTF">2025-05-21T13:07:00Z</dcterms:modified>
</cp:coreProperties>
</file>