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DE" w:rsidRDefault="00BF103F">
      <w:pPr>
        <w:spacing w:line="360" w:lineRule="exact"/>
      </w:pPr>
      <w:r>
        <w:rPr>
          <w:noProof/>
          <w:lang w:bidi="ar-SA"/>
        </w:rPr>
        <w:drawing>
          <wp:anchor distT="0" distB="0" distL="63500" distR="63500" simplePos="0" relativeHeight="251652608" behindDoc="1" locked="0" layoutInCell="1" allowOverlap="1">
            <wp:simplePos x="0" y="0"/>
            <wp:positionH relativeFrom="margin">
              <wp:posOffset>180340</wp:posOffset>
            </wp:positionH>
            <wp:positionV relativeFrom="paragraph">
              <wp:posOffset>0</wp:posOffset>
            </wp:positionV>
            <wp:extent cx="676910" cy="804545"/>
            <wp:effectExtent l="0" t="0" r="8890" b="0"/>
            <wp:wrapNone/>
            <wp:docPr id="21" name="obrázek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0454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3632" behindDoc="0" locked="0" layoutInCell="1" allowOverlap="1">
                <wp:simplePos x="0" y="0"/>
                <wp:positionH relativeFrom="margin">
                  <wp:posOffset>1357630</wp:posOffset>
                </wp:positionH>
                <wp:positionV relativeFrom="paragraph">
                  <wp:posOffset>309880</wp:posOffset>
                </wp:positionV>
                <wp:extent cx="3504565" cy="53975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Nadpis2"/>
                              <w:keepNext/>
                              <w:keepLines/>
                              <w:shd w:val="clear" w:color="auto" w:fill="auto"/>
                              <w:ind w:left="1500"/>
                            </w:pPr>
                            <w:bookmarkStart w:id="0" w:name="bookmark0"/>
                            <w:r>
                              <w:t>Výzkumný ústav rostlinné výroby, v.v.i Praha - Ruzyně</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9pt;margin-top:24.4pt;width:275.95pt;height:42.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kVrwIAAKo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" filled="f" stroked="f">
                <v:textbox style="mso-fit-shape-to-text:t" inset="0,0,0,0">
                  <w:txbxContent>
                    <w:p w:rsidR="006057F4" w:rsidRDefault="006057F4">
                      <w:pPr>
                        <w:pStyle w:val="Nadpis2"/>
                        <w:keepNext/>
                        <w:keepLines/>
                        <w:shd w:val="clear" w:color="auto" w:fill="auto"/>
                        <w:ind w:left="1500"/>
                      </w:pPr>
                      <w:bookmarkStart w:id="1" w:name="bookmark0"/>
                      <w:r>
                        <w:t>Výzkumný ústav rostlinné výroby, v.v.i Praha - Ruzyně</w:t>
                      </w:r>
                      <w:bookmarkEnd w:id="1"/>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247015</wp:posOffset>
                </wp:positionH>
                <wp:positionV relativeFrom="paragraph">
                  <wp:posOffset>1022985</wp:posOffset>
                </wp:positionV>
                <wp:extent cx="2784475" cy="398145"/>
                <wp:effectExtent l="0" t="381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kladntext20"/>
                              <w:shd w:val="clear" w:color="auto" w:fill="auto"/>
                              <w:ind w:firstLine="0"/>
                            </w:pPr>
                            <w:r>
                              <w:rPr>
                                <w:rStyle w:val="Zkladntext2Exact"/>
                              </w:rPr>
                              <w:t>Drnovská 507, 161 06 Praha 6 - Ruzyně IČO/DIČ: 000 27 006 / CZ00027006 Zastoupen: Dr. Ing. Pavlem Čermákem, ředitelem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45pt;margin-top:80.55pt;width:219.25pt;height:31.3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Merg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" filled="f" stroked="f">
                <v:textbox style="mso-fit-shape-to-text:t" inset="0,0,0,0">
                  <w:txbxContent>
                    <w:p w:rsidR="006057F4" w:rsidRDefault="006057F4">
                      <w:pPr>
                        <w:pStyle w:val="Zkladntext20"/>
                        <w:shd w:val="clear" w:color="auto" w:fill="auto"/>
                        <w:ind w:firstLine="0"/>
                      </w:pPr>
                      <w:r>
                        <w:rPr>
                          <w:rStyle w:val="Zkladntext2Exact"/>
                        </w:rPr>
                        <w:t>Drnovská 507, 161 06 Praha 6 - Ruzyně IČO/DIČ: 000 27 006 / CZ00027006 Zastoupen: Dr. Ing. Pavlem Čermákem, ředitelem</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3490595</wp:posOffset>
                </wp:positionH>
                <wp:positionV relativeFrom="paragraph">
                  <wp:posOffset>735965</wp:posOffset>
                </wp:positionV>
                <wp:extent cx="2091690" cy="647065"/>
                <wp:effectExtent l="4445" t="2540" r="0" b="317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kladntext3"/>
                              <w:shd w:val="clear" w:color="auto" w:fill="auto"/>
                              <w:spacing w:after="163" w:line="220" w:lineRule="exact"/>
                            </w:pPr>
                            <w:r>
                              <w:rPr>
                                <w:rStyle w:val="Zkladntext3Exact0"/>
                                <w:i/>
                                <w:iCs/>
                              </w:rPr>
                              <w:t>105/2017</w:t>
                            </w:r>
                          </w:p>
                          <w:p w:rsidR="006057F4" w:rsidRDefault="006057F4">
                            <w:pPr>
                              <w:pStyle w:val="Zkladntext20"/>
                              <w:shd w:val="clear" w:color="auto" w:fill="auto"/>
                              <w:tabs>
                                <w:tab w:val="left" w:pos="648"/>
                              </w:tabs>
                              <w:spacing w:line="212" w:lineRule="exact"/>
                              <w:ind w:firstLine="0"/>
                              <w:jc w:val="both"/>
                            </w:pPr>
                            <w:r>
                              <w:rPr>
                                <w:rStyle w:val="Zkladntext2Exact"/>
                              </w:rPr>
                              <w:t>Tel.:</w:t>
                            </w:r>
                            <w:r>
                              <w:rPr>
                                <w:rStyle w:val="Zkladntext2Exact"/>
                              </w:rPr>
                              <w:tab/>
                              <w:t>+420 233 022 111</w:t>
                            </w:r>
                          </w:p>
                          <w:p w:rsidR="006057F4" w:rsidRDefault="006057F4">
                            <w:pPr>
                              <w:pStyle w:val="Zkladntext20"/>
                              <w:shd w:val="clear" w:color="auto" w:fill="auto"/>
                              <w:tabs>
                                <w:tab w:val="left" w:pos="637"/>
                              </w:tabs>
                              <w:spacing w:line="212" w:lineRule="exact"/>
                              <w:ind w:firstLine="0"/>
                              <w:jc w:val="both"/>
                            </w:pPr>
                            <w:r>
                              <w:rPr>
                                <w:rStyle w:val="Zkladntext2Exact"/>
                              </w:rPr>
                              <w:t>Fax:</w:t>
                            </w:r>
                            <w:r>
                              <w:rPr>
                                <w:rStyle w:val="Zkladntext2Exact"/>
                              </w:rPr>
                              <w:tab/>
                              <w:t>+420 233 310 638</w:t>
                            </w:r>
                          </w:p>
                          <w:p w:rsidR="006057F4" w:rsidRDefault="006057F4">
                            <w:pPr>
                              <w:pStyle w:val="Zkladntext4"/>
                              <w:shd w:val="clear" w:color="auto" w:fill="auto"/>
                            </w:pPr>
                            <w:r>
                              <w:rPr>
                                <w:rStyle w:val="Zkladntext485ptExact"/>
                              </w:rPr>
                              <w:t xml:space="preserve">E-mail: </w:t>
                            </w:r>
                            <w:hyperlink r:id="rId9" w:history="1">
                              <w:r>
                                <w:rPr>
                                  <w:rStyle w:val="Hypertextovodkaz"/>
                                </w:rPr>
                                <w:t>croDScience@vurv.cz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4.85pt;margin-top:57.95pt;width:164.7pt;height:50.9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PDsQ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" filled="f" stroked="f">
                <v:textbox style="mso-fit-shape-to-text:t" inset="0,0,0,0">
                  <w:txbxContent>
                    <w:p w:rsidR="006057F4" w:rsidRDefault="006057F4">
                      <w:pPr>
                        <w:pStyle w:val="Zkladntext3"/>
                        <w:shd w:val="clear" w:color="auto" w:fill="auto"/>
                        <w:spacing w:after="163" w:line="220" w:lineRule="exact"/>
                      </w:pPr>
                      <w:r>
                        <w:rPr>
                          <w:rStyle w:val="Zkladntext3Exact0"/>
                          <w:i/>
                          <w:iCs/>
                        </w:rPr>
                        <w:t>105/2017</w:t>
                      </w:r>
                    </w:p>
                    <w:p w:rsidR="006057F4" w:rsidRDefault="006057F4">
                      <w:pPr>
                        <w:pStyle w:val="Zkladntext20"/>
                        <w:shd w:val="clear" w:color="auto" w:fill="auto"/>
                        <w:tabs>
                          <w:tab w:val="left" w:pos="648"/>
                        </w:tabs>
                        <w:spacing w:line="212" w:lineRule="exact"/>
                        <w:ind w:firstLine="0"/>
                        <w:jc w:val="both"/>
                      </w:pPr>
                      <w:r>
                        <w:rPr>
                          <w:rStyle w:val="Zkladntext2Exact"/>
                        </w:rPr>
                        <w:t>Tel.:</w:t>
                      </w:r>
                      <w:r>
                        <w:rPr>
                          <w:rStyle w:val="Zkladntext2Exact"/>
                        </w:rPr>
                        <w:tab/>
                        <w:t>+420 233 022 111</w:t>
                      </w:r>
                    </w:p>
                    <w:p w:rsidR="006057F4" w:rsidRDefault="006057F4">
                      <w:pPr>
                        <w:pStyle w:val="Zkladntext20"/>
                        <w:shd w:val="clear" w:color="auto" w:fill="auto"/>
                        <w:tabs>
                          <w:tab w:val="left" w:pos="637"/>
                        </w:tabs>
                        <w:spacing w:line="212" w:lineRule="exact"/>
                        <w:ind w:firstLine="0"/>
                        <w:jc w:val="both"/>
                      </w:pPr>
                      <w:r>
                        <w:rPr>
                          <w:rStyle w:val="Zkladntext2Exact"/>
                        </w:rPr>
                        <w:t>Fax:</w:t>
                      </w:r>
                      <w:r>
                        <w:rPr>
                          <w:rStyle w:val="Zkladntext2Exact"/>
                        </w:rPr>
                        <w:tab/>
                        <w:t>+420 233 310 638</w:t>
                      </w:r>
                    </w:p>
                    <w:p w:rsidR="006057F4" w:rsidRDefault="006057F4">
                      <w:pPr>
                        <w:pStyle w:val="Zkladntext4"/>
                        <w:shd w:val="clear" w:color="auto" w:fill="auto"/>
                      </w:pPr>
                      <w:r>
                        <w:rPr>
                          <w:rStyle w:val="Zkladntext485ptExact"/>
                        </w:rPr>
                        <w:t xml:space="preserve">E-mail: </w:t>
                      </w:r>
                      <w:hyperlink r:id="rId10" w:history="1">
                        <w:r>
                          <w:rPr>
                            <w:rStyle w:val="Hypertextovodkaz"/>
                          </w:rPr>
                          <w:t>croDScience@vurv.cz</w:t>
                        </w:r>
                      </w:hyperlink>
                    </w:p>
                  </w:txbxContent>
                </v:textbox>
                <w10:wrap anchorx="margin"/>
              </v:shape>
            </w:pict>
          </mc:Fallback>
        </mc:AlternateContent>
      </w:r>
    </w:p>
    <w:p w:rsidR="005E70DE" w:rsidRDefault="005E70DE">
      <w:pPr>
        <w:spacing w:line="360" w:lineRule="exact"/>
      </w:pPr>
    </w:p>
    <w:p w:rsidR="005E70DE" w:rsidRDefault="005E70DE">
      <w:pPr>
        <w:spacing w:line="360" w:lineRule="exact"/>
      </w:pPr>
    </w:p>
    <w:p w:rsidR="005E70DE" w:rsidRDefault="005E70DE">
      <w:pPr>
        <w:spacing w:line="360" w:lineRule="exact"/>
      </w:pPr>
    </w:p>
    <w:p w:rsidR="005E70DE" w:rsidRDefault="005E70DE">
      <w:pPr>
        <w:spacing w:line="360" w:lineRule="exact"/>
      </w:pPr>
    </w:p>
    <w:p w:rsidR="005E70DE" w:rsidRDefault="005E70DE">
      <w:pPr>
        <w:spacing w:line="485" w:lineRule="exact"/>
      </w:pPr>
    </w:p>
    <w:p w:rsidR="005E70DE" w:rsidRDefault="005E70DE">
      <w:pPr>
        <w:rPr>
          <w:sz w:val="2"/>
          <w:szCs w:val="2"/>
        </w:rPr>
        <w:sectPr w:rsidR="005E70DE">
          <w:type w:val="continuous"/>
          <w:pgSz w:w="11900" w:h="16840"/>
          <w:pgMar w:top="620" w:right="1700" w:bottom="1752" w:left="1409" w:header="0" w:footer="3" w:gutter="0"/>
          <w:cols w:space="720"/>
          <w:noEndnote/>
          <w:docGrid w:linePitch="360"/>
        </w:sectPr>
      </w:pPr>
    </w:p>
    <w:p w:rsidR="005E70DE" w:rsidRDefault="005E70DE">
      <w:pPr>
        <w:spacing w:line="240" w:lineRule="exact"/>
        <w:rPr>
          <w:sz w:val="19"/>
          <w:szCs w:val="19"/>
        </w:rPr>
      </w:pPr>
    </w:p>
    <w:p w:rsidR="005E70DE" w:rsidRDefault="005E70DE">
      <w:pPr>
        <w:spacing w:line="240" w:lineRule="exact"/>
        <w:rPr>
          <w:sz w:val="19"/>
          <w:szCs w:val="19"/>
        </w:rPr>
      </w:pPr>
    </w:p>
    <w:p w:rsidR="005E70DE" w:rsidRDefault="005E70DE">
      <w:pPr>
        <w:spacing w:before="43" w:after="43" w:line="240" w:lineRule="exact"/>
        <w:rPr>
          <w:sz w:val="19"/>
          <w:szCs w:val="19"/>
        </w:rPr>
      </w:pPr>
    </w:p>
    <w:p w:rsidR="005E70DE" w:rsidRDefault="005E70DE">
      <w:pPr>
        <w:rPr>
          <w:sz w:val="2"/>
          <w:szCs w:val="2"/>
        </w:rPr>
        <w:sectPr w:rsidR="005E70DE">
          <w:type w:val="continuous"/>
          <w:pgSz w:w="11900" w:h="16840"/>
          <w:pgMar w:top="1397" w:right="0" w:bottom="1098" w:left="0" w:header="0" w:footer="3" w:gutter="0"/>
          <w:cols w:space="720"/>
          <w:noEndnote/>
          <w:docGrid w:linePitch="360"/>
        </w:sectPr>
      </w:pPr>
    </w:p>
    <w:p w:rsidR="005E70DE" w:rsidRDefault="006057F4">
      <w:pPr>
        <w:pStyle w:val="Nadpis50"/>
        <w:keepNext/>
        <w:keepLines/>
        <w:shd w:val="clear" w:color="auto" w:fill="auto"/>
        <w:spacing w:after="148" w:line="220" w:lineRule="exact"/>
        <w:ind w:right="260"/>
      </w:pPr>
      <w:bookmarkStart w:id="2" w:name="bookmark1"/>
      <w:r>
        <w:lastRenderedPageBreak/>
        <w:t>Kupní smlouva</w:t>
      </w:r>
      <w:bookmarkEnd w:id="2"/>
    </w:p>
    <w:p w:rsidR="005E70DE" w:rsidRDefault="006057F4">
      <w:pPr>
        <w:pStyle w:val="Zkladntext20"/>
        <w:shd w:val="clear" w:color="auto" w:fill="auto"/>
        <w:spacing w:after="187" w:line="170" w:lineRule="exact"/>
        <w:ind w:right="60" w:firstLine="0"/>
        <w:jc w:val="center"/>
      </w:pPr>
      <w:r>
        <w:t>kterou níže uvedeného dne uzavírají:</w:t>
      </w:r>
    </w:p>
    <w:p w:rsidR="005E70DE" w:rsidRDefault="00BF103F">
      <w:pPr>
        <w:pStyle w:val="Nadpis70"/>
        <w:keepNext/>
        <w:keepLines/>
        <w:shd w:val="clear" w:color="auto" w:fill="auto"/>
        <w:spacing w:before="0"/>
        <w:ind w:left="440" w:firstLine="0"/>
      </w:pPr>
      <w:r>
        <w:rPr>
          <w:noProof/>
          <w:lang w:bidi="ar-SA"/>
        </w:rPr>
        <mc:AlternateContent>
          <mc:Choice Requires="wps">
            <w:drawing>
              <wp:anchor distT="0" distB="80645" distL="63500" distR="63500" simplePos="0" relativeHeight="251656704" behindDoc="1" locked="0" layoutInCell="1" allowOverlap="1">
                <wp:simplePos x="0" y="0"/>
                <wp:positionH relativeFrom="margin">
                  <wp:posOffset>51435</wp:posOffset>
                </wp:positionH>
                <wp:positionV relativeFrom="paragraph">
                  <wp:posOffset>-14605</wp:posOffset>
                </wp:positionV>
                <wp:extent cx="996950" cy="796290"/>
                <wp:effectExtent l="3810" t="4445" r="0" b="0"/>
                <wp:wrapSquare wrapText="right"/>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kladntext20"/>
                              <w:shd w:val="clear" w:color="auto" w:fill="auto"/>
                              <w:ind w:firstLine="0"/>
                            </w:pPr>
                            <w:r>
                              <w:rPr>
                                <w:rStyle w:val="Zkladntext2Exact0"/>
                              </w:rPr>
                              <w:t>Kupující:</w:t>
                            </w:r>
                          </w:p>
                          <w:p w:rsidR="006057F4" w:rsidRDefault="006057F4">
                            <w:pPr>
                              <w:pStyle w:val="Zkladntext20"/>
                              <w:shd w:val="clear" w:color="auto" w:fill="auto"/>
                              <w:ind w:firstLine="0"/>
                            </w:pPr>
                            <w:r>
                              <w:rPr>
                                <w:rStyle w:val="Zkladntext2Exact"/>
                              </w:rPr>
                              <w:t>IČO:</w:t>
                            </w:r>
                          </w:p>
                          <w:p w:rsidR="006057F4" w:rsidRDefault="006057F4">
                            <w:pPr>
                              <w:pStyle w:val="Zkladntext20"/>
                              <w:shd w:val="clear" w:color="auto" w:fill="auto"/>
                              <w:ind w:firstLine="0"/>
                            </w:pPr>
                            <w:r>
                              <w:rPr>
                                <w:rStyle w:val="Zkladntext2Exact"/>
                              </w:rPr>
                              <w:t>DIČ:</w:t>
                            </w:r>
                          </w:p>
                          <w:p w:rsidR="006057F4" w:rsidRDefault="006057F4">
                            <w:pPr>
                              <w:pStyle w:val="Zkladntext20"/>
                              <w:shd w:val="clear" w:color="auto" w:fill="auto"/>
                              <w:ind w:firstLine="0"/>
                            </w:pPr>
                            <w:r>
                              <w:rPr>
                                <w:rStyle w:val="Zkladntext2Exact"/>
                              </w:rPr>
                              <w:t>sídlo:</w:t>
                            </w:r>
                          </w:p>
                          <w:p w:rsidR="006057F4" w:rsidRDefault="006057F4">
                            <w:pPr>
                              <w:pStyle w:val="Zkladntext20"/>
                              <w:shd w:val="clear" w:color="auto" w:fill="auto"/>
                              <w:ind w:firstLine="0"/>
                            </w:pPr>
                            <w:r>
                              <w:rPr>
                                <w:rStyle w:val="Zkladntext2Exact"/>
                              </w:rPr>
                              <w:t>zastoupený: 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05pt;margin-top:-1.15pt;width:78.5pt;height:62.7pt;z-index:-251659776;visibility:visible;mso-wrap-style:square;mso-width-percent:0;mso-height-percent:0;mso-wrap-distance-left:5pt;mso-wrap-distance-top:0;mso-wrap-distance-right:5pt;mso-wrap-distance-bottom: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vYsA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" filled="f" stroked="f">
                <v:textbox style="mso-fit-shape-to-text:t" inset="0,0,0,0">
                  <w:txbxContent>
                    <w:p w:rsidR="006057F4" w:rsidRDefault="006057F4">
                      <w:pPr>
                        <w:pStyle w:val="Zkladntext20"/>
                        <w:shd w:val="clear" w:color="auto" w:fill="auto"/>
                        <w:ind w:firstLine="0"/>
                      </w:pPr>
                      <w:r>
                        <w:rPr>
                          <w:rStyle w:val="Zkladntext2Exact0"/>
                        </w:rPr>
                        <w:t>Kupující:</w:t>
                      </w:r>
                    </w:p>
                    <w:p w:rsidR="006057F4" w:rsidRDefault="006057F4">
                      <w:pPr>
                        <w:pStyle w:val="Zkladntext20"/>
                        <w:shd w:val="clear" w:color="auto" w:fill="auto"/>
                        <w:ind w:firstLine="0"/>
                      </w:pPr>
                      <w:r>
                        <w:rPr>
                          <w:rStyle w:val="Zkladntext2Exact"/>
                        </w:rPr>
                        <w:t>IČO:</w:t>
                      </w:r>
                    </w:p>
                    <w:p w:rsidR="006057F4" w:rsidRDefault="006057F4">
                      <w:pPr>
                        <w:pStyle w:val="Zkladntext20"/>
                        <w:shd w:val="clear" w:color="auto" w:fill="auto"/>
                        <w:ind w:firstLine="0"/>
                      </w:pPr>
                      <w:r>
                        <w:rPr>
                          <w:rStyle w:val="Zkladntext2Exact"/>
                        </w:rPr>
                        <w:t>DIČ:</w:t>
                      </w:r>
                    </w:p>
                    <w:p w:rsidR="006057F4" w:rsidRDefault="006057F4">
                      <w:pPr>
                        <w:pStyle w:val="Zkladntext20"/>
                        <w:shd w:val="clear" w:color="auto" w:fill="auto"/>
                        <w:ind w:firstLine="0"/>
                      </w:pPr>
                      <w:r>
                        <w:rPr>
                          <w:rStyle w:val="Zkladntext2Exact"/>
                        </w:rPr>
                        <w:t>sídlo:</w:t>
                      </w:r>
                    </w:p>
                    <w:p w:rsidR="006057F4" w:rsidRDefault="006057F4">
                      <w:pPr>
                        <w:pStyle w:val="Zkladntext20"/>
                        <w:shd w:val="clear" w:color="auto" w:fill="auto"/>
                        <w:ind w:firstLine="0"/>
                      </w:pPr>
                      <w:r>
                        <w:rPr>
                          <w:rStyle w:val="Zkladntext2Exact"/>
                        </w:rPr>
                        <w:t>zastoupený: bankovní spojení:</w:t>
                      </w:r>
                    </w:p>
                  </w:txbxContent>
                </v:textbox>
                <w10:wrap type="square" side="right" anchorx="margin"/>
              </v:shape>
            </w:pict>
          </mc:Fallback>
        </mc:AlternateContent>
      </w:r>
      <w:bookmarkStart w:id="3" w:name="bookmark2"/>
      <w:r w:rsidR="006057F4">
        <w:t>Výzkumný ústav rostlinné výroby, v.v.i.</w:t>
      </w:r>
      <w:bookmarkEnd w:id="3"/>
    </w:p>
    <w:p w:rsidR="006057F4" w:rsidRDefault="006057F4">
      <w:pPr>
        <w:pStyle w:val="Zkladntext20"/>
        <w:shd w:val="clear" w:color="auto" w:fill="auto"/>
        <w:ind w:left="440" w:right="2800" w:firstLine="0"/>
      </w:pPr>
      <w:r>
        <w:t>00027006</w:t>
      </w:r>
    </w:p>
    <w:p w:rsidR="005E70DE" w:rsidRDefault="006057F4">
      <w:pPr>
        <w:pStyle w:val="Zkladntext20"/>
        <w:shd w:val="clear" w:color="auto" w:fill="auto"/>
        <w:ind w:left="440" w:right="2800" w:firstLine="0"/>
      </w:pPr>
      <w:r>
        <w:t>CZ00027006</w:t>
      </w:r>
    </w:p>
    <w:p w:rsidR="006057F4" w:rsidRDefault="006057F4">
      <w:pPr>
        <w:pStyle w:val="Zkladntext20"/>
        <w:shd w:val="clear" w:color="auto" w:fill="auto"/>
        <w:ind w:left="440" w:right="2800" w:firstLine="0"/>
      </w:pPr>
      <w:r>
        <w:t xml:space="preserve">Drnovská 507/73, 161 06 Praha 6 - Ruzyně </w:t>
      </w:r>
    </w:p>
    <w:p w:rsidR="005E70DE" w:rsidRDefault="006057F4">
      <w:pPr>
        <w:pStyle w:val="Zkladntext20"/>
        <w:shd w:val="clear" w:color="auto" w:fill="auto"/>
        <w:ind w:left="440" w:right="2800" w:firstLine="0"/>
      </w:pPr>
      <w:r>
        <w:rPr>
          <w:rStyle w:val="Zkladntext2Tun"/>
        </w:rPr>
        <w:t xml:space="preserve">Dr. Ing. Pavel Čermák, </w:t>
      </w:r>
      <w:r>
        <w:t xml:space="preserve">ředitel </w:t>
      </w:r>
    </w:p>
    <w:p w:rsidR="006057F4" w:rsidRDefault="006057F4">
      <w:pPr>
        <w:pStyle w:val="Zkladntext20"/>
        <w:shd w:val="clear" w:color="auto" w:fill="auto"/>
        <w:ind w:left="440" w:right="2800" w:firstLine="0"/>
      </w:pPr>
    </w:p>
    <w:p w:rsidR="005E70DE" w:rsidRDefault="006057F4">
      <w:pPr>
        <w:pStyle w:val="Zkladntext20"/>
        <w:shd w:val="clear" w:color="auto" w:fill="auto"/>
        <w:spacing w:after="211"/>
        <w:ind w:right="1060" w:firstLine="0"/>
      </w:pPr>
      <w:r>
        <w:t xml:space="preserve">zapsáno v rejstříku veřejných výzkumných institucí vedeném Ministerstvem školství ČR (dále jen </w:t>
      </w:r>
      <w:r>
        <w:rPr>
          <w:rStyle w:val="Zkladntext2Tun"/>
        </w:rPr>
        <w:t>„kupující")</w:t>
      </w:r>
    </w:p>
    <w:p w:rsidR="005E70DE" w:rsidRDefault="006057F4">
      <w:pPr>
        <w:pStyle w:val="Zkladntext20"/>
        <w:shd w:val="clear" w:color="auto" w:fill="auto"/>
        <w:spacing w:after="159" w:line="170" w:lineRule="exact"/>
        <w:ind w:left="280" w:hanging="280"/>
        <w:jc w:val="both"/>
      </w:pPr>
      <w:r>
        <w:t>a</w:t>
      </w:r>
    </w:p>
    <w:p w:rsidR="005E70DE" w:rsidRDefault="00BF103F">
      <w:pPr>
        <w:pStyle w:val="Nadpis70"/>
        <w:keepNext/>
        <w:keepLines/>
        <w:shd w:val="clear" w:color="auto" w:fill="auto"/>
        <w:spacing w:before="0" w:line="230" w:lineRule="exact"/>
        <w:ind w:left="280"/>
        <w:jc w:val="both"/>
      </w:pPr>
      <w:r>
        <w:rPr>
          <w:noProof/>
          <w:lang w:bidi="ar-SA"/>
        </w:rPr>
        <mc:AlternateContent>
          <mc:Choice Requires="wps">
            <w:drawing>
              <wp:anchor distT="0" distB="0" distL="63500" distR="315595" simplePos="0" relativeHeight="251657728" behindDoc="1" locked="0" layoutInCell="1" allowOverlap="1">
                <wp:simplePos x="0" y="0"/>
                <wp:positionH relativeFrom="margin">
                  <wp:posOffset>48895</wp:posOffset>
                </wp:positionH>
                <wp:positionV relativeFrom="paragraph">
                  <wp:posOffset>-55245</wp:posOffset>
                </wp:positionV>
                <wp:extent cx="994410" cy="982345"/>
                <wp:effectExtent l="1270" t="1905" r="4445" b="3810"/>
                <wp:wrapSquare wrapText="right"/>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kladntext20"/>
                              <w:shd w:val="clear" w:color="auto" w:fill="auto"/>
                              <w:spacing w:line="230" w:lineRule="exact"/>
                              <w:ind w:firstLine="0"/>
                            </w:pPr>
                            <w:r>
                              <w:rPr>
                                <w:rStyle w:val="Zkladntext2Exact0"/>
                              </w:rPr>
                              <w:t>Prodávající:</w:t>
                            </w:r>
                          </w:p>
                          <w:p w:rsidR="006057F4" w:rsidRDefault="006057F4">
                            <w:pPr>
                              <w:pStyle w:val="Zkladntext20"/>
                              <w:shd w:val="clear" w:color="auto" w:fill="auto"/>
                              <w:spacing w:line="230" w:lineRule="exact"/>
                              <w:ind w:firstLine="0"/>
                            </w:pPr>
                            <w:r>
                              <w:rPr>
                                <w:rStyle w:val="Zkladntext2Exact"/>
                              </w:rPr>
                              <w:t>sídlo:</w:t>
                            </w:r>
                          </w:p>
                          <w:p w:rsidR="006057F4" w:rsidRDefault="006057F4">
                            <w:pPr>
                              <w:pStyle w:val="Zkladntext8"/>
                              <w:shd w:val="clear" w:color="auto" w:fill="auto"/>
                            </w:pPr>
                            <w:r>
                              <w:t>IČ:</w:t>
                            </w:r>
                          </w:p>
                          <w:p w:rsidR="006057F4" w:rsidRDefault="006057F4">
                            <w:pPr>
                              <w:pStyle w:val="Zkladntext20"/>
                              <w:shd w:val="clear" w:color="auto" w:fill="auto"/>
                              <w:spacing w:line="230" w:lineRule="exact"/>
                              <w:ind w:firstLine="0"/>
                            </w:pPr>
                            <w:r>
                              <w:rPr>
                                <w:rStyle w:val="Zkladntext2Exact"/>
                              </w:rPr>
                              <w:t>DIČ:</w:t>
                            </w:r>
                          </w:p>
                          <w:p w:rsidR="006057F4" w:rsidRDefault="006057F4">
                            <w:pPr>
                              <w:pStyle w:val="Zkladntext20"/>
                              <w:shd w:val="clear" w:color="auto" w:fill="auto"/>
                              <w:ind w:firstLine="0"/>
                            </w:pPr>
                            <w:r>
                              <w:rPr>
                                <w:rStyle w:val="Zkladntext2Exact"/>
                              </w:rPr>
                              <w:t>zastoupený: zapsaný u: 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85pt;margin-top:-4.35pt;width:78.3pt;height:77.35pt;z-index:-251658752;visibility:visible;mso-wrap-style:square;mso-width-percent:0;mso-height-percent:0;mso-wrap-distance-left:5pt;mso-wrap-distance-top:0;mso-wrap-distance-right:24.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AJrQIAALA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" filled="f" stroked="f">
                <v:textbox style="mso-fit-shape-to-text:t" inset="0,0,0,0">
                  <w:txbxContent>
                    <w:p w:rsidR="006057F4" w:rsidRDefault="006057F4">
                      <w:pPr>
                        <w:pStyle w:val="Zkladntext20"/>
                        <w:shd w:val="clear" w:color="auto" w:fill="auto"/>
                        <w:spacing w:line="230" w:lineRule="exact"/>
                        <w:ind w:firstLine="0"/>
                      </w:pPr>
                      <w:r>
                        <w:rPr>
                          <w:rStyle w:val="Zkladntext2Exact0"/>
                        </w:rPr>
                        <w:t>Prodávající:</w:t>
                      </w:r>
                    </w:p>
                    <w:p w:rsidR="006057F4" w:rsidRDefault="006057F4">
                      <w:pPr>
                        <w:pStyle w:val="Zkladntext20"/>
                        <w:shd w:val="clear" w:color="auto" w:fill="auto"/>
                        <w:spacing w:line="230" w:lineRule="exact"/>
                        <w:ind w:firstLine="0"/>
                      </w:pPr>
                      <w:r>
                        <w:rPr>
                          <w:rStyle w:val="Zkladntext2Exact"/>
                        </w:rPr>
                        <w:t>sídlo:</w:t>
                      </w:r>
                    </w:p>
                    <w:p w:rsidR="006057F4" w:rsidRDefault="006057F4">
                      <w:pPr>
                        <w:pStyle w:val="Zkladntext8"/>
                        <w:shd w:val="clear" w:color="auto" w:fill="auto"/>
                      </w:pPr>
                      <w:r>
                        <w:t>IČ:</w:t>
                      </w:r>
                    </w:p>
                    <w:p w:rsidR="006057F4" w:rsidRDefault="006057F4">
                      <w:pPr>
                        <w:pStyle w:val="Zkladntext20"/>
                        <w:shd w:val="clear" w:color="auto" w:fill="auto"/>
                        <w:spacing w:line="230" w:lineRule="exact"/>
                        <w:ind w:firstLine="0"/>
                      </w:pPr>
                      <w:r>
                        <w:rPr>
                          <w:rStyle w:val="Zkladntext2Exact"/>
                        </w:rPr>
                        <w:t>DIČ:</w:t>
                      </w:r>
                    </w:p>
                    <w:p w:rsidR="006057F4" w:rsidRDefault="006057F4">
                      <w:pPr>
                        <w:pStyle w:val="Zkladntext20"/>
                        <w:shd w:val="clear" w:color="auto" w:fill="auto"/>
                        <w:ind w:firstLine="0"/>
                      </w:pPr>
                      <w:r>
                        <w:rPr>
                          <w:rStyle w:val="Zkladntext2Exact"/>
                        </w:rPr>
                        <w:t>zastoupený: zapsaný u: bankovní spojení:</w:t>
                      </w:r>
                    </w:p>
                  </w:txbxContent>
                </v:textbox>
                <w10:wrap type="square" side="right" anchorx="margin"/>
              </v:shape>
            </w:pict>
          </mc:Fallback>
        </mc:AlternateContent>
      </w:r>
      <w:bookmarkStart w:id="4" w:name="bookmark3"/>
      <w:r w:rsidR="006057F4">
        <w:t>Bio-Rad spol. s r.o.</w:t>
      </w:r>
      <w:bookmarkEnd w:id="4"/>
    </w:p>
    <w:p w:rsidR="005E70DE" w:rsidRDefault="006057F4">
      <w:pPr>
        <w:pStyle w:val="Zkladntext50"/>
        <w:shd w:val="clear" w:color="auto" w:fill="auto"/>
        <w:ind w:left="280"/>
      </w:pPr>
      <w:r>
        <w:t>Nad ostrovem 1119/7, Praha 4, 147 00</w:t>
      </w:r>
    </w:p>
    <w:p w:rsidR="005E70DE" w:rsidRDefault="006057F4">
      <w:pPr>
        <w:pStyle w:val="Zkladntext50"/>
        <w:shd w:val="clear" w:color="auto" w:fill="auto"/>
        <w:ind w:left="280"/>
      </w:pPr>
      <w:r>
        <w:t>49243764</w:t>
      </w:r>
    </w:p>
    <w:p w:rsidR="005E70DE" w:rsidRDefault="006057F4">
      <w:pPr>
        <w:pStyle w:val="Zkladntext50"/>
        <w:shd w:val="clear" w:color="auto" w:fill="auto"/>
        <w:ind w:left="280"/>
      </w:pPr>
      <w:r>
        <w:t>CZ49243764</w:t>
      </w:r>
    </w:p>
    <w:p w:rsidR="005E70DE" w:rsidRDefault="006057F4">
      <w:pPr>
        <w:pStyle w:val="Zkladntext60"/>
        <w:shd w:val="clear" w:color="auto" w:fill="auto"/>
        <w:ind w:left="280"/>
      </w:pPr>
      <w:r>
        <w:t xml:space="preserve">Jennifer Marie Tweet, </w:t>
      </w:r>
      <w:r>
        <w:rPr>
          <w:rStyle w:val="Zkladntext68ptNetun"/>
        </w:rPr>
        <w:t>jednatelka</w:t>
      </w:r>
    </w:p>
    <w:p w:rsidR="005E70DE" w:rsidRDefault="006057F4">
      <w:pPr>
        <w:pStyle w:val="Zkladntext20"/>
        <w:shd w:val="clear" w:color="auto" w:fill="auto"/>
        <w:spacing w:after="169" w:line="212" w:lineRule="exact"/>
        <w:ind w:firstLine="0"/>
        <w:jc w:val="both"/>
      </w:pPr>
      <w:r>
        <w:t>Obchodní rejstřík vedený Městským soudem v Praze, oddíl C, vložka 20503 č. účtu: 2063280205/2600, Citibank Europe, plc, organizační složka</w:t>
      </w:r>
    </w:p>
    <w:p w:rsidR="005E70DE" w:rsidRDefault="006057F4">
      <w:pPr>
        <w:pStyle w:val="Zkladntext70"/>
        <w:shd w:val="clear" w:color="auto" w:fill="auto"/>
        <w:tabs>
          <w:tab w:val="left" w:pos="2027"/>
        </w:tabs>
        <w:spacing w:before="0"/>
        <w:ind w:left="280"/>
      </w:pPr>
      <w:r>
        <w:rPr>
          <w:rStyle w:val="Zkladntext7Netun"/>
        </w:rPr>
        <w:t>kontaktní osoba:</w:t>
      </w:r>
      <w:r>
        <w:rPr>
          <w:rStyle w:val="Zkladntext7Netun"/>
        </w:rPr>
        <w:tab/>
      </w:r>
      <w:r>
        <w:t>Ing. Jana Nováková</w:t>
      </w:r>
    </w:p>
    <w:p w:rsidR="006057F4" w:rsidRDefault="006057F4" w:rsidP="006057F4">
      <w:pPr>
        <w:pStyle w:val="Zkladntext50"/>
        <w:shd w:val="clear" w:color="auto" w:fill="auto"/>
        <w:spacing w:line="240" w:lineRule="auto"/>
        <w:ind w:right="1440" w:firstLine="2080"/>
        <w:jc w:val="left"/>
        <w:rPr>
          <w:rStyle w:val="Zkladntext585pt"/>
        </w:rPr>
      </w:pPr>
    </w:p>
    <w:p w:rsidR="005E70DE" w:rsidRDefault="006057F4" w:rsidP="006057F4">
      <w:pPr>
        <w:pStyle w:val="Zkladntext50"/>
        <w:shd w:val="clear" w:color="auto" w:fill="auto"/>
        <w:spacing w:line="240" w:lineRule="auto"/>
        <w:ind w:right="1440" w:firstLine="2080"/>
        <w:jc w:val="left"/>
      </w:pPr>
      <w:r>
        <w:rPr>
          <w:rStyle w:val="Zkladntext585pt"/>
        </w:rPr>
        <w:t xml:space="preserve"> (dále jen </w:t>
      </w:r>
      <w:r>
        <w:rPr>
          <w:rStyle w:val="Zkladntext585ptTun"/>
        </w:rPr>
        <w:t>„prodávající")</w:t>
      </w:r>
    </w:p>
    <w:p w:rsidR="006057F4" w:rsidRDefault="006057F4" w:rsidP="006057F4">
      <w:pPr>
        <w:pStyle w:val="Zkladntext20"/>
        <w:shd w:val="clear" w:color="auto" w:fill="auto"/>
        <w:spacing w:line="240" w:lineRule="auto"/>
        <w:ind w:firstLine="0"/>
      </w:pPr>
    </w:p>
    <w:p w:rsidR="005E70DE" w:rsidRDefault="006057F4" w:rsidP="006057F4">
      <w:pPr>
        <w:pStyle w:val="Zkladntext20"/>
        <w:shd w:val="clear" w:color="auto" w:fill="auto"/>
        <w:spacing w:line="240" w:lineRule="auto"/>
        <w:ind w:firstLine="0"/>
      </w:pPr>
      <w:r>
        <w:t xml:space="preserve">objednatel a zhotovitel dále také jako </w:t>
      </w:r>
      <w:r>
        <w:rPr>
          <w:rStyle w:val="Zkladntext2Tun"/>
        </w:rPr>
        <w:t xml:space="preserve">„smluvní strany” </w:t>
      </w:r>
      <w:r>
        <w:t xml:space="preserve">nebo jednotlivě jako </w:t>
      </w:r>
      <w:r>
        <w:rPr>
          <w:rStyle w:val="Zkladntext2Tun"/>
        </w:rPr>
        <w:t>„smluvní strana</w:t>
      </w:r>
    </w:p>
    <w:p w:rsidR="005E70DE" w:rsidRDefault="006057F4">
      <w:pPr>
        <w:pStyle w:val="Nadpis70"/>
        <w:keepNext/>
        <w:keepLines/>
        <w:shd w:val="clear" w:color="auto" w:fill="auto"/>
        <w:spacing w:before="0" w:after="218" w:line="170" w:lineRule="exact"/>
        <w:ind w:right="60" w:firstLine="0"/>
        <w:jc w:val="center"/>
      </w:pPr>
      <w:bookmarkStart w:id="5" w:name="bookmark4"/>
      <w:r>
        <w:t>Preambule</w:t>
      </w:r>
      <w:bookmarkEnd w:id="5"/>
    </w:p>
    <w:p w:rsidR="005E70DE" w:rsidRDefault="006057F4">
      <w:pPr>
        <w:pStyle w:val="Zkladntext20"/>
        <w:shd w:val="clear" w:color="auto" w:fill="auto"/>
        <w:spacing w:after="166" w:line="170" w:lineRule="exact"/>
        <w:ind w:left="280" w:hanging="280"/>
        <w:jc w:val="both"/>
      </w:pPr>
      <w:r>
        <w:t>Tato smlouva je uzavřena k realizaci objednatelem vyhlášené veřejné zakázky s názvem:</w:t>
      </w:r>
    </w:p>
    <w:p w:rsidR="005E70DE" w:rsidRDefault="006057F4">
      <w:pPr>
        <w:pStyle w:val="Nadpis70"/>
        <w:keepNext/>
        <w:keepLines/>
        <w:shd w:val="clear" w:color="auto" w:fill="auto"/>
        <w:spacing w:before="0" w:line="205" w:lineRule="exact"/>
        <w:ind w:right="60" w:firstLine="0"/>
        <w:jc w:val="center"/>
      </w:pPr>
      <w:bookmarkStart w:id="6" w:name="bookmark5"/>
      <w:r>
        <w:t>PŘÍSTROJ PRO KAPKOVOU DIGITÁLNÍ PCR QX200 DROPLET DIGITAL PCR SYSTEM</w:t>
      </w:r>
      <w:r>
        <w:br/>
        <w:t>S GENERÁTOREM A ČTEČKOU MIKROKAPIČEK</w:t>
      </w:r>
      <w:bookmarkEnd w:id="6"/>
    </w:p>
    <w:p w:rsidR="005E70DE" w:rsidRDefault="006057F4">
      <w:pPr>
        <w:pStyle w:val="Zkladntext20"/>
        <w:shd w:val="clear" w:color="auto" w:fill="auto"/>
        <w:spacing w:after="412" w:line="205" w:lineRule="exact"/>
        <w:ind w:left="280" w:hanging="280"/>
        <w:jc w:val="both"/>
      </w:pPr>
      <w:r>
        <w:t>(dále jen „veřejná zakázka").</w:t>
      </w:r>
    </w:p>
    <w:p w:rsidR="005E70DE" w:rsidRDefault="006057F4">
      <w:pPr>
        <w:pStyle w:val="Nadpis60"/>
        <w:keepNext/>
        <w:keepLines/>
        <w:shd w:val="clear" w:color="auto" w:fill="auto"/>
        <w:spacing w:before="0" w:line="140" w:lineRule="exact"/>
        <w:ind w:left="160"/>
      </w:pPr>
      <w:bookmarkStart w:id="7" w:name="bookmark6"/>
      <w:r>
        <w:t>I.</w:t>
      </w:r>
      <w:bookmarkEnd w:id="7"/>
    </w:p>
    <w:p w:rsidR="005E70DE" w:rsidRDefault="006057F4">
      <w:pPr>
        <w:pStyle w:val="Nadpis70"/>
        <w:keepNext/>
        <w:keepLines/>
        <w:shd w:val="clear" w:color="auto" w:fill="auto"/>
        <w:spacing w:before="0" w:after="190" w:line="170" w:lineRule="exact"/>
        <w:ind w:right="60" w:firstLine="0"/>
        <w:jc w:val="center"/>
      </w:pPr>
      <w:bookmarkStart w:id="8" w:name="bookmark7"/>
      <w:r>
        <w:t>Účel smlouvy</w:t>
      </w:r>
      <w:bookmarkEnd w:id="8"/>
    </w:p>
    <w:p w:rsidR="005E70DE" w:rsidRDefault="006057F4">
      <w:pPr>
        <w:pStyle w:val="Zkladntext20"/>
        <w:shd w:val="clear" w:color="auto" w:fill="auto"/>
        <w:ind w:left="280" w:hanging="280"/>
        <w:jc w:val="both"/>
      </w:pPr>
      <w:r>
        <w:t xml:space="preserve">1. Kupující, jakožto zadavatel veřejné zakázky s názvem </w:t>
      </w:r>
      <w:r>
        <w:rPr>
          <w:rStyle w:val="Zkladntext2Tun"/>
        </w:rPr>
        <w:t xml:space="preserve">„Přístroj pro kapkovou digitální PCR QX2O0 Droplet Digital PCR System s generátorem a čtečkou mikrokapiček </w:t>
      </w:r>
      <w:r>
        <w:rPr>
          <w:rStyle w:val="Zkladntext2Kurzva"/>
        </w:rPr>
        <w:t xml:space="preserve">(dále jen </w:t>
      </w:r>
      <w:r>
        <w:rPr>
          <w:rStyle w:val="Zkladntext2TunKurzva"/>
        </w:rPr>
        <w:t>„veřejná zakázka")</w:t>
      </w:r>
      <w:r>
        <w:t xml:space="preserve"> zadávané v zadávacím řízení v souladu § 63 odst. 3 písm. b) zákona č. 134/2016 Sb., o zadávání veřejných zakázek, </w:t>
      </w:r>
      <w:r>
        <w:rPr>
          <w:rStyle w:val="Zkladntext2TunKurzva"/>
        </w:rPr>
        <w:t>(dáte jen „ZZVZ")</w:t>
      </w:r>
      <w:r>
        <w:t xml:space="preserve"> rozhodl o výběru nabídky prodávajícího, jakožto vybraného dodavatele. Prodávající a kupující uzavírají ke splnění předmětu veřejné zakázky níže uvedeného dne, měsíce a roku tuto kupní smlouvu </w:t>
      </w:r>
      <w:r>
        <w:rPr>
          <w:rStyle w:val="Zkladntext2Kurzva"/>
        </w:rPr>
        <w:t xml:space="preserve">(dále také jen </w:t>
      </w:r>
      <w:r>
        <w:rPr>
          <w:rStyle w:val="Zkladntext2TunKurzva"/>
        </w:rPr>
        <w:t>„smlouva”).</w:t>
      </w:r>
      <w:r>
        <w:t xml:space="preserve"> Přesná technická specifikace věci tvoří přílohu č. 2 této smlouvy.</w:t>
      </w:r>
      <w:r>
        <w:br w:type="page"/>
      </w:r>
    </w:p>
    <w:p w:rsidR="005E70DE" w:rsidRDefault="006057F4">
      <w:pPr>
        <w:pStyle w:val="Zkladntext20"/>
        <w:numPr>
          <w:ilvl w:val="0"/>
          <w:numId w:val="1"/>
        </w:numPr>
        <w:shd w:val="clear" w:color="auto" w:fill="auto"/>
        <w:tabs>
          <w:tab w:val="left" w:pos="280"/>
        </w:tabs>
        <w:spacing w:after="391"/>
        <w:ind w:left="420"/>
        <w:jc w:val="both"/>
      </w:pPr>
      <w:r>
        <w:lastRenderedPageBreak/>
        <w:t>Účelem této smlouvy je pořízení přístroje pro kapkovou digitální PCR QX200 Droplet Digital PCR System s generátorem a čtečkou mikrokapiček - dále také jen „věc"; je-li na základě této smlouvy pořizováno více věcí, vztahují se ustanovení pojednávající o „věci" na všechny věci, jež mají být na základě této smlouvy pořízeny, není-li výslovně uvedeno jinak, a jeho instalace a uvedení do provozu, tak, aby mohl plnit spolehlivě svůj účel.</w:t>
      </w:r>
    </w:p>
    <w:p w:rsidR="005E70DE" w:rsidRDefault="006057F4">
      <w:pPr>
        <w:pStyle w:val="Nadpis70"/>
        <w:keepNext/>
        <w:keepLines/>
        <w:shd w:val="clear" w:color="auto" w:fill="auto"/>
        <w:spacing w:before="0" w:line="170" w:lineRule="exact"/>
        <w:ind w:left="4200" w:firstLine="0"/>
      </w:pPr>
      <w:bookmarkStart w:id="9" w:name="bookmark8"/>
      <w:r>
        <w:t>II.</w:t>
      </w:r>
      <w:bookmarkEnd w:id="9"/>
    </w:p>
    <w:p w:rsidR="005E70DE" w:rsidRDefault="006057F4">
      <w:pPr>
        <w:pStyle w:val="Nadpis70"/>
        <w:keepNext/>
        <w:keepLines/>
        <w:shd w:val="clear" w:color="auto" w:fill="auto"/>
        <w:spacing w:before="0" w:after="130" w:line="170" w:lineRule="exact"/>
        <w:ind w:firstLine="0"/>
        <w:jc w:val="center"/>
      </w:pPr>
      <w:bookmarkStart w:id="10" w:name="bookmark9"/>
      <w:r>
        <w:t>Předmět smlouvy</w:t>
      </w:r>
      <w:bookmarkEnd w:id="10"/>
    </w:p>
    <w:p w:rsidR="005E70DE" w:rsidRDefault="006057F4">
      <w:pPr>
        <w:pStyle w:val="Zkladntext20"/>
        <w:numPr>
          <w:ilvl w:val="0"/>
          <w:numId w:val="2"/>
        </w:numPr>
        <w:shd w:val="clear" w:color="auto" w:fill="auto"/>
        <w:tabs>
          <w:tab w:val="left" w:pos="270"/>
        </w:tabs>
        <w:spacing w:after="357"/>
        <w:ind w:left="420"/>
        <w:jc w:val="both"/>
      </w:pPr>
      <w:r>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rsidR="005E70DE" w:rsidRDefault="006057F4">
      <w:pPr>
        <w:pStyle w:val="Zkladntext20"/>
        <w:numPr>
          <w:ilvl w:val="0"/>
          <w:numId w:val="2"/>
        </w:numPr>
        <w:shd w:val="clear" w:color="auto" w:fill="auto"/>
        <w:tabs>
          <w:tab w:val="left" w:pos="277"/>
        </w:tabs>
        <w:spacing w:after="214" w:line="212" w:lineRule="exact"/>
        <w:ind w:left="420"/>
        <w:jc w:val="both"/>
      </w:pPr>
      <w:r>
        <w:t>Specifikace věci, jakost, provedeni a další vlastnosti věci včetně množstevních požadavků jsou ujednány v příloze č. 2 smlouvy.</w:t>
      </w:r>
    </w:p>
    <w:p w:rsidR="005E70DE" w:rsidRDefault="006057F4">
      <w:pPr>
        <w:pStyle w:val="Zkladntext20"/>
        <w:numPr>
          <w:ilvl w:val="0"/>
          <w:numId w:val="2"/>
        </w:numPr>
        <w:shd w:val="clear" w:color="auto" w:fill="auto"/>
        <w:tabs>
          <w:tab w:val="left" w:pos="277"/>
        </w:tabs>
        <w:spacing w:after="127" w:line="170" w:lineRule="exact"/>
        <w:ind w:left="300" w:hanging="300"/>
        <w:jc w:val="both"/>
      </w:pPr>
      <w:r>
        <w:t>Závazek prodávajícího odevzdat věc zahrnuje i:</w:t>
      </w:r>
    </w:p>
    <w:p w:rsidR="005E70DE" w:rsidRDefault="006057F4">
      <w:pPr>
        <w:pStyle w:val="Zkladntext20"/>
        <w:numPr>
          <w:ilvl w:val="0"/>
          <w:numId w:val="3"/>
        </w:numPr>
        <w:shd w:val="clear" w:color="auto" w:fill="auto"/>
        <w:tabs>
          <w:tab w:val="left" w:pos="754"/>
        </w:tabs>
        <w:ind w:left="740" w:hanging="320"/>
        <w:jc w:val="both"/>
      </w:pPr>
      <w:r>
        <w:t>dopravu věci na místo jejího odevzdání, její vybalení a kontrolu;</w:t>
      </w:r>
    </w:p>
    <w:p w:rsidR="005E70DE" w:rsidRDefault="006057F4">
      <w:pPr>
        <w:pStyle w:val="Zkladntext20"/>
        <w:numPr>
          <w:ilvl w:val="0"/>
          <w:numId w:val="3"/>
        </w:numPr>
        <w:shd w:val="clear" w:color="auto" w:fill="auto"/>
        <w:tabs>
          <w:tab w:val="left" w:pos="754"/>
        </w:tabs>
        <w:ind w:left="740" w:hanging="320"/>
        <w:jc w:val="both"/>
      </w:pPr>
      <w:r>
        <w:t>provedení instalace, příp. montáže, věci tak, aby mohla spolehlivě plnit svůj účel;</w:t>
      </w:r>
    </w:p>
    <w:p w:rsidR="005E70DE" w:rsidRDefault="006057F4">
      <w:pPr>
        <w:pStyle w:val="Zkladntext20"/>
        <w:numPr>
          <w:ilvl w:val="0"/>
          <w:numId w:val="3"/>
        </w:numPr>
        <w:shd w:val="clear" w:color="auto" w:fill="auto"/>
        <w:tabs>
          <w:tab w:val="left" w:pos="754"/>
        </w:tabs>
        <w:ind w:left="740" w:hanging="320"/>
        <w:jc w:val="both"/>
      </w:pPr>
      <w:r>
        <w:t>odzkoušení a ověření správné funkčnosti věci;</w:t>
      </w:r>
    </w:p>
    <w:p w:rsidR="005E70DE" w:rsidRDefault="006057F4">
      <w:pPr>
        <w:pStyle w:val="Zkladntext20"/>
        <w:numPr>
          <w:ilvl w:val="0"/>
          <w:numId w:val="3"/>
        </w:numPr>
        <w:shd w:val="clear" w:color="auto" w:fill="auto"/>
        <w:tabs>
          <w:tab w:val="left" w:pos="754"/>
        </w:tabs>
        <w:ind w:left="740" w:hanging="320"/>
        <w:jc w:val="both"/>
      </w:pPr>
      <w:r>
        <w:t>zaškolení obsluhy po dobu min. 2 dnů v rozsahu nezbytném pro řádný a bezpečný provoz věci</w:t>
      </w:r>
    </w:p>
    <w:p w:rsidR="005E70DE" w:rsidRDefault="006057F4">
      <w:pPr>
        <w:pStyle w:val="Zkladntext20"/>
        <w:numPr>
          <w:ilvl w:val="0"/>
          <w:numId w:val="3"/>
        </w:numPr>
        <w:shd w:val="clear" w:color="auto" w:fill="auto"/>
        <w:tabs>
          <w:tab w:val="left" w:pos="754"/>
        </w:tabs>
        <w:ind w:left="740" w:hanging="320"/>
        <w:jc w:val="both"/>
      </w:pPr>
      <w:r>
        <w:t>předání atestů, certifikátů a prohlášení o shodě věci s požadavky příslušných právních předpisů či technických norem;</w:t>
      </w:r>
    </w:p>
    <w:p w:rsidR="005E70DE" w:rsidRDefault="006057F4">
      <w:pPr>
        <w:pStyle w:val="Zkladntext20"/>
        <w:numPr>
          <w:ilvl w:val="0"/>
          <w:numId w:val="3"/>
        </w:numPr>
        <w:shd w:val="clear" w:color="auto" w:fill="auto"/>
        <w:tabs>
          <w:tab w:val="left" w:pos="754"/>
        </w:tabs>
        <w:ind w:left="740" w:hanging="320"/>
        <w:jc w:val="both"/>
      </w:pPr>
      <w:r>
        <w:t xml:space="preserve">předání dokladů, které jsou nutné k užívání věci, zejména instrukcí a návodů k obsluze a údržbě věci, provozních manuálů a ostatních dokumentů nezbytných pro provoz věci, a příp. dalších dokladů, které se k věci jinak vztahují, </w:t>
      </w:r>
      <w:r>
        <w:rPr>
          <w:rStyle w:val="Zkladntext2Kurzva"/>
        </w:rPr>
        <w:t xml:space="preserve">(dále jen </w:t>
      </w:r>
      <w:r>
        <w:rPr>
          <w:rStyle w:val="Zkladntext2TunKurzva"/>
        </w:rPr>
        <w:t xml:space="preserve">„doklady k věci") </w:t>
      </w:r>
      <w:r>
        <w:t>v českém jazyce, v listinné i elektronické podobě a</w:t>
      </w:r>
    </w:p>
    <w:p w:rsidR="005E70DE" w:rsidRDefault="006057F4">
      <w:pPr>
        <w:pStyle w:val="Zkladntext20"/>
        <w:numPr>
          <w:ilvl w:val="0"/>
          <w:numId w:val="3"/>
        </w:numPr>
        <w:shd w:val="clear" w:color="auto" w:fill="auto"/>
        <w:spacing w:after="211"/>
        <w:ind w:left="740" w:hanging="320"/>
        <w:jc w:val="both"/>
      </w:pPr>
      <w:r>
        <w:t xml:space="preserve"> předvedení způsobilosti věci spolehlivě sloužit svému účelu - zkušební provoz za přítomnosti zaměstnance kupujícího.</w:t>
      </w:r>
    </w:p>
    <w:p w:rsidR="005E70DE" w:rsidRDefault="006057F4">
      <w:pPr>
        <w:pStyle w:val="Zkladntext20"/>
        <w:numPr>
          <w:ilvl w:val="0"/>
          <w:numId w:val="2"/>
        </w:numPr>
        <w:shd w:val="clear" w:color="auto" w:fill="auto"/>
        <w:tabs>
          <w:tab w:val="left" w:pos="288"/>
        </w:tabs>
        <w:spacing w:line="170" w:lineRule="exact"/>
        <w:ind w:left="300" w:hanging="300"/>
        <w:jc w:val="both"/>
      </w:pPr>
      <w:r>
        <w:t>Prodávající prohlašuje, že:</w:t>
      </w:r>
    </w:p>
    <w:p w:rsidR="005E70DE" w:rsidRDefault="006057F4">
      <w:pPr>
        <w:pStyle w:val="Zkladntext20"/>
        <w:numPr>
          <w:ilvl w:val="0"/>
          <w:numId w:val="4"/>
        </w:numPr>
        <w:shd w:val="clear" w:color="auto" w:fill="auto"/>
        <w:tabs>
          <w:tab w:val="left" w:pos="754"/>
        </w:tabs>
        <w:spacing w:line="241" w:lineRule="exact"/>
        <w:ind w:left="740" w:hanging="320"/>
        <w:jc w:val="both"/>
      </w:pPr>
      <w:r>
        <w:t>je výlučným vlastníkem věci, kterou kupujícímu odevzdá;</w:t>
      </w:r>
    </w:p>
    <w:p w:rsidR="005E70DE" w:rsidRDefault="006057F4">
      <w:pPr>
        <w:pStyle w:val="Zkladntext20"/>
        <w:numPr>
          <w:ilvl w:val="0"/>
          <w:numId w:val="4"/>
        </w:numPr>
        <w:shd w:val="clear" w:color="auto" w:fill="auto"/>
        <w:tabs>
          <w:tab w:val="left" w:pos="754"/>
        </w:tabs>
        <w:spacing w:line="241" w:lineRule="exact"/>
        <w:ind w:left="740" w:hanging="320"/>
        <w:jc w:val="both"/>
      </w:pPr>
      <w:r>
        <w:t>věc je nová, tzn. nikoli dříve použitá, a to ani repasovaná;</w:t>
      </w:r>
    </w:p>
    <w:p w:rsidR="005E70DE" w:rsidRDefault="006057F4">
      <w:pPr>
        <w:pStyle w:val="Zkladntext20"/>
        <w:numPr>
          <w:ilvl w:val="0"/>
          <w:numId w:val="4"/>
        </w:numPr>
        <w:shd w:val="clear" w:color="auto" w:fill="auto"/>
        <w:spacing w:after="206" w:line="241" w:lineRule="exact"/>
        <w:ind w:left="740" w:hanging="320"/>
        <w:jc w:val="both"/>
      </w:pPr>
      <w:r>
        <w:t xml:space="preserve"> 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 který vyplývá zejména z této smlouvy, že vyhovuje požadavkům právních předpisů, že je vůbec bez jakýchkoli jiných vad, a to i právních, a má-li být na základě této smlouvy odevzdáno více věcí, že věci odevzdá v odpovídajícím množství.</w:t>
      </w:r>
    </w:p>
    <w:p w:rsidR="005E70DE" w:rsidRDefault="006057F4">
      <w:pPr>
        <w:pStyle w:val="Zkladntext20"/>
        <w:numPr>
          <w:ilvl w:val="0"/>
          <w:numId w:val="2"/>
        </w:numPr>
        <w:shd w:val="clear" w:color="auto" w:fill="auto"/>
        <w:tabs>
          <w:tab w:val="left" w:pos="288"/>
        </w:tabs>
        <w:spacing w:after="391"/>
        <w:ind w:left="300" w:hanging="300"/>
        <w:jc w:val="both"/>
      </w:pPr>
      <w: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5E70DE" w:rsidRDefault="006057F4">
      <w:pPr>
        <w:pStyle w:val="Nadpis70"/>
        <w:keepNext/>
        <w:keepLines/>
        <w:shd w:val="clear" w:color="auto" w:fill="auto"/>
        <w:spacing w:before="0" w:line="170" w:lineRule="exact"/>
        <w:ind w:left="4020" w:firstLine="0"/>
      </w:pPr>
      <w:bookmarkStart w:id="11" w:name="bookmark10"/>
      <w:r>
        <w:t>III.</w:t>
      </w:r>
      <w:bookmarkEnd w:id="11"/>
    </w:p>
    <w:p w:rsidR="005E70DE" w:rsidRDefault="006057F4">
      <w:pPr>
        <w:pStyle w:val="Nadpis70"/>
        <w:keepNext/>
        <w:keepLines/>
        <w:shd w:val="clear" w:color="auto" w:fill="auto"/>
        <w:spacing w:before="0" w:after="104" w:line="170" w:lineRule="exact"/>
        <w:ind w:firstLine="0"/>
        <w:jc w:val="center"/>
      </w:pPr>
      <w:bookmarkStart w:id="12" w:name="bookmark11"/>
      <w:r>
        <w:t>Podmínky plnění předmětu smlouvy</w:t>
      </w:r>
      <w:bookmarkEnd w:id="12"/>
    </w:p>
    <w:p w:rsidR="005E70DE" w:rsidRDefault="006057F4">
      <w:pPr>
        <w:pStyle w:val="Zkladntext20"/>
        <w:numPr>
          <w:ilvl w:val="0"/>
          <w:numId w:val="5"/>
        </w:numPr>
        <w:shd w:val="clear" w:color="auto" w:fill="auto"/>
        <w:tabs>
          <w:tab w:val="left" w:pos="270"/>
        </w:tabs>
        <w:spacing w:after="234" w:line="238" w:lineRule="exact"/>
        <w:ind w:left="300" w:hanging="300"/>
        <w:jc w:val="both"/>
      </w:pPr>
      <w: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rsidR="005E70DE" w:rsidRDefault="006057F4">
      <w:pPr>
        <w:pStyle w:val="Zkladntext20"/>
        <w:numPr>
          <w:ilvl w:val="0"/>
          <w:numId w:val="5"/>
        </w:numPr>
        <w:shd w:val="clear" w:color="auto" w:fill="auto"/>
        <w:tabs>
          <w:tab w:val="left" w:pos="273"/>
        </w:tabs>
        <w:spacing w:after="127" w:line="170" w:lineRule="exact"/>
        <w:ind w:left="300" w:hanging="300"/>
        <w:jc w:val="both"/>
      </w:pPr>
      <w:r>
        <w:t>Požadavky na instalaci či montáž věci</w:t>
      </w:r>
    </w:p>
    <w:p w:rsidR="005E70DE" w:rsidRDefault="006057F4">
      <w:pPr>
        <w:pStyle w:val="Zkladntext20"/>
        <w:numPr>
          <w:ilvl w:val="0"/>
          <w:numId w:val="6"/>
        </w:numPr>
        <w:shd w:val="clear" w:color="auto" w:fill="auto"/>
        <w:tabs>
          <w:tab w:val="left" w:pos="595"/>
        </w:tabs>
        <w:ind w:left="300" w:firstLine="0"/>
        <w:jc w:val="both"/>
      </w:pPr>
      <w:r>
        <w:t>Prodávající se zavazuje provést zejména:</w:t>
      </w:r>
    </w:p>
    <w:p w:rsidR="005E70DE" w:rsidRDefault="006057F4">
      <w:pPr>
        <w:pStyle w:val="Zkladntext20"/>
        <w:numPr>
          <w:ilvl w:val="0"/>
          <w:numId w:val="7"/>
        </w:numPr>
        <w:shd w:val="clear" w:color="auto" w:fill="auto"/>
        <w:tabs>
          <w:tab w:val="left" w:pos="842"/>
        </w:tabs>
        <w:ind w:left="840" w:hanging="260"/>
        <w:jc w:val="both"/>
      </w:pPr>
      <w:r>
        <w:t>instalaci věci, tj. její usazení v místě odevzdání věci a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 nebo montáž věci, tj. zejména sestavení věci z jednotlivých komponent, její usazení, příp. uchycení na svislé či vodorovné konstrukce, napojení na</w:t>
      </w:r>
    </w:p>
    <w:p w:rsidR="005E70DE" w:rsidRDefault="006057F4">
      <w:pPr>
        <w:pStyle w:val="Zkladntext90"/>
        <w:shd w:val="clear" w:color="auto" w:fill="auto"/>
        <w:spacing w:line="130" w:lineRule="exact"/>
        <w:sectPr w:rsidR="005E70DE">
          <w:type w:val="continuous"/>
          <w:pgSz w:w="11900" w:h="16840"/>
          <w:pgMar w:top="1397" w:right="1730" w:bottom="1098" w:left="1364" w:header="0" w:footer="3" w:gutter="0"/>
          <w:cols w:space="720"/>
          <w:noEndnote/>
          <w:docGrid w:linePitch="360"/>
        </w:sectPr>
      </w:pPr>
      <w:r>
        <w:t>Stránka 2/9</w:t>
      </w:r>
    </w:p>
    <w:p w:rsidR="005E70DE" w:rsidRDefault="006057F4">
      <w:pPr>
        <w:pStyle w:val="Zkladntext20"/>
        <w:shd w:val="clear" w:color="auto" w:fill="auto"/>
        <w:ind w:left="940" w:firstLine="0"/>
        <w:jc w:val="both"/>
      </w:pPr>
      <w:r>
        <w:lastRenderedPageBreak/>
        <w:t>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rsidR="005E70DE" w:rsidRDefault="006057F4">
      <w:pPr>
        <w:pStyle w:val="Zkladntext20"/>
        <w:numPr>
          <w:ilvl w:val="0"/>
          <w:numId w:val="7"/>
        </w:numPr>
        <w:shd w:val="clear" w:color="auto" w:fill="auto"/>
        <w:tabs>
          <w:tab w:val="left" w:pos="884"/>
        </w:tabs>
        <w:ind w:left="940" w:hanging="340"/>
      </w:pPr>
      <w:r>
        <w:t>instalaci a programování programového vybavení věci, tak, aby věc mohla spolehlivě plnit svůj účel.</w:t>
      </w:r>
    </w:p>
    <w:p w:rsidR="005E70DE" w:rsidRDefault="006057F4">
      <w:pPr>
        <w:pStyle w:val="Zkladntext20"/>
        <w:numPr>
          <w:ilvl w:val="0"/>
          <w:numId w:val="6"/>
        </w:numPr>
        <w:shd w:val="clear" w:color="auto" w:fill="auto"/>
        <w:tabs>
          <w:tab w:val="left" w:pos="611"/>
        </w:tabs>
        <w:ind w:left="600" w:hanging="280"/>
        <w:jc w:val="both"/>
      </w:pPr>
      <w:r>
        <w:t xml:space="preserve">Prodávající se zavazuje s kupujícím konzultovat návrh napojení věci na zdroje, jakož i návrh na vzájemné funkční propojení věci s dalšími věcmi či dalším vybavením kupujícího ve smyslu předchozího písmene </w:t>
      </w:r>
      <w:r>
        <w:rPr>
          <w:rStyle w:val="Zkladntext2TunKurzva"/>
        </w:rPr>
        <w:t xml:space="preserve">(dále </w:t>
      </w:r>
      <w:r>
        <w:rPr>
          <w:rStyle w:val="Zkladntext2Kurzva"/>
        </w:rPr>
        <w:t xml:space="preserve">také </w:t>
      </w:r>
      <w:r>
        <w:rPr>
          <w:rStyle w:val="Zkladntext2TunKurzva"/>
        </w:rPr>
        <w:t>jen „návrh napojení ").</w:t>
      </w:r>
    </w:p>
    <w:p w:rsidR="005E70DE" w:rsidRDefault="006057F4">
      <w:pPr>
        <w:pStyle w:val="Zkladntext20"/>
        <w:numPr>
          <w:ilvl w:val="0"/>
          <w:numId w:val="6"/>
        </w:numPr>
        <w:shd w:val="clear" w:color="auto" w:fill="auto"/>
        <w:tabs>
          <w:tab w:val="left" w:pos="611"/>
        </w:tabs>
        <w:spacing w:after="151"/>
        <w:ind w:left="600" w:hanging="280"/>
        <w:jc w:val="both"/>
      </w:pPr>
      <w:r>
        <w:t>Návrh napojení předloží prodávající kupujícímu v termínu umožňujícím včasné splnění závazku odevzdat věc. Prodávající nesmí před schválením návrhu napojení kupujícím plnit ty závazky vyplývající ze smlouvy, pokud by tím vznikl nebo mohl vzniknout rozpor se schváleným návrhem napojení.</w:t>
      </w:r>
    </w:p>
    <w:p w:rsidR="005E70DE" w:rsidRDefault="006057F4">
      <w:pPr>
        <w:pStyle w:val="Zkladntext20"/>
        <w:numPr>
          <w:ilvl w:val="0"/>
          <w:numId w:val="7"/>
        </w:numPr>
        <w:shd w:val="clear" w:color="auto" w:fill="auto"/>
        <w:tabs>
          <w:tab w:val="left" w:pos="277"/>
        </w:tabs>
        <w:spacing w:after="70" w:line="170" w:lineRule="exact"/>
        <w:ind w:firstLine="0"/>
        <w:jc w:val="both"/>
      </w:pPr>
      <w:r>
        <w:t>Licence</w:t>
      </w:r>
    </w:p>
    <w:p w:rsidR="005E70DE" w:rsidRDefault="006057F4">
      <w:pPr>
        <w:pStyle w:val="Zkladntext20"/>
        <w:numPr>
          <w:ilvl w:val="0"/>
          <w:numId w:val="8"/>
        </w:numPr>
        <w:shd w:val="clear" w:color="auto" w:fill="auto"/>
        <w:tabs>
          <w:tab w:val="left" w:pos="615"/>
        </w:tabs>
        <w:ind w:left="600" w:hanging="280"/>
        <w:jc w:val="both"/>
      </w:pPr>
      <w:r>
        <w:t xml:space="preserve">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w:t>
      </w:r>
      <w:r>
        <w:rPr>
          <w:rStyle w:val="Zkladntext2TunKurzva"/>
        </w:rPr>
        <w:t>(dále jen „licence"),</w:t>
      </w:r>
      <w:r>
        <w:t xml:space="preserve"> a to k jakémukoli plnění, k němuž se zavázal podle této smlouvy a které je nebo bude chráněno autorským právem.</w:t>
      </w:r>
    </w:p>
    <w:p w:rsidR="005E70DE" w:rsidRDefault="006057F4">
      <w:pPr>
        <w:pStyle w:val="Zkladntext20"/>
        <w:numPr>
          <w:ilvl w:val="0"/>
          <w:numId w:val="8"/>
        </w:numPr>
        <w:shd w:val="clear" w:color="auto" w:fill="auto"/>
        <w:tabs>
          <w:tab w:val="left" w:pos="618"/>
        </w:tabs>
        <w:ind w:left="600" w:hanging="280"/>
        <w:jc w:val="both"/>
      </w:pPr>
      <w:r>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rsidR="005E70DE" w:rsidRDefault="006057F4">
      <w:pPr>
        <w:pStyle w:val="Zkladntext20"/>
        <w:numPr>
          <w:ilvl w:val="0"/>
          <w:numId w:val="8"/>
        </w:numPr>
        <w:shd w:val="clear" w:color="auto" w:fill="auto"/>
        <w:tabs>
          <w:tab w:val="left" w:pos="618"/>
        </w:tabs>
        <w:spacing w:after="151"/>
        <w:ind w:left="320" w:firstLine="0"/>
        <w:jc w:val="both"/>
      </w:pPr>
      <w:r>
        <w:t>Kupující není povinen licenci využít.</w:t>
      </w:r>
    </w:p>
    <w:p w:rsidR="005E70DE" w:rsidRDefault="006057F4">
      <w:pPr>
        <w:pStyle w:val="Zkladntext20"/>
        <w:numPr>
          <w:ilvl w:val="0"/>
          <w:numId w:val="7"/>
        </w:numPr>
        <w:shd w:val="clear" w:color="auto" w:fill="auto"/>
        <w:tabs>
          <w:tab w:val="left" w:pos="280"/>
        </w:tabs>
        <w:spacing w:after="70" w:line="170" w:lineRule="exact"/>
        <w:ind w:firstLine="0"/>
        <w:jc w:val="both"/>
      </w:pPr>
      <w:r>
        <w:t>Odzkoušení a ověření správné funkčnosti věci</w:t>
      </w:r>
    </w:p>
    <w:p w:rsidR="005E70DE" w:rsidRDefault="006057F4">
      <w:pPr>
        <w:pStyle w:val="Zkladntext20"/>
        <w:shd w:val="clear" w:color="auto" w:fill="auto"/>
        <w:spacing w:after="151"/>
        <w:ind w:left="320" w:firstLine="0"/>
        <w:jc w:val="both"/>
      </w:pPr>
      <w:r>
        <w:t>Prodávající se zavazuje provést odzkoušení a ověření správné funkčnosti věci, případně její seřízení, včetně předložení dokladů o odborné způsobilosti osoby, která seřízení prováděla, jakož i jiné úkony a činnosti nutné pro to, aby věc mohla spolehlivě plnit svůj účel.</w:t>
      </w:r>
    </w:p>
    <w:p w:rsidR="005E70DE" w:rsidRDefault="006057F4">
      <w:pPr>
        <w:pStyle w:val="Zkladntext20"/>
        <w:numPr>
          <w:ilvl w:val="0"/>
          <w:numId w:val="7"/>
        </w:numPr>
        <w:shd w:val="clear" w:color="auto" w:fill="auto"/>
        <w:tabs>
          <w:tab w:val="left" w:pos="280"/>
        </w:tabs>
        <w:spacing w:after="85" w:line="170" w:lineRule="exact"/>
        <w:ind w:firstLine="0"/>
        <w:jc w:val="both"/>
      </w:pPr>
      <w:r>
        <w:t>Předvedení způsobilosti věci spolehlivě sloužit svému účelu</w:t>
      </w:r>
    </w:p>
    <w:p w:rsidR="005E70DE" w:rsidRDefault="006057F4">
      <w:pPr>
        <w:pStyle w:val="Zkladntext20"/>
        <w:numPr>
          <w:ilvl w:val="0"/>
          <w:numId w:val="9"/>
        </w:numPr>
        <w:shd w:val="clear" w:color="auto" w:fill="auto"/>
        <w:tabs>
          <w:tab w:val="left" w:pos="622"/>
        </w:tabs>
        <w:ind w:left="600" w:hanging="280"/>
        <w:jc w:val="both"/>
      </w:pPr>
      <w:r>
        <w:t xml:space="preserve">Prodávající se zavazuje předvést kupujícímu, že věc je způsobilá spolehlivě sloužit svému účelu </w:t>
      </w:r>
      <w:r>
        <w:rPr>
          <w:rStyle w:val="Zkladntext2TunKurzva"/>
        </w:rPr>
        <w:t>(dále jen</w:t>
      </w:r>
      <w:r>
        <w:t xml:space="preserve"> </w:t>
      </w:r>
      <w:r>
        <w:rPr>
          <w:rStyle w:val="Zkladntext2TunKurzva"/>
        </w:rPr>
        <w:t>„předvedení způsobilosti").</w:t>
      </w:r>
      <w:r>
        <w:t xml:space="preserve"> Předvedení způsobilosti spočívá v uvedení věci do plného provozu.</w:t>
      </w:r>
    </w:p>
    <w:p w:rsidR="005E70DE" w:rsidRDefault="006057F4">
      <w:pPr>
        <w:pStyle w:val="Zkladntext20"/>
        <w:numPr>
          <w:ilvl w:val="0"/>
          <w:numId w:val="9"/>
        </w:numPr>
        <w:shd w:val="clear" w:color="auto" w:fill="auto"/>
        <w:tabs>
          <w:tab w:val="left" w:pos="622"/>
        </w:tabs>
        <w:spacing w:after="151"/>
        <w:ind w:left="600" w:hanging="280"/>
        <w:jc w:val="both"/>
      </w:pPr>
      <w:r>
        <w:t>V rámci předvedení způsobilosti prodávající ověří splnění jednotlivých specifikací a požadavků na jakost, provedení, jakož i další vlastnosti, které jsou uvedené zejména v příloze č. 2 smlouvy.</w:t>
      </w:r>
    </w:p>
    <w:p w:rsidR="005E70DE" w:rsidRDefault="006057F4">
      <w:pPr>
        <w:pStyle w:val="Zkladntext20"/>
        <w:numPr>
          <w:ilvl w:val="0"/>
          <w:numId w:val="7"/>
        </w:numPr>
        <w:shd w:val="clear" w:color="auto" w:fill="auto"/>
        <w:tabs>
          <w:tab w:val="left" w:pos="280"/>
        </w:tabs>
        <w:spacing w:after="81" w:line="170" w:lineRule="exact"/>
        <w:ind w:firstLine="0"/>
        <w:jc w:val="both"/>
      </w:pPr>
      <w:r>
        <w:t>Zaškolení obsluhy věci</w:t>
      </w:r>
    </w:p>
    <w:p w:rsidR="005E70DE" w:rsidRDefault="006057F4">
      <w:pPr>
        <w:pStyle w:val="Zkladntext20"/>
        <w:numPr>
          <w:ilvl w:val="0"/>
          <w:numId w:val="10"/>
        </w:numPr>
        <w:shd w:val="clear" w:color="auto" w:fill="auto"/>
        <w:tabs>
          <w:tab w:val="left" w:pos="615"/>
        </w:tabs>
        <w:ind w:left="600" w:hanging="280"/>
        <w:jc w:val="both"/>
      </w:pPr>
      <w:r>
        <w:t>Prodávající se zavazuje provést odborné pokročilé zaškolení pracovníků kupujícího (případně jiných, kupujícím přizvaných osob).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rsidR="005E70DE" w:rsidRDefault="006057F4">
      <w:pPr>
        <w:pStyle w:val="Zkladntext20"/>
        <w:numPr>
          <w:ilvl w:val="0"/>
          <w:numId w:val="10"/>
        </w:numPr>
        <w:shd w:val="clear" w:color="auto" w:fill="auto"/>
        <w:tabs>
          <w:tab w:val="left" w:pos="615"/>
        </w:tabs>
        <w:ind w:left="600" w:hanging="280"/>
        <w:jc w:val="both"/>
      </w:pPr>
      <w:r>
        <w:t>Prodávající se zavazuje provést zaškolení v rozsahu minimálně 2 pracovních dnů, nebude-li mezi prodávajícím a kupujícím dohodnuto jinak. Školení prodávající provede na výzvu kupujícího.</w:t>
      </w:r>
    </w:p>
    <w:p w:rsidR="005E70DE" w:rsidRDefault="006057F4">
      <w:pPr>
        <w:pStyle w:val="Zkladntext20"/>
        <w:numPr>
          <w:ilvl w:val="0"/>
          <w:numId w:val="10"/>
        </w:numPr>
        <w:shd w:val="clear" w:color="auto" w:fill="auto"/>
        <w:tabs>
          <w:tab w:val="left" w:pos="615"/>
        </w:tabs>
        <w:ind w:left="600" w:hanging="280"/>
        <w:jc w:val="both"/>
      </w:pPr>
      <w:r>
        <w:t>Prodávající se zavazuje provést zaškolení v českém jazyce (popř. zabezpečí dostatečně kvalitní tlumočení do českého jazyka).</w:t>
      </w:r>
    </w:p>
    <w:p w:rsidR="005E70DE" w:rsidRDefault="006057F4">
      <w:pPr>
        <w:pStyle w:val="Zkladntext20"/>
        <w:numPr>
          <w:ilvl w:val="0"/>
          <w:numId w:val="10"/>
        </w:numPr>
        <w:shd w:val="clear" w:color="auto" w:fill="auto"/>
        <w:tabs>
          <w:tab w:val="left" w:pos="615"/>
        </w:tabs>
        <w:ind w:left="320" w:firstLine="0"/>
        <w:jc w:val="both"/>
      </w:pPr>
      <w:r>
        <w:t>Prodávající se zavazuje provést zaškolení v místě odevzdání věci.</w:t>
      </w:r>
    </w:p>
    <w:p w:rsidR="005E70DE" w:rsidRDefault="006057F4">
      <w:pPr>
        <w:pStyle w:val="Zkladntext20"/>
        <w:numPr>
          <w:ilvl w:val="0"/>
          <w:numId w:val="10"/>
        </w:numPr>
        <w:shd w:val="clear" w:color="auto" w:fill="auto"/>
        <w:tabs>
          <w:tab w:val="left" w:pos="615"/>
        </w:tabs>
        <w:spacing w:after="151"/>
        <w:ind w:left="600" w:hanging="280"/>
        <w:jc w:val="both"/>
      </w:pPr>
      <w:r>
        <w:t>O provedení zaškolení obsluhy věci vypracuje prodávající protokol se seznamem školených osob.</w:t>
      </w:r>
    </w:p>
    <w:p w:rsidR="005E70DE" w:rsidRDefault="006057F4">
      <w:pPr>
        <w:pStyle w:val="Zkladntext20"/>
        <w:numPr>
          <w:ilvl w:val="0"/>
          <w:numId w:val="7"/>
        </w:numPr>
        <w:shd w:val="clear" w:color="auto" w:fill="auto"/>
        <w:tabs>
          <w:tab w:val="left" w:pos="280"/>
        </w:tabs>
        <w:spacing w:after="70" w:line="170" w:lineRule="exact"/>
        <w:ind w:firstLine="0"/>
        <w:jc w:val="both"/>
      </w:pPr>
      <w:r>
        <w:t>Atesty, certifikáty a prohlášení o shodě věci</w:t>
      </w:r>
    </w:p>
    <w:p w:rsidR="005E70DE" w:rsidRDefault="00BF103F">
      <w:pPr>
        <w:pStyle w:val="Zkladntext20"/>
        <w:shd w:val="clear" w:color="auto" w:fill="auto"/>
        <w:spacing w:line="205" w:lineRule="exact"/>
        <w:ind w:left="320" w:firstLine="0"/>
        <w:jc w:val="both"/>
        <w:sectPr w:rsidR="005E70DE">
          <w:footerReference w:type="default" r:id="rId11"/>
          <w:pgSz w:w="11900" w:h="16840"/>
          <w:pgMar w:top="1333" w:right="1588" w:bottom="647" w:left="1489" w:header="0" w:footer="3" w:gutter="0"/>
          <w:cols w:space="720"/>
          <w:noEndnote/>
          <w:docGrid w:linePitch="360"/>
        </w:sectPr>
      </w:pPr>
      <w:r>
        <w:rPr>
          <w:noProof/>
          <w:lang w:bidi="ar-SA"/>
        </w:rPr>
        <w:drawing>
          <wp:anchor distT="0" distB="0" distL="63500" distR="63500" simplePos="0" relativeHeight="251658752" behindDoc="1" locked="0" layoutInCell="1" allowOverlap="1">
            <wp:simplePos x="0" y="0"/>
            <wp:positionH relativeFrom="margin">
              <wp:posOffset>-594360</wp:posOffset>
            </wp:positionH>
            <wp:positionV relativeFrom="paragraph">
              <wp:posOffset>1078865</wp:posOffset>
            </wp:positionV>
            <wp:extent cx="194945" cy="347345"/>
            <wp:effectExtent l="0" t="0" r="0" b="0"/>
            <wp:wrapTopAndBottom/>
            <wp:docPr id="15" name="obrázek 9"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347345"/>
                    </a:xfrm>
                    <a:prstGeom prst="rect">
                      <a:avLst/>
                    </a:prstGeom>
                    <a:noFill/>
                  </pic:spPr>
                </pic:pic>
              </a:graphicData>
            </a:graphic>
            <wp14:sizeRelH relativeFrom="page">
              <wp14:pctWidth>0</wp14:pctWidth>
            </wp14:sizeRelH>
            <wp14:sizeRelV relativeFrom="page">
              <wp14:pctHeight>0</wp14:pctHeight>
            </wp14:sizeRelV>
          </wp:anchor>
        </w:drawing>
      </w:r>
      <w:r w:rsidR="006057F4">
        <w:t>Prodávající se zavazuje obstarat a předat kupujícímu ke dni odevzdání věci veškeré atesty, certifikáty a prohlášení o shodě věci s požadavky příslušných právních předpisů či technických norem.</w:t>
      </w:r>
    </w:p>
    <w:p w:rsidR="005E70DE" w:rsidRDefault="006057F4">
      <w:pPr>
        <w:pStyle w:val="Zkladntext20"/>
        <w:numPr>
          <w:ilvl w:val="0"/>
          <w:numId w:val="7"/>
        </w:numPr>
        <w:shd w:val="clear" w:color="auto" w:fill="auto"/>
        <w:tabs>
          <w:tab w:val="left" w:pos="1193"/>
        </w:tabs>
        <w:spacing w:after="81" w:line="170" w:lineRule="exact"/>
        <w:ind w:left="900" w:firstLine="0"/>
        <w:jc w:val="both"/>
      </w:pPr>
      <w:r>
        <w:lastRenderedPageBreak/>
        <w:t>Odpovědnost za škodu</w:t>
      </w:r>
    </w:p>
    <w:p w:rsidR="005E70DE" w:rsidRDefault="006057F4">
      <w:pPr>
        <w:pStyle w:val="Zkladntext20"/>
        <w:numPr>
          <w:ilvl w:val="0"/>
          <w:numId w:val="11"/>
        </w:numPr>
        <w:shd w:val="clear" w:color="auto" w:fill="auto"/>
        <w:tabs>
          <w:tab w:val="left" w:pos="1467"/>
        </w:tabs>
        <w:ind w:left="1420" w:hanging="260"/>
        <w:jc w:val="both"/>
      </w:pPr>
      <w: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rsidR="005E70DE" w:rsidRDefault="006057F4">
      <w:pPr>
        <w:pStyle w:val="Zkladntext20"/>
        <w:numPr>
          <w:ilvl w:val="0"/>
          <w:numId w:val="11"/>
        </w:numPr>
        <w:shd w:val="clear" w:color="auto" w:fill="auto"/>
        <w:tabs>
          <w:tab w:val="left" w:pos="1467"/>
        </w:tabs>
        <w:spacing w:after="451"/>
        <w:ind w:left="1420" w:hanging="260"/>
        <w:jc w:val="both"/>
      </w:pPr>
      <w:r>
        <w:t>Prodávající odpovídá i za škodu způsobenou činností těch, kteří pro něj závazky dle této smlouvy plní jako jeho pracovníci, subdodavatelé nebo jinak.</w:t>
      </w:r>
    </w:p>
    <w:p w:rsidR="005E70DE" w:rsidRDefault="006057F4">
      <w:pPr>
        <w:pStyle w:val="Nadpis70"/>
        <w:keepNext/>
        <w:keepLines/>
        <w:shd w:val="clear" w:color="auto" w:fill="auto"/>
        <w:spacing w:before="0" w:line="170" w:lineRule="exact"/>
        <w:ind w:left="5100" w:firstLine="0"/>
      </w:pPr>
      <w:bookmarkStart w:id="13" w:name="bookmark12"/>
      <w:r>
        <w:t>IV.</w:t>
      </w:r>
      <w:bookmarkEnd w:id="13"/>
    </w:p>
    <w:p w:rsidR="005E70DE" w:rsidRDefault="006057F4">
      <w:pPr>
        <w:pStyle w:val="Nadpis70"/>
        <w:keepNext/>
        <w:keepLines/>
        <w:shd w:val="clear" w:color="auto" w:fill="auto"/>
        <w:spacing w:before="0" w:after="210" w:line="170" w:lineRule="exact"/>
        <w:ind w:left="4020" w:firstLine="0"/>
      </w:pPr>
      <w:bookmarkStart w:id="14" w:name="bookmark13"/>
      <w:r>
        <w:t>Odevzdání a převzetí věci</w:t>
      </w:r>
      <w:bookmarkEnd w:id="14"/>
    </w:p>
    <w:p w:rsidR="005E70DE" w:rsidRDefault="006057F4">
      <w:pPr>
        <w:pStyle w:val="Zkladntext20"/>
        <w:numPr>
          <w:ilvl w:val="0"/>
          <w:numId w:val="12"/>
        </w:numPr>
        <w:shd w:val="clear" w:color="auto" w:fill="auto"/>
        <w:tabs>
          <w:tab w:val="left" w:pos="1172"/>
        </w:tabs>
        <w:spacing w:after="81" w:line="170" w:lineRule="exact"/>
        <w:ind w:left="900" w:firstLine="0"/>
        <w:jc w:val="both"/>
      </w:pPr>
      <w:r>
        <w:t>Odevzdání věci kupujícímu</w:t>
      </w:r>
    </w:p>
    <w:p w:rsidR="005E70DE" w:rsidRDefault="006057F4">
      <w:pPr>
        <w:pStyle w:val="Zkladntext20"/>
        <w:numPr>
          <w:ilvl w:val="0"/>
          <w:numId w:val="13"/>
        </w:numPr>
        <w:shd w:val="clear" w:color="auto" w:fill="auto"/>
        <w:tabs>
          <w:tab w:val="left" w:pos="1460"/>
        </w:tabs>
        <w:ind w:left="1160" w:firstLine="0"/>
        <w:jc w:val="both"/>
      </w:pPr>
      <w:r>
        <w:t>Věc je odevzdána kupujícímu předvedením způsobilosti.</w:t>
      </w:r>
    </w:p>
    <w:p w:rsidR="005E70DE" w:rsidRDefault="006057F4">
      <w:pPr>
        <w:pStyle w:val="Zkladntext20"/>
        <w:numPr>
          <w:ilvl w:val="0"/>
          <w:numId w:val="13"/>
        </w:numPr>
        <w:shd w:val="clear" w:color="auto" w:fill="auto"/>
        <w:tabs>
          <w:tab w:val="left" w:pos="1460"/>
        </w:tabs>
        <w:ind w:left="1420" w:hanging="260"/>
        <w:jc w:val="both"/>
      </w:pPr>
      <w:r>
        <w:t xml:space="preserve">Prodávající kontaktní osobě kupujícího písemně oznámí, že splnil veškeré závazky dle čl. II., odst. 3), písm. a) až f) této smlouvy a zároveň písemně, např. formou e-mailu, vyzve kupujícího k účasti na předvedení způsobilosti a k poskytnutí součinnosti při odevzdání věci. Výzva dle předchozí věty musí být kupujícímu doručena </w:t>
      </w:r>
      <w:r>
        <w:rPr>
          <w:rStyle w:val="Zkladntext2Tun"/>
        </w:rPr>
        <w:t xml:space="preserve">alespoň 5 (slovy: pět) pracovních dnů </w:t>
      </w:r>
      <w:r>
        <w:t>před termínem předvedení způsobilosti. Nesplní-li prodávající tuto povinnost, je kupující oprávněn předvedení způsobilosti v navrženém termínu odmítnout.</w:t>
      </w:r>
    </w:p>
    <w:p w:rsidR="005E70DE" w:rsidRDefault="006057F4">
      <w:pPr>
        <w:pStyle w:val="Zkladntext20"/>
        <w:numPr>
          <w:ilvl w:val="0"/>
          <w:numId w:val="13"/>
        </w:numPr>
        <w:shd w:val="clear" w:color="auto" w:fill="auto"/>
        <w:tabs>
          <w:tab w:val="left" w:pos="1460"/>
        </w:tabs>
        <w:spacing w:after="151"/>
        <w:ind w:left="1420" w:hanging="260"/>
        <w:jc w:val="both"/>
      </w:pPr>
      <w:r>
        <w:t>Kupující je oprávněn přizvat k předvedení způsobilost i jiné osoby, jejichž účast pokládá za nezbytnou, zejména budoucí uživatele věci.</w:t>
      </w:r>
    </w:p>
    <w:p w:rsidR="005E70DE" w:rsidRDefault="006057F4">
      <w:pPr>
        <w:pStyle w:val="Zkladntext20"/>
        <w:numPr>
          <w:ilvl w:val="0"/>
          <w:numId w:val="12"/>
        </w:numPr>
        <w:shd w:val="clear" w:color="auto" w:fill="auto"/>
        <w:tabs>
          <w:tab w:val="left" w:pos="1197"/>
        </w:tabs>
        <w:spacing w:after="98" w:line="170" w:lineRule="exact"/>
        <w:ind w:left="900" w:firstLine="0"/>
        <w:jc w:val="both"/>
      </w:pPr>
      <w:r>
        <w:t>Lhůta pro odevzdání věci</w:t>
      </w:r>
    </w:p>
    <w:p w:rsidR="005E70DE" w:rsidRDefault="006057F4">
      <w:pPr>
        <w:pStyle w:val="Zkladntext70"/>
        <w:shd w:val="clear" w:color="auto" w:fill="auto"/>
        <w:spacing w:before="0" w:after="214" w:line="170" w:lineRule="exact"/>
        <w:ind w:left="1160" w:firstLine="0"/>
      </w:pPr>
      <w:r>
        <w:rPr>
          <w:rStyle w:val="Zkladntext7Netun"/>
        </w:rPr>
        <w:t xml:space="preserve">Prodávající věc odevzdá kupujícímu </w:t>
      </w:r>
      <w:r>
        <w:t>nejpozději do 6 týdnů ode dne uzavření smlouvy.</w:t>
      </w:r>
    </w:p>
    <w:p w:rsidR="005E70DE" w:rsidRDefault="006057F4">
      <w:pPr>
        <w:pStyle w:val="Zkladntext20"/>
        <w:numPr>
          <w:ilvl w:val="0"/>
          <w:numId w:val="12"/>
        </w:numPr>
        <w:shd w:val="clear" w:color="auto" w:fill="auto"/>
        <w:tabs>
          <w:tab w:val="left" w:pos="1197"/>
        </w:tabs>
        <w:spacing w:after="67" w:line="170" w:lineRule="exact"/>
        <w:ind w:left="900" w:firstLine="0"/>
        <w:jc w:val="both"/>
      </w:pPr>
      <w:r>
        <w:t>Místo odevzdání věci</w:t>
      </w:r>
    </w:p>
    <w:p w:rsidR="005E70DE" w:rsidRDefault="006057F4">
      <w:pPr>
        <w:pStyle w:val="Zkladntext20"/>
        <w:numPr>
          <w:ilvl w:val="0"/>
          <w:numId w:val="14"/>
        </w:numPr>
        <w:shd w:val="clear" w:color="auto" w:fill="auto"/>
        <w:tabs>
          <w:tab w:val="left" w:pos="1464"/>
        </w:tabs>
        <w:ind w:left="1160" w:firstLine="0"/>
        <w:jc w:val="both"/>
      </w:pPr>
      <w:r>
        <w:t>Věc bude kupujícímu odevzdána na korespondenční adrese kupujícího.</w:t>
      </w:r>
    </w:p>
    <w:p w:rsidR="005E70DE" w:rsidRDefault="006057F4">
      <w:pPr>
        <w:pStyle w:val="Zkladntext20"/>
        <w:numPr>
          <w:ilvl w:val="0"/>
          <w:numId w:val="14"/>
        </w:numPr>
        <w:shd w:val="clear" w:color="auto" w:fill="auto"/>
        <w:tabs>
          <w:tab w:val="left" w:pos="1464"/>
        </w:tabs>
        <w:ind w:left="1420" w:hanging="260"/>
        <w:jc w:val="both"/>
      </w:pPr>
      <w:r>
        <w:t xml:space="preserve">Prodávajícímu bude umožněn přístup na místo odevzdání věci, a to nejpozději do </w:t>
      </w:r>
      <w:r>
        <w:rPr>
          <w:rStyle w:val="Zkladntext2Tun"/>
        </w:rPr>
        <w:t xml:space="preserve">5 (slovy: pěti) pracovních dnů </w:t>
      </w:r>
      <w:r>
        <w:t>ode dne doručení jeho písemné výzvy kontaktní osobě kupujícího, nebude-li dohodnuto jinak.</w:t>
      </w:r>
    </w:p>
    <w:p w:rsidR="005E70DE" w:rsidRDefault="006057F4">
      <w:pPr>
        <w:pStyle w:val="Zkladntext20"/>
        <w:numPr>
          <w:ilvl w:val="0"/>
          <w:numId w:val="14"/>
        </w:numPr>
        <w:shd w:val="clear" w:color="auto" w:fill="auto"/>
        <w:tabs>
          <w:tab w:val="left" w:pos="1464"/>
        </w:tabs>
        <w:spacing w:after="151"/>
        <w:ind w:left="1420" w:hanging="260"/>
        <w:jc w:val="both"/>
      </w:pPr>
      <w:r>
        <w:t>Přístup na místo odevzdání věci bude prodávajícímu umožněn každý pracovní den v době. Kupující je oprávněn v případě svých provozních potřeb dobu, po kterou je prodávajícímu umožněn přístup na místo odevzdání věci, upravit písemným pokynem prodávajícímu. Kupující zároveň poskytne prodávajícímu plnou součinnost při instalaci věci a na žádost prodávajícího umožní přístup k místu odevzdání i mimo stanovené termíny, pokud to bude bezpodmínečně nutné pro správné a včasné předání věci.</w:t>
      </w:r>
    </w:p>
    <w:p w:rsidR="005E70DE" w:rsidRDefault="006057F4">
      <w:pPr>
        <w:pStyle w:val="Zkladntext20"/>
        <w:numPr>
          <w:ilvl w:val="0"/>
          <w:numId w:val="12"/>
        </w:numPr>
        <w:shd w:val="clear" w:color="auto" w:fill="auto"/>
        <w:tabs>
          <w:tab w:val="left" w:pos="1197"/>
        </w:tabs>
        <w:spacing w:after="63" w:line="170" w:lineRule="exact"/>
        <w:ind w:left="900" w:firstLine="0"/>
        <w:jc w:val="both"/>
      </w:pPr>
      <w:r>
        <w:t>Převzetí věci kupujícím</w:t>
      </w:r>
    </w:p>
    <w:p w:rsidR="005E70DE" w:rsidRDefault="006057F4">
      <w:pPr>
        <w:pStyle w:val="Zkladntext20"/>
        <w:numPr>
          <w:ilvl w:val="0"/>
          <w:numId w:val="15"/>
        </w:numPr>
        <w:shd w:val="clear" w:color="auto" w:fill="auto"/>
        <w:tabs>
          <w:tab w:val="left" w:pos="1467"/>
        </w:tabs>
        <w:ind w:left="1160" w:firstLine="0"/>
        <w:jc w:val="both"/>
      </w:pPr>
      <w:r>
        <w:t>K převzetí věci dochází současně s jejím odevzdáním.</w:t>
      </w:r>
    </w:p>
    <w:p w:rsidR="005E70DE" w:rsidRDefault="006057F4">
      <w:pPr>
        <w:pStyle w:val="Zkladntext20"/>
        <w:numPr>
          <w:ilvl w:val="0"/>
          <w:numId w:val="15"/>
        </w:numPr>
        <w:shd w:val="clear" w:color="auto" w:fill="auto"/>
        <w:tabs>
          <w:tab w:val="left" w:pos="1467"/>
        </w:tabs>
        <w:ind w:left="1420" w:hanging="260"/>
        <w:jc w:val="both"/>
      </w:pPr>
      <w:r>
        <w:t>Kupující není povinen převzít věc, která vykazuje vady, byť by tyto samy o sobě ani ve spojení s jinými nebránily řádnému užívání věci nebo její užívání podstatným způsobem neomezovaly. Nepřevezme-li kupující z těchto důvodů věc, hledí se na ni, jako by prodávajícím nebyla odevzdána. Prodávající je v prodlení oproti lhůtě pro odevzdání věci se všemi důsledky, které se s tím pojí.</w:t>
      </w:r>
    </w:p>
    <w:p w:rsidR="005E70DE" w:rsidRDefault="006057F4">
      <w:pPr>
        <w:pStyle w:val="Zkladntext20"/>
        <w:numPr>
          <w:ilvl w:val="0"/>
          <w:numId w:val="15"/>
        </w:numPr>
        <w:shd w:val="clear" w:color="auto" w:fill="auto"/>
        <w:tabs>
          <w:tab w:val="left" w:pos="1467"/>
        </w:tabs>
        <w:spacing w:after="151"/>
        <w:ind w:left="1420" w:hanging="260"/>
        <w:jc w:val="both"/>
      </w:pPr>
      <w:r>
        <w:t>Převzetím věci přechází na kupujícího vlastnické právo k věci, jakož i nebezpečí vzniku škody na věci.</w:t>
      </w:r>
    </w:p>
    <w:p w:rsidR="005E70DE" w:rsidRDefault="006057F4">
      <w:pPr>
        <w:pStyle w:val="Zkladntext20"/>
        <w:numPr>
          <w:ilvl w:val="0"/>
          <w:numId w:val="12"/>
        </w:numPr>
        <w:shd w:val="clear" w:color="auto" w:fill="auto"/>
        <w:tabs>
          <w:tab w:val="left" w:pos="1197"/>
        </w:tabs>
        <w:spacing w:after="67" w:line="170" w:lineRule="exact"/>
        <w:ind w:left="900" w:firstLine="0"/>
        <w:jc w:val="both"/>
      </w:pPr>
      <w:r>
        <w:t>Předávací protokol</w:t>
      </w:r>
    </w:p>
    <w:p w:rsidR="005E70DE" w:rsidRDefault="006057F4">
      <w:pPr>
        <w:pStyle w:val="Zkladntext20"/>
        <w:shd w:val="clear" w:color="auto" w:fill="auto"/>
        <w:ind w:left="1160" w:firstLine="0"/>
        <w:jc w:val="both"/>
      </w:pPr>
      <w:r>
        <w:t>Odevzdání a převzetí věci smluvní strany potvrdí předávacím protokolem vyhotoveným prodávajícím. Předávací protokol bude obsahovat zejména následující:</w:t>
      </w:r>
    </w:p>
    <w:p w:rsidR="005E70DE" w:rsidRDefault="006057F4">
      <w:pPr>
        <w:pStyle w:val="Zkladntext20"/>
        <w:numPr>
          <w:ilvl w:val="0"/>
          <w:numId w:val="16"/>
        </w:numPr>
        <w:shd w:val="clear" w:color="auto" w:fill="auto"/>
        <w:tabs>
          <w:tab w:val="left" w:pos="1691"/>
        </w:tabs>
        <w:ind w:left="1660" w:hanging="240"/>
        <w:jc w:val="both"/>
      </w:pPr>
      <w:r>
        <w:t>identifikační údaje prodávajícího a kupujícího,</w:t>
      </w:r>
    </w:p>
    <w:p w:rsidR="005E70DE" w:rsidRDefault="006057F4">
      <w:pPr>
        <w:pStyle w:val="Zkladntext20"/>
        <w:numPr>
          <w:ilvl w:val="0"/>
          <w:numId w:val="16"/>
        </w:numPr>
        <w:shd w:val="clear" w:color="auto" w:fill="auto"/>
        <w:tabs>
          <w:tab w:val="left" w:pos="1702"/>
        </w:tabs>
        <w:ind w:left="1660" w:hanging="240"/>
        <w:jc w:val="both"/>
      </w:pPr>
      <w:r>
        <w:t>identifikaci věci včetně výrobního čísla,</w:t>
      </w:r>
    </w:p>
    <w:p w:rsidR="005E70DE" w:rsidRDefault="006057F4">
      <w:pPr>
        <w:pStyle w:val="Zkladntext20"/>
        <w:numPr>
          <w:ilvl w:val="0"/>
          <w:numId w:val="16"/>
        </w:numPr>
        <w:shd w:val="clear" w:color="auto" w:fill="auto"/>
        <w:tabs>
          <w:tab w:val="left" w:pos="1706"/>
        </w:tabs>
        <w:ind w:left="1660" w:hanging="240"/>
        <w:jc w:val="both"/>
      </w:pPr>
      <w:r>
        <w:t>seznam atestů, certifikátů či prohlášení o shodě věci s požadavky příslušných právních předpisů či technických norem, které byly kupujícímu předány,</w:t>
      </w:r>
    </w:p>
    <w:p w:rsidR="005E70DE" w:rsidRDefault="006057F4">
      <w:pPr>
        <w:pStyle w:val="Zkladntext20"/>
        <w:numPr>
          <w:ilvl w:val="0"/>
          <w:numId w:val="16"/>
        </w:numPr>
        <w:shd w:val="clear" w:color="auto" w:fill="auto"/>
        <w:tabs>
          <w:tab w:val="left" w:pos="1709"/>
        </w:tabs>
        <w:ind w:left="1660" w:hanging="240"/>
        <w:jc w:val="both"/>
      </w:pPr>
      <w:r>
        <w:t>doklady k věci,</w:t>
      </w:r>
    </w:p>
    <w:p w:rsidR="005E70DE" w:rsidRDefault="006057F4">
      <w:pPr>
        <w:pStyle w:val="Zkladntext20"/>
        <w:numPr>
          <w:ilvl w:val="0"/>
          <w:numId w:val="16"/>
        </w:numPr>
        <w:shd w:val="clear" w:color="auto" w:fill="auto"/>
        <w:tabs>
          <w:tab w:val="left" w:pos="1709"/>
        </w:tabs>
        <w:ind w:left="1660" w:hanging="240"/>
        <w:jc w:val="both"/>
      </w:pPr>
      <w:r>
        <w:t>protokol o provedeném zaškolení obsluhy věci a</w:t>
      </w:r>
    </w:p>
    <w:p w:rsidR="005E70DE" w:rsidRDefault="006057F4">
      <w:pPr>
        <w:pStyle w:val="Zkladntext20"/>
        <w:numPr>
          <w:ilvl w:val="0"/>
          <w:numId w:val="16"/>
        </w:numPr>
        <w:shd w:val="clear" w:color="auto" w:fill="auto"/>
        <w:tabs>
          <w:tab w:val="left" w:pos="1709"/>
        </w:tabs>
        <w:ind w:left="1660" w:hanging="240"/>
        <w:jc w:val="both"/>
      </w:pPr>
      <w:r>
        <w:t>datované podpisy smluvních stran; osobami oprávněnými k podpisu předávacího protokolu jsou vedle zástupců smluvních stran uvedených v čl. I. smlouvy kontaktní osoby smluvních stran.</w:t>
      </w:r>
    </w:p>
    <w:p w:rsidR="005E70DE" w:rsidRDefault="00BF103F">
      <w:pPr>
        <w:pStyle w:val="Zkladntext20"/>
        <w:shd w:val="clear" w:color="auto" w:fill="auto"/>
        <w:spacing w:after="378"/>
        <w:ind w:left="1160" w:firstLine="0"/>
        <w:jc w:val="both"/>
      </w:pPr>
      <w:r>
        <w:rPr>
          <w:noProof/>
          <w:lang w:bidi="ar-SA"/>
        </w:rPr>
        <mc:AlternateContent>
          <mc:Choice Requires="wps">
            <w:drawing>
              <wp:anchor distT="0" distB="232410" distL="63500" distR="63500" simplePos="0" relativeHeight="251659776" behindDoc="1" locked="0" layoutInCell="1" allowOverlap="1">
                <wp:simplePos x="0" y="0"/>
                <wp:positionH relativeFrom="margin">
                  <wp:posOffset>-75565</wp:posOffset>
                </wp:positionH>
                <wp:positionV relativeFrom="paragraph">
                  <wp:posOffset>701675</wp:posOffset>
                </wp:positionV>
                <wp:extent cx="93980" cy="107950"/>
                <wp:effectExtent l="635" t="0" r="635"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kladntext20"/>
                              <w:shd w:val="clear" w:color="auto" w:fill="auto"/>
                              <w:spacing w:line="170" w:lineRule="exact"/>
                              <w:ind w:firstLine="0"/>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95pt;margin-top:55.25pt;width:7.4pt;height:8.5pt;z-index:-251656704;visibility:visible;mso-wrap-style:square;mso-width-percent:0;mso-height-percent:0;mso-wrap-distance-left:5pt;mso-wrap-distance-top:0;mso-wrap-distance-right:5pt;mso-wrap-distance-bottom:1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" filled="f" stroked="f">
                <v:textbox style="mso-fit-shape-to-text:t" inset="0,0,0,0">
                  <w:txbxContent>
                    <w:p w:rsidR="006057F4" w:rsidRDefault="006057F4">
                      <w:pPr>
                        <w:pStyle w:val="Zkladntext20"/>
                        <w:shd w:val="clear" w:color="auto" w:fill="auto"/>
                        <w:spacing w:line="170" w:lineRule="exact"/>
                        <w:ind w:firstLine="0"/>
                      </w:pPr>
                      <w:r>
                        <w:rPr>
                          <w:rStyle w:val="Zkladntext2Exact"/>
                        </w:rPr>
                        <w:t>/</w:t>
                      </w:r>
                    </w:p>
                  </w:txbxContent>
                </v:textbox>
                <w10:wrap type="topAndBottom" anchorx="margin"/>
              </v:shape>
            </w:pict>
          </mc:Fallback>
        </mc:AlternateContent>
      </w:r>
      <w:r w:rsidR="006057F4">
        <w:t>Vzor předávacího protokolu je součástí této smlouvy jako její příloha č. 3.</w:t>
      </w:r>
    </w:p>
    <w:p w:rsidR="005E70DE" w:rsidRDefault="00BF103F">
      <w:pPr>
        <w:framePr w:h="464" w:wrap="notBeside" w:vAnchor="text" w:hAnchor="text" w:y="1"/>
        <w:rPr>
          <w:sz w:val="2"/>
          <w:szCs w:val="2"/>
        </w:rPr>
      </w:pPr>
      <w:r>
        <w:rPr>
          <w:noProof/>
          <w:lang w:bidi="ar-SA"/>
        </w:rPr>
        <w:drawing>
          <wp:inline distT="0" distB="0" distL="0" distR="0">
            <wp:extent cx="161925" cy="295275"/>
            <wp:effectExtent l="0" t="0" r="9525" b="9525"/>
            <wp:docPr id="10" name="obrázek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95275"/>
                    </a:xfrm>
                    <a:prstGeom prst="rect">
                      <a:avLst/>
                    </a:prstGeom>
                    <a:noFill/>
                    <a:ln>
                      <a:noFill/>
                    </a:ln>
                  </pic:spPr>
                </pic:pic>
              </a:graphicData>
            </a:graphic>
          </wp:inline>
        </w:drawing>
      </w:r>
    </w:p>
    <w:p w:rsidR="005E70DE" w:rsidRDefault="005E70DE">
      <w:pPr>
        <w:rPr>
          <w:sz w:val="2"/>
          <w:szCs w:val="2"/>
        </w:rPr>
      </w:pPr>
    </w:p>
    <w:p w:rsidR="005E70DE" w:rsidRDefault="005E70DE">
      <w:pPr>
        <w:rPr>
          <w:sz w:val="2"/>
          <w:szCs w:val="2"/>
        </w:rPr>
        <w:sectPr w:rsidR="005E70DE">
          <w:pgSz w:w="11900" w:h="16840"/>
          <w:pgMar w:top="1306" w:right="1616" w:bottom="435" w:left="669" w:header="0" w:footer="3" w:gutter="0"/>
          <w:cols w:space="720"/>
          <w:noEndnote/>
          <w:docGrid w:linePitch="360"/>
        </w:sectPr>
      </w:pPr>
    </w:p>
    <w:p w:rsidR="005E70DE" w:rsidRDefault="005E70DE">
      <w:pPr>
        <w:spacing w:line="187" w:lineRule="exact"/>
        <w:rPr>
          <w:sz w:val="15"/>
          <w:szCs w:val="15"/>
        </w:rPr>
      </w:pPr>
    </w:p>
    <w:p w:rsidR="005E70DE" w:rsidRDefault="005E70DE">
      <w:pPr>
        <w:rPr>
          <w:sz w:val="2"/>
          <w:szCs w:val="2"/>
        </w:rPr>
        <w:sectPr w:rsidR="005E70DE">
          <w:footerReference w:type="default" r:id="rId14"/>
          <w:footerReference w:type="first" r:id="rId15"/>
          <w:pgSz w:w="11900" w:h="16840"/>
          <w:pgMar w:top="1350" w:right="0" w:bottom="1488" w:left="0" w:header="0" w:footer="3" w:gutter="0"/>
          <w:cols w:space="720"/>
          <w:noEndnote/>
          <w:titlePg/>
          <w:docGrid w:linePitch="360"/>
        </w:sectPr>
      </w:pPr>
    </w:p>
    <w:p w:rsidR="005E70DE" w:rsidRDefault="006057F4">
      <w:pPr>
        <w:pStyle w:val="Zkladntext20"/>
        <w:numPr>
          <w:ilvl w:val="0"/>
          <w:numId w:val="12"/>
        </w:numPr>
        <w:shd w:val="clear" w:color="auto" w:fill="auto"/>
        <w:tabs>
          <w:tab w:val="left" w:pos="1184"/>
        </w:tabs>
        <w:spacing w:after="63" w:line="170" w:lineRule="exact"/>
        <w:ind w:left="1160" w:hanging="260"/>
        <w:jc w:val="both"/>
      </w:pPr>
      <w:r>
        <w:lastRenderedPageBreak/>
        <w:t>Odvoz a likvidace odpadů; závěrečný úklid</w:t>
      </w:r>
    </w:p>
    <w:p w:rsidR="005E70DE" w:rsidRDefault="006057F4">
      <w:pPr>
        <w:pStyle w:val="Zkladntext20"/>
        <w:shd w:val="clear" w:color="auto" w:fill="auto"/>
        <w:ind w:left="1160" w:firstLine="0"/>
        <w:jc w:val="both"/>
      </w:pPr>
      <w:r>
        <w:t>Prodávající se zavazuje:</w:t>
      </w:r>
    </w:p>
    <w:p w:rsidR="005E70DE" w:rsidRDefault="006057F4">
      <w:pPr>
        <w:pStyle w:val="Zkladntext20"/>
        <w:numPr>
          <w:ilvl w:val="0"/>
          <w:numId w:val="17"/>
        </w:numPr>
        <w:shd w:val="clear" w:color="auto" w:fill="auto"/>
        <w:tabs>
          <w:tab w:val="left" w:pos="1458"/>
        </w:tabs>
        <w:ind w:left="1420" w:hanging="260"/>
        <w:jc w:val="both"/>
      </w:pPr>
      <w:r>
        <w:t>odvézt a zlikvidovat veškerý odpad, zejm. obaly a materiály použité při plnění závazku odevzdat věc, v souladu s příslušnými ustanoveními zákona č. 185/2001 Sb., o odpadech a o změně některých dalších zákonů, ve znění pozdějších předpisů, a dalšími právními předpisy,</w:t>
      </w:r>
    </w:p>
    <w:p w:rsidR="005E70DE" w:rsidRDefault="006057F4">
      <w:pPr>
        <w:pStyle w:val="Zkladntext20"/>
        <w:numPr>
          <w:ilvl w:val="0"/>
          <w:numId w:val="17"/>
        </w:numPr>
        <w:shd w:val="clear" w:color="auto" w:fill="auto"/>
        <w:tabs>
          <w:tab w:val="left" w:pos="1458"/>
        </w:tabs>
        <w:spacing w:after="151"/>
        <w:ind w:left="1420" w:hanging="260"/>
        <w:jc w:val="both"/>
      </w:pPr>
      <w:r>
        <w:t>provést závěrečný úklid včetně uvedení všech povrchů dotčených plněním závazku odevzdat věc dle této smlouvy do původního stavu,</w:t>
      </w:r>
    </w:p>
    <w:p w:rsidR="005E70DE" w:rsidRDefault="006057F4">
      <w:pPr>
        <w:pStyle w:val="Zkladntext20"/>
        <w:shd w:val="clear" w:color="auto" w:fill="auto"/>
        <w:spacing w:after="436" w:line="170" w:lineRule="exact"/>
        <w:ind w:left="1160" w:firstLine="0"/>
        <w:jc w:val="both"/>
      </w:pPr>
      <w:r>
        <w:t>nejpozději ke dni podpisu předávacího protokolu.</w:t>
      </w:r>
    </w:p>
    <w:p w:rsidR="005E70DE" w:rsidRDefault="006057F4">
      <w:pPr>
        <w:pStyle w:val="Nadpis620"/>
        <w:keepNext/>
        <w:keepLines/>
        <w:shd w:val="clear" w:color="auto" w:fill="auto"/>
        <w:spacing w:before="0" w:after="99" w:line="170" w:lineRule="exact"/>
        <w:ind w:left="5300"/>
      </w:pPr>
      <w:bookmarkStart w:id="15" w:name="bookmark14"/>
      <w:r>
        <w:t>V.</w:t>
      </w:r>
      <w:bookmarkEnd w:id="15"/>
    </w:p>
    <w:p w:rsidR="005E70DE" w:rsidRDefault="006057F4">
      <w:pPr>
        <w:pStyle w:val="Zkladntext100"/>
        <w:shd w:val="clear" w:color="auto" w:fill="auto"/>
        <w:spacing w:before="0" w:after="156" w:line="150" w:lineRule="exact"/>
        <w:ind w:left="3720"/>
      </w:pPr>
      <w:r>
        <w:t>Kupní cena a platební podmínky</w:t>
      </w:r>
    </w:p>
    <w:p w:rsidR="005E70DE" w:rsidRDefault="006057F4">
      <w:pPr>
        <w:pStyle w:val="Zkladntext20"/>
        <w:numPr>
          <w:ilvl w:val="0"/>
          <w:numId w:val="18"/>
        </w:numPr>
        <w:shd w:val="clear" w:color="auto" w:fill="auto"/>
        <w:tabs>
          <w:tab w:val="left" w:pos="1170"/>
        </w:tabs>
        <w:spacing w:after="120"/>
        <w:ind w:left="1160" w:hanging="260"/>
        <w:jc w:val="both"/>
      </w:pPr>
      <w:r>
        <w:t>Kupní cena za splně</w:t>
      </w:r>
      <w:bookmarkStart w:id="16" w:name="_GoBack"/>
      <w:bookmarkEnd w:id="16"/>
      <w:r>
        <w:t xml:space="preserve">ní závazků prodávajícího dle této smlouvy je stanovena na základě nabídky prodávajícího podané do zadávacího řízení k veřejné zakázce </w:t>
      </w:r>
      <w:r>
        <w:rPr>
          <w:rStyle w:val="Zkladntext2Tun"/>
        </w:rPr>
        <w:t xml:space="preserve">a činí 2 146 000 Kč </w:t>
      </w:r>
      <w:r>
        <w:t xml:space="preserve">bez daně z přidané hodnoty </w:t>
      </w:r>
      <w:r>
        <w:rPr>
          <w:rStyle w:val="Zkladntext2Kurzva"/>
        </w:rPr>
        <w:t xml:space="preserve">(dále jen </w:t>
      </w:r>
      <w:r>
        <w:rPr>
          <w:rStyle w:val="Zkladntext2TunKurzva"/>
        </w:rPr>
        <w:t>„DPH").</w:t>
      </w:r>
    </w:p>
    <w:p w:rsidR="005E70DE" w:rsidRDefault="006057F4">
      <w:pPr>
        <w:pStyle w:val="Zkladntext20"/>
        <w:numPr>
          <w:ilvl w:val="0"/>
          <w:numId w:val="18"/>
        </w:numPr>
        <w:shd w:val="clear" w:color="auto" w:fill="auto"/>
        <w:tabs>
          <w:tab w:val="left" w:pos="1173"/>
        </w:tabs>
        <w:spacing w:after="120"/>
        <w:ind w:left="1160" w:hanging="260"/>
        <w:jc w:val="both"/>
      </w:pPr>
      <w:r>
        <w:t xml:space="preserve">Prodávající je oprávněn ke kupní ceně připočíst DPH ve výši stanovené v souladu se zákonem č. 235/2004 Sb., o dani z přidané hodnoty, ve znění pozdějších předpisů </w:t>
      </w:r>
      <w:r>
        <w:rPr>
          <w:rStyle w:val="Zkladntext2Kurzva"/>
        </w:rPr>
        <w:t>(dále jen „</w:t>
      </w:r>
      <w:r>
        <w:rPr>
          <w:rStyle w:val="Zkladntext2TunKurzva"/>
        </w:rPr>
        <w:t xml:space="preserve">ZDPH"), </w:t>
      </w:r>
      <w:r>
        <w:t xml:space="preserve">a to ke dni uskutečnění zdanitelného plnění </w:t>
      </w:r>
      <w:r>
        <w:rPr>
          <w:rStyle w:val="Zkladntext2Kurzva"/>
        </w:rPr>
        <w:t xml:space="preserve">(dále jen </w:t>
      </w:r>
      <w:r>
        <w:rPr>
          <w:rStyle w:val="Zkladntext2TunKurzva"/>
        </w:rPr>
        <w:t>„DUZP").</w:t>
      </w:r>
      <w:r>
        <w:t xml:space="preserve"> DUZP je den převzetí věci.</w:t>
      </w:r>
    </w:p>
    <w:p w:rsidR="005E70DE" w:rsidRDefault="006057F4">
      <w:pPr>
        <w:pStyle w:val="Zkladntext20"/>
        <w:numPr>
          <w:ilvl w:val="0"/>
          <w:numId w:val="18"/>
        </w:numPr>
        <w:shd w:val="clear" w:color="auto" w:fill="auto"/>
        <w:tabs>
          <w:tab w:val="left" w:pos="1177"/>
        </w:tabs>
        <w:spacing w:after="151"/>
        <w:ind w:left="1160" w:hanging="260"/>
        <w:jc w:val="both"/>
      </w:pPr>
      <w:r>
        <w:t>Kupní cena je cenou nejvýše přípustnou, kterou není možné překročit. Prodávající prohlašuje, že kupní cena obsahuje jeho veškeré nutné náklady na dodávky a služby nezbytné pro řádné a včasné splněni závazků dle této smlouvy včetně všech nákladů souvisejících při zohlednění veškerých rizik a vlivů, o nichž lze uvažovat během plnění závazků dle této smlouvy. Prodávající dále prohlašuje, že kupní cena je stanovena i s přihlédnutím k vývoji cen v daném oboru včetně vývoje kurzu české měny k zahraničním měnám až do doby splnění závazků dle této smlouvy.</w:t>
      </w:r>
    </w:p>
    <w:p w:rsidR="005E70DE" w:rsidRDefault="006057F4">
      <w:pPr>
        <w:pStyle w:val="Zkladntext20"/>
        <w:numPr>
          <w:ilvl w:val="0"/>
          <w:numId w:val="18"/>
        </w:numPr>
        <w:shd w:val="clear" w:color="auto" w:fill="auto"/>
        <w:tabs>
          <w:tab w:val="left" w:pos="1180"/>
        </w:tabs>
        <w:spacing w:after="126" w:line="170" w:lineRule="exact"/>
        <w:ind w:left="1160" w:hanging="260"/>
        <w:jc w:val="both"/>
      </w:pPr>
      <w:r>
        <w:t>Prodávající přebírá nebezpečí změny okolností ve smyslu § 1765 odst. 2 OZ.</w:t>
      </w:r>
    </w:p>
    <w:p w:rsidR="005E70DE" w:rsidRDefault="006057F4">
      <w:pPr>
        <w:pStyle w:val="Zkladntext20"/>
        <w:numPr>
          <w:ilvl w:val="0"/>
          <w:numId w:val="18"/>
        </w:numPr>
        <w:shd w:val="clear" w:color="auto" w:fill="auto"/>
        <w:tabs>
          <w:tab w:val="left" w:pos="1180"/>
        </w:tabs>
        <w:spacing w:after="67" w:line="170" w:lineRule="exact"/>
        <w:ind w:left="1160" w:hanging="260"/>
        <w:jc w:val="both"/>
      </w:pPr>
      <w:r>
        <w:t>Úhrada kupní ceny</w:t>
      </w:r>
    </w:p>
    <w:p w:rsidR="005E70DE" w:rsidRDefault="006057F4">
      <w:pPr>
        <w:pStyle w:val="Zkladntext20"/>
        <w:numPr>
          <w:ilvl w:val="0"/>
          <w:numId w:val="19"/>
        </w:numPr>
        <w:shd w:val="clear" w:color="auto" w:fill="auto"/>
        <w:tabs>
          <w:tab w:val="left" w:pos="1458"/>
        </w:tabs>
        <w:ind w:left="1420" w:hanging="260"/>
        <w:jc w:val="both"/>
      </w:pPr>
      <w:r>
        <w:t xml:space="preserve">Kupní cena bude uhrazena jednorázově na základě řádně vystaveného daňového dokladu </w:t>
      </w:r>
      <w:r>
        <w:rPr>
          <w:rStyle w:val="Zkladntext2Kurzva"/>
        </w:rPr>
        <w:t>(dále také jen „faktura").</w:t>
      </w:r>
    </w:p>
    <w:p w:rsidR="005E70DE" w:rsidRDefault="006057F4">
      <w:pPr>
        <w:pStyle w:val="Zkladntext20"/>
        <w:numPr>
          <w:ilvl w:val="0"/>
          <w:numId w:val="19"/>
        </w:numPr>
        <w:shd w:val="clear" w:color="auto" w:fill="auto"/>
        <w:tabs>
          <w:tab w:val="left" w:pos="1458"/>
        </w:tabs>
        <w:ind w:left="1160" w:firstLine="0"/>
        <w:jc w:val="both"/>
      </w:pPr>
      <w:r>
        <w:t xml:space="preserve">Splatnost faktury je </w:t>
      </w:r>
      <w:r>
        <w:rPr>
          <w:rStyle w:val="Zkladntext2Tun"/>
        </w:rPr>
        <w:t xml:space="preserve">30 dní </w:t>
      </w:r>
      <w:r>
        <w:t>(slovy: třicet) ode dne jejího doručení kupujícímu.</w:t>
      </w:r>
    </w:p>
    <w:p w:rsidR="005E70DE" w:rsidRDefault="006057F4">
      <w:pPr>
        <w:pStyle w:val="Zkladntext20"/>
        <w:numPr>
          <w:ilvl w:val="0"/>
          <w:numId w:val="19"/>
        </w:numPr>
        <w:shd w:val="clear" w:color="auto" w:fill="auto"/>
        <w:tabs>
          <w:tab w:val="left" w:pos="1458"/>
        </w:tabs>
        <w:spacing w:after="154"/>
        <w:ind w:left="1420" w:hanging="260"/>
        <w:jc w:val="both"/>
      </w:pPr>
      <w:r>
        <w:t>Kupní cena bude kupujícím uhrazena bezhotovostním převodem na bankovní účet prodávajícího uvedený v záhlaví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rsidR="005E70DE" w:rsidRDefault="006057F4">
      <w:pPr>
        <w:pStyle w:val="Zkladntext20"/>
        <w:numPr>
          <w:ilvl w:val="0"/>
          <w:numId w:val="18"/>
        </w:numPr>
        <w:shd w:val="clear" w:color="auto" w:fill="auto"/>
        <w:tabs>
          <w:tab w:val="left" w:pos="1188"/>
        </w:tabs>
        <w:spacing w:line="241" w:lineRule="exact"/>
        <w:ind w:left="1160" w:hanging="260"/>
        <w:jc w:val="both"/>
      </w:pPr>
      <w:r>
        <w:t xml:space="preserve">Kupující si vyhrazuje právo vrátit fakturu prodávajícímu bez úhrady, jestliže tato nebude splňovat požadované náležitosti. V tomto případě bude lhůta splatnosti faktury přerušena a nová </w:t>
      </w:r>
      <w:r>
        <w:rPr>
          <w:rStyle w:val="Zkladntext2Tun"/>
        </w:rPr>
        <w:t xml:space="preserve">30 denní </w:t>
      </w:r>
      <w:r>
        <w:t>(slovy: třicetidenní) lhůta splatnosti bude započata po doručení faktury opravené. V tomto případě není kupující v prodlení s úhradou příslušné částky, na kterou faktura zní.</w:t>
      </w:r>
    </w:p>
    <w:p w:rsidR="005E70DE" w:rsidRDefault="006057F4">
      <w:pPr>
        <w:pStyle w:val="Zkladntext20"/>
        <w:numPr>
          <w:ilvl w:val="0"/>
          <w:numId w:val="18"/>
        </w:numPr>
        <w:shd w:val="clear" w:color="auto" w:fill="auto"/>
        <w:tabs>
          <w:tab w:val="left" w:pos="1188"/>
        </w:tabs>
        <w:spacing w:after="151"/>
        <w:ind w:left="1160" w:hanging="260"/>
        <w:jc w:val="both"/>
      </w:pPr>
      <w:r>
        <w:t>V případě, že faktura nebude obsahovat předepsané náležitosti a tuto skutečnost zjistí až příslušný správce daně či jiný orgán oprávněný k výkonu kontroly u prodávajícího nebo kupujícího, nese veškeré následky z tohoto plynoucí prodávající.</w:t>
      </w:r>
    </w:p>
    <w:p w:rsidR="005E70DE" w:rsidRDefault="006057F4">
      <w:pPr>
        <w:pStyle w:val="Zkladntext20"/>
        <w:numPr>
          <w:ilvl w:val="0"/>
          <w:numId w:val="18"/>
        </w:numPr>
        <w:shd w:val="clear" w:color="auto" w:fill="auto"/>
        <w:tabs>
          <w:tab w:val="left" w:pos="1188"/>
        </w:tabs>
        <w:spacing w:after="70" w:line="170" w:lineRule="exact"/>
        <w:ind w:left="1160" w:hanging="260"/>
        <w:jc w:val="both"/>
      </w:pPr>
      <w:r>
        <w:t>V případě, že:</w:t>
      </w:r>
    </w:p>
    <w:p w:rsidR="005E70DE" w:rsidRDefault="006057F4">
      <w:pPr>
        <w:pStyle w:val="Zkladntext20"/>
        <w:numPr>
          <w:ilvl w:val="0"/>
          <w:numId w:val="20"/>
        </w:numPr>
        <w:shd w:val="clear" w:color="auto" w:fill="auto"/>
        <w:tabs>
          <w:tab w:val="left" w:pos="1455"/>
        </w:tabs>
        <w:spacing w:line="205" w:lineRule="exact"/>
        <w:ind w:left="1420" w:hanging="260"/>
        <w:jc w:val="both"/>
      </w:pPr>
      <w:r>
        <w:t>úhrada kupní ceny má být provedena zcela nebo zčásti bezhotovostním převodem na účet vedený poskytovatelem platebních služeb mimo tuzemsko ve smyslu § 109 odst. 2 písm. b) ZDPH nebo že</w:t>
      </w:r>
    </w:p>
    <w:p w:rsidR="005E70DE" w:rsidRDefault="006057F4">
      <w:pPr>
        <w:pStyle w:val="Zkladntext20"/>
        <w:numPr>
          <w:ilvl w:val="0"/>
          <w:numId w:val="20"/>
        </w:numPr>
        <w:shd w:val="clear" w:color="auto" w:fill="auto"/>
        <w:tabs>
          <w:tab w:val="left" w:pos="1455"/>
        </w:tabs>
        <w:spacing w:after="117" w:line="205" w:lineRule="exact"/>
        <w:ind w:left="1420" w:hanging="260"/>
        <w:jc w:val="both"/>
      </w:pPr>
      <w:r>
        <w:t>číslo bankovního účtu prodávajícího uvedené v této smlouvě či na faktuře nebude uveřejněno způsobem umožňujícím dálkový přístup ve smyslu § 109 odst. 2 písm. c) ZDPH,</w:t>
      </w:r>
    </w:p>
    <w:p w:rsidR="005E70DE" w:rsidRDefault="006057F4">
      <w:pPr>
        <w:pStyle w:val="Zkladntext20"/>
        <w:shd w:val="clear" w:color="auto" w:fill="auto"/>
        <w:ind w:left="1160" w:firstLine="0"/>
        <w:jc w:val="both"/>
      </w:pPr>
      <w: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5E70DE" w:rsidRDefault="006057F4">
      <w:pPr>
        <w:pStyle w:val="Nadpis70"/>
        <w:keepNext/>
        <w:keepLines/>
        <w:shd w:val="clear" w:color="auto" w:fill="auto"/>
        <w:spacing w:before="0" w:line="170" w:lineRule="exact"/>
        <w:ind w:left="5260" w:firstLine="0"/>
      </w:pPr>
      <w:bookmarkStart w:id="17" w:name="bookmark15"/>
      <w:r>
        <w:t>VI.</w:t>
      </w:r>
      <w:bookmarkEnd w:id="17"/>
    </w:p>
    <w:p w:rsidR="005E70DE" w:rsidRDefault="006057F4">
      <w:pPr>
        <w:pStyle w:val="Nadpis70"/>
        <w:keepNext/>
        <w:keepLines/>
        <w:shd w:val="clear" w:color="auto" w:fill="auto"/>
        <w:spacing w:before="0" w:after="187" w:line="170" w:lineRule="exact"/>
        <w:ind w:left="4160" w:firstLine="0"/>
      </w:pPr>
      <w:bookmarkStart w:id="18" w:name="bookmark16"/>
      <w:r>
        <w:t>Práva z vadného plnění</w:t>
      </w:r>
      <w:bookmarkEnd w:id="18"/>
    </w:p>
    <w:p w:rsidR="005E70DE" w:rsidRDefault="006057F4">
      <w:pPr>
        <w:pStyle w:val="Zkladntext20"/>
        <w:numPr>
          <w:ilvl w:val="0"/>
          <w:numId w:val="21"/>
        </w:numPr>
        <w:shd w:val="clear" w:color="auto" w:fill="auto"/>
        <w:tabs>
          <w:tab w:val="left" w:pos="1171"/>
        </w:tabs>
        <w:spacing w:after="60"/>
        <w:ind w:left="1160" w:hanging="260"/>
        <w:jc w:val="both"/>
      </w:pPr>
      <w: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rsidR="005E70DE" w:rsidRDefault="006057F4">
      <w:pPr>
        <w:pStyle w:val="Zkladntext20"/>
        <w:numPr>
          <w:ilvl w:val="0"/>
          <w:numId w:val="21"/>
        </w:numPr>
        <w:shd w:val="clear" w:color="auto" w:fill="auto"/>
        <w:tabs>
          <w:tab w:val="left" w:pos="1177"/>
        </w:tabs>
        <w:spacing w:after="60"/>
        <w:ind w:left="1160" w:hanging="260"/>
        <w:jc w:val="both"/>
      </w:pPr>
      <w:r>
        <w:lastRenderedPageBreak/>
        <w:t>Práva kupujícího z vadného plnění zakládá vada, kterou má věc v době jejího odevzdání, v době mezi odevzdáním věci a počátkem běhu záruční doby nebo v záruční době.</w:t>
      </w:r>
    </w:p>
    <w:p w:rsidR="005E70DE" w:rsidRDefault="006057F4">
      <w:pPr>
        <w:pStyle w:val="Zkladntext20"/>
        <w:numPr>
          <w:ilvl w:val="0"/>
          <w:numId w:val="21"/>
        </w:numPr>
        <w:shd w:val="clear" w:color="auto" w:fill="auto"/>
        <w:tabs>
          <w:tab w:val="left" w:pos="1177"/>
        </w:tabs>
        <w:ind w:left="1160" w:hanging="260"/>
        <w:jc w:val="both"/>
      </w:pPr>
      <w:r>
        <w:t>Neodpovídá-li věc této smlouvě, má kupující právo zejména na:</w:t>
      </w:r>
    </w:p>
    <w:p w:rsidR="005E70DE" w:rsidRDefault="006057F4">
      <w:pPr>
        <w:pStyle w:val="Zkladntext20"/>
        <w:numPr>
          <w:ilvl w:val="0"/>
          <w:numId w:val="22"/>
        </w:numPr>
        <w:shd w:val="clear" w:color="auto" w:fill="auto"/>
        <w:tabs>
          <w:tab w:val="left" w:pos="1462"/>
        </w:tabs>
        <w:ind w:left="1400" w:hanging="240"/>
        <w:jc w:val="both"/>
      </w:pPr>
      <w:r>
        <w:t>odstranění vady dodáním nové věci bez vad, pokud to není vzhledem k povaze vady nepřiměřené; pokud se vada týká pouze součásti věci, může kupující požadovat jen výměnu součásti,</w:t>
      </w:r>
    </w:p>
    <w:p w:rsidR="005E70DE" w:rsidRDefault="006057F4">
      <w:pPr>
        <w:pStyle w:val="Zkladntext20"/>
        <w:numPr>
          <w:ilvl w:val="0"/>
          <w:numId w:val="22"/>
        </w:numPr>
        <w:shd w:val="clear" w:color="auto" w:fill="auto"/>
        <w:tabs>
          <w:tab w:val="left" w:pos="1462"/>
        </w:tabs>
        <w:ind w:left="1400" w:hanging="240"/>
        <w:jc w:val="both"/>
      </w:pPr>
      <w:r>
        <w:t>odstranění vady opravou věci, je-li vada opravou odstranitelná,</w:t>
      </w:r>
    </w:p>
    <w:p w:rsidR="005E70DE" w:rsidRDefault="006057F4">
      <w:pPr>
        <w:pStyle w:val="Zkladntext20"/>
        <w:numPr>
          <w:ilvl w:val="0"/>
          <w:numId w:val="22"/>
        </w:numPr>
        <w:shd w:val="clear" w:color="auto" w:fill="auto"/>
        <w:tabs>
          <w:tab w:val="left" w:pos="1462"/>
        </w:tabs>
        <w:ind w:left="1400" w:hanging="240"/>
        <w:jc w:val="both"/>
      </w:pPr>
      <w:r>
        <w:t>odstranění vady dodáním chybějící součásti věci nebo, mělo-li být na základě této smlouvy odevzdáno více věcí, dodáním chybějící věci,</w:t>
      </w:r>
    </w:p>
    <w:p w:rsidR="005E70DE" w:rsidRDefault="006057F4">
      <w:pPr>
        <w:pStyle w:val="Zkladntext20"/>
        <w:numPr>
          <w:ilvl w:val="0"/>
          <w:numId w:val="22"/>
        </w:numPr>
        <w:shd w:val="clear" w:color="auto" w:fill="auto"/>
        <w:tabs>
          <w:tab w:val="left" w:pos="1462"/>
        </w:tabs>
        <w:ind w:left="1400" w:hanging="240"/>
        <w:jc w:val="both"/>
      </w:pPr>
      <w:r>
        <w:t>přiměřenou slevu z kupní ceny,</w:t>
      </w:r>
    </w:p>
    <w:p w:rsidR="005E70DE" w:rsidRDefault="006057F4">
      <w:pPr>
        <w:pStyle w:val="Zkladntext20"/>
        <w:numPr>
          <w:ilvl w:val="0"/>
          <w:numId w:val="22"/>
        </w:numPr>
        <w:shd w:val="clear" w:color="auto" w:fill="auto"/>
        <w:tabs>
          <w:tab w:val="left" w:pos="1462"/>
        </w:tabs>
        <w:ind w:left="1400" w:hanging="240"/>
        <w:jc w:val="both"/>
      </w:pPr>
      <w:r>
        <w:t>odstoupení od smlouvy.</w:t>
      </w:r>
    </w:p>
    <w:p w:rsidR="005E70DE" w:rsidRDefault="006057F4">
      <w:pPr>
        <w:pStyle w:val="Zkladntext20"/>
        <w:shd w:val="clear" w:color="auto" w:fill="auto"/>
        <w:spacing w:after="91"/>
        <w:ind w:left="1160" w:right="200" w:firstLine="0"/>
        <w:jc w:val="both"/>
      </w:pPr>
      <w:r>
        <w:t>Kupující je oprávněn zvolit si a uplatnit kterékoli z uvedených práv dle svého uvážení, případně zvolit a uplatnit kombinaci těchto práv.</w:t>
      </w:r>
    </w:p>
    <w:p w:rsidR="005E70DE" w:rsidRDefault="006057F4">
      <w:pPr>
        <w:pStyle w:val="Zkladntext20"/>
        <w:numPr>
          <w:ilvl w:val="0"/>
          <w:numId w:val="21"/>
        </w:numPr>
        <w:shd w:val="clear" w:color="auto" w:fill="auto"/>
        <w:tabs>
          <w:tab w:val="left" w:pos="1184"/>
        </w:tabs>
        <w:spacing w:after="7" w:line="170" w:lineRule="exact"/>
        <w:ind w:left="1160" w:hanging="260"/>
        <w:jc w:val="both"/>
      </w:pPr>
      <w:r>
        <w:t>Záruka za jakost</w:t>
      </w:r>
    </w:p>
    <w:p w:rsidR="005E70DE" w:rsidRDefault="006057F4">
      <w:pPr>
        <w:pStyle w:val="Zkladntext20"/>
        <w:numPr>
          <w:ilvl w:val="0"/>
          <w:numId w:val="23"/>
        </w:numPr>
        <w:shd w:val="clear" w:color="auto" w:fill="auto"/>
        <w:tabs>
          <w:tab w:val="left" w:pos="1458"/>
        </w:tabs>
        <w:ind w:left="1400" w:hanging="240"/>
        <w:jc w:val="both"/>
      </w:pPr>
      <w:r>
        <w:t>Smluvní strany sjednávají, že věc bude odpovídat této smlouvě i po smluvenou záruční dobu.</w:t>
      </w:r>
    </w:p>
    <w:p w:rsidR="005E70DE" w:rsidRDefault="006057F4">
      <w:pPr>
        <w:pStyle w:val="Zkladntext20"/>
        <w:numPr>
          <w:ilvl w:val="0"/>
          <w:numId w:val="23"/>
        </w:numPr>
        <w:shd w:val="clear" w:color="auto" w:fill="auto"/>
        <w:tabs>
          <w:tab w:val="left" w:pos="1458"/>
        </w:tabs>
        <w:ind w:left="1400" w:hanging="240"/>
        <w:jc w:val="both"/>
      </w:pPr>
      <w:r>
        <w:t>Záruční doba činí 24 měsíců, je-li pro věc nebo její část v záručním listu nebo jiném prohlášení o záruce uvedena záruční doba delší, platí tato delší záruční doba. Prodávající má povinnosti z vadného plnění nejméně v takovém rozsahu, v jakém trvají povinnosti z vadného plnění výrobce věci.</w:t>
      </w:r>
    </w:p>
    <w:p w:rsidR="005E70DE" w:rsidRDefault="006057F4">
      <w:pPr>
        <w:pStyle w:val="Zkladntext20"/>
        <w:numPr>
          <w:ilvl w:val="0"/>
          <w:numId w:val="23"/>
        </w:numPr>
        <w:shd w:val="clear" w:color="auto" w:fill="auto"/>
        <w:tabs>
          <w:tab w:val="left" w:pos="1458"/>
        </w:tabs>
        <w:ind w:left="1400" w:hanging="240"/>
        <w:jc w:val="both"/>
      </w:pPr>
      <w:r>
        <w:t>Záruční doba začíná běžet ode dne převzetí věci kupujícím.</w:t>
      </w:r>
    </w:p>
    <w:p w:rsidR="005E70DE" w:rsidRDefault="006057F4">
      <w:pPr>
        <w:pStyle w:val="Zkladntext20"/>
        <w:numPr>
          <w:ilvl w:val="0"/>
          <w:numId w:val="23"/>
        </w:numPr>
        <w:shd w:val="clear" w:color="auto" w:fill="auto"/>
        <w:tabs>
          <w:tab w:val="left" w:pos="1462"/>
        </w:tabs>
        <w:ind w:left="1400" w:hanging="240"/>
        <w:jc w:val="both"/>
      </w:pPr>
      <w:r>
        <w:t>Záruka se vztahuje na přístroj a jeho součásti, ne však na díly a materiál výrobcem definovaný jako spotřební, např.: lahve, kalibrační materiály, rozpouštědla, vialky, všechny kolony, datová média, filtry, frity, plyny, těsnění, vložky pro vstřikování, lampy, fotonásobiče, olej do čerpadel, zkumavky a elektronové násobiče.</w:t>
      </w:r>
    </w:p>
    <w:p w:rsidR="005E70DE" w:rsidRDefault="006057F4">
      <w:pPr>
        <w:pStyle w:val="Zkladntext20"/>
        <w:numPr>
          <w:ilvl w:val="0"/>
          <w:numId w:val="23"/>
        </w:numPr>
        <w:shd w:val="clear" w:color="auto" w:fill="auto"/>
        <w:tabs>
          <w:tab w:val="left" w:pos="1462"/>
        </w:tabs>
        <w:spacing w:after="91"/>
        <w:ind w:left="1400" w:hanging="240"/>
        <w:jc w:val="both"/>
      </w:pPr>
      <w:r>
        <w:t>Pro uplatnění záručního krytí je kupující povinen užívat věc s péčí řádného hospodáře tzn. zejména obsluhovat věc výhradně prostřednictvím zaškolených osob (viz čl. V. odst. 5), dodržovat při užívání věci instrukce obsažené v instalační příručce a manuálu, dodávaných spolu s věcí, dodržovat pravidla obsažená v této smlouvě, nevystavovat věc neúměrnému zatížení apod., neprovádět na věci žádné úpravy a ani do věci jinak nezasahovat (kromě úkonů rutinní údržby v rozsahu dohodnutém s prodávajícím), zajišťovat pro řádný provoz věci vhodné parametry elektrické sítě, do níž je věc zapojena, jakož i další podmínky specifikované v předinstalačním manuálu.</w:t>
      </w:r>
    </w:p>
    <w:p w:rsidR="005E70DE" w:rsidRDefault="006057F4">
      <w:pPr>
        <w:pStyle w:val="Zkladntext20"/>
        <w:numPr>
          <w:ilvl w:val="0"/>
          <w:numId w:val="21"/>
        </w:numPr>
        <w:shd w:val="clear" w:color="auto" w:fill="auto"/>
        <w:tabs>
          <w:tab w:val="left" w:pos="1184"/>
        </w:tabs>
        <w:spacing w:after="7" w:line="170" w:lineRule="exact"/>
        <w:ind w:left="1160" w:hanging="260"/>
        <w:jc w:val="both"/>
      </w:pPr>
      <w:r>
        <w:t>Reklamace vad věci v záruční době</w:t>
      </w:r>
    </w:p>
    <w:p w:rsidR="005E70DE" w:rsidRDefault="006057F4">
      <w:pPr>
        <w:pStyle w:val="Zkladntext20"/>
        <w:numPr>
          <w:ilvl w:val="0"/>
          <w:numId w:val="24"/>
        </w:numPr>
        <w:shd w:val="clear" w:color="auto" w:fill="auto"/>
        <w:tabs>
          <w:tab w:val="left" w:pos="1458"/>
        </w:tabs>
        <w:ind w:left="1400" w:hanging="240"/>
        <w:jc w:val="both"/>
      </w:pPr>
      <w:r>
        <w:t xml:space="preserve">Práva z vadného plnění v záruční době uplatní kupující u prodávajícího kdykoliv po zjištění vady, a to oznámením </w:t>
      </w:r>
      <w:r>
        <w:rPr>
          <w:rStyle w:val="Zkladntext2TunKurzva"/>
        </w:rPr>
        <w:t>(dále také jen „reklamace")</w:t>
      </w:r>
      <w:r>
        <w:t xml:space="preserve"> doručeným k rukám kontaktní osoby prodávajícího, nebo zaslání na email </w:t>
      </w:r>
      <w:hyperlink r:id="rId16" w:history="1">
        <w:r>
          <w:rPr>
            <w:rStyle w:val="Hypertextovodkaz"/>
            <w:lang w:val="en-US" w:eastAsia="en-US" w:bidi="en-US"/>
          </w:rPr>
          <w:t>cz@bio-rad.com</w:t>
        </w:r>
      </w:hyperlink>
      <w:r>
        <w:rPr>
          <w:rStyle w:val="Zkladntext2Tun"/>
          <w:lang w:val="en-US" w:eastAsia="en-US" w:bidi="en-US"/>
        </w:rPr>
        <w:t xml:space="preserve">. </w:t>
      </w:r>
      <w:r>
        <w:t>I reklamace odeslaná kupujícím poslední den záruční doby se považuje za včas uplatněnou.</w:t>
      </w:r>
    </w:p>
    <w:p w:rsidR="005E70DE" w:rsidRDefault="006057F4">
      <w:pPr>
        <w:pStyle w:val="Zkladntext20"/>
        <w:numPr>
          <w:ilvl w:val="0"/>
          <w:numId w:val="24"/>
        </w:numPr>
        <w:shd w:val="clear" w:color="auto" w:fill="auto"/>
        <w:tabs>
          <w:tab w:val="left" w:pos="1458"/>
        </w:tabs>
        <w:ind w:left="1400" w:hanging="240"/>
        <w:jc w:val="both"/>
      </w:pPr>
      <w:r>
        <w:t>V reklamaci kupující uvede alespoň:</w:t>
      </w:r>
    </w:p>
    <w:p w:rsidR="005E70DE" w:rsidRDefault="006057F4">
      <w:pPr>
        <w:pStyle w:val="Zkladntext20"/>
        <w:numPr>
          <w:ilvl w:val="0"/>
          <w:numId w:val="25"/>
        </w:numPr>
        <w:shd w:val="clear" w:color="auto" w:fill="auto"/>
        <w:tabs>
          <w:tab w:val="left" w:pos="1670"/>
        </w:tabs>
        <w:ind w:left="1660" w:hanging="260"/>
        <w:jc w:val="both"/>
      </w:pPr>
      <w:r>
        <w:t>popis vady věci nebo informaci o tom, jak se vada projevuje,</w:t>
      </w:r>
    </w:p>
    <w:p w:rsidR="005E70DE" w:rsidRDefault="006057F4">
      <w:pPr>
        <w:pStyle w:val="Zkladntext20"/>
        <w:numPr>
          <w:ilvl w:val="0"/>
          <w:numId w:val="25"/>
        </w:numPr>
        <w:shd w:val="clear" w:color="auto" w:fill="auto"/>
        <w:tabs>
          <w:tab w:val="left" w:pos="1680"/>
        </w:tabs>
        <w:ind w:left="1660" w:hanging="260"/>
        <w:jc w:val="both"/>
      </w:pPr>
      <w:r>
        <w:t>jaká práva v souvislosti s vadou věci uplatňuje.</w:t>
      </w:r>
    </w:p>
    <w:p w:rsidR="005E70DE" w:rsidRDefault="006057F4">
      <w:pPr>
        <w:pStyle w:val="Zkladntext20"/>
        <w:shd w:val="clear" w:color="auto" w:fill="auto"/>
        <w:ind w:left="1400" w:firstLine="0"/>
      </w:pPr>
      <w:r>
        <w:t>Neuvede-li kupující, jaká práva v souvislosti s vadou věci uplatňuje, má se za to, že požaduje provedení opravy věci, příp. dodání nové věci bez vad, není-li vada věci opravou odstranitelná.</w:t>
      </w:r>
    </w:p>
    <w:p w:rsidR="005E70DE" w:rsidRDefault="006057F4">
      <w:pPr>
        <w:pStyle w:val="Zkladntext20"/>
        <w:numPr>
          <w:ilvl w:val="0"/>
          <w:numId w:val="24"/>
        </w:numPr>
        <w:shd w:val="clear" w:color="auto" w:fill="auto"/>
        <w:tabs>
          <w:tab w:val="left" w:pos="1458"/>
        </w:tabs>
        <w:ind w:left="1400" w:hanging="240"/>
        <w:jc w:val="both"/>
      </w:pPr>
      <w:r>
        <w:t>Lhůta na odstranění vad</w:t>
      </w:r>
    </w:p>
    <w:p w:rsidR="005E70DE" w:rsidRDefault="006057F4">
      <w:pPr>
        <w:pStyle w:val="Zkladntext20"/>
        <w:numPr>
          <w:ilvl w:val="0"/>
          <w:numId w:val="26"/>
        </w:numPr>
        <w:shd w:val="clear" w:color="auto" w:fill="auto"/>
        <w:tabs>
          <w:tab w:val="left" w:pos="1663"/>
        </w:tabs>
        <w:ind w:left="1660" w:hanging="260"/>
        <w:jc w:val="both"/>
      </w:pPr>
      <w:r>
        <w:t>Prodávající se zavazuje na odstranění reklamovaných vad nastoupit bezodkladně, nejpozději však 3 pracovních dnů ode dne doručení reklamace. Do lhůty se počítají pouze pracovní dny. V případě, že čas nástupu připadne mimo pracovní dobu od 8:00 do 16:00, posunuje se nástup na příští pracovní den na 8:00.</w:t>
      </w:r>
    </w:p>
    <w:p w:rsidR="005E70DE" w:rsidRDefault="006057F4">
      <w:pPr>
        <w:pStyle w:val="Zkladntext20"/>
        <w:numPr>
          <w:ilvl w:val="0"/>
          <w:numId w:val="26"/>
        </w:numPr>
        <w:shd w:val="clear" w:color="auto" w:fill="auto"/>
        <w:tabs>
          <w:tab w:val="left" w:pos="1673"/>
        </w:tabs>
        <w:ind w:left="1660" w:hanging="260"/>
        <w:jc w:val="both"/>
        <w:sectPr w:rsidR="005E70DE">
          <w:type w:val="continuous"/>
          <w:pgSz w:w="11900" w:h="16840"/>
          <w:pgMar w:top="1350" w:right="1606" w:bottom="1488" w:left="678" w:header="0" w:footer="3" w:gutter="0"/>
          <w:cols w:space="720"/>
          <w:noEndnote/>
          <w:docGrid w:linePitch="360"/>
        </w:sectPr>
      </w:pPr>
      <w:r>
        <w:t xml:space="preserve">Reklamované vady se prodávající zavazuje odstranit v souladu s uplatněným právem kupujícího bezodkladně, nejpozději však </w:t>
      </w:r>
      <w:r>
        <w:rPr>
          <w:rStyle w:val="Zkladntext2Tun"/>
        </w:rPr>
        <w:t xml:space="preserve">do 72 (slovy: sedmdesátidvou) hodin </w:t>
      </w:r>
      <w:r>
        <w:t>ode dne nástupu na odstranění vad, nebude-li mezi prodávajícím a kupujícím dohodnuto jinak.</w:t>
      </w:r>
    </w:p>
    <w:p w:rsidR="005E70DE" w:rsidRDefault="006057F4">
      <w:pPr>
        <w:pStyle w:val="Zkladntext20"/>
        <w:shd w:val="clear" w:color="auto" w:fill="auto"/>
        <w:ind w:left="1720" w:firstLine="0"/>
        <w:jc w:val="both"/>
      </w:pPr>
      <w:r>
        <w:lastRenderedPageBreak/>
        <w:t>Do lhůty se počítají pouze pracovní dny. V případě, že čas nástupu připadne mimo pracovní dobu od 8:00 do 16:00, posunuje se nástup na příští pracovní den na 8:00.</w:t>
      </w:r>
    </w:p>
    <w:p w:rsidR="005E70DE" w:rsidRDefault="006057F4">
      <w:pPr>
        <w:pStyle w:val="Zkladntext20"/>
        <w:numPr>
          <w:ilvl w:val="0"/>
          <w:numId w:val="24"/>
        </w:numPr>
        <w:shd w:val="clear" w:color="auto" w:fill="auto"/>
        <w:tabs>
          <w:tab w:val="left" w:pos="1451"/>
        </w:tabs>
        <w:ind w:left="1460" w:hanging="320"/>
        <w:jc w:val="both"/>
      </w:pPr>
      <w:r>
        <w:t>Smluvní strany se zavazují poskytovat si navzájem při odstraňování vad věci veškerou potřebnou součinnost tak, aby byly vady řádně a včas odstraněny. Prodávající je povinen zejména:</w:t>
      </w:r>
    </w:p>
    <w:p w:rsidR="005E70DE" w:rsidRDefault="006057F4">
      <w:pPr>
        <w:pStyle w:val="Zkladntext20"/>
        <w:numPr>
          <w:ilvl w:val="0"/>
          <w:numId w:val="27"/>
        </w:numPr>
        <w:shd w:val="clear" w:color="auto" w:fill="auto"/>
        <w:tabs>
          <w:tab w:val="left" w:pos="1730"/>
        </w:tabs>
        <w:ind w:left="1720" w:hanging="260"/>
        <w:jc w:val="both"/>
      </w:pPr>
      <w:r>
        <w:t>v případě odstranění vady dodáním nové věci dodat novou věc na tutéž adresu, kde byla kupujícímu odevzdána nahrazovaná věc, a</w:t>
      </w:r>
    </w:p>
    <w:p w:rsidR="005E70DE" w:rsidRDefault="006057F4">
      <w:pPr>
        <w:pStyle w:val="Zkladntext20"/>
        <w:numPr>
          <w:ilvl w:val="0"/>
          <w:numId w:val="27"/>
        </w:numPr>
        <w:shd w:val="clear" w:color="auto" w:fill="auto"/>
        <w:tabs>
          <w:tab w:val="left" w:pos="1744"/>
        </w:tabs>
        <w:ind w:left="1720" w:hanging="260"/>
        <w:jc w:val="both"/>
      </w:pPr>
      <w:r>
        <w:t>věc, jejíž vada má být odstraněna opravou, převzít k opravě v místě, kde byla kupujícímu odevzdána, a po provedení opravy opravenou věc opět v tomto místě předat kupujícímu.</w:t>
      </w:r>
    </w:p>
    <w:p w:rsidR="005E70DE" w:rsidRDefault="006057F4">
      <w:pPr>
        <w:pStyle w:val="Zkladntext20"/>
        <w:shd w:val="clear" w:color="auto" w:fill="auto"/>
        <w:ind w:left="1460" w:firstLine="0"/>
      </w:pPr>
      <w:r>
        <w:t xml:space="preserve">Převzetí věci k odstranění vad a následně předání věci po odstranění vad proběhne vždy </w:t>
      </w:r>
      <w:r>
        <w:rPr>
          <w:rStyle w:val="Zkladntext2Tun"/>
        </w:rPr>
        <w:t xml:space="preserve">v pracovní dny v pracovní době od 8:00 do 16:00 hod., </w:t>
      </w:r>
      <w:r>
        <w:t>nebude-li mezi prodávajícím a kupujícím dohodnuto jinak.</w:t>
      </w:r>
    </w:p>
    <w:p w:rsidR="005E70DE" w:rsidRDefault="006057F4">
      <w:pPr>
        <w:pStyle w:val="Zkladntext20"/>
        <w:numPr>
          <w:ilvl w:val="0"/>
          <w:numId w:val="24"/>
        </w:numPr>
        <w:shd w:val="clear" w:color="auto" w:fill="auto"/>
        <w:tabs>
          <w:tab w:val="left" w:pos="1451"/>
        </w:tabs>
        <w:ind w:left="1460" w:hanging="320"/>
        <w:jc w:val="both"/>
      </w:pPr>
      <w:r>
        <w:t>Záruční servis</w:t>
      </w:r>
    </w:p>
    <w:p w:rsidR="005E70DE" w:rsidRDefault="006057F4">
      <w:pPr>
        <w:pStyle w:val="Zkladntext20"/>
        <w:numPr>
          <w:ilvl w:val="0"/>
          <w:numId w:val="28"/>
        </w:numPr>
        <w:shd w:val="clear" w:color="auto" w:fill="auto"/>
        <w:tabs>
          <w:tab w:val="left" w:pos="1730"/>
        </w:tabs>
        <w:ind w:left="1720" w:hanging="260"/>
        <w:jc w:val="both"/>
      </w:pPr>
      <w:r>
        <w:t>Prodávající je povinen v průběhu záruční doby provádět bezplatně veškeré servisní úkony, jejichž provedením podmiňuje platnost záruky. Termíny servisních úkonů budou stanoveny dle provozních možností kupujícího.</w:t>
      </w:r>
    </w:p>
    <w:p w:rsidR="005E70DE" w:rsidRDefault="006057F4">
      <w:pPr>
        <w:pStyle w:val="Zkladntext20"/>
        <w:numPr>
          <w:ilvl w:val="0"/>
          <w:numId w:val="28"/>
        </w:numPr>
        <w:shd w:val="clear" w:color="auto" w:fill="auto"/>
        <w:tabs>
          <w:tab w:val="left" w:pos="1740"/>
        </w:tabs>
        <w:spacing w:after="60"/>
        <w:ind w:left="1720" w:hanging="260"/>
        <w:jc w:val="both"/>
      </w:pPr>
      <w: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rsidR="005E70DE" w:rsidRDefault="006057F4">
      <w:pPr>
        <w:pStyle w:val="Zkladntext20"/>
        <w:numPr>
          <w:ilvl w:val="0"/>
          <w:numId w:val="21"/>
        </w:numPr>
        <w:shd w:val="clear" w:color="auto" w:fill="auto"/>
        <w:tabs>
          <w:tab w:val="left" w:pos="1117"/>
        </w:tabs>
        <w:spacing w:after="34"/>
        <w:ind w:left="1140" w:hanging="300"/>
        <w:jc w:val="both"/>
      </w:pPr>
      <w:r>
        <w:t>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w:t>
      </w:r>
    </w:p>
    <w:p w:rsidR="005E70DE" w:rsidRDefault="006057F4">
      <w:pPr>
        <w:pStyle w:val="Zkladntext20"/>
        <w:numPr>
          <w:ilvl w:val="0"/>
          <w:numId w:val="21"/>
        </w:numPr>
        <w:shd w:val="clear" w:color="auto" w:fill="auto"/>
        <w:tabs>
          <w:tab w:val="left" w:pos="1117"/>
        </w:tabs>
        <w:spacing w:line="241" w:lineRule="exact"/>
        <w:ind w:left="1140" w:hanging="300"/>
        <w:jc w:val="both"/>
      </w:pPr>
      <w: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Pr>
          <w:rStyle w:val="Zkladntext2Tun"/>
        </w:rPr>
        <w:t xml:space="preserve">do 10 (slovy: deseti) dnů </w:t>
      </w:r>
      <w:r>
        <w:t>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5E70DE" w:rsidRDefault="006057F4">
      <w:pPr>
        <w:pStyle w:val="Zkladntext20"/>
        <w:numPr>
          <w:ilvl w:val="0"/>
          <w:numId w:val="21"/>
        </w:numPr>
        <w:shd w:val="clear" w:color="auto" w:fill="auto"/>
        <w:tabs>
          <w:tab w:val="left" w:pos="1120"/>
        </w:tabs>
        <w:spacing w:after="86" w:line="241" w:lineRule="exact"/>
        <w:ind w:left="1140" w:hanging="300"/>
        <w:jc w:val="both"/>
      </w:pPr>
      <w:r>
        <w:t>Práva kupujícího z vadného plněni po konci záruční doby; pozáruční servis</w:t>
      </w:r>
    </w:p>
    <w:p w:rsidR="005E70DE" w:rsidRDefault="006057F4">
      <w:pPr>
        <w:pStyle w:val="Zkladntext20"/>
        <w:numPr>
          <w:ilvl w:val="0"/>
          <w:numId w:val="29"/>
        </w:numPr>
        <w:shd w:val="clear" w:color="auto" w:fill="auto"/>
        <w:tabs>
          <w:tab w:val="left" w:pos="1451"/>
        </w:tabs>
        <w:ind w:left="1460" w:hanging="320"/>
        <w:jc w:val="both"/>
      </w:pPr>
      <w:r>
        <w:t>Prodávající je povinen minimálně po dobu životnosti přístroje zabezpečit na písemnou výzvu kupujícího za úplatu pozáruční servis. Prodávající se zavazuje poskytovat pozáruční servis za stejných podmínek, jaké jsou touto smlouvou sjednány pro záruční servis.</w:t>
      </w:r>
    </w:p>
    <w:p w:rsidR="005E70DE" w:rsidRDefault="006057F4">
      <w:pPr>
        <w:pStyle w:val="Zkladntext20"/>
        <w:numPr>
          <w:ilvl w:val="0"/>
          <w:numId w:val="29"/>
        </w:numPr>
        <w:shd w:val="clear" w:color="auto" w:fill="auto"/>
        <w:tabs>
          <w:tab w:val="left" w:pos="1451"/>
        </w:tabs>
        <w:spacing w:after="391"/>
        <w:ind w:left="1460" w:hanging="320"/>
        <w:jc w:val="both"/>
      </w:pPr>
      <w:r>
        <w:t>Poskytování pozáručního servisu prodávajícím není sjednáno jako výhradní. Kupující si vyhrazuje právo zajistit pozáruční servis i od třetích osob bez jakékoliv sankce ze strany prodávajícího.</w:t>
      </w:r>
    </w:p>
    <w:p w:rsidR="005E70DE" w:rsidRDefault="006057F4">
      <w:pPr>
        <w:pStyle w:val="Nadpis70"/>
        <w:keepNext/>
        <w:keepLines/>
        <w:shd w:val="clear" w:color="auto" w:fill="auto"/>
        <w:spacing w:before="0" w:after="34" w:line="170" w:lineRule="exact"/>
        <w:ind w:left="4980" w:firstLine="0"/>
      </w:pPr>
      <w:bookmarkStart w:id="19" w:name="bookmark17"/>
      <w:r>
        <w:t>VII.</w:t>
      </w:r>
      <w:bookmarkEnd w:id="19"/>
    </w:p>
    <w:p w:rsidR="005E70DE" w:rsidRDefault="006057F4">
      <w:pPr>
        <w:pStyle w:val="Nadpis70"/>
        <w:keepNext/>
        <w:keepLines/>
        <w:shd w:val="clear" w:color="auto" w:fill="auto"/>
        <w:spacing w:before="0" w:after="145" w:line="170" w:lineRule="exact"/>
        <w:ind w:left="4440" w:firstLine="0"/>
      </w:pPr>
      <w:bookmarkStart w:id="20" w:name="bookmark18"/>
      <w:r>
        <w:t>Smluvní pokuty</w:t>
      </w:r>
      <w:bookmarkEnd w:id="20"/>
    </w:p>
    <w:p w:rsidR="005E70DE" w:rsidRDefault="006057F4">
      <w:pPr>
        <w:pStyle w:val="Zkladntext20"/>
        <w:numPr>
          <w:ilvl w:val="0"/>
          <w:numId w:val="30"/>
        </w:numPr>
        <w:shd w:val="clear" w:color="auto" w:fill="auto"/>
        <w:spacing w:after="49"/>
        <w:ind w:left="1140" w:hanging="300"/>
        <w:jc w:val="both"/>
      </w:pPr>
      <w:r>
        <w:t xml:space="preserve"> V případě prodlení prodávajícího oproti lhůtě pro odevzdání věci dle čl. IV. odst. 2) této smlouvy se prodávající zavazuje kupujícímu zaplatit smluvní pokutu </w:t>
      </w:r>
      <w:r>
        <w:rPr>
          <w:rStyle w:val="Zkladntext2Tun"/>
        </w:rPr>
        <w:t xml:space="preserve">ve výši 0,1 </w:t>
      </w:r>
      <w:r>
        <w:t>% (slovy: nulacelájednadesetina procenta) z kupní ceny včetně DPH za každý započatý den prodlení.</w:t>
      </w:r>
    </w:p>
    <w:p w:rsidR="005E70DE" w:rsidRDefault="006057F4">
      <w:pPr>
        <w:pStyle w:val="Zkladntext20"/>
        <w:numPr>
          <w:ilvl w:val="0"/>
          <w:numId w:val="30"/>
        </w:numPr>
        <w:shd w:val="clear" w:color="auto" w:fill="auto"/>
        <w:tabs>
          <w:tab w:val="left" w:pos="1120"/>
        </w:tabs>
        <w:spacing w:line="223" w:lineRule="exact"/>
        <w:ind w:left="1140" w:hanging="300"/>
        <w:jc w:val="both"/>
      </w:pPr>
      <w:r>
        <w:t xml:space="preserve">V případě prodlení prodávajícího se splněním závazku k zaslání katalogu cen náhradních dílů dle čl. III., odst. 10) smlouvy se prodávající zavazuje kupujícímu zaplatit smluvní pokutu </w:t>
      </w:r>
      <w:r>
        <w:rPr>
          <w:rStyle w:val="Zkladntext2Tun"/>
        </w:rPr>
        <w:t xml:space="preserve">ve výši 500,- </w:t>
      </w:r>
      <w:r>
        <w:t>(slovy: pětset) Kč za každý nedodaný katalog.</w:t>
      </w:r>
    </w:p>
    <w:p w:rsidR="005E70DE" w:rsidRDefault="006057F4">
      <w:pPr>
        <w:pStyle w:val="Zkladntext20"/>
        <w:numPr>
          <w:ilvl w:val="0"/>
          <w:numId w:val="30"/>
        </w:numPr>
        <w:shd w:val="clear" w:color="auto" w:fill="auto"/>
        <w:tabs>
          <w:tab w:val="left" w:pos="1120"/>
        </w:tabs>
        <w:spacing w:after="72" w:line="223" w:lineRule="exact"/>
        <w:ind w:left="1140" w:hanging="300"/>
        <w:jc w:val="both"/>
      </w:pPr>
      <w:r>
        <w:t xml:space="preserve">V případě nedodržení dohodnuté lhůty pro nástup na odstranění vad dle čl. VI. odst. 5) písm. c) bod 1. této smlouvy se prodávající zavazuje kupujícímu zaplatit smluvní pokutu </w:t>
      </w:r>
      <w:r>
        <w:rPr>
          <w:rStyle w:val="Zkladntext2Tun"/>
        </w:rPr>
        <w:t xml:space="preserve">ve výši 500,- </w:t>
      </w:r>
      <w:r>
        <w:t>(slovy: pětset) Kč za každých započatých 24 (slovy: dvacetčtyři) hodin prodlení. Do lhůty se počítají pouze pracovní dny.</w:t>
      </w:r>
    </w:p>
    <w:p w:rsidR="005E70DE" w:rsidRDefault="006057F4">
      <w:pPr>
        <w:pStyle w:val="Zkladntext20"/>
        <w:numPr>
          <w:ilvl w:val="0"/>
          <w:numId w:val="30"/>
        </w:numPr>
        <w:shd w:val="clear" w:color="auto" w:fill="auto"/>
        <w:tabs>
          <w:tab w:val="left" w:pos="1120"/>
        </w:tabs>
        <w:spacing w:after="60"/>
        <w:ind w:left="1140" w:hanging="300"/>
        <w:jc w:val="both"/>
      </w:pPr>
      <w:r>
        <w:t xml:space="preserve">V případě nedodržení dohodnuté lhůty pro odstranění vady věci dle čl. VII. odst. 5) písm. c) bod 2. této smlouvy se prodávající zavazuje kupujícímu zaplatit smluvní pokutu </w:t>
      </w:r>
      <w:r>
        <w:rPr>
          <w:rStyle w:val="Zkladntext2Tun"/>
        </w:rPr>
        <w:t xml:space="preserve">ve výši 500,- </w:t>
      </w:r>
      <w:r>
        <w:t>(slovy: pětset) Kč za každých započatých 24 (slovy: dvacetčtyři) hodin prodlení. Do lhůty se počítají pouze pracovní dny.</w:t>
      </w:r>
    </w:p>
    <w:p w:rsidR="005E70DE" w:rsidRDefault="006057F4">
      <w:pPr>
        <w:pStyle w:val="Zkladntext20"/>
        <w:numPr>
          <w:ilvl w:val="0"/>
          <w:numId w:val="30"/>
        </w:numPr>
        <w:shd w:val="clear" w:color="auto" w:fill="auto"/>
        <w:tabs>
          <w:tab w:val="left" w:pos="8414"/>
        </w:tabs>
        <w:spacing w:after="91"/>
        <w:ind w:left="1140" w:hanging="300"/>
        <w:jc w:val="both"/>
      </w:pPr>
      <w:r>
        <w:t xml:space="preserve"> Pokud bude kupující v prodlení s úhradou faktury ve sjednané lhůtě, je prodávající oprávněn požadovat po kupujícím zaplacení úroku z prodlení </w:t>
      </w:r>
      <w:r>
        <w:rPr>
          <w:rStyle w:val="Zkladntext2Tun"/>
        </w:rPr>
        <w:t>ve výši 0,1</w:t>
      </w:r>
      <w:r>
        <w:rPr>
          <w:rStyle w:val="Zkladntext2Tun"/>
        </w:rPr>
        <w:tab/>
      </w:r>
      <w:r>
        <w:t>% (slovy: nulacelájednadesetina procenta) z dlužné částky za každý i započatý den prodlení.</w:t>
      </w:r>
    </w:p>
    <w:p w:rsidR="005E70DE" w:rsidRDefault="006057F4">
      <w:pPr>
        <w:pStyle w:val="Zkladntext20"/>
        <w:numPr>
          <w:ilvl w:val="0"/>
          <w:numId w:val="30"/>
        </w:numPr>
        <w:shd w:val="clear" w:color="auto" w:fill="auto"/>
        <w:tabs>
          <w:tab w:val="left" w:pos="1124"/>
        </w:tabs>
        <w:spacing w:line="170" w:lineRule="exact"/>
        <w:ind w:left="1140" w:hanging="300"/>
        <w:jc w:val="both"/>
      </w:pPr>
      <w:r>
        <w:t>Smluvní pokuty se stávají splatnými dnem následujícím po dni, ve kterém na ně vznikl nárok.</w:t>
      </w:r>
    </w:p>
    <w:p w:rsidR="005E70DE" w:rsidRDefault="006057F4">
      <w:pPr>
        <w:pStyle w:val="Zkladntext20"/>
        <w:numPr>
          <w:ilvl w:val="0"/>
          <w:numId w:val="30"/>
        </w:numPr>
        <w:shd w:val="clear" w:color="auto" w:fill="auto"/>
        <w:tabs>
          <w:tab w:val="left" w:pos="1141"/>
        </w:tabs>
        <w:spacing w:after="451"/>
        <w:ind w:left="1120" w:hanging="260"/>
        <w:jc w:val="both"/>
      </w:pPr>
      <w: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rsidR="005E70DE" w:rsidRDefault="006057F4">
      <w:pPr>
        <w:pStyle w:val="Zkladntext110"/>
        <w:shd w:val="clear" w:color="auto" w:fill="auto"/>
        <w:spacing w:before="0" w:after="34" w:line="170" w:lineRule="exact"/>
        <w:ind w:left="5020"/>
      </w:pPr>
      <w:r>
        <w:t>VIII.</w:t>
      </w:r>
    </w:p>
    <w:p w:rsidR="005E70DE" w:rsidRDefault="006057F4">
      <w:pPr>
        <w:pStyle w:val="Zkladntext70"/>
        <w:shd w:val="clear" w:color="auto" w:fill="auto"/>
        <w:spacing w:before="0" w:after="123" w:line="170" w:lineRule="exact"/>
        <w:ind w:left="4420" w:firstLine="0"/>
        <w:jc w:val="left"/>
      </w:pPr>
      <w:r>
        <w:lastRenderedPageBreak/>
        <w:t>Zánik závazků</w:t>
      </w:r>
    </w:p>
    <w:p w:rsidR="005E70DE" w:rsidRDefault="006057F4">
      <w:pPr>
        <w:pStyle w:val="Zkladntext20"/>
        <w:numPr>
          <w:ilvl w:val="0"/>
          <w:numId w:val="31"/>
        </w:numPr>
        <w:shd w:val="clear" w:color="auto" w:fill="auto"/>
        <w:tabs>
          <w:tab w:val="left" w:pos="1137"/>
        </w:tabs>
        <w:spacing w:after="34"/>
        <w:ind w:left="1120" w:hanging="260"/>
        <w:jc w:val="both"/>
      </w:pPr>
      <w:r>
        <w:t>Závazky založené touto smlouvou mohou zaniknout zejména splněním, dohodou smluvních stran nebo odstoupením od smlouvy.</w:t>
      </w:r>
    </w:p>
    <w:p w:rsidR="005E70DE" w:rsidRDefault="006057F4">
      <w:pPr>
        <w:pStyle w:val="Zkladntext20"/>
        <w:numPr>
          <w:ilvl w:val="0"/>
          <w:numId w:val="31"/>
        </w:numPr>
        <w:shd w:val="clear" w:color="auto" w:fill="auto"/>
        <w:tabs>
          <w:tab w:val="left" w:pos="1148"/>
        </w:tabs>
        <w:spacing w:after="86" w:line="241" w:lineRule="exact"/>
        <w:ind w:left="1120" w:hanging="260"/>
        <w:jc w:val="both"/>
      </w:pPr>
      <w:r>
        <w:t>Prodávající je oprávněn od smlouvy odstoupit v případě podstatného porušení smlouvy kupujícím.</w:t>
      </w:r>
    </w:p>
    <w:p w:rsidR="005E70DE" w:rsidRDefault="006057F4">
      <w:pPr>
        <w:pStyle w:val="Zkladntext20"/>
        <w:numPr>
          <w:ilvl w:val="0"/>
          <w:numId w:val="31"/>
        </w:numPr>
        <w:shd w:val="clear" w:color="auto" w:fill="auto"/>
        <w:tabs>
          <w:tab w:val="left" w:pos="1148"/>
        </w:tabs>
        <w:ind w:left="1120" w:hanging="260"/>
        <w:jc w:val="both"/>
      </w:pPr>
      <w:r>
        <w:t>Kupující je oprávněn od smlouvy odstoupit:</w:t>
      </w:r>
    </w:p>
    <w:p w:rsidR="005E70DE" w:rsidRDefault="006057F4">
      <w:pPr>
        <w:pStyle w:val="Zkladntext20"/>
        <w:numPr>
          <w:ilvl w:val="0"/>
          <w:numId w:val="32"/>
        </w:numPr>
        <w:shd w:val="clear" w:color="auto" w:fill="auto"/>
        <w:tabs>
          <w:tab w:val="left" w:pos="1903"/>
        </w:tabs>
        <w:ind w:left="1900" w:hanging="340"/>
        <w:jc w:val="both"/>
      </w:pPr>
      <w:r>
        <w:t>v případě byť nepodstatného porušení smlouvy prodávajícím;</w:t>
      </w:r>
    </w:p>
    <w:p w:rsidR="005E70DE" w:rsidRDefault="006057F4">
      <w:pPr>
        <w:pStyle w:val="Zkladntext20"/>
        <w:numPr>
          <w:ilvl w:val="0"/>
          <w:numId w:val="32"/>
        </w:numPr>
        <w:shd w:val="clear" w:color="auto" w:fill="auto"/>
        <w:tabs>
          <w:tab w:val="left" w:pos="1903"/>
        </w:tabs>
        <w:ind w:left="1900" w:hanging="340"/>
        <w:jc w:val="both"/>
      </w:pPr>
      <w:r>
        <w:t>bez zbytečného odkladu poté, co z chování prodávajícího nepochybně vyplyne, že poruší smlouvu podstatným způsobem, a nedá-li na výzvu kupujícího přiměřenou jistotu;</w:t>
      </w:r>
    </w:p>
    <w:p w:rsidR="005E70DE" w:rsidRDefault="006057F4">
      <w:pPr>
        <w:pStyle w:val="Zkladntext20"/>
        <w:numPr>
          <w:ilvl w:val="0"/>
          <w:numId w:val="32"/>
        </w:numPr>
        <w:shd w:val="clear" w:color="auto" w:fill="auto"/>
        <w:tabs>
          <w:tab w:val="left" w:pos="1903"/>
        </w:tabs>
        <w:ind w:left="1900" w:hanging="340"/>
        <w:jc w:val="both"/>
      </w:pPr>
      <w:r>
        <w:t>v případě vydání rozhodnutí o úpadku prodávajícího dle § 136 zákona č. 182/2006 Sb., o úpadku a způsobech jeho řešení (insolvenční zákon), ve znění pozdějších předpisů;</w:t>
      </w:r>
    </w:p>
    <w:p w:rsidR="005E70DE" w:rsidRDefault="006057F4">
      <w:pPr>
        <w:pStyle w:val="Zkladntext20"/>
        <w:numPr>
          <w:ilvl w:val="0"/>
          <w:numId w:val="32"/>
        </w:numPr>
        <w:shd w:val="clear" w:color="auto" w:fill="auto"/>
        <w:tabs>
          <w:tab w:val="left" w:pos="1903"/>
        </w:tabs>
        <w:spacing w:after="60"/>
        <w:ind w:left="1900" w:hanging="340"/>
        <w:jc w:val="both"/>
      </w:pPr>
      <w:r>
        <w:t>v případě, že prodávající v nabídce podané do zadávacího řízení k veřejné zakázce uvedl informace nebo předložil doklady, které neodpovídají skutečnosti a měly nebo mohly mít vliv na výsledek tohoto zadávacího řízení.</w:t>
      </w:r>
    </w:p>
    <w:p w:rsidR="005E70DE" w:rsidRDefault="006057F4">
      <w:pPr>
        <w:pStyle w:val="Zkladntext20"/>
        <w:numPr>
          <w:ilvl w:val="0"/>
          <w:numId w:val="31"/>
        </w:numPr>
        <w:shd w:val="clear" w:color="auto" w:fill="auto"/>
        <w:tabs>
          <w:tab w:val="left" w:pos="1151"/>
        </w:tabs>
        <w:spacing w:after="91"/>
        <w:ind w:left="1120" w:hanging="260"/>
        <w:jc w:val="both"/>
      </w:pPr>
      <w: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5E70DE" w:rsidRDefault="006057F4">
      <w:pPr>
        <w:pStyle w:val="Zkladntext20"/>
        <w:numPr>
          <w:ilvl w:val="0"/>
          <w:numId w:val="31"/>
        </w:numPr>
        <w:shd w:val="clear" w:color="auto" w:fill="auto"/>
        <w:tabs>
          <w:tab w:val="left" w:pos="1151"/>
        </w:tabs>
        <w:spacing w:after="376" w:line="170" w:lineRule="exact"/>
        <w:ind w:left="1120" w:hanging="260"/>
        <w:jc w:val="both"/>
      </w:pPr>
      <w:r>
        <w:t>Odstoupení od smlouvy musí být provedeno písemně, jinak je neplatné.</w:t>
      </w:r>
    </w:p>
    <w:p w:rsidR="005E70DE" w:rsidRDefault="006057F4">
      <w:pPr>
        <w:pStyle w:val="Zkladntext70"/>
        <w:shd w:val="clear" w:color="auto" w:fill="auto"/>
        <w:spacing w:before="0" w:after="30" w:line="170" w:lineRule="exact"/>
        <w:ind w:left="5020" w:firstLine="0"/>
        <w:jc w:val="left"/>
      </w:pPr>
      <w:r>
        <w:t>IX.</w:t>
      </w:r>
    </w:p>
    <w:p w:rsidR="005E70DE" w:rsidRDefault="006057F4">
      <w:pPr>
        <w:pStyle w:val="Zkladntext70"/>
        <w:shd w:val="clear" w:color="auto" w:fill="auto"/>
        <w:spacing w:before="0" w:after="172" w:line="170" w:lineRule="exact"/>
        <w:ind w:left="3080" w:firstLine="0"/>
        <w:jc w:val="left"/>
      </w:pPr>
      <w:r>
        <w:t>Dodatky a změny smlouvy; Kontaktní osoby</w:t>
      </w:r>
    </w:p>
    <w:p w:rsidR="005E70DE" w:rsidRDefault="006057F4">
      <w:pPr>
        <w:pStyle w:val="Zkladntext20"/>
        <w:numPr>
          <w:ilvl w:val="0"/>
          <w:numId w:val="33"/>
        </w:numPr>
        <w:shd w:val="clear" w:color="auto" w:fill="auto"/>
        <w:tabs>
          <w:tab w:val="left" w:pos="1137"/>
        </w:tabs>
        <w:spacing w:after="7" w:line="170" w:lineRule="exact"/>
        <w:ind w:left="1120" w:hanging="260"/>
        <w:jc w:val="both"/>
      </w:pPr>
      <w:r>
        <w:t>Tuto smlouvu lze měnit nebo doplnit pouze písemnými průběžně číslovanými dodatky.</w:t>
      </w:r>
    </w:p>
    <w:p w:rsidR="005E70DE" w:rsidRDefault="006057F4">
      <w:pPr>
        <w:pStyle w:val="Zkladntext20"/>
        <w:numPr>
          <w:ilvl w:val="0"/>
          <w:numId w:val="33"/>
        </w:numPr>
        <w:shd w:val="clear" w:color="auto" w:fill="auto"/>
        <w:tabs>
          <w:tab w:val="left" w:pos="1151"/>
        </w:tabs>
        <w:spacing w:after="60"/>
        <w:ind w:left="1120" w:hanging="260"/>
        <w:jc w:val="both"/>
      </w:pPr>
      <w:r>
        <w:t xml:space="preserve">Předloží-li některá ze smluvních stran návrh dodatku, je druhá smluvní strana povinna se k takovému návrhu vyjádřit </w:t>
      </w:r>
      <w:r>
        <w:rPr>
          <w:rStyle w:val="Zkladntext2Tun"/>
        </w:rPr>
        <w:t xml:space="preserve">do 15 (slovy: patnácti) dnů </w:t>
      </w:r>
      <w:r>
        <w:t>ode dne následujícího po doručení návrhu dodatku.</w:t>
      </w:r>
    </w:p>
    <w:p w:rsidR="005E70DE" w:rsidRDefault="006057F4">
      <w:pPr>
        <w:pStyle w:val="Zkladntext20"/>
        <w:numPr>
          <w:ilvl w:val="0"/>
          <w:numId w:val="33"/>
        </w:numPr>
        <w:shd w:val="clear" w:color="auto" w:fill="auto"/>
        <w:tabs>
          <w:tab w:val="left" w:pos="1151"/>
        </w:tabs>
        <w:spacing w:after="91"/>
        <w:ind w:left="1120" w:hanging="260"/>
        <w:jc w:val="both"/>
      </w:pPr>
      <w:r>
        <w:t>Pouze to, co se uvozuje nebo k čemu se dodává „nebude-li mezi prodávajícím a kupujícím dohodnuto jinak", může být smluvními stranami dohodnuto i ústně. Má se za to, že osobami oprávněnými k takové dohodě za smluvní strany jsou i jejich kontaktní osoby.</w:t>
      </w:r>
    </w:p>
    <w:p w:rsidR="005E70DE" w:rsidRDefault="006057F4">
      <w:pPr>
        <w:pStyle w:val="Zkladntext20"/>
        <w:numPr>
          <w:ilvl w:val="0"/>
          <w:numId w:val="33"/>
        </w:numPr>
        <w:shd w:val="clear" w:color="auto" w:fill="auto"/>
        <w:tabs>
          <w:tab w:val="left" w:pos="1155"/>
        </w:tabs>
        <w:spacing w:after="3" w:line="170" w:lineRule="exact"/>
        <w:ind w:left="1120" w:hanging="260"/>
        <w:jc w:val="both"/>
      </w:pPr>
      <w:r>
        <w:t>Kontaktní osoby smluvních stran</w:t>
      </w:r>
    </w:p>
    <w:p w:rsidR="005E70DE" w:rsidRDefault="006057F4">
      <w:pPr>
        <w:pStyle w:val="Zkladntext20"/>
        <w:shd w:val="clear" w:color="auto" w:fill="auto"/>
        <w:ind w:left="1120" w:firstLine="0"/>
        <w:jc w:val="both"/>
      </w:pPr>
      <w:r>
        <w:t>Kontaktní osoby smluvních stran uvedené v této smlouvě jsou oprávněny:</w:t>
      </w:r>
    </w:p>
    <w:p w:rsidR="005E70DE" w:rsidRDefault="006057F4">
      <w:pPr>
        <w:pStyle w:val="Zkladntext20"/>
        <w:numPr>
          <w:ilvl w:val="0"/>
          <w:numId w:val="34"/>
        </w:numPr>
        <w:shd w:val="clear" w:color="auto" w:fill="auto"/>
        <w:tabs>
          <w:tab w:val="left" w:pos="1426"/>
        </w:tabs>
        <w:ind w:left="1380" w:hanging="260"/>
      </w:pPr>
      <w:r>
        <w:t>vést vzájemnou komunikaci smluvních stran, zejména odesílat a přijímat oznámení a jiná sdělení na základě této smlouvy, a</w:t>
      </w:r>
    </w:p>
    <w:p w:rsidR="005E70DE" w:rsidRDefault="006057F4">
      <w:pPr>
        <w:pStyle w:val="Zkladntext20"/>
        <w:numPr>
          <w:ilvl w:val="0"/>
          <w:numId w:val="34"/>
        </w:numPr>
        <w:shd w:val="clear" w:color="auto" w:fill="auto"/>
        <w:tabs>
          <w:tab w:val="left" w:pos="1426"/>
        </w:tabs>
        <w:spacing w:after="60"/>
        <w:ind w:left="1120" w:firstLine="0"/>
        <w:jc w:val="both"/>
      </w:pPr>
      <w:r>
        <w:t>jednat za smluvní strany v záležitostech, které jsou jim touto smlouvou výslovně svěřeny.</w:t>
      </w:r>
    </w:p>
    <w:p w:rsidR="005E70DE" w:rsidRDefault="006057F4">
      <w:pPr>
        <w:pStyle w:val="Zkladntext20"/>
        <w:shd w:val="clear" w:color="auto" w:fill="auto"/>
        <w:spacing w:after="211"/>
        <w:ind w:left="1120" w:firstLine="0"/>
        <w:jc w:val="both"/>
      </w:pPr>
      <w:r>
        <w:t>Jako kontaktní osoba může za smluvní stranu v rozsahu tohoto odstavce jednat i jiná či další osoba, a to na základě písemného oznámení smluvní strany o jiné či další kontaktní osobě doručeného druhé smluvní straně.</w:t>
      </w:r>
    </w:p>
    <w:p w:rsidR="005E70DE" w:rsidRDefault="006057F4">
      <w:pPr>
        <w:pStyle w:val="Zkladntext70"/>
        <w:shd w:val="clear" w:color="auto" w:fill="auto"/>
        <w:spacing w:before="0" w:after="30" w:line="170" w:lineRule="exact"/>
        <w:ind w:left="5200" w:firstLine="0"/>
        <w:jc w:val="left"/>
      </w:pPr>
      <w:r>
        <w:t>X.</w:t>
      </w:r>
    </w:p>
    <w:p w:rsidR="005E70DE" w:rsidRDefault="006057F4">
      <w:pPr>
        <w:pStyle w:val="Zkladntext70"/>
        <w:shd w:val="clear" w:color="auto" w:fill="auto"/>
        <w:spacing w:before="0" w:after="119" w:line="170" w:lineRule="exact"/>
        <w:ind w:left="4220" w:firstLine="0"/>
        <w:jc w:val="left"/>
      </w:pPr>
      <w:r>
        <w:t>Závěrečná ujednání</w:t>
      </w:r>
    </w:p>
    <w:p w:rsidR="005E70DE" w:rsidRDefault="006057F4">
      <w:pPr>
        <w:pStyle w:val="Zkladntext20"/>
        <w:numPr>
          <w:ilvl w:val="0"/>
          <w:numId w:val="35"/>
        </w:numPr>
        <w:shd w:val="clear" w:color="auto" w:fill="auto"/>
        <w:tabs>
          <w:tab w:val="left" w:pos="1133"/>
        </w:tabs>
        <w:spacing w:after="60"/>
        <w:ind w:left="1120" w:hanging="260"/>
        <w:jc w:val="both"/>
      </w:pPr>
      <w:r>
        <w:t>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w:t>
      </w:r>
    </w:p>
    <w:p w:rsidR="005E70DE" w:rsidRDefault="006057F4">
      <w:pPr>
        <w:pStyle w:val="Zkladntext20"/>
        <w:numPr>
          <w:ilvl w:val="0"/>
          <w:numId w:val="35"/>
        </w:numPr>
        <w:shd w:val="clear" w:color="auto" w:fill="auto"/>
        <w:tabs>
          <w:tab w:val="left" w:pos="1148"/>
        </w:tabs>
        <w:spacing w:after="91"/>
        <w:ind w:left="1120" w:hanging="260"/>
        <w:jc w:val="both"/>
      </w:pPr>
      <w: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5E70DE" w:rsidRDefault="006057F4">
      <w:pPr>
        <w:pStyle w:val="Zkladntext20"/>
        <w:numPr>
          <w:ilvl w:val="0"/>
          <w:numId w:val="35"/>
        </w:numPr>
        <w:shd w:val="clear" w:color="auto" w:fill="auto"/>
        <w:tabs>
          <w:tab w:val="left" w:pos="1148"/>
        </w:tabs>
        <w:spacing w:line="170" w:lineRule="exact"/>
        <w:ind w:left="1120" w:hanging="260"/>
        <w:jc w:val="both"/>
      </w:pPr>
      <w:r>
        <w:t>Nedílnou součástí smlouvy jsou níže uvedené přílohy smlouvy:</w:t>
      </w:r>
      <w:r>
        <w:br w:type="page"/>
      </w:r>
    </w:p>
    <w:p w:rsidR="005E70DE" w:rsidRDefault="006057F4">
      <w:pPr>
        <w:pStyle w:val="Zkladntext20"/>
        <w:shd w:val="clear" w:color="auto" w:fill="auto"/>
        <w:spacing w:after="7" w:line="170" w:lineRule="exact"/>
        <w:ind w:left="1400" w:firstLine="0"/>
      </w:pPr>
      <w:r>
        <w:lastRenderedPageBreak/>
        <w:t>Příloha č. 1 - Výpis z obchodního rejstříku prodávajícího,</w:t>
      </w:r>
    </w:p>
    <w:p w:rsidR="005E70DE" w:rsidRDefault="006057F4">
      <w:pPr>
        <w:pStyle w:val="Zkladntext20"/>
        <w:shd w:val="clear" w:color="auto" w:fill="auto"/>
        <w:spacing w:after="57"/>
        <w:ind w:left="1400" w:right="3300" w:firstLine="0"/>
      </w:pPr>
      <w:r>
        <w:t>Příloha č. 2 - Technická specifikace věci Příloha č. 3 - Vzor předávacího protokolu</w:t>
      </w:r>
    </w:p>
    <w:p w:rsidR="005E70DE" w:rsidRDefault="006057F4">
      <w:pPr>
        <w:pStyle w:val="Zkladntext20"/>
        <w:numPr>
          <w:ilvl w:val="0"/>
          <w:numId w:val="35"/>
        </w:numPr>
        <w:shd w:val="clear" w:color="auto" w:fill="auto"/>
        <w:tabs>
          <w:tab w:val="left" w:pos="1132"/>
        </w:tabs>
        <w:spacing w:after="94" w:line="212" w:lineRule="exact"/>
        <w:ind w:left="1100" w:hanging="280"/>
        <w:jc w:val="both"/>
      </w:pPr>
      <w:r>
        <w:t>Prodávající je oprávněn převést svoje práva a povinnosti z této smlouvy na třetí osobu pouze s předchozím písemným souhlasem kupujícího. § 1879 OZ se nepoužije.</w:t>
      </w:r>
    </w:p>
    <w:p w:rsidR="005E70DE" w:rsidRDefault="006057F4">
      <w:pPr>
        <w:pStyle w:val="Zkladntext20"/>
        <w:numPr>
          <w:ilvl w:val="0"/>
          <w:numId w:val="35"/>
        </w:numPr>
        <w:shd w:val="clear" w:color="auto" w:fill="auto"/>
        <w:tabs>
          <w:tab w:val="left" w:pos="1132"/>
        </w:tabs>
        <w:spacing w:after="64" w:line="170" w:lineRule="exact"/>
        <w:ind w:left="1100" w:hanging="280"/>
        <w:jc w:val="both"/>
      </w:pPr>
      <w:r>
        <w:t>Kupující je oprávněn převést svoje práva a povinnosti z této smlouvy na třetí osobu.</w:t>
      </w:r>
    </w:p>
    <w:p w:rsidR="005E70DE" w:rsidRDefault="006057F4">
      <w:pPr>
        <w:pStyle w:val="Zkladntext20"/>
        <w:numPr>
          <w:ilvl w:val="0"/>
          <w:numId w:val="35"/>
        </w:numPr>
        <w:shd w:val="clear" w:color="auto" w:fill="auto"/>
        <w:tabs>
          <w:tab w:val="left" w:pos="1132"/>
        </w:tabs>
        <w:spacing w:after="63" w:line="212" w:lineRule="exact"/>
        <w:ind w:left="1100" w:hanging="280"/>
        <w:jc w:val="both"/>
      </w:pPr>
      <w:r>
        <w:t>Prodávající se zavazuje strpět uveřejnění kopie smlouvy ve znění, v jakém byla uzavřena, a to včetně případných dodatků.</w:t>
      </w:r>
    </w:p>
    <w:p w:rsidR="005E70DE" w:rsidRDefault="006057F4">
      <w:pPr>
        <w:pStyle w:val="Zkladntext20"/>
        <w:numPr>
          <w:ilvl w:val="0"/>
          <w:numId w:val="35"/>
        </w:numPr>
        <w:shd w:val="clear" w:color="auto" w:fill="auto"/>
        <w:tabs>
          <w:tab w:val="left" w:pos="1132"/>
        </w:tabs>
        <w:spacing w:after="60"/>
        <w:ind w:left="1100" w:hanging="280"/>
        <w:jc w:val="both"/>
      </w:pPr>
      <w: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5E70DE" w:rsidRDefault="006057F4">
      <w:pPr>
        <w:pStyle w:val="Zkladntext20"/>
        <w:numPr>
          <w:ilvl w:val="0"/>
          <w:numId w:val="35"/>
        </w:numPr>
        <w:shd w:val="clear" w:color="auto" w:fill="auto"/>
        <w:tabs>
          <w:tab w:val="left" w:pos="1132"/>
        </w:tabs>
        <w:spacing w:after="60"/>
        <w:ind w:left="1100" w:hanging="280"/>
        <w:jc w:val="both"/>
      </w:pPr>
      <w: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kupující.</w:t>
      </w:r>
    </w:p>
    <w:p w:rsidR="005E70DE" w:rsidRDefault="006057F4">
      <w:pPr>
        <w:pStyle w:val="Zkladntext20"/>
        <w:numPr>
          <w:ilvl w:val="0"/>
          <w:numId w:val="35"/>
        </w:numPr>
        <w:shd w:val="clear" w:color="auto" w:fill="auto"/>
        <w:tabs>
          <w:tab w:val="left" w:pos="1132"/>
        </w:tabs>
        <w:spacing w:after="60"/>
        <w:ind w:left="1100" w:hanging="280"/>
        <w:jc w:val="both"/>
      </w:pPr>
      <w: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5E70DE" w:rsidRDefault="006057F4">
      <w:pPr>
        <w:pStyle w:val="Zkladntext20"/>
        <w:numPr>
          <w:ilvl w:val="0"/>
          <w:numId w:val="35"/>
        </w:numPr>
        <w:shd w:val="clear" w:color="auto" w:fill="auto"/>
        <w:tabs>
          <w:tab w:val="left" w:pos="1198"/>
        </w:tabs>
        <w:spacing w:after="60"/>
        <w:ind w:left="1220" w:hanging="400"/>
      </w:pPr>
      <w:r>
        <w:t>Smluvní strany potvrzují, že si tuto smlouvu před jejím podpisem přečetly a že s jejím obsahem souhlasí. Na důkaz toho připojují své podpisy.</w:t>
      </w:r>
    </w:p>
    <w:p w:rsidR="005E70DE" w:rsidRDefault="006057F4">
      <w:pPr>
        <w:pStyle w:val="Zkladntext20"/>
        <w:numPr>
          <w:ilvl w:val="0"/>
          <w:numId w:val="35"/>
        </w:numPr>
        <w:shd w:val="clear" w:color="auto" w:fill="auto"/>
        <w:tabs>
          <w:tab w:val="left" w:pos="1198"/>
        </w:tabs>
        <w:spacing w:after="60"/>
        <w:ind w:left="1220" w:hanging="400"/>
      </w:pPr>
      <w:r>
        <w:t>Tato smlouva je vyhotovena ve dvou stejnopisech, z nichž každý má platnost originálu. Prodávající i kupující obdrží po jednom vyhotovení</w:t>
      </w:r>
    </w:p>
    <w:p w:rsidR="005E70DE" w:rsidRDefault="006057F4">
      <w:pPr>
        <w:pStyle w:val="Zkladntext20"/>
        <w:numPr>
          <w:ilvl w:val="0"/>
          <w:numId w:val="35"/>
        </w:numPr>
        <w:shd w:val="clear" w:color="auto" w:fill="auto"/>
        <w:tabs>
          <w:tab w:val="left" w:pos="1198"/>
        </w:tabs>
        <w:spacing w:after="679"/>
        <w:ind w:left="1220" w:hanging="400"/>
      </w:pPr>
      <w:r>
        <w:t>Tato smlouva nabývá platnosti okamžikem jejího podpisu poslední smluvní stranou a účinnosti okamžikem zveřejnění v Registru smluv. Zveřejnění v registru smluv zajistí kupující.</w:t>
      </w:r>
    </w:p>
    <w:p w:rsidR="005E70DE" w:rsidRDefault="00BF103F">
      <w:pPr>
        <w:pStyle w:val="Nadpis40"/>
        <w:keepNext/>
        <w:keepLines/>
        <w:shd w:val="clear" w:color="auto" w:fill="auto"/>
        <w:spacing w:before="0" w:after="200" w:line="260" w:lineRule="exact"/>
        <w:ind w:left="1100"/>
      </w:pPr>
      <w:r>
        <w:rPr>
          <w:noProof/>
          <w:lang w:bidi="ar-SA"/>
        </w:rPr>
        <mc:AlternateContent>
          <mc:Choice Requires="wps">
            <w:drawing>
              <wp:anchor distT="0" distB="254000" distL="63500" distR="63500" simplePos="0" relativeHeight="251660800" behindDoc="1" locked="0" layoutInCell="1" allowOverlap="1">
                <wp:simplePos x="0" y="0"/>
                <wp:positionH relativeFrom="margin">
                  <wp:posOffset>1104265</wp:posOffset>
                </wp:positionH>
                <wp:positionV relativeFrom="paragraph">
                  <wp:posOffset>-43180</wp:posOffset>
                </wp:positionV>
                <wp:extent cx="4679315" cy="2441575"/>
                <wp:effectExtent l="0" t="4445" r="0" b="0"/>
                <wp:wrapSquare wrapText="lef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Titulekobrzku"/>
                              <w:shd w:val="clear" w:color="auto" w:fill="auto"/>
                              <w:spacing w:line="170" w:lineRule="exact"/>
                            </w:pPr>
                            <w:r>
                              <w:t xml:space="preserve">V Hercules, CA, USA dne: </w:t>
                            </w:r>
                            <w:r>
                              <w:rPr>
                                <w:rStyle w:val="TitulekobrzkuTunKurzvaExact"/>
                              </w:rPr>
                              <w:t>/$</w:t>
                            </w:r>
                            <w:r>
                              <w:rPr>
                                <w:rStyle w:val="TitulekobrzkuTunKurzvaExact0"/>
                              </w:rPr>
                              <w:t xml:space="preserve">, </w:t>
                            </w:r>
                            <w:r>
                              <w:rPr>
                                <w:rStyle w:val="TitulekobrzkuTunKurzvaExact"/>
                              </w:rPr>
                              <w:t>0/í</w:t>
                            </w:r>
                          </w:p>
                          <w:p w:rsidR="006057F4" w:rsidRDefault="00BF103F">
                            <w:pPr>
                              <w:jc w:val="center"/>
                              <w:rPr>
                                <w:sz w:val="2"/>
                                <w:szCs w:val="2"/>
                              </w:rPr>
                            </w:pPr>
                            <w:r>
                              <w:rPr>
                                <w:noProof/>
                                <w:lang w:bidi="ar-SA"/>
                              </w:rPr>
                              <w:drawing>
                                <wp:inline distT="0" distB="0" distL="0" distR="0">
                                  <wp:extent cx="4686300" cy="2333625"/>
                                  <wp:effectExtent l="0" t="0" r="0" b="9525"/>
                                  <wp:docPr id="8" name="obrázek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3336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86.95pt;margin-top:-3.4pt;width:368.45pt;height:192.25pt;z-index:-25165568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LCswIAALM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" filled="f" stroked="f">
                <v:textbox style="mso-fit-shape-to-text:t" inset="0,0,0,0">
                  <w:txbxContent>
                    <w:p w:rsidR="006057F4" w:rsidRDefault="006057F4">
                      <w:pPr>
                        <w:pStyle w:val="Titulekobrzku"/>
                        <w:shd w:val="clear" w:color="auto" w:fill="auto"/>
                        <w:spacing w:line="170" w:lineRule="exact"/>
                      </w:pPr>
                      <w:r>
                        <w:t xml:space="preserve">V Hercules, CA, USA dne: </w:t>
                      </w:r>
                      <w:r>
                        <w:rPr>
                          <w:rStyle w:val="TitulekobrzkuTunKurzvaExact"/>
                        </w:rPr>
                        <w:t>/$</w:t>
                      </w:r>
                      <w:r>
                        <w:rPr>
                          <w:rStyle w:val="TitulekobrzkuTunKurzvaExact0"/>
                        </w:rPr>
                        <w:t xml:space="preserve">, </w:t>
                      </w:r>
                      <w:r>
                        <w:rPr>
                          <w:rStyle w:val="TitulekobrzkuTunKurzvaExact"/>
                        </w:rPr>
                        <w:t>0/í</w:t>
                      </w:r>
                    </w:p>
                    <w:p w:rsidR="006057F4" w:rsidRDefault="00BF103F">
                      <w:pPr>
                        <w:jc w:val="center"/>
                        <w:rPr>
                          <w:sz w:val="2"/>
                          <w:szCs w:val="2"/>
                        </w:rPr>
                      </w:pPr>
                      <w:r>
                        <w:rPr>
                          <w:noProof/>
                          <w:lang w:bidi="ar-SA"/>
                        </w:rPr>
                        <w:drawing>
                          <wp:inline distT="0" distB="0" distL="0" distR="0">
                            <wp:extent cx="4686300" cy="2333625"/>
                            <wp:effectExtent l="0" t="0" r="0" b="9525"/>
                            <wp:docPr id="8" name="obrázek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333625"/>
                                    </a:xfrm>
                                    <a:prstGeom prst="rect">
                                      <a:avLst/>
                                    </a:prstGeom>
                                    <a:noFill/>
                                    <a:ln>
                                      <a:noFill/>
                                    </a:ln>
                                  </pic:spPr>
                                </pic:pic>
                              </a:graphicData>
                            </a:graphic>
                          </wp:inline>
                        </w:drawing>
                      </w:r>
                    </w:p>
                  </w:txbxContent>
                </v:textbox>
                <w10:wrap type="square" side="left" anchorx="margin"/>
              </v:shape>
            </w:pict>
          </mc:Fallback>
        </mc:AlternateContent>
      </w:r>
      <w:bookmarkStart w:id="21" w:name="bookmark19"/>
      <w:r w:rsidR="006057F4">
        <w:t xml:space="preserve">V Praze dne: </w:t>
      </w:r>
      <w:r w:rsidR="006057F4">
        <w:rPr>
          <w:rStyle w:val="Nadpis4TrebuchetMS13ptTundkovn0ptMtko60"/>
        </w:rPr>
        <w:t>2</w:t>
      </w:r>
      <w:r w:rsidR="006057F4">
        <w:rPr>
          <w:rStyle w:val="Nadpis465pt"/>
        </w:rPr>
        <w:t xml:space="preserve"> </w:t>
      </w:r>
      <w:r w:rsidR="006057F4">
        <w:rPr>
          <w:rStyle w:val="Nadpis4TrebuchetMS13ptTundkovn0ptMtko60"/>
        </w:rPr>
        <w:t>6</w:t>
      </w:r>
      <w:r w:rsidR="006057F4">
        <w:rPr>
          <w:rStyle w:val="Nadpis465pt"/>
        </w:rPr>
        <w:t xml:space="preserve">. </w:t>
      </w:r>
      <w:r w:rsidR="006057F4">
        <w:rPr>
          <w:rStyle w:val="Nadpis4TrebuchetMS13ptTundkovn0ptMtko60"/>
        </w:rPr>
        <w:t>07</w:t>
      </w:r>
      <w:r w:rsidR="006057F4">
        <w:rPr>
          <w:rStyle w:val="Nadpis465pt"/>
        </w:rPr>
        <w:t xml:space="preserve">. </w:t>
      </w:r>
      <w:r w:rsidR="006057F4">
        <w:rPr>
          <w:rStyle w:val="Nadpis4TrebuchetMS13ptTundkovn0ptMtko60"/>
        </w:rPr>
        <w:t>2017</w:t>
      </w:r>
      <w:bookmarkEnd w:id="21"/>
    </w:p>
    <w:p w:rsidR="005E70DE" w:rsidRDefault="006057F4">
      <w:pPr>
        <w:pStyle w:val="Zkladntext20"/>
        <w:shd w:val="clear" w:color="auto" w:fill="auto"/>
        <w:spacing w:line="170" w:lineRule="exact"/>
        <w:ind w:left="1100" w:hanging="280"/>
        <w:jc w:val="both"/>
        <w:sectPr w:rsidR="005E70DE">
          <w:footerReference w:type="default" r:id="rId18"/>
          <w:footerReference w:type="first" r:id="rId19"/>
          <w:pgSz w:w="11900" w:h="16840"/>
          <w:pgMar w:top="1350" w:right="1606" w:bottom="1488" w:left="678" w:header="0" w:footer="3" w:gutter="0"/>
          <w:cols w:space="720"/>
          <w:noEndnote/>
          <w:titlePg/>
          <w:docGrid w:linePitch="360"/>
        </w:sectPr>
      </w:pPr>
      <w:r>
        <w:t>Za kupující</w:t>
      </w:r>
    </w:p>
    <w:p w:rsidR="005E70DE" w:rsidRDefault="006057F4">
      <w:pPr>
        <w:pStyle w:val="Zkladntext120"/>
        <w:shd w:val="clear" w:color="auto" w:fill="auto"/>
        <w:spacing w:after="686" w:line="170" w:lineRule="exact"/>
        <w:ind w:left="6400"/>
      </w:pPr>
      <w:r>
        <w:lastRenderedPageBreak/>
        <w:t>Příloha 1 ke kupní smlouvě</w:t>
      </w:r>
    </w:p>
    <w:p w:rsidR="005E70DE" w:rsidRDefault="006057F4">
      <w:pPr>
        <w:pStyle w:val="Titulektabulky20"/>
        <w:framePr w:w="9277" w:wrap="notBeside" w:vAnchor="text" w:hAnchor="text" w:xAlign="center" w:y="1"/>
        <w:shd w:val="clear" w:color="auto" w:fill="auto"/>
      </w:pPr>
      <w:r>
        <w:t xml:space="preserve">Tento výpis </w:t>
      </w:r>
      <w:r>
        <w:rPr>
          <w:rStyle w:val="Titulektabulky26ptNetunKurzvaMtko70"/>
        </w:rPr>
        <w:t>z</w:t>
      </w:r>
      <w:r>
        <w:t xml:space="preserve"> veřejných rejstříků elektronicky podepsal MĚSTSKÝ SOUD V PRAZE fič 00215660) One 15.5.2017 v 11:41:13. EPVkl:jscGunFag3c81p44GY4aAw</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5"/>
        <w:gridCol w:w="5810"/>
        <w:gridCol w:w="1462"/>
      </w:tblGrid>
      <w:tr w:rsidR="005E70DE">
        <w:tblPrEx>
          <w:tblCellMar>
            <w:top w:w="0" w:type="dxa"/>
            <w:bottom w:w="0" w:type="dxa"/>
          </w:tblCellMar>
        </w:tblPrEx>
        <w:trPr>
          <w:trHeight w:hRule="exact" w:val="1076"/>
          <w:jc w:val="center"/>
        </w:trPr>
        <w:tc>
          <w:tcPr>
            <w:tcW w:w="2005" w:type="dxa"/>
            <w:shd w:val="clear" w:color="auto" w:fill="FFFFFF"/>
          </w:tcPr>
          <w:p w:rsidR="005E70DE" w:rsidRDefault="005E70DE">
            <w:pPr>
              <w:framePr w:w="9277" w:wrap="notBeside" w:vAnchor="text" w:hAnchor="text" w:xAlign="center" w:y="1"/>
              <w:rPr>
                <w:sz w:val="10"/>
                <w:szCs w:val="10"/>
              </w:rPr>
            </w:pPr>
          </w:p>
        </w:tc>
        <w:tc>
          <w:tcPr>
            <w:tcW w:w="5810" w:type="dxa"/>
            <w:shd w:val="clear" w:color="auto" w:fill="FFFFFF"/>
          </w:tcPr>
          <w:p w:rsidR="005E70DE" w:rsidRDefault="006057F4">
            <w:pPr>
              <w:pStyle w:val="Zkladntext20"/>
              <w:framePr w:w="9277" w:wrap="notBeside" w:vAnchor="text" w:hAnchor="text" w:xAlign="center" w:y="1"/>
              <w:shd w:val="clear" w:color="auto" w:fill="auto"/>
              <w:spacing w:after="180" w:line="170" w:lineRule="exact"/>
              <w:ind w:firstLine="0"/>
              <w:jc w:val="center"/>
            </w:pPr>
            <w:r>
              <w:rPr>
                <w:rStyle w:val="Zkladntext2Tun0"/>
              </w:rPr>
              <w:t>Výpis</w:t>
            </w:r>
          </w:p>
          <w:p w:rsidR="005E70DE" w:rsidRDefault="006057F4">
            <w:pPr>
              <w:pStyle w:val="Zkladntext20"/>
              <w:framePr w:w="9277" w:wrap="notBeside" w:vAnchor="text" w:hAnchor="text" w:xAlign="center" w:y="1"/>
              <w:shd w:val="clear" w:color="auto" w:fill="auto"/>
              <w:spacing w:before="180" w:line="230" w:lineRule="exact"/>
              <w:ind w:firstLine="0"/>
              <w:jc w:val="center"/>
            </w:pPr>
            <w:r>
              <w:rPr>
                <w:rStyle w:val="Zkladntext21"/>
              </w:rPr>
              <w:t>z obchodního rejstříku, vedeného Městským soudem v Praze oddíl C. vložka 20503</w:t>
            </w:r>
          </w:p>
        </w:tc>
        <w:tc>
          <w:tcPr>
            <w:tcW w:w="1462" w:type="dxa"/>
            <w:shd w:val="clear" w:color="auto" w:fill="FFFFFF"/>
          </w:tcPr>
          <w:p w:rsidR="005E70DE" w:rsidRDefault="005E70DE">
            <w:pPr>
              <w:framePr w:w="9277" w:wrap="notBeside" w:vAnchor="text" w:hAnchor="text" w:xAlign="center" w:y="1"/>
              <w:rPr>
                <w:sz w:val="10"/>
                <w:szCs w:val="10"/>
              </w:rPr>
            </w:pPr>
          </w:p>
        </w:tc>
      </w:tr>
      <w:tr w:rsidR="005E70DE">
        <w:tblPrEx>
          <w:tblCellMar>
            <w:top w:w="0" w:type="dxa"/>
            <w:bottom w:w="0" w:type="dxa"/>
          </w:tblCellMar>
        </w:tblPrEx>
        <w:trPr>
          <w:trHeight w:hRule="exact" w:val="277"/>
          <w:jc w:val="center"/>
        </w:trPr>
        <w:tc>
          <w:tcPr>
            <w:tcW w:w="2005" w:type="dxa"/>
            <w:shd w:val="clear" w:color="auto" w:fill="FFFFFF"/>
            <w:vAlign w:val="bottom"/>
          </w:tcPr>
          <w:p w:rsidR="005E70DE" w:rsidRDefault="006057F4">
            <w:pPr>
              <w:pStyle w:val="Zkladntext20"/>
              <w:framePr w:w="9277" w:wrap="notBeside" w:vAnchor="text" w:hAnchor="text" w:xAlign="center" w:y="1"/>
              <w:shd w:val="clear" w:color="auto" w:fill="auto"/>
              <w:spacing w:line="170" w:lineRule="exact"/>
              <w:ind w:firstLine="0"/>
            </w:pPr>
            <w:r>
              <w:rPr>
                <w:rStyle w:val="Zkladntext2Tun0"/>
              </w:rPr>
              <w:t>Datum zápisu:</w:t>
            </w:r>
          </w:p>
        </w:tc>
        <w:tc>
          <w:tcPr>
            <w:tcW w:w="5810" w:type="dxa"/>
            <w:shd w:val="clear" w:color="auto" w:fill="FFFFFF"/>
            <w:vAlign w:val="bottom"/>
          </w:tcPr>
          <w:p w:rsidR="005E70DE" w:rsidRDefault="006057F4">
            <w:pPr>
              <w:pStyle w:val="Zkladntext20"/>
              <w:framePr w:w="9277" w:wrap="notBeside" w:vAnchor="text" w:hAnchor="text" w:xAlign="center" w:y="1"/>
              <w:shd w:val="clear" w:color="auto" w:fill="auto"/>
              <w:spacing w:line="160" w:lineRule="exact"/>
              <w:ind w:left="280" w:firstLine="0"/>
            </w:pPr>
            <w:r>
              <w:rPr>
                <w:rStyle w:val="Zkladntext28pt"/>
              </w:rPr>
              <w:t>1. května 1993</w:t>
            </w:r>
          </w:p>
        </w:tc>
        <w:tc>
          <w:tcPr>
            <w:tcW w:w="1462" w:type="dxa"/>
            <w:shd w:val="clear" w:color="auto" w:fill="FFFFFF"/>
          </w:tcPr>
          <w:p w:rsidR="005E70DE" w:rsidRDefault="005E70DE">
            <w:pPr>
              <w:framePr w:w="9277" w:wrap="notBeside" w:vAnchor="text" w:hAnchor="text" w:xAlign="center" w:y="1"/>
              <w:rPr>
                <w:sz w:val="10"/>
                <w:szCs w:val="10"/>
              </w:rPr>
            </w:pPr>
          </w:p>
        </w:tc>
      </w:tr>
      <w:tr w:rsidR="005E70DE">
        <w:tblPrEx>
          <w:tblCellMar>
            <w:top w:w="0" w:type="dxa"/>
            <w:bottom w:w="0" w:type="dxa"/>
          </w:tblCellMar>
        </w:tblPrEx>
        <w:trPr>
          <w:trHeight w:hRule="exact" w:val="288"/>
          <w:jc w:val="center"/>
        </w:trPr>
        <w:tc>
          <w:tcPr>
            <w:tcW w:w="2005" w:type="dxa"/>
            <w:tcBorders>
              <w:top w:val="single" w:sz="4" w:space="0" w:color="auto"/>
            </w:tcBorders>
            <w:shd w:val="clear" w:color="auto" w:fill="FFFFFF"/>
          </w:tcPr>
          <w:p w:rsidR="005E70DE" w:rsidRDefault="006057F4">
            <w:pPr>
              <w:pStyle w:val="Zkladntext20"/>
              <w:framePr w:w="9277" w:wrap="notBeside" w:vAnchor="text" w:hAnchor="text" w:xAlign="center" w:y="1"/>
              <w:shd w:val="clear" w:color="auto" w:fill="auto"/>
              <w:spacing w:line="170" w:lineRule="exact"/>
              <w:ind w:firstLine="0"/>
            </w:pPr>
            <w:r>
              <w:rPr>
                <w:rStyle w:val="Zkladntext2Tun0"/>
              </w:rPr>
              <w:t>Spisová značka:</w:t>
            </w:r>
          </w:p>
        </w:tc>
        <w:tc>
          <w:tcPr>
            <w:tcW w:w="5810" w:type="dxa"/>
            <w:tcBorders>
              <w:top w:val="single" w:sz="4" w:space="0" w:color="auto"/>
            </w:tcBorders>
            <w:shd w:val="clear" w:color="auto" w:fill="FFFFFF"/>
          </w:tcPr>
          <w:p w:rsidR="005E70DE" w:rsidRDefault="006057F4">
            <w:pPr>
              <w:pStyle w:val="Zkladntext20"/>
              <w:framePr w:w="9277" w:wrap="notBeside" w:vAnchor="text" w:hAnchor="text" w:xAlign="center" w:y="1"/>
              <w:shd w:val="clear" w:color="auto" w:fill="auto"/>
              <w:spacing w:line="160" w:lineRule="exact"/>
              <w:ind w:left="280" w:firstLine="0"/>
            </w:pPr>
            <w:r>
              <w:rPr>
                <w:rStyle w:val="Zkladntext28pt"/>
              </w:rPr>
              <w:t>C 20503 vedená u Městského soudu v Praze</w:t>
            </w:r>
          </w:p>
        </w:tc>
        <w:tc>
          <w:tcPr>
            <w:tcW w:w="1462" w:type="dxa"/>
            <w:tcBorders>
              <w:top w:val="single" w:sz="4" w:space="0" w:color="auto"/>
            </w:tcBorders>
            <w:shd w:val="clear" w:color="auto" w:fill="FFFFFF"/>
          </w:tcPr>
          <w:p w:rsidR="005E70DE" w:rsidRDefault="005E70DE">
            <w:pPr>
              <w:framePr w:w="9277" w:wrap="notBeside" w:vAnchor="text" w:hAnchor="text" w:xAlign="center" w:y="1"/>
              <w:rPr>
                <w:sz w:val="10"/>
                <w:szCs w:val="10"/>
              </w:rPr>
            </w:pPr>
          </w:p>
        </w:tc>
      </w:tr>
      <w:tr w:rsidR="005E70DE">
        <w:tblPrEx>
          <w:tblCellMar>
            <w:top w:w="0" w:type="dxa"/>
            <w:bottom w:w="0" w:type="dxa"/>
          </w:tblCellMar>
        </w:tblPrEx>
        <w:trPr>
          <w:trHeight w:hRule="exact" w:val="284"/>
          <w:jc w:val="center"/>
        </w:trPr>
        <w:tc>
          <w:tcPr>
            <w:tcW w:w="2005" w:type="dxa"/>
            <w:shd w:val="clear" w:color="auto" w:fill="FFFFFF"/>
          </w:tcPr>
          <w:p w:rsidR="005E70DE" w:rsidRDefault="006057F4">
            <w:pPr>
              <w:pStyle w:val="Zkladntext20"/>
              <w:framePr w:w="9277" w:wrap="notBeside" w:vAnchor="text" w:hAnchor="text" w:xAlign="center" w:y="1"/>
              <w:shd w:val="clear" w:color="auto" w:fill="auto"/>
              <w:spacing w:line="170" w:lineRule="exact"/>
              <w:ind w:firstLine="0"/>
            </w:pPr>
            <w:r>
              <w:rPr>
                <w:rStyle w:val="Zkladntext2Tun0"/>
              </w:rPr>
              <w:t>Obchodní firma:</w:t>
            </w:r>
          </w:p>
        </w:tc>
        <w:tc>
          <w:tcPr>
            <w:tcW w:w="5810" w:type="dxa"/>
            <w:tcBorders>
              <w:top w:val="single" w:sz="4" w:space="0" w:color="auto"/>
            </w:tcBorders>
            <w:shd w:val="clear" w:color="auto" w:fill="FFFFFF"/>
          </w:tcPr>
          <w:p w:rsidR="005E70DE" w:rsidRDefault="006057F4">
            <w:pPr>
              <w:pStyle w:val="Zkladntext20"/>
              <w:framePr w:w="9277" w:wrap="notBeside" w:vAnchor="text" w:hAnchor="text" w:xAlign="center" w:y="1"/>
              <w:shd w:val="clear" w:color="auto" w:fill="auto"/>
              <w:spacing w:line="160" w:lineRule="exact"/>
              <w:ind w:left="280" w:firstLine="0"/>
            </w:pPr>
            <w:r>
              <w:rPr>
                <w:rStyle w:val="Zkladntext28pt"/>
              </w:rPr>
              <w:t>BIO-RAD spol. s r.o.</w:t>
            </w:r>
          </w:p>
        </w:tc>
        <w:tc>
          <w:tcPr>
            <w:tcW w:w="1462" w:type="dxa"/>
            <w:tcBorders>
              <w:top w:val="single" w:sz="4" w:space="0" w:color="auto"/>
            </w:tcBorders>
            <w:shd w:val="clear" w:color="auto" w:fill="FFFFFF"/>
          </w:tcPr>
          <w:p w:rsidR="005E70DE" w:rsidRDefault="005E70DE">
            <w:pPr>
              <w:framePr w:w="9277" w:wrap="notBeside" w:vAnchor="text" w:hAnchor="text" w:xAlign="center" w:y="1"/>
              <w:rPr>
                <w:sz w:val="10"/>
                <w:szCs w:val="10"/>
              </w:rPr>
            </w:pPr>
          </w:p>
        </w:tc>
      </w:tr>
      <w:tr w:rsidR="005E70DE">
        <w:tblPrEx>
          <w:tblCellMar>
            <w:top w:w="0" w:type="dxa"/>
            <w:bottom w:w="0" w:type="dxa"/>
          </w:tblCellMar>
        </w:tblPrEx>
        <w:trPr>
          <w:trHeight w:hRule="exact" w:val="281"/>
          <w:jc w:val="center"/>
        </w:trPr>
        <w:tc>
          <w:tcPr>
            <w:tcW w:w="2005" w:type="dxa"/>
            <w:shd w:val="clear" w:color="auto" w:fill="FFFFFF"/>
          </w:tcPr>
          <w:p w:rsidR="005E70DE" w:rsidRDefault="006057F4">
            <w:pPr>
              <w:pStyle w:val="Zkladntext20"/>
              <w:framePr w:w="9277" w:wrap="notBeside" w:vAnchor="text" w:hAnchor="text" w:xAlign="center" w:y="1"/>
              <w:shd w:val="clear" w:color="auto" w:fill="auto"/>
              <w:spacing w:line="170" w:lineRule="exact"/>
              <w:ind w:firstLine="0"/>
            </w:pPr>
            <w:r>
              <w:rPr>
                <w:rStyle w:val="Zkladntext2Tun0"/>
              </w:rPr>
              <w:t>Sídlo:</w:t>
            </w:r>
          </w:p>
        </w:tc>
        <w:tc>
          <w:tcPr>
            <w:tcW w:w="5810" w:type="dxa"/>
            <w:tcBorders>
              <w:top w:val="single" w:sz="4" w:space="0" w:color="auto"/>
            </w:tcBorders>
            <w:shd w:val="clear" w:color="auto" w:fill="FFFFFF"/>
          </w:tcPr>
          <w:p w:rsidR="005E70DE" w:rsidRDefault="006057F4">
            <w:pPr>
              <w:pStyle w:val="Zkladntext20"/>
              <w:framePr w:w="9277" w:wrap="notBeside" w:vAnchor="text" w:hAnchor="text" w:xAlign="center" w:y="1"/>
              <w:shd w:val="clear" w:color="auto" w:fill="auto"/>
              <w:spacing w:line="160" w:lineRule="exact"/>
              <w:ind w:left="280" w:firstLine="0"/>
            </w:pPr>
            <w:r>
              <w:rPr>
                <w:rStyle w:val="Zkladntext28pt"/>
              </w:rPr>
              <w:t>Nad ostrovem 1119/7, Podolí, 147 00 Praha 4</w:t>
            </w:r>
          </w:p>
        </w:tc>
        <w:tc>
          <w:tcPr>
            <w:tcW w:w="1462" w:type="dxa"/>
            <w:tcBorders>
              <w:top w:val="single" w:sz="4" w:space="0" w:color="auto"/>
            </w:tcBorders>
            <w:shd w:val="clear" w:color="auto" w:fill="FFFFFF"/>
          </w:tcPr>
          <w:p w:rsidR="005E70DE" w:rsidRDefault="005E70DE">
            <w:pPr>
              <w:framePr w:w="9277" w:wrap="notBeside" w:vAnchor="text" w:hAnchor="text" w:xAlign="center" w:y="1"/>
              <w:rPr>
                <w:sz w:val="10"/>
                <w:szCs w:val="10"/>
              </w:rPr>
            </w:pPr>
          </w:p>
        </w:tc>
      </w:tr>
      <w:tr w:rsidR="005E70DE">
        <w:tblPrEx>
          <w:tblCellMar>
            <w:top w:w="0" w:type="dxa"/>
            <w:bottom w:w="0" w:type="dxa"/>
          </w:tblCellMar>
        </w:tblPrEx>
        <w:trPr>
          <w:trHeight w:hRule="exact" w:val="274"/>
          <w:jc w:val="center"/>
        </w:trPr>
        <w:tc>
          <w:tcPr>
            <w:tcW w:w="2005" w:type="dxa"/>
            <w:shd w:val="clear" w:color="auto" w:fill="FFFFFF"/>
          </w:tcPr>
          <w:p w:rsidR="005E70DE" w:rsidRDefault="006057F4">
            <w:pPr>
              <w:pStyle w:val="Zkladntext20"/>
              <w:framePr w:w="9277" w:wrap="notBeside" w:vAnchor="text" w:hAnchor="text" w:xAlign="center" w:y="1"/>
              <w:shd w:val="clear" w:color="auto" w:fill="auto"/>
              <w:spacing w:line="170" w:lineRule="exact"/>
              <w:ind w:firstLine="0"/>
            </w:pPr>
            <w:r>
              <w:rPr>
                <w:rStyle w:val="Zkladntext2Tun0"/>
              </w:rPr>
              <w:t>Identifikační číslo:</w:t>
            </w:r>
          </w:p>
        </w:tc>
        <w:tc>
          <w:tcPr>
            <w:tcW w:w="5810" w:type="dxa"/>
            <w:tcBorders>
              <w:top w:val="single" w:sz="4" w:space="0" w:color="auto"/>
            </w:tcBorders>
            <w:shd w:val="clear" w:color="auto" w:fill="FFFFFF"/>
          </w:tcPr>
          <w:p w:rsidR="005E70DE" w:rsidRDefault="006057F4">
            <w:pPr>
              <w:pStyle w:val="Zkladntext20"/>
              <w:framePr w:w="9277" w:wrap="notBeside" w:vAnchor="text" w:hAnchor="text" w:xAlign="center" w:y="1"/>
              <w:shd w:val="clear" w:color="auto" w:fill="auto"/>
              <w:spacing w:line="160" w:lineRule="exact"/>
              <w:ind w:left="280" w:firstLine="0"/>
            </w:pPr>
            <w:r>
              <w:rPr>
                <w:rStyle w:val="Zkladntext28pt"/>
              </w:rPr>
              <w:t>492 43 764</w:t>
            </w:r>
          </w:p>
        </w:tc>
        <w:tc>
          <w:tcPr>
            <w:tcW w:w="1462" w:type="dxa"/>
            <w:tcBorders>
              <w:top w:val="single" w:sz="4" w:space="0" w:color="auto"/>
            </w:tcBorders>
            <w:shd w:val="clear" w:color="auto" w:fill="FFFFFF"/>
          </w:tcPr>
          <w:p w:rsidR="005E70DE" w:rsidRDefault="005E70DE">
            <w:pPr>
              <w:framePr w:w="9277" w:wrap="notBeside" w:vAnchor="text" w:hAnchor="text" w:xAlign="center" w:y="1"/>
              <w:rPr>
                <w:sz w:val="10"/>
                <w:szCs w:val="10"/>
              </w:rPr>
            </w:pPr>
          </w:p>
        </w:tc>
      </w:tr>
      <w:tr w:rsidR="005E70DE">
        <w:tblPrEx>
          <w:tblCellMar>
            <w:top w:w="0" w:type="dxa"/>
            <w:bottom w:w="0" w:type="dxa"/>
          </w:tblCellMar>
        </w:tblPrEx>
        <w:trPr>
          <w:trHeight w:hRule="exact" w:val="284"/>
          <w:jc w:val="center"/>
        </w:trPr>
        <w:tc>
          <w:tcPr>
            <w:tcW w:w="2005" w:type="dxa"/>
            <w:shd w:val="clear" w:color="auto" w:fill="FFFFFF"/>
          </w:tcPr>
          <w:p w:rsidR="005E70DE" w:rsidRDefault="006057F4">
            <w:pPr>
              <w:pStyle w:val="Zkladntext20"/>
              <w:framePr w:w="9277" w:wrap="notBeside" w:vAnchor="text" w:hAnchor="text" w:xAlign="center" w:y="1"/>
              <w:shd w:val="clear" w:color="auto" w:fill="auto"/>
              <w:spacing w:line="170" w:lineRule="exact"/>
              <w:ind w:firstLine="0"/>
            </w:pPr>
            <w:r>
              <w:rPr>
                <w:rStyle w:val="Zkladntext2Tun0"/>
              </w:rPr>
              <w:t>Právní forma:</w:t>
            </w:r>
          </w:p>
        </w:tc>
        <w:tc>
          <w:tcPr>
            <w:tcW w:w="5810" w:type="dxa"/>
            <w:tcBorders>
              <w:top w:val="single" w:sz="4" w:space="0" w:color="auto"/>
            </w:tcBorders>
            <w:shd w:val="clear" w:color="auto" w:fill="FFFFFF"/>
          </w:tcPr>
          <w:p w:rsidR="005E70DE" w:rsidRDefault="006057F4">
            <w:pPr>
              <w:pStyle w:val="Zkladntext20"/>
              <w:framePr w:w="9277" w:wrap="notBeside" w:vAnchor="text" w:hAnchor="text" w:xAlign="center" w:y="1"/>
              <w:shd w:val="clear" w:color="auto" w:fill="auto"/>
              <w:spacing w:line="160" w:lineRule="exact"/>
              <w:ind w:left="280" w:firstLine="0"/>
            </w:pPr>
            <w:r>
              <w:rPr>
                <w:rStyle w:val="Zkladntext28pt"/>
              </w:rPr>
              <w:t>Společnost s ručením omezeným</w:t>
            </w:r>
          </w:p>
        </w:tc>
        <w:tc>
          <w:tcPr>
            <w:tcW w:w="1462" w:type="dxa"/>
            <w:tcBorders>
              <w:top w:val="single" w:sz="4" w:space="0" w:color="auto"/>
            </w:tcBorders>
            <w:shd w:val="clear" w:color="auto" w:fill="FFFFFF"/>
          </w:tcPr>
          <w:p w:rsidR="005E70DE" w:rsidRDefault="005E70DE">
            <w:pPr>
              <w:framePr w:w="9277" w:wrap="notBeside" w:vAnchor="text" w:hAnchor="text" w:xAlign="center" w:y="1"/>
              <w:rPr>
                <w:sz w:val="10"/>
                <w:szCs w:val="10"/>
              </w:rPr>
            </w:pPr>
          </w:p>
        </w:tc>
      </w:tr>
      <w:tr w:rsidR="005E70DE">
        <w:tblPrEx>
          <w:tblCellMar>
            <w:top w:w="0" w:type="dxa"/>
            <w:bottom w:w="0" w:type="dxa"/>
          </w:tblCellMar>
        </w:tblPrEx>
        <w:trPr>
          <w:trHeight w:hRule="exact" w:val="266"/>
          <w:jc w:val="center"/>
        </w:trPr>
        <w:tc>
          <w:tcPr>
            <w:tcW w:w="2005" w:type="dxa"/>
            <w:shd w:val="clear" w:color="auto" w:fill="FFFFFF"/>
            <w:vAlign w:val="bottom"/>
          </w:tcPr>
          <w:p w:rsidR="005E70DE" w:rsidRDefault="006057F4">
            <w:pPr>
              <w:pStyle w:val="Zkladntext20"/>
              <w:framePr w:w="9277" w:wrap="notBeside" w:vAnchor="text" w:hAnchor="text" w:xAlign="center" w:y="1"/>
              <w:shd w:val="clear" w:color="auto" w:fill="auto"/>
              <w:spacing w:line="170" w:lineRule="exact"/>
              <w:ind w:firstLine="0"/>
            </w:pPr>
            <w:r>
              <w:rPr>
                <w:rStyle w:val="Zkladntext2Tun0"/>
              </w:rPr>
              <w:t>Předmět podnikání:</w:t>
            </w:r>
          </w:p>
        </w:tc>
        <w:tc>
          <w:tcPr>
            <w:tcW w:w="5810" w:type="dxa"/>
            <w:shd w:val="clear" w:color="auto" w:fill="FFFFFF"/>
          </w:tcPr>
          <w:p w:rsidR="005E70DE" w:rsidRDefault="005E70DE">
            <w:pPr>
              <w:framePr w:w="9277" w:wrap="notBeside" w:vAnchor="text" w:hAnchor="text" w:xAlign="center" w:y="1"/>
              <w:rPr>
                <w:sz w:val="10"/>
                <w:szCs w:val="10"/>
              </w:rPr>
            </w:pPr>
          </w:p>
        </w:tc>
        <w:tc>
          <w:tcPr>
            <w:tcW w:w="1462" w:type="dxa"/>
            <w:tcBorders>
              <w:top w:val="single" w:sz="4" w:space="0" w:color="auto"/>
            </w:tcBorders>
            <w:shd w:val="clear" w:color="auto" w:fill="FFFFFF"/>
          </w:tcPr>
          <w:p w:rsidR="005E70DE" w:rsidRDefault="005E70DE">
            <w:pPr>
              <w:framePr w:w="9277" w:wrap="notBeside" w:vAnchor="text" w:hAnchor="text" w:xAlign="center" w:y="1"/>
              <w:rPr>
                <w:sz w:val="10"/>
                <w:szCs w:val="10"/>
              </w:rPr>
            </w:pPr>
          </w:p>
        </w:tc>
      </w:tr>
    </w:tbl>
    <w:p w:rsidR="005E70DE" w:rsidRDefault="006057F4">
      <w:pPr>
        <w:pStyle w:val="Titulektabulky0"/>
        <w:framePr w:w="9277" w:wrap="notBeside" w:vAnchor="text" w:hAnchor="text" w:xAlign="center" w:y="1"/>
        <w:shd w:val="clear" w:color="auto" w:fill="auto"/>
      </w:pPr>
      <w:r>
        <w:t>výroba, instalace, opravy elektrických strojů a přístrojů, elektronických a telekomunikačních zařízení</w:t>
      </w:r>
    </w:p>
    <w:p w:rsidR="005E70DE" w:rsidRDefault="005E70DE">
      <w:pPr>
        <w:framePr w:w="9277" w:wrap="notBeside" w:vAnchor="text" w:hAnchor="text" w:xAlign="center" w:y="1"/>
        <w:rPr>
          <w:sz w:val="2"/>
          <w:szCs w:val="2"/>
        </w:rPr>
      </w:pPr>
    </w:p>
    <w:p w:rsidR="005E70DE" w:rsidRDefault="005E70DE">
      <w:pPr>
        <w:rPr>
          <w:sz w:val="2"/>
          <w:szCs w:val="2"/>
        </w:rPr>
      </w:pPr>
    </w:p>
    <w:p w:rsidR="005E70DE" w:rsidRDefault="006057F4">
      <w:pPr>
        <w:pStyle w:val="Zkladntext50"/>
        <w:shd w:val="clear" w:color="auto" w:fill="auto"/>
        <w:tabs>
          <w:tab w:val="left" w:leader="underscore" w:pos="680"/>
          <w:tab w:val="left" w:leader="underscore" w:pos="1649"/>
        </w:tabs>
        <w:spacing w:before="83" w:after="43" w:line="160" w:lineRule="exact"/>
        <w:ind w:firstLine="0"/>
      </w:pPr>
      <w:r>
        <w:tab/>
      </w:r>
      <w:r>
        <w:tab/>
        <w:t xml:space="preserve"> výroba, obchod a služby neuvedené v přílo</w:t>
      </w:r>
      <w:r>
        <w:rPr>
          <w:rStyle w:val="Zkladntext51"/>
        </w:rPr>
        <w:t>hách 1 až 3 živnos</w:t>
      </w:r>
      <w:r>
        <w:t>t</w:t>
      </w:r>
      <w:r>
        <w:rPr>
          <w:rStyle w:val="Zkladntext51"/>
        </w:rPr>
        <w:t>enskéh</w:t>
      </w:r>
      <w:r>
        <w:t>o zákona</w:t>
      </w:r>
    </w:p>
    <w:p w:rsidR="005E70DE" w:rsidRDefault="006057F4">
      <w:pPr>
        <w:pStyle w:val="Zkladntext70"/>
        <w:shd w:val="clear" w:color="auto" w:fill="auto"/>
        <w:spacing w:before="0" w:after="34" w:line="170" w:lineRule="exact"/>
        <w:ind w:firstLine="0"/>
      </w:pPr>
      <w:r>
        <w:t>Statutární orgán:</w:t>
      </w:r>
    </w:p>
    <w:p w:rsidR="005E70DE" w:rsidRDefault="006057F4">
      <w:pPr>
        <w:pStyle w:val="Zkladntext70"/>
        <w:shd w:val="clear" w:color="auto" w:fill="auto"/>
        <w:spacing w:before="0" w:line="170" w:lineRule="exact"/>
        <w:ind w:left="340" w:firstLine="0"/>
        <w:jc w:val="left"/>
      </w:pPr>
      <w:r>
        <w:t>Jednatel:</w:t>
      </w:r>
    </w:p>
    <w:p w:rsidR="005E70DE" w:rsidRDefault="006057F4">
      <w:pPr>
        <w:pStyle w:val="Titulektabulky0"/>
        <w:framePr w:w="9310" w:wrap="notBeside" w:vAnchor="text" w:hAnchor="text" w:xAlign="center" w:y="1"/>
        <w:shd w:val="clear" w:color="auto" w:fill="auto"/>
        <w:spacing w:line="252" w:lineRule="exact"/>
        <w:jc w:val="left"/>
      </w:pPr>
      <w:r>
        <w:t>JENNIFER MARIE TWEET, dat. nar. 9. července 1971</w:t>
      </w:r>
    </w:p>
    <w:p w:rsidR="005E70DE" w:rsidRDefault="006057F4">
      <w:pPr>
        <w:pStyle w:val="Titulektabulky0"/>
        <w:framePr w:w="9310" w:wrap="notBeside" w:vAnchor="text" w:hAnchor="text" w:xAlign="center" w:y="1"/>
        <w:shd w:val="clear" w:color="auto" w:fill="auto"/>
        <w:spacing w:line="252" w:lineRule="exact"/>
        <w:jc w:val="left"/>
      </w:pPr>
      <w:r>
        <w:t>94607 Oakland, CA, 131 Embarcadero West # 3317, Spojené státy americké</w:t>
      </w:r>
    </w:p>
    <w:p w:rsidR="005E70DE" w:rsidRDefault="006057F4">
      <w:pPr>
        <w:pStyle w:val="Titulektabulky0"/>
        <w:framePr w:w="9310" w:wrap="notBeside" w:vAnchor="text" w:hAnchor="text" w:xAlign="center" w:y="1"/>
        <w:shd w:val="clear" w:color="auto" w:fill="auto"/>
        <w:spacing w:line="252" w:lineRule="exact"/>
        <w:jc w:val="left"/>
      </w:pPr>
      <w:r>
        <w:t>Den vzniku funkce: 11. listopadu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6"/>
        <w:gridCol w:w="7153"/>
      </w:tblGrid>
      <w:tr w:rsidR="005E70DE">
        <w:tblPrEx>
          <w:tblCellMar>
            <w:top w:w="0" w:type="dxa"/>
            <w:bottom w:w="0" w:type="dxa"/>
          </w:tblCellMar>
        </w:tblPrEx>
        <w:trPr>
          <w:trHeight w:hRule="exact" w:val="313"/>
          <w:jc w:val="center"/>
        </w:trPr>
        <w:tc>
          <w:tcPr>
            <w:tcW w:w="2156" w:type="dxa"/>
            <w:tcBorders>
              <w:top w:val="single" w:sz="4" w:space="0" w:color="auto"/>
            </w:tcBorders>
            <w:shd w:val="clear" w:color="auto" w:fill="FFFFFF"/>
            <w:vAlign w:val="center"/>
          </w:tcPr>
          <w:p w:rsidR="005E70DE" w:rsidRDefault="006057F4">
            <w:pPr>
              <w:pStyle w:val="Zkladntext20"/>
              <w:framePr w:w="9310" w:wrap="notBeside" w:vAnchor="text" w:hAnchor="text" w:xAlign="center" w:y="1"/>
              <w:shd w:val="clear" w:color="auto" w:fill="auto"/>
              <w:spacing w:line="170" w:lineRule="exact"/>
              <w:ind w:left="320" w:firstLine="0"/>
            </w:pPr>
            <w:r>
              <w:rPr>
                <w:rStyle w:val="Zkladntext2Tun0"/>
              </w:rPr>
              <w:t>Počet členů:</w:t>
            </w:r>
          </w:p>
        </w:tc>
        <w:tc>
          <w:tcPr>
            <w:tcW w:w="7153" w:type="dxa"/>
            <w:tcBorders>
              <w:top w:val="single" w:sz="4" w:space="0" w:color="auto"/>
            </w:tcBorders>
            <w:shd w:val="clear" w:color="auto" w:fill="FFFFFF"/>
            <w:vAlign w:val="bottom"/>
          </w:tcPr>
          <w:p w:rsidR="005E70DE" w:rsidRDefault="006057F4">
            <w:pPr>
              <w:pStyle w:val="Zkladntext20"/>
              <w:framePr w:w="9310" w:wrap="notBeside" w:vAnchor="text" w:hAnchor="text" w:xAlign="center" w:y="1"/>
              <w:shd w:val="clear" w:color="auto" w:fill="auto"/>
              <w:spacing w:line="160" w:lineRule="exact"/>
              <w:ind w:firstLine="0"/>
              <w:jc w:val="both"/>
            </w:pPr>
            <w:r>
              <w:rPr>
                <w:rStyle w:val="Zkladntext28pt"/>
              </w:rPr>
              <w:t>1</w:t>
            </w:r>
          </w:p>
        </w:tc>
      </w:tr>
      <w:tr w:rsidR="005E70DE">
        <w:tblPrEx>
          <w:tblCellMar>
            <w:top w:w="0" w:type="dxa"/>
            <w:bottom w:w="0" w:type="dxa"/>
          </w:tblCellMar>
        </w:tblPrEx>
        <w:trPr>
          <w:trHeight w:hRule="exact" w:val="281"/>
          <w:jc w:val="center"/>
        </w:trPr>
        <w:tc>
          <w:tcPr>
            <w:tcW w:w="2156" w:type="dxa"/>
            <w:shd w:val="clear" w:color="auto" w:fill="FFFFFF"/>
            <w:vAlign w:val="bottom"/>
          </w:tcPr>
          <w:p w:rsidR="005E70DE" w:rsidRDefault="006057F4">
            <w:pPr>
              <w:pStyle w:val="Zkladntext20"/>
              <w:framePr w:w="9310" w:wrap="notBeside" w:vAnchor="text" w:hAnchor="text" w:xAlign="center" w:y="1"/>
              <w:shd w:val="clear" w:color="auto" w:fill="auto"/>
              <w:spacing w:line="170" w:lineRule="exact"/>
              <w:ind w:left="320" w:firstLine="0"/>
            </w:pPr>
            <w:r>
              <w:rPr>
                <w:rStyle w:val="Zkladntext2Tun0"/>
              </w:rPr>
              <w:t>Způsob jednání:</w:t>
            </w:r>
          </w:p>
        </w:tc>
        <w:tc>
          <w:tcPr>
            <w:tcW w:w="7153" w:type="dxa"/>
            <w:shd w:val="clear" w:color="auto" w:fill="FFFFFF"/>
            <w:vAlign w:val="bottom"/>
          </w:tcPr>
          <w:p w:rsidR="005E70DE" w:rsidRDefault="006057F4">
            <w:pPr>
              <w:pStyle w:val="Zkladntext20"/>
              <w:framePr w:w="9310" w:wrap="notBeside" w:vAnchor="text" w:hAnchor="text" w:xAlign="center" w:y="1"/>
              <w:shd w:val="clear" w:color="auto" w:fill="auto"/>
              <w:spacing w:line="160" w:lineRule="exact"/>
              <w:ind w:firstLine="0"/>
              <w:jc w:val="both"/>
            </w:pPr>
            <w:r>
              <w:rPr>
                <w:rStyle w:val="Zkladntext28pt"/>
              </w:rPr>
              <w:t>Jednatel zastupuje společnost samostatně.</w:t>
            </w:r>
          </w:p>
        </w:tc>
      </w:tr>
      <w:tr w:rsidR="005E70DE">
        <w:tblPrEx>
          <w:tblCellMar>
            <w:top w:w="0" w:type="dxa"/>
            <w:bottom w:w="0" w:type="dxa"/>
          </w:tblCellMar>
        </w:tblPrEx>
        <w:trPr>
          <w:trHeight w:hRule="exact" w:val="1037"/>
          <w:jc w:val="center"/>
        </w:trPr>
        <w:tc>
          <w:tcPr>
            <w:tcW w:w="2156" w:type="dxa"/>
            <w:tcBorders>
              <w:top w:val="single" w:sz="4" w:space="0" w:color="auto"/>
            </w:tcBorders>
            <w:shd w:val="clear" w:color="auto" w:fill="FFFFFF"/>
          </w:tcPr>
          <w:p w:rsidR="005E70DE" w:rsidRDefault="006057F4">
            <w:pPr>
              <w:pStyle w:val="Zkladntext20"/>
              <w:framePr w:w="9310" w:wrap="notBeside" w:vAnchor="text" w:hAnchor="text" w:xAlign="center" w:y="1"/>
              <w:shd w:val="clear" w:color="auto" w:fill="auto"/>
              <w:spacing w:after="60" w:line="170" w:lineRule="exact"/>
              <w:ind w:firstLine="0"/>
            </w:pPr>
            <w:r>
              <w:rPr>
                <w:rStyle w:val="Zkladntext2Tun0"/>
              </w:rPr>
              <w:t>Společníci:</w:t>
            </w:r>
          </w:p>
          <w:p w:rsidR="005E70DE" w:rsidRDefault="006057F4">
            <w:pPr>
              <w:pStyle w:val="Zkladntext20"/>
              <w:framePr w:w="9310" w:wrap="notBeside" w:vAnchor="text" w:hAnchor="text" w:xAlign="center" w:y="1"/>
              <w:shd w:val="clear" w:color="auto" w:fill="auto"/>
              <w:spacing w:before="60" w:line="170" w:lineRule="exact"/>
              <w:ind w:left="320" w:firstLine="0"/>
            </w:pPr>
            <w:r>
              <w:rPr>
                <w:rStyle w:val="Zkladntext2Tun0"/>
              </w:rPr>
              <w:t>Společník:</w:t>
            </w:r>
          </w:p>
        </w:tc>
        <w:tc>
          <w:tcPr>
            <w:tcW w:w="7153" w:type="dxa"/>
            <w:tcBorders>
              <w:top w:val="single" w:sz="4" w:space="0" w:color="auto"/>
            </w:tcBorders>
            <w:shd w:val="clear" w:color="auto" w:fill="FFFFFF"/>
            <w:vAlign w:val="center"/>
          </w:tcPr>
          <w:p w:rsidR="005E70DE" w:rsidRDefault="006057F4">
            <w:pPr>
              <w:pStyle w:val="Zkladntext20"/>
              <w:framePr w:w="9310" w:wrap="notBeside" w:vAnchor="text" w:hAnchor="text" w:xAlign="center" w:y="1"/>
              <w:shd w:val="clear" w:color="auto" w:fill="auto"/>
              <w:spacing w:after="60" w:line="160" w:lineRule="exact"/>
              <w:ind w:firstLine="0"/>
              <w:jc w:val="both"/>
            </w:pPr>
            <w:r>
              <w:rPr>
                <w:rStyle w:val="Zkladntext28pt"/>
              </w:rPr>
              <w:t>Bio-Rad Laboratories, lne.</w:t>
            </w:r>
          </w:p>
          <w:p w:rsidR="005E70DE" w:rsidRDefault="006057F4">
            <w:pPr>
              <w:pStyle w:val="Zkladntext20"/>
              <w:framePr w:w="9310" w:wrap="notBeside" w:vAnchor="text" w:hAnchor="text" w:xAlign="center" w:y="1"/>
              <w:shd w:val="clear" w:color="auto" w:fill="auto"/>
              <w:spacing w:before="60" w:line="160" w:lineRule="exact"/>
              <w:ind w:firstLine="0"/>
              <w:jc w:val="both"/>
            </w:pPr>
            <w:r>
              <w:rPr>
                <w:rStyle w:val="Zkladntext28pt"/>
              </w:rPr>
              <w:t>1000 Alfred Nobel Drive, Hercules, CA 94547, Spojené státy americké</w:t>
            </w:r>
          </w:p>
        </w:tc>
      </w:tr>
      <w:tr w:rsidR="005E70DE">
        <w:tblPrEx>
          <w:tblCellMar>
            <w:top w:w="0" w:type="dxa"/>
            <w:bottom w:w="0" w:type="dxa"/>
          </w:tblCellMar>
        </w:tblPrEx>
        <w:trPr>
          <w:trHeight w:hRule="exact" w:val="1382"/>
          <w:jc w:val="center"/>
        </w:trPr>
        <w:tc>
          <w:tcPr>
            <w:tcW w:w="2156" w:type="dxa"/>
            <w:tcBorders>
              <w:top w:val="single" w:sz="4" w:space="0" w:color="auto"/>
            </w:tcBorders>
            <w:shd w:val="clear" w:color="auto" w:fill="FFFFFF"/>
          </w:tcPr>
          <w:p w:rsidR="005E70DE" w:rsidRDefault="006057F4">
            <w:pPr>
              <w:pStyle w:val="Zkladntext20"/>
              <w:framePr w:w="9310" w:wrap="notBeside" w:vAnchor="text" w:hAnchor="text" w:xAlign="center" w:y="1"/>
              <w:shd w:val="clear" w:color="auto" w:fill="auto"/>
              <w:spacing w:line="170" w:lineRule="exact"/>
              <w:ind w:left="560" w:firstLine="0"/>
            </w:pPr>
            <w:r>
              <w:rPr>
                <w:rStyle w:val="Zkladntext2Tun0"/>
              </w:rPr>
              <w:t>Podíl:</w:t>
            </w:r>
          </w:p>
        </w:tc>
        <w:tc>
          <w:tcPr>
            <w:tcW w:w="7153" w:type="dxa"/>
            <w:tcBorders>
              <w:top w:val="single" w:sz="4" w:space="0" w:color="auto"/>
            </w:tcBorders>
            <w:shd w:val="clear" w:color="auto" w:fill="FFFFFF"/>
            <w:vAlign w:val="bottom"/>
          </w:tcPr>
          <w:p w:rsidR="005E70DE" w:rsidRDefault="006057F4">
            <w:pPr>
              <w:pStyle w:val="Zkladntext20"/>
              <w:framePr w:w="9310" w:wrap="notBeside" w:vAnchor="text" w:hAnchor="text" w:xAlign="center" w:y="1"/>
              <w:shd w:val="clear" w:color="auto" w:fill="auto"/>
              <w:spacing w:line="274" w:lineRule="exact"/>
              <w:ind w:left="400" w:firstLine="0"/>
            </w:pPr>
            <w:r>
              <w:rPr>
                <w:rStyle w:val="Zkladntext2Tun0"/>
              </w:rPr>
              <w:t xml:space="preserve">Vklad: </w:t>
            </w:r>
            <w:r>
              <w:rPr>
                <w:rStyle w:val="Zkladntext28pt"/>
              </w:rPr>
              <w:t xml:space="preserve">12.096.000,- Kč </w:t>
            </w:r>
            <w:r>
              <w:rPr>
                <w:rStyle w:val="Zkladntext2Tun0"/>
              </w:rPr>
              <w:t xml:space="preserve">Splaceno: </w:t>
            </w:r>
            <w:r>
              <w:rPr>
                <w:rStyle w:val="Zkladntext28pt"/>
              </w:rPr>
              <w:t>100 %</w:t>
            </w:r>
          </w:p>
          <w:p w:rsidR="005E70DE" w:rsidRDefault="006057F4">
            <w:pPr>
              <w:pStyle w:val="Zkladntext20"/>
              <w:framePr w:w="9310" w:wrap="notBeside" w:vAnchor="text" w:hAnchor="text" w:xAlign="center" w:y="1"/>
              <w:shd w:val="clear" w:color="auto" w:fill="auto"/>
              <w:spacing w:line="274" w:lineRule="exact"/>
              <w:ind w:left="400" w:firstLine="0"/>
            </w:pPr>
            <w:r>
              <w:rPr>
                <w:rStyle w:val="Zkladntext2Tun0"/>
              </w:rPr>
              <w:t xml:space="preserve">Obchodní podíl: </w:t>
            </w:r>
            <w:r>
              <w:rPr>
                <w:rStyle w:val="Zkladntext28pt"/>
              </w:rPr>
              <w:t>100 %</w:t>
            </w:r>
          </w:p>
          <w:p w:rsidR="005E70DE" w:rsidRDefault="006057F4">
            <w:pPr>
              <w:pStyle w:val="Zkladntext20"/>
              <w:framePr w:w="9310" w:wrap="notBeside" w:vAnchor="text" w:hAnchor="text" w:xAlign="center" w:y="1"/>
              <w:shd w:val="clear" w:color="auto" w:fill="auto"/>
              <w:spacing w:line="274" w:lineRule="exact"/>
              <w:ind w:left="400" w:firstLine="0"/>
            </w:pPr>
            <w:r>
              <w:rPr>
                <w:rStyle w:val="Zkladntext2Tun0"/>
              </w:rPr>
              <w:t xml:space="preserve">Druh podílu: </w:t>
            </w:r>
            <w:r>
              <w:rPr>
                <w:rStyle w:val="Zkladntext28pt"/>
              </w:rPr>
              <w:t>základní</w:t>
            </w:r>
          </w:p>
          <w:p w:rsidR="005E70DE" w:rsidRDefault="006057F4">
            <w:pPr>
              <w:pStyle w:val="Zkladntext20"/>
              <w:framePr w:w="9310" w:wrap="notBeside" w:vAnchor="text" w:hAnchor="text" w:xAlign="center" w:y="1"/>
              <w:shd w:val="clear" w:color="auto" w:fill="auto"/>
              <w:spacing w:line="274" w:lineRule="exact"/>
              <w:ind w:left="400" w:firstLine="0"/>
            </w:pPr>
            <w:r>
              <w:rPr>
                <w:rStyle w:val="Zkladntext2Tun0"/>
              </w:rPr>
              <w:t xml:space="preserve">Kmenový list: </w:t>
            </w:r>
            <w:r>
              <w:rPr>
                <w:rStyle w:val="Zkladntext28pt"/>
              </w:rPr>
              <w:t>Společnost kmenové listy nevydává.</w:t>
            </w:r>
          </w:p>
        </w:tc>
      </w:tr>
      <w:tr w:rsidR="005E70DE">
        <w:tblPrEx>
          <w:tblCellMar>
            <w:top w:w="0" w:type="dxa"/>
            <w:bottom w:w="0" w:type="dxa"/>
          </w:tblCellMar>
        </w:tblPrEx>
        <w:trPr>
          <w:trHeight w:hRule="exact" w:val="281"/>
          <w:jc w:val="center"/>
        </w:trPr>
        <w:tc>
          <w:tcPr>
            <w:tcW w:w="2156" w:type="dxa"/>
            <w:tcBorders>
              <w:top w:val="single" w:sz="4" w:space="0" w:color="auto"/>
            </w:tcBorders>
            <w:shd w:val="clear" w:color="auto" w:fill="FFFFFF"/>
            <w:vAlign w:val="bottom"/>
          </w:tcPr>
          <w:p w:rsidR="005E70DE" w:rsidRDefault="006057F4">
            <w:pPr>
              <w:pStyle w:val="Zkladntext20"/>
              <w:framePr w:w="9310" w:wrap="notBeside" w:vAnchor="text" w:hAnchor="text" w:xAlign="center" w:y="1"/>
              <w:shd w:val="clear" w:color="auto" w:fill="auto"/>
              <w:spacing w:line="170" w:lineRule="exact"/>
              <w:ind w:firstLine="0"/>
            </w:pPr>
            <w:r>
              <w:rPr>
                <w:rStyle w:val="Zkladntext2Tun0"/>
              </w:rPr>
              <w:t>Základní kapitál:</w:t>
            </w:r>
          </w:p>
        </w:tc>
        <w:tc>
          <w:tcPr>
            <w:tcW w:w="7153" w:type="dxa"/>
            <w:tcBorders>
              <w:top w:val="single" w:sz="4" w:space="0" w:color="auto"/>
            </w:tcBorders>
            <w:shd w:val="clear" w:color="auto" w:fill="FFFFFF"/>
            <w:vAlign w:val="bottom"/>
          </w:tcPr>
          <w:p w:rsidR="005E70DE" w:rsidRDefault="006057F4">
            <w:pPr>
              <w:pStyle w:val="Zkladntext20"/>
              <w:framePr w:w="9310" w:wrap="notBeside" w:vAnchor="text" w:hAnchor="text" w:xAlign="center" w:y="1"/>
              <w:shd w:val="clear" w:color="auto" w:fill="auto"/>
              <w:spacing w:line="160" w:lineRule="exact"/>
              <w:ind w:firstLine="0"/>
              <w:jc w:val="both"/>
            </w:pPr>
            <w:r>
              <w:rPr>
                <w:rStyle w:val="Zkladntext28pt"/>
              </w:rPr>
              <w:t>12.096.000,- Kč</w:t>
            </w:r>
          </w:p>
        </w:tc>
      </w:tr>
      <w:tr w:rsidR="005E70DE">
        <w:tblPrEx>
          <w:tblCellMar>
            <w:top w:w="0" w:type="dxa"/>
            <w:bottom w:w="0" w:type="dxa"/>
          </w:tblCellMar>
        </w:tblPrEx>
        <w:trPr>
          <w:trHeight w:hRule="exact" w:val="778"/>
          <w:jc w:val="center"/>
        </w:trPr>
        <w:tc>
          <w:tcPr>
            <w:tcW w:w="2156" w:type="dxa"/>
            <w:tcBorders>
              <w:top w:val="single" w:sz="4" w:space="0" w:color="auto"/>
            </w:tcBorders>
            <w:shd w:val="clear" w:color="auto" w:fill="FFFFFF"/>
          </w:tcPr>
          <w:p w:rsidR="005E70DE" w:rsidRDefault="006057F4">
            <w:pPr>
              <w:pStyle w:val="Zkladntext20"/>
              <w:framePr w:w="9310" w:wrap="notBeside" w:vAnchor="text" w:hAnchor="text" w:xAlign="center" w:y="1"/>
              <w:shd w:val="clear" w:color="auto" w:fill="auto"/>
              <w:spacing w:line="170" w:lineRule="exact"/>
              <w:ind w:firstLine="0"/>
            </w:pPr>
            <w:r>
              <w:rPr>
                <w:rStyle w:val="Zkladntext2Tun0"/>
              </w:rPr>
              <w:t>Ostatní skutečnosti:</w:t>
            </w:r>
          </w:p>
        </w:tc>
        <w:tc>
          <w:tcPr>
            <w:tcW w:w="7153" w:type="dxa"/>
            <w:tcBorders>
              <w:top w:val="single" w:sz="4" w:space="0" w:color="auto"/>
            </w:tcBorders>
            <w:shd w:val="clear" w:color="auto" w:fill="FFFFFF"/>
            <w:vAlign w:val="bottom"/>
          </w:tcPr>
          <w:p w:rsidR="005E70DE" w:rsidRDefault="006057F4">
            <w:pPr>
              <w:pStyle w:val="Zkladntext20"/>
              <w:framePr w:w="9310" w:wrap="notBeside" w:vAnchor="text" w:hAnchor="text" w:xAlign="center" w:y="1"/>
              <w:shd w:val="clear" w:color="auto" w:fill="auto"/>
              <w:spacing w:line="252" w:lineRule="exact"/>
              <w:ind w:firstLine="0"/>
              <w:jc w:val="both"/>
            </w:pPr>
            <w:r>
              <w:rPr>
                <w:rStyle w:val="Zkladntext28pt"/>
              </w:rPr>
              <w:t>Obchodní korporace se podřídila zákonu jako celku postupem podle § 777 odst. 5 zákona č. 90/2012 Sb., o obchodních společnostech a družstvech.</w:t>
            </w:r>
          </w:p>
        </w:tc>
      </w:tr>
      <w:tr w:rsidR="005E70DE">
        <w:tblPrEx>
          <w:tblCellMar>
            <w:top w:w="0" w:type="dxa"/>
            <w:bottom w:w="0" w:type="dxa"/>
          </w:tblCellMar>
        </w:tblPrEx>
        <w:trPr>
          <w:trHeight w:hRule="exact" w:val="504"/>
          <w:jc w:val="center"/>
        </w:trPr>
        <w:tc>
          <w:tcPr>
            <w:tcW w:w="9309" w:type="dxa"/>
            <w:gridSpan w:val="2"/>
            <w:tcBorders>
              <w:top w:val="single" w:sz="4" w:space="0" w:color="auto"/>
            </w:tcBorders>
            <w:shd w:val="clear" w:color="auto" w:fill="FFFFFF"/>
          </w:tcPr>
          <w:p w:rsidR="005E70DE" w:rsidRDefault="006057F4">
            <w:pPr>
              <w:pStyle w:val="Zkladntext20"/>
              <w:framePr w:w="9310" w:wrap="notBeside" w:vAnchor="text" w:hAnchor="text" w:xAlign="center" w:y="1"/>
              <w:shd w:val="clear" w:color="auto" w:fill="auto"/>
              <w:spacing w:line="248" w:lineRule="exact"/>
              <w:ind w:left="2300" w:firstLine="0"/>
            </w:pPr>
            <w:r>
              <w:rPr>
                <w:rStyle w:val="Zkladntext28pt"/>
              </w:rPr>
              <w:t>Založení společnosti: uzavřením společenské smlouvy ze dne 13. 4.1993.</w:t>
            </w:r>
          </w:p>
        </w:tc>
      </w:tr>
      <w:tr w:rsidR="005E70DE">
        <w:tblPrEx>
          <w:tblCellMar>
            <w:top w:w="0" w:type="dxa"/>
            <w:bottom w:w="0" w:type="dxa"/>
          </w:tblCellMar>
        </w:tblPrEx>
        <w:trPr>
          <w:trHeight w:hRule="exact" w:val="263"/>
          <w:jc w:val="center"/>
        </w:trPr>
        <w:tc>
          <w:tcPr>
            <w:tcW w:w="9309" w:type="dxa"/>
            <w:gridSpan w:val="2"/>
            <w:tcBorders>
              <w:top w:val="single" w:sz="4" w:space="0" w:color="auto"/>
              <w:bottom w:val="single" w:sz="4" w:space="0" w:color="auto"/>
            </w:tcBorders>
            <w:shd w:val="clear" w:color="auto" w:fill="FFFFFF"/>
          </w:tcPr>
          <w:p w:rsidR="005E70DE" w:rsidRDefault="006057F4">
            <w:pPr>
              <w:pStyle w:val="Zkladntext20"/>
              <w:framePr w:w="9310" w:wrap="notBeside" w:vAnchor="text" w:hAnchor="text" w:xAlign="center" w:y="1"/>
              <w:shd w:val="clear" w:color="auto" w:fill="auto"/>
              <w:spacing w:line="160" w:lineRule="exact"/>
              <w:ind w:left="2300" w:firstLine="0"/>
            </w:pPr>
            <w:r>
              <w:rPr>
                <w:rStyle w:val="Zkladntext28pt"/>
              </w:rPr>
              <w:t>Dodatek č.l k zakladatelské listině ze dne 21.12.1994.</w:t>
            </w:r>
          </w:p>
        </w:tc>
      </w:tr>
    </w:tbl>
    <w:p w:rsidR="005E70DE" w:rsidRDefault="005E70DE">
      <w:pPr>
        <w:framePr w:w="9310" w:wrap="notBeside" w:vAnchor="text" w:hAnchor="text" w:xAlign="center" w:y="1"/>
        <w:rPr>
          <w:sz w:val="2"/>
          <w:szCs w:val="2"/>
        </w:rPr>
      </w:pPr>
    </w:p>
    <w:p w:rsidR="005E70DE" w:rsidRDefault="005E70DE">
      <w:pPr>
        <w:rPr>
          <w:sz w:val="2"/>
          <w:szCs w:val="2"/>
        </w:rPr>
      </w:pPr>
    </w:p>
    <w:p w:rsidR="005E70DE" w:rsidRDefault="00BF103F">
      <w:pPr>
        <w:pStyle w:val="Zkladntext20"/>
        <w:shd w:val="clear" w:color="auto" w:fill="auto"/>
        <w:spacing w:before="3559" w:line="170" w:lineRule="exact"/>
        <w:ind w:firstLine="0"/>
        <w:jc w:val="both"/>
      </w:pPr>
      <w:r>
        <w:rPr>
          <w:noProof/>
          <w:lang w:bidi="ar-SA"/>
        </w:rPr>
        <mc:AlternateContent>
          <mc:Choice Requires="wps">
            <w:drawing>
              <wp:anchor distT="0" distB="0" distL="63500" distR="63500" simplePos="0" relativeHeight="251661824" behindDoc="1" locked="0" layoutInCell="1" allowOverlap="1">
                <wp:simplePos x="0" y="0"/>
                <wp:positionH relativeFrom="margin">
                  <wp:posOffset>5643880</wp:posOffset>
                </wp:positionH>
                <wp:positionV relativeFrom="paragraph">
                  <wp:posOffset>15875</wp:posOffset>
                </wp:positionV>
                <wp:extent cx="171450" cy="95250"/>
                <wp:effectExtent l="0" t="0" r="4445" b="635"/>
                <wp:wrapSquare wrapText="left"/>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kladntext13"/>
                              <w:shd w:val="clear" w:color="auto" w:fill="auto"/>
                              <w:spacing w:line="150" w:lineRule="exact"/>
                            </w:pPr>
                            <w: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444.4pt;margin-top:1.25pt;width:13.5pt;height:7.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HWqgIAALA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" filled="f" stroked="f">
                <v:textbox style="mso-fit-shape-to-text:t" inset="0,0,0,0">
                  <w:txbxContent>
                    <w:p w:rsidR="006057F4" w:rsidRDefault="006057F4">
                      <w:pPr>
                        <w:pStyle w:val="Zkladntext13"/>
                        <w:shd w:val="clear" w:color="auto" w:fill="auto"/>
                        <w:spacing w:line="150" w:lineRule="exact"/>
                      </w:pPr>
                      <w:r>
                        <w:t>1/1</w:t>
                      </w:r>
                    </w:p>
                  </w:txbxContent>
                </v:textbox>
                <w10:wrap type="square" side="left" anchorx="margin"/>
              </v:shape>
            </w:pict>
          </mc:Fallback>
        </mc:AlternateContent>
      </w:r>
      <w:r w:rsidR="006057F4">
        <w:t>Údaje platné ke dni: 15 května 2017 08:05</w:t>
      </w:r>
      <w:r w:rsidR="006057F4">
        <w:br w:type="page"/>
      </w:r>
    </w:p>
    <w:p w:rsidR="005E70DE" w:rsidRDefault="006057F4">
      <w:pPr>
        <w:pStyle w:val="Zkladntext140"/>
        <w:shd w:val="clear" w:color="auto" w:fill="auto"/>
        <w:spacing w:after="34" w:line="200" w:lineRule="exact"/>
        <w:ind w:left="460"/>
      </w:pPr>
      <w:r>
        <w:lastRenderedPageBreak/>
        <w:t>Veřejný rejstřík - výpisy platných</w:t>
      </w:r>
    </w:p>
    <w:p w:rsidR="005E70DE" w:rsidRDefault="006057F4">
      <w:pPr>
        <w:pStyle w:val="Zkladntext150"/>
        <w:shd w:val="clear" w:color="auto" w:fill="auto"/>
        <w:tabs>
          <w:tab w:val="left" w:pos="1508"/>
          <w:tab w:val="left" w:pos="2816"/>
          <w:tab w:val="left" w:pos="3835"/>
          <w:tab w:val="left" w:pos="4159"/>
          <w:tab w:val="left" w:pos="6780"/>
          <w:tab w:val="left" w:pos="8634"/>
        </w:tabs>
        <w:spacing w:before="0"/>
        <w:ind w:left="460"/>
      </w:pPr>
      <w:r>
        <w:t xml:space="preserve">Ověřuji pod pořadovým číslem </w:t>
      </w:r>
      <w:r>
        <w:rPr>
          <w:rStyle w:val="Zkladntext15Tun"/>
        </w:rPr>
        <w:t xml:space="preserve">P4/066422/17/OKAT/LV, </w:t>
      </w:r>
      <w:r>
        <w:t>že tato listina, která vznikla</w:t>
      </w:r>
      <w:r>
        <w:tab/>
        <w:t>převedením</w:t>
      </w:r>
      <w:r>
        <w:tab/>
        <w:t>výstupu</w:t>
      </w:r>
      <w:r>
        <w:tab/>
        <w:t>z</w:t>
      </w:r>
      <w:r>
        <w:tab/>
        <w:t>informačního systému</w:t>
      </w:r>
      <w:r>
        <w:tab/>
        <w:t>veřejné správy</w:t>
      </w:r>
      <w:r>
        <w:tab/>
        <w:t>z</w:t>
      </w:r>
    </w:p>
    <w:p w:rsidR="005E70DE" w:rsidRDefault="006057F4">
      <w:pPr>
        <w:pStyle w:val="Zkladntext150"/>
        <w:shd w:val="clear" w:color="auto" w:fill="auto"/>
        <w:tabs>
          <w:tab w:val="left" w:pos="1508"/>
          <w:tab w:val="left" w:pos="2845"/>
          <w:tab w:val="left" w:pos="3857"/>
          <w:tab w:val="left" w:pos="4177"/>
          <w:tab w:val="left" w:pos="6787"/>
          <w:tab w:val="left" w:pos="8630"/>
        </w:tabs>
        <w:spacing w:before="0"/>
        <w:ind w:left="460"/>
      </w:pPr>
      <w:r>
        <w:t>elektronické podoby do podoby listinné, skládající se z I listů, se doslovně shoduje</w:t>
      </w:r>
      <w:r>
        <w:tab/>
        <w:t>s obsahem</w:t>
      </w:r>
      <w:r>
        <w:tab/>
        <w:t>výstupu</w:t>
      </w:r>
      <w:r>
        <w:tab/>
        <w:t>z</w:t>
      </w:r>
      <w:r>
        <w:tab/>
        <w:t>informačního systému</w:t>
      </w:r>
      <w:r>
        <w:tab/>
        <w:t>veřejné správy</w:t>
      </w:r>
      <w:r>
        <w:tab/>
        <w:t>v</w:t>
      </w:r>
    </w:p>
    <w:p w:rsidR="005E70DE" w:rsidRDefault="006057F4">
      <w:pPr>
        <w:pStyle w:val="Zkladntext150"/>
        <w:shd w:val="clear" w:color="auto" w:fill="auto"/>
        <w:spacing w:before="0" w:after="193"/>
        <w:ind w:left="460"/>
      </w:pPr>
      <w:r>
        <w:t>elektronické podobě.</w:t>
      </w:r>
    </w:p>
    <w:p w:rsidR="005E70DE" w:rsidRDefault="00BF103F">
      <w:pPr>
        <w:pStyle w:val="Zkladntext140"/>
        <w:shd w:val="clear" w:color="auto" w:fill="auto"/>
        <w:spacing w:after="0" w:line="200" w:lineRule="exact"/>
        <w:ind w:left="460"/>
        <w:sectPr w:rsidR="005E70DE">
          <w:footerReference w:type="default" r:id="rId20"/>
          <w:footerReference w:type="first" r:id="rId21"/>
          <w:pgSz w:w="11900" w:h="16840"/>
          <w:pgMar w:top="628" w:right="1228" w:bottom="1012" w:left="1316" w:header="0" w:footer="3" w:gutter="0"/>
          <w:cols w:space="720"/>
          <w:noEndnote/>
          <w:docGrid w:linePitch="360"/>
        </w:sectPr>
      </w:pPr>
      <w:r>
        <w:rPr>
          <w:noProof/>
          <w:lang w:bidi="ar-SA"/>
        </w:rPr>
        <mc:AlternateContent>
          <mc:Choice Requires="wps">
            <w:drawing>
              <wp:anchor distT="0" distB="254000" distL="269875" distR="361315" simplePos="0" relativeHeight="251662848" behindDoc="1" locked="0" layoutInCell="1" allowOverlap="1">
                <wp:simplePos x="0" y="0"/>
                <wp:positionH relativeFrom="margin">
                  <wp:posOffset>269875</wp:posOffset>
                </wp:positionH>
                <wp:positionV relativeFrom="paragraph">
                  <wp:posOffset>290195</wp:posOffset>
                </wp:positionV>
                <wp:extent cx="2498725" cy="762000"/>
                <wp:effectExtent l="3175" t="4445" r="3175" b="0"/>
                <wp:wrapTopAndBottom/>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Titulekobrzku2"/>
                              <w:shd w:val="clear" w:color="auto" w:fill="auto"/>
                              <w:spacing w:line="200" w:lineRule="exact"/>
                            </w:pPr>
                            <w:r>
                              <w:t xml:space="preserve">V Praze </w:t>
                            </w:r>
                            <w:r>
                              <w:rPr>
                                <w:rStyle w:val="Titulekobrzku2NetunExact"/>
                              </w:rPr>
                              <w:t xml:space="preserve">dne </w:t>
                            </w:r>
                            <w:r>
                              <w:t>15.05.2017</w:t>
                            </w:r>
                          </w:p>
                          <w:p w:rsidR="006057F4" w:rsidRDefault="00BF103F">
                            <w:pPr>
                              <w:jc w:val="center"/>
                              <w:rPr>
                                <w:sz w:val="2"/>
                                <w:szCs w:val="2"/>
                              </w:rPr>
                            </w:pPr>
                            <w:r>
                              <w:rPr>
                                <w:b/>
                                <w:bCs/>
                                <w:noProof/>
                                <w:lang w:bidi="ar-SA"/>
                              </w:rPr>
                              <w:drawing>
                                <wp:inline distT="0" distB="0" distL="0" distR="0">
                                  <wp:extent cx="2505075" cy="638175"/>
                                  <wp:effectExtent l="0" t="0" r="9525" b="9525"/>
                                  <wp:docPr id="7" name="obrázek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6381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21.25pt;margin-top:22.85pt;width:196.75pt;height:60pt;z-index:-251653632;visibility:visible;mso-wrap-style:square;mso-width-percent:0;mso-height-percent:0;mso-wrap-distance-left:21.25pt;mso-wrap-distance-top:0;mso-wrap-distance-right:28.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" filled="f" stroked="f">
                <v:textbox style="mso-fit-shape-to-text:t" inset="0,0,0,0">
                  <w:txbxContent>
                    <w:p w:rsidR="006057F4" w:rsidRDefault="006057F4">
                      <w:pPr>
                        <w:pStyle w:val="Titulekobrzku2"/>
                        <w:shd w:val="clear" w:color="auto" w:fill="auto"/>
                        <w:spacing w:line="200" w:lineRule="exact"/>
                      </w:pPr>
                      <w:r>
                        <w:t xml:space="preserve">V Praze </w:t>
                      </w:r>
                      <w:r>
                        <w:rPr>
                          <w:rStyle w:val="Titulekobrzku2NetunExact"/>
                        </w:rPr>
                        <w:t xml:space="preserve">dne </w:t>
                      </w:r>
                      <w:r>
                        <w:t>15.05.2017</w:t>
                      </w:r>
                    </w:p>
                    <w:p w:rsidR="006057F4" w:rsidRDefault="00BF103F">
                      <w:pPr>
                        <w:jc w:val="center"/>
                        <w:rPr>
                          <w:sz w:val="2"/>
                          <w:szCs w:val="2"/>
                        </w:rPr>
                      </w:pPr>
                      <w:r>
                        <w:rPr>
                          <w:b/>
                          <w:bCs/>
                          <w:noProof/>
                          <w:lang w:bidi="ar-SA"/>
                        </w:rPr>
                        <w:drawing>
                          <wp:inline distT="0" distB="0" distL="0" distR="0">
                            <wp:extent cx="2505075" cy="638175"/>
                            <wp:effectExtent l="0" t="0" r="9525" b="9525"/>
                            <wp:docPr id="7" name="obrázek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638175"/>
                                    </a:xfrm>
                                    <a:prstGeom prst="rect">
                                      <a:avLst/>
                                    </a:prstGeom>
                                    <a:noFill/>
                                    <a:ln>
                                      <a:noFill/>
                                    </a:ln>
                                  </pic:spPr>
                                </pic:pic>
                              </a:graphicData>
                            </a:graphic>
                          </wp:inline>
                        </w:drawing>
                      </w:r>
                    </w:p>
                  </w:txbxContent>
                </v:textbox>
                <w10:wrap type="topAndBottom" anchorx="margin"/>
              </v:shape>
            </w:pict>
          </mc:Fallback>
        </mc:AlternateContent>
      </w:r>
      <w:r w:rsidR="006057F4">
        <w:rPr>
          <w:rStyle w:val="Zkladntext14Netun"/>
        </w:rPr>
        <w:t xml:space="preserve">Ověřující osoba: </w:t>
      </w:r>
      <w:r w:rsidR="006057F4">
        <w:t>Vondráková Libuše</w:t>
      </w:r>
    </w:p>
    <w:p w:rsidR="005E70DE" w:rsidRDefault="006057F4">
      <w:pPr>
        <w:pStyle w:val="Zkladntext120"/>
        <w:shd w:val="clear" w:color="auto" w:fill="auto"/>
        <w:spacing w:after="181" w:line="170" w:lineRule="exact"/>
        <w:ind w:left="6640"/>
      </w:pPr>
      <w:r>
        <w:lastRenderedPageBreak/>
        <w:t>Příloha 2 ke kupní smlouvě</w:t>
      </w:r>
    </w:p>
    <w:p w:rsidR="005E70DE" w:rsidRDefault="006057F4">
      <w:pPr>
        <w:pStyle w:val="Zkladntext60"/>
        <w:shd w:val="clear" w:color="auto" w:fill="auto"/>
        <w:spacing w:line="234" w:lineRule="exact"/>
        <w:ind w:right="60" w:firstLine="0"/>
        <w:jc w:val="center"/>
      </w:pPr>
      <w:r>
        <w:t>Přístroj pro kapkovou digitální PCR QX200 Droplet Digital PCR System</w:t>
      </w:r>
      <w:r>
        <w:br/>
        <w:t>s generátorem a čtečkou mikrokapiček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2167"/>
        <w:gridCol w:w="2236"/>
      </w:tblGrid>
      <w:tr w:rsidR="005E70DE">
        <w:tblPrEx>
          <w:tblCellMar>
            <w:top w:w="0" w:type="dxa"/>
            <w:bottom w:w="0" w:type="dxa"/>
          </w:tblCellMar>
        </w:tblPrEx>
        <w:trPr>
          <w:trHeight w:hRule="exact" w:val="706"/>
          <w:jc w:val="center"/>
        </w:trPr>
        <w:tc>
          <w:tcPr>
            <w:tcW w:w="5299" w:type="dxa"/>
            <w:tcBorders>
              <w:top w:val="single" w:sz="4" w:space="0" w:color="auto"/>
              <w:left w:val="single" w:sz="4" w:space="0" w:color="auto"/>
            </w:tcBorders>
            <w:shd w:val="clear" w:color="auto" w:fill="FFFFFF"/>
            <w:vAlign w:val="bottom"/>
          </w:tcPr>
          <w:p w:rsidR="005E70DE" w:rsidRDefault="006057F4">
            <w:pPr>
              <w:pStyle w:val="Zkladntext20"/>
              <w:framePr w:w="9702" w:wrap="notBeside" w:vAnchor="text" w:hAnchor="text" w:xAlign="center" w:y="1"/>
              <w:shd w:val="clear" w:color="auto" w:fill="auto"/>
              <w:spacing w:line="170" w:lineRule="exact"/>
              <w:ind w:firstLine="0"/>
              <w:jc w:val="center"/>
            </w:pPr>
            <w:r>
              <w:rPr>
                <w:rStyle w:val="Zkladntext2Tun0"/>
              </w:rPr>
              <w:t>Uchazečem nabízení plnění</w:t>
            </w:r>
          </w:p>
        </w:tc>
        <w:tc>
          <w:tcPr>
            <w:tcW w:w="4403" w:type="dxa"/>
            <w:gridSpan w:val="2"/>
            <w:tcBorders>
              <w:top w:val="single" w:sz="4" w:space="0" w:color="auto"/>
              <w:left w:val="single" w:sz="4" w:space="0" w:color="auto"/>
              <w:right w:val="single" w:sz="4" w:space="0" w:color="auto"/>
            </w:tcBorders>
            <w:shd w:val="clear" w:color="auto" w:fill="FFFFFF"/>
          </w:tcPr>
          <w:p w:rsidR="005E70DE" w:rsidRDefault="005E70DE">
            <w:pPr>
              <w:framePr w:w="9702" w:wrap="notBeside" w:vAnchor="text" w:hAnchor="text" w:xAlign="center" w:y="1"/>
              <w:rPr>
                <w:sz w:val="10"/>
                <w:szCs w:val="10"/>
              </w:rPr>
            </w:pPr>
          </w:p>
        </w:tc>
      </w:tr>
      <w:tr w:rsidR="005E70DE">
        <w:tblPrEx>
          <w:tblCellMar>
            <w:top w:w="0" w:type="dxa"/>
            <w:bottom w:w="0" w:type="dxa"/>
          </w:tblCellMar>
        </w:tblPrEx>
        <w:trPr>
          <w:trHeight w:hRule="exact" w:val="544"/>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Tun"/>
              </w:rPr>
              <w:t>Technické specifikace předmětu zakázky</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left="240" w:firstLine="0"/>
            </w:pPr>
            <w:r>
              <w:rPr>
                <w:rStyle w:val="Zkladntext275ptTun"/>
              </w:rPr>
              <w:t>Požadovaná hodnota</w:t>
            </w:r>
          </w:p>
        </w:tc>
        <w:tc>
          <w:tcPr>
            <w:tcW w:w="2236" w:type="dxa"/>
            <w:tcBorders>
              <w:top w:val="single" w:sz="4" w:space="0" w:color="auto"/>
              <w:left w:val="single" w:sz="4" w:space="0" w:color="auto"/>
              <w:right w:val="single" w:sz="4" w:space="0" w:color="auto"/>
            </w:tcBorders>
            <w:shd w:val="clear" w:color="auto" w:fill="FFFFFF"/>
            <w:vAlign w:val="bottom"/>
          </w:tcPr>
          <w:p w:rsidR="005E70DE" w:rsidRDefault="006057F4">
            <w:pPr>
              <w:pStyle w:val="Zkladntext20"/>
              <w:framePr w:w="9702" w:wrap="notBeside" w:vAnchor="text" w:hAnchor="text" w:xAlign="center" w:y="1"/>
              <w:shd w:val="clear" w:color="auto" w:fill="auto"/>
              <w:spacing w:line="187" w:lineRule="exact"/>
              <w:ind w:firstLine="0"/>
              <w:jc w:val="center"/>
            </w:pPr>
            <w:r>
              <w:rPr>
                <w:rStyle w:val="Zkladntext275ptTun"/>
              </w:rPr>
              <w:t>Hodnota nabízeného plnění</w:t>
            </w:r>
          </w:p>
        </w:tc>
      </w:tr>
      <w:tr w:rsidR="005E70DE">
        <w:tblPrEx>
          <w:tblCellMar>
            <w:top w:w="0" w:type="dxa"/>
            <w:bottom w:w="0" w:type="dxa"/>
          </w:tblCellMar>
        </w:tblPrEx>
        <w:trPr>
          <w:trHeight w:hRule="exact" w:val="288"/>
          <w:jc w:val="center"/>
        </w:trPr>
        <w:tc>
          <w:tcPr>
            <w:tcW w:w="5299" w:type="dxa"/>
            <w:tcBorders>
              <w:top w:val="single" w:sz="4" w:space="0" w:color="auto"/>
              <w:left w:val="single" w:sz="4" w:space="0" w:color="auto"/>
            </w:tcBorders>
            <w:shd w:val="clear" w:color="auto" w:fill="FFFFFF"/>
          </w:tcPr>
          <w:p w:rsidR="005E70DE" w:rsidRDefault="006057F4">
            <w:pPr>
              <w:pStyle w:val="Zkladntext20"/>
              <w:framePr w:w="9702" w:wrap="notBeside" w:vAnchor="text" w:hAnchor="text" w:xAlign="center" w:y="1"/>
              <w:shd w:val="clear" w:color="auto" w:fill="auto"/>
              <w:spacing w:line="170" w:lineRule="exact"/>
              <w:ind w:left="180" w:firstLine="0"/>
            </w:pPr>
            <w:r>
              <w:rPr>
                <w:rStyle w:val="Zkladntext275ptTun"/>
              </w:rPr>
              <w:t xml:space="preserve">1. </w:t>
            </w:r>
            <w:r>
              <w:rPr>
                <w:rStyle w:val="Zkladntext2Tun0"/>
              </w:rPr>
              <w:t>PŘÍSTROJ PRO KAPKOVOU DIGITÁLNÍ PCR</w:t>
            </w:r>
          </w:p>
        </w:tc>
        <w:tc>
          <w:tcPr>
            <w:tcW w:w="2167" w:type="dxa"/>
            <w:tcBorders>
              <w:top w:val="single" w:sz="4" w:space="0" w:color="auto"/>
              <w:left w:val="single" w:sz="4" w:space="0" w:color="auto"/>
            </w:tcBorders>
            <w:shd w:val="clear" w:color="auto" w:fill="FFFFFF"/>
          </w:tcPr>
          <w:p w:rsidR="005E70DE" w:rsidRDefault="006057F4">
            <w:pPr>
              <w:pStyle w:val="Zkladntext20"/>
              <w:framePr w:w="9702" w:wrap="notBeside" w:vAnchor="text" w:hAnchor="text" w:xAlign="center" w:y="1"/>
              <w:shd w:val="clear" w:color="auto" w:fill="auto"/>
              <w:spacing w:line="170" w:lineRule="exact"/>
              <w:ind w:firstLine="0"/>
              <w:jc w:val="center"/>
            </w:pPr>
            <w:r>
              <w:rPr>
                <w:rStyle w:val="Zkladntext2Tun0"/>
              </w:rPr>
              <w:t>1 ks</w:t>
            </w:r>
          </w:p>
        </w:tc>
        <w:tc>
          <w:tcPr>
            <w:tcW w:w="2236" w:type="dxa"/>
            <w:tcBorders>
              <w:top w:val="single" w:sz="4" w:space="0" w:color="auto"/>
              <w:left w:val="single" w:sz="4" w:space="0" w:color="auto"/>
              <w:right w:val="single" w:sz="4" w:space="0" w:color="auto"/>
            </w:tcBorders>
            <w:shd w:val="clear" w:color="auto" w:fill="FFFFFF"/>
          </w:tcPr>
          <w:p w:rsidR="005E70DE" w:rsidRDefault="006057F4">
            <w:pPr>
              <w:pStyle w:val="Zkladntext20"/>
              <w:framePr w:w="9702" w:wrap="notBeside" w:vAnchor="text" w:hAnchor="text" w:xAlign="center" w:y="1"/>
              <w:shd w:val="clear" w:color="auto" w:fill="auto"/>
              <w:spacing w:line="170" w:lineRule="exact"/>
              <w:ind w:firstLine="0"/>
              <w:jc w:val="center"/>
            </w:pPr>
            <w:r>
              <w:rPr>
                <w:rStyle w:val="Zkladntext2Tun0"/>
              </w:rPr>
              <w:t>1 ks</w:t>
            </w:r>
          </w:p>
        </w:tc>
      </w:tr>
      <w:tr w:rsidR="005E70DE">
        <w:tblPrEx>
          <w:tblCellMar>
            <w:top w:w="0" w:type="dxa"/>
            <w:bottom w:w="0" w:type="dxa"/>
          </w:tblCellMar>
        </w:tblPrEx>
        <w:trPr>
          <w:trHeight w:hRule="exact" w:val="536"/>
          <w:jc w:val="center"/>
        </w:trPr>
        <w:tc>
          <w:tcPr>
            <w:tcW w:w="5299" w:type="dxa"/>
            <w:tcBorders>
              <w:top w:val="single" w:sz="4" w:space="0" w:color="auto"/>
              <w:left w:val="single" w:sz="4" w:space="0" w:color="auto"/>
            </w:tcBorders>
            <w:shd w:val="clear" w:color="auto" w:fill="FFFFFF"/>
            <w:vAlign w:val="bottom"/>
          </w:tcPr>
          <w:p w:rsidR="005E70DE" w:rsidRDefault="006057F4">
            <w:pPr>
              <w:pStyle w:val="Zkladntext20"/>
              <w:framePr w:w="9702" w:wrap="notBeside" w:vAnchor="text" w:hAnchor="text" w:xAlign="center" w:y="1"/>
              <w:shd w:val="clear" w:color="auto" w:fill="auto"/>
              <w:spacing w:line="184" w:lineRule="exact"/>
              <w:ind w:left="920"/>
            </w:pPr>
            <w:r>
              <w:rPr>
                <w:rStyle w:val="Zkladntext2CourierNew8pt"/>
              </w:rPr>
              <w:t xml:space="preserve">o </w:t>
            </w:r>
            <w:r>
              <w:rPr>
                <w:rStyle w:val="Zkladntext275pt0"/>
              </w:rPr>
              <w:t>systém založený na digitální technologii detekce cílové DNA v mikrokapičkóch - vodná fáze v oleji</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40"/>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84" w:lineRule="exact"/>
              <w:ind w:left="920"/>
            </w:pPr>
            <w:r>
              <w:rPr>
                <w:rStyle w:val="Zkladntext2CourierNew8pt"/>
              </w:rPr>
              <w:t xml:space="preserve">o </w:t>
            </w:r>
            <w:r>
              <w:rPr>
                <w:rStyle w:val="Zkladntext275pt0"/>
              </w:rPr>
              <w:t>generace mikrokapiček v mikrofluidních kartridžích s kapacitou 8 vzorků</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36"/>
          <w:jc w:val="center"/>
        </w:trPr>
        <w:tc>
          <w:tcPr>
            <w:tcW w:w="5299" w:type="dxa"/>
            <w:tcBorders>
              <w:top w:val="single" w:sz="4" w:space="0" w:color="auto"/>
              <w:left w:val="single" w:sz="4" w:space="0" w:color="auto"/>
            </w:tcBorders>
            <w:shd w:val="clear" w:color="auto" w:fill="FFFFFF"/>
          </w:tcPr>
          <w:p w:rsidR="005E70DE" w:rsidRDefault="006057F4">
            <w:pPr>
              <w:pStyle w:val="Zkladntext20"/>
              <w:framePr w:w="9702" w:wrap="notBeside" w:vAnchor="text" w:hAnchor="text" w:xAlign="center" w:y="1"/>
              <w:shd w:val="clear" w:color="auto" w:fill="auto"/>
              <w:spacing w:line="187" w:lineRule="exact"/>
              <w:ind w:left="920"/>
            </w:pPr>
            <w:r>
              <w:rPr>
                <w:rStyle w:val="Zkladntext2CourierNew8pt"/>
              </w:rPr>
              <w:t xml:space="preserve">o </w:t>
            </w:r>
            <w:r>
              <w:rPr>
                <w:rStyle w:val="Zkladntext275pt0"/>
              </w:rPr>
              <w:t>digitální analýza vzorků v 96-jamkovém formátu - PCR destička</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396"/>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objem vzorku</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20 pl</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20 pl</w:t>
            </w:r>
          </w:p>
        </w:tc>
      </w:tr>
      <w:tr w:rsidR="005E70DE">
        <w:tblPrEx>
          <w:tblCellMar>
            <w:top w:w="0" w:type="dxa"/>
            <w:bottom w:w="0" w:type="dxa"/>
          </w:tblCellMar>
        </w:tblPrEx>
        <w:trPr>
          <w:trHeight w:hRule="exact" w:val="576"/>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počet mikrokapiček</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20.000</w:t>
            </w:r>
          </w:p>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na 20 pl vzorku</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84" w:lineRule="exact"/>
              <w:ind w:firstLine="0"/>
              <w:jc w:val="center"/>
            </w:pPr>
            <w:r>
              <w:rPr>
                <w:rStyle w:val="Zkladntext275pt0"/>
              </w:rPr>
              <w:t>20.000 na jednu analýzu, tj.20 pl vzorku</w:t>
            </w:r>
          </w:p>
        </w:tc>
      </w:tr>
      <w:tr w:rsidR="005E70DE">
        <w:tblPrEx>
          <w:tblCellMar>
            <w:top w:w="0" w:type="dxa"/>
            <w:bottom w:w="0" w:type="dxa"/>
          </w:tblCellMar>
        </w:tblPrEx>
        <w:trPr>
          <w:trHeight w:hRule="exact" w:val="403"/>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velikost mikrokapiček</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1 nl</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1 nl</w:t>
            </w:r>
          </w:p>
        </w:tc>
      </w:tr>
      <w:tr w:rsidR="005E70DE">
        <w:tblPrEx>
          <w:tblCellMar>
            <w:top w:w="0" w:type="dxa"/>
            <w:bottom w:w="0" w:type="dxa"/>
          </w:tblCellMar>
        </w:tblPrEx>
        <w:trPr>
          <w:trHeight w:hRule="exact" w:val="400"/>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mrtvý objem</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max. 30 %</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max. 30 %</w:t>
            </w:r>
          </w:p>
        </w:tc>
      </w:tr>
      <w:tr w:rsidR="005E70DE">
        <w:tblPrEx>
          <w:tblCellMar>
            <w:top w:w="0" w:type="dxa"/>
            <w:bottom w:w="0" w:type="dxa"/>
          </w:tblCellMar>
        </w:tblPrEx>
        <w:trPr>
          <w:trHeight w:hRule="exact" w:val="547"/>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2 kanálový fluorescenční detektor</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400"/>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detekce EvaGreen, FAM, VIC/HEX</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407"/>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rychlost čtení</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 xml:space="preserve">32 vzorků </w:t>
            </w:r>
            <w:r>
              <w:rPr>
                <w:rStyle w:val="Zkladntext275ptTun"/>
              </w:rPr>
              <w:t xml:space="preserve">/ </w:t>
            </w:r>
            <w:r>
              <w:rPr>
                <w:rStyle w:val="Zkladntext275pt0"/>
              </w:rPr>
              <w:t>hod</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 xml:space="preserve">32 vzorků </w:t>
            </w:r>
            <w:r>
              <w:rPr>
                <w:rStyle w:val="Zkladntext275ptTun"/>
              </w:rPr>
              <w:t xml:space="preserve">/ </w:t>
            </w:r>
            <w:r>
              <w:rPr>
                <w:rStyle w:val="Zkladntext275pt0"/>
              </w:rPr>
              <w:t>hod</w:t>
            </w:r>
          </w:p>
        </w:tc>
      </w:tr>
      <w:tr w:rsidR="005E70DE">
        <w:tblPrEx>
          <w:tblCellMar>
            <w:top w:w="0" w:type="dxa"/>
            <w:bottom w:w="0" w:type="dxa"/>
          </w:tblCellMar>
        </w:tblPrEx>
        <w:trPr>
          <w:trHeight w:hRule="exact" w:val="587"/>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87" w:lineRule="exact"/>
              <w:ind w:left="920"/>
            </w:pPr>
            <w:r>
              <w:rPr>
                <w:rStyle w:val="Zkladntext2CourierNew8pt"/>
              </w:rPr>
              <w:t xml:space="preserve">o </w:t>
            </w:r>
            <w:r>
              <w:rPr>
                <w:rStyle w:val="Zkladntext275pt0"/>
              </w:rPr>
              <w:t>ovládací a vyhodnocovací software bez licence - možnost instalace na jakýkoliv počítač</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392"/>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920"/>
            </w:pPr>
            <w:r>
              <w:rPr>
                <w:rStyle w:val="Zkladntext2CourierNew8pt"/>
              </w:rPr>
              <w:t xml:space="preserve">o </w:t>
            </w:r>
            <w:r>
              <w:rPr>
                <w:rStyle w:val="Zkladntext275pt0"/>
              </w:rPr>
              <w:t>otevřený systém</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385"/>
          <w:jc w:val="center"/>
        </w:trPr>
        <w:tc>
          <w:tcPr>
            <w:tcW w:w="5299" w:type="dxa"/>
            <w:tcBorders>
              <w:top w:val="single" w:sz="4" w:space="0" w:color="auto"/>
              <w:left w:val="single" w:sz="4" w:space="0" w:color="auto"/>
            </w:tcBorders>
            <w:shd w:val="clear" w:color="auto" w:fill="FFFFFF"/>
            <w:vAlign w:val="bottom"/>
          </w:tcPr>
          <w:p w:rsidR="005E70DE" w:rsidRDefault="006057F4">
            <w:pPr>
              <w:pStyle w:val="Zkladntext20"/>
              <w:framePr w:w="9702" w:wrap="notBeside" w:vAnchor="text" w:hAnchor="text" w:xAlign="center" w:y="1"/>
              <w:shd w:val="clear" w:color="auto" w:fill="auto"/>
              <w:spacing w:line="170" w:lineRule="exact"/>
              <w:ind w:left="180" w:firstLine="0"/>
            </w:pPr>
            <w:r>
              <w:rPr>
                <w:rStyle w:val="Zkladntext2Tun0"/>
              </w:rPr>
              <w:t>Součásti systému</w:t>
            </w:r>
          </w:p>
        </w:tc>
        <w:tc>
          <w:tcPr>
            <w:tcW w:w="2167" w:type="dxa"/>
            <w:tcBorders>
              <w:top w:val="single" w:sz="4" w:space="0" w:color="auto"/>
              <w:left w:val="single" w:sz="4" w:space="0" w:color="auto"/>
            </w:tcBorders>
            <w:shd w:val="clear" w:color="auto" w:fill="FFFFFF"/>
          </w:tcPr>
          <w:p w:rsidR="005E70DE" w:rsidRDefault="005E70DE">
            <w:pPr>
              <w:framePr w:w="9702" w:wrap="notBeside" w:vAnchor="text" w:hAnchor="text" w:xAlign="center" w:y="1"/>
              <w:rPr>
                <w:sz w:val="10"/>
                <w:szCs w:val="10"/>
              </w:rPr>
            </w:pPr>
          </w:p>
        </w:tc>
        <w:tc>
          <w:tcPr>
            <w:tcW w:w="2236" w:type="dxa"/>
            <w:tcBorders>
              <w:top w:val="single" w:sz="4" w:space="0" w:color="auto"/>
              <w:left w:val="single" w:sz="4" w:space="0" w:color="auto"/>
              <w:right w:val="single" w:sz="4" w:space="0" w:color="auto"/>
            </w:tcBorders>
            <w:shd w:val="clear" w:color="auto" w:fill="FFFFFF"/>
          </w:tcPr>
          <w:p w:rsidR="005E70DE" w:rsidRDefault="005E70DE">
            <w:pPr>
              <w:framePr w:w="9702" w:wrap="notBeside" w:vAnchor="text" w:hAnchor="text" w:xAlign="center" w:y="1"/>
              <w:rPr>
                <w:sz w:val="10"/>
                <w:szCs w:val="10"/>
              </w:rPr>
            </w:pPr>
          </w:p>
        </w:tc>
      </w:tr>
      <w:tr w:rsidR="005E70DE">
        <w:tblPrEx>
          <w:tblCellMar>
            <w:top w:w="0" w:type="dxa"/>
            <w:bottom w:w="0" w:type="dxa"/>
          </w:tblCellMar>
        </w:tblPrEx>
        <w:trPr>
          <w:trHeight w:hRule="exact" w:val="428"/>
          <w:jc w:val="center"/>
        </w:trPr>
        <w:tc>
          <w:tcPr>
            <w:tcW w:w="9702" w:type="dxa"/>
            <w:gridSpan w:val="3"/>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left="140" w:firstLine="0"/>
            </w:pPr>
            <w:r>
              <w:rPr>
                <w:rStyle w:val="Zkladntext275ptTun"/>
              </w:rPr>
              <w:t>• QX20Q Proplet Generátor - Generátor mikrokapiček</w:t>
            </w:r>
          </w:p>
        </w:tc>
      </w:tr>
      <w:tr w:rsidR="005E70DE">
        <w:tblPrEx>
          <w:tblCellMar>
            <w:top w:w="0" w:type="dxa"/>
            <w:bottom w:w="0" w:type="dxa"/>
          </w:tblCellMar>
        </w:tblPrEx>
        <w:trPr>
          <w:trHeight w:hRule="exact" w:val="396"/>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osm vzorků současně</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454"/>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objem vzorku</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20 pl</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20 pl</w:t>
            </w:r>
          </w:p>
        </w:tc>
      </w:tr>
      <w:tr w:rsidR="005E70DE">
        <w:tblPrEx>
          <w:tblCellMar>
            <w:top w:w="0" w:type="dxa"/>
            <w:bottom w:w="0" w:type="dxa"/>
          </w:tblCellMar>
        </w:tblPrEx>
        <w:trPr>
          <w:trHeight w:hRule="exact" w:val="457"/>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počet mikrokapiček</w:t>
            </w:r>
          </w:p>
        </w:tc>
        <w:tc>
          <w:tcPr>
            <w:tcW w:w="2167" w:type="dxa"/>
            <w:tcBorders>
              <w:top w:val="single" w:sz="4" w:space="0" w:color="auto"/>
              <w:left w:val="single" w:sz="4" w:space="0" w:color="auto"/>
            </w:tcBorders>
            <w:shd w:val="clear" w:color="auto" w:fill="FFFFFF"/>
            <w:vAlign w:val="bottom"/>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20.000</w:t>
            </w:r>
          </w:p>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na 20 pl vzorku</w:t>
            </w:r>
          </w:p>
        </w:tc>
        <w:tc>
          <w:tcPr>
            <w:tcW w:w="2236" w:type="dxa"/>
            <w:tcBorders>
              <w:top w:val="single" w:sz="4" w:space="0" w:color="auto"/>
              <w:left w:val="single" w:sz="4" w:space="0" w:color="auto"/>
              <w:right w:val="single" w:sz="4" w:space="0" w:color="auto"/>
            </w:tcBorders>
            <w:shd w:val="clear" w:color="auto" w:fill="FFFFFF"/>
            <w:vAlign w:val="bottom"/>
          </w:tcPr>
          <w:p w:rsidR="005E70DE" w:rsidRDefault="006057F4">
            <w:pPr>
              <w:pStyle w:val="Zkladntext20"/>
              <w:framePr w:w="9702" w:wrap="notBeside" w:vAnchor="text" w:hAnchor="text" w:xAlign="center" w:y="1"/>
              <w:shd w:val="clear" w:color="auto" w:fill="auto"/>
              <w:spacing w:line="187" w:lineRule="exact"/>
              <w:ind w:firstLine="0"/>
              <w:jc w:val="center"/>
            </w:pPr>
            <w:r>
              <w:rPr>
                <w:rStyle w:val="Zkladntext275pt0"/>
              </w:rPr>
              <w:t>20.000 na jednu analýzu, tj.20 pl vzorku</w:t>
            </w:r>
          </w:p>
        </w:tc>
      </w:tr>
      <w:tr w:rsidR="005E70DE">
        <w:tblPrEx>
          <w:tblCellMar>
            <w:top w:w="0" w:type="dxa"/>
            <w:bottom w:w="0" w:type="dxa"/>
          </w:tblCellMar>
        </w:tblPrEx>
        <w:trPr>
          <w:trHeight w:hRule="exact" w:val="450"/>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velikost mikrokapiček</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1 nl</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1 nl</w:t>
            </w:r>
          </w:p>
        </w:tc>
      </w:tr>
      <w:tr w:rsidR="005E70DE">
        <w:tblPrEx>
          <w:tblCellMar>
            <w:top w:w="0" w:type="dxa"/>
            <w:bottom w:w="0" w:type="dxa"/>
          </w:tblCellMar>
        </w:tblPrEx>
        <w:trPr>
          <w:trHeight w:hRule="exact" w:val="457"/>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mrtvý objem</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max. 30 %</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max. 30 %</w:t>
            </w:r>
          </w:p>
        </w:tc>
      </w:tr>
      <w:tr w:rsidR="005E70DE">
        <w:tblPrEx>
          <w:tblCellMar>
            <w:top w:w="0" w:type="dxa"/>
            <w:bottom w:w="0" w:type="dxa"/>
          </w:tblCellMar>
        </w:tblPrEx>
        <w:trPr>
          <w:trHeight w:hRule="exact" w:val="425"/>
          <w:jc w:val="center"/>
        </w:trPr>
        <w:tc>
          <w:tcPr>
            <w:tcW w:w="9702" w:type="dxa"/>
            <w:gridSpan w:val="3"/>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pPr>
            <w:r>
              <w:rPr>
                <w:rStyle w:val="Zkladntext275ptTun"/>
              </w:rPr>
              <w:t>• 0X200 DroDlet Generátor - Čtečka mikrokaoiček</w:t>
            </w:r>
          </w:p>
        </w:tc>
      </w:tr>
      <w:tr w:rsidR="005E70DE">
        <w:tblPrEx>
          <w:tblCellMar>
            <w:top w:w="0" w:type="dxa"/>
            <w:bottom w:w="0" w:type="dxa"/>
          </w:tblCellMar>
        </w:tblPrEx>
        <w:trPr>
          <w:trHeight w:hRule="exact" w:val="396"/>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formát 96 jamek: PCR destička</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450"/>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2 kanálový detektor fluorescence</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475"/>
          <w:jc w:val="center"/>
        </w:trPr>
        <w:tc>
          <w:tcPr>
            <w:tcW w:w="5299"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detekce barev FAM, VIC/HEX, EvaGreen</w:t>
            </w:r>
          </w:p>
        </w:tc>
        <w:tc>
          <w:tcPr>
            <w:tcW w:w="2167" w:type="dxa"/>
            <w:tcBorders>
              <w:top w:val="single" w:sz="4" w:space="0" w:color="auto"/>
              <w:lef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c>
          <w:tcPr>
            <w:tcW w:w="2236"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472"/>
          <w:jc w:val="center"/>
        </w:trPr>
        <w:tc>
          <w:tcPr>
            <w:tcW w:w="5299"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60" w:lineRule="exact"/>
              <w:ind w:left="460" w:firstLine="0"/>
            </w:pPr>
            <w:r>
              <w:rPr>
                <w:rStyle w:val="Zkladntext2CourierNew8pt"/>
              </w:rPr>
              <w:t xml:space="preserve">o </w:t>
            </w:r>
            <w:r>
              <w:rPr>
                <w:rStyle w:val="Zkladntext275pt0"/>
              </w:rPr>
              <w:t>rychlost čtení</w:t>
            </w:r>
          </w:p>
        </w:tc>
        <w:tc>
          <w:tcPr>
            <w:tcW w:w="2167"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 xml:space="preserve">32 vzorků </w:t>
            </w:r>
            <w:r>
              <w:rPr>
                <w:rStyle w:val="Zkladntext275ptTun"/>
              </w:rPr>
              <w:t xml:space="preserve">/ </w:t>
            </w:r>
            <w:r>
              <w:rPr>
                <w:rStyle w:val="Zkladntext275pt0"/>
              </w:rPr>
              <w:t>hod</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5E70DE" w:rsidRDefault="006057F4">
            <w:pPr>
              <w:pStyle w:val="Zkladntext20"/>
              <w:framePr w:w="9702" w:wrap="notBeside" w:vAnchor="text" w:hAnchor="text" w:xAlign="center" w:y="1"/>
              <w:shd w:val="clear" w:color="auto" w:fill="auto"/>
              <w:spacing w:line="150" w:lineRule="exact"/>
              <w:ind w:firstLine="0"/>
              <w:jc w:val="center"/>
            </w:pPr>
            <w:r>
              <w:rPr>
                <w:rStyle w:val="Zkladntext275pt0"/>
              </w:rPr>
              <w:t>32 vzorků / hod</w:t>
            </w:r>
          </w:p>
        </w:tc>
      </w:tr>
    </w:tbl>
    <w:p w:rsidR="005E70DE" w:rsidRDefault="005E70DE">
      <w:pPr>
        <w:framePr w:w="9702" w:wrap="notBeside" w:vAnchor="text" w:hAnchor="text" w:xAlign="center" w:y="1"/>
        <w:rPr>
          <w:sz w:val="2"/>
          <w:szCs w:val="2"/>
        </w:rPr>
      </w:pPr>
    </w:p>
    <w:p w:rsidR="005E70DE" w:rsidRDefault="005E70D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56"/>
        <w:gridCol w:w="2156"/>
        <w:gridCol w:w="2225"/>
      </w:tblGrid>
      <w:tr w:rsidR="005E70DE">
        <w:tblPrEx>
          <w:tblCellMar>
            <w:top w:w="0" w:type="dxa"/>
            <w:bottom w:w="0" w:type="dxa"/>
          </w:tblCellMar>
        </w:tblPrEx>
        <w:trPr>
          <w:trHeight w:hRule="exact" w:val="317"/>
          <w:jc w:val="center"/>
        </w:trPr>
        <w:tc>
          <w:tcPr>
            <w:tcW w:w="7412" w:type="dxa"/>
            <w:gridSpan w:val="2"/>
            <w:tcBorders>
              <w:top w:val="single" w:sz="4" w:space="0" w:color="auto"/>
              <w:left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spacing w:line="150" w:lineRule="exact"/>
              <w:ind w:left="160" w:firstLine="0"/>
            </w:pPr>
            <w:r>
              <w:rPr>
                <w:rStyle w:val="Zkladntext275ptTun"/>
              </w:rPr>
              <w:lastRenderedPageBreak/>
              <w:t>• PX1 PCR Plate Sealer - Poloautomatický zatavovač folií na PCR destičku</w:t>
            </w:r>
          </w:p>
        </w:tc>
        <w:tc>
          <w:tcPr>
            <w:tcW w:w="2225" w:type="dxa"/>
            <w:vMerge w:val="restart"/>
            <w:tcBorders>
              <w:top w:val="single" w:sz="4" w:space="0" w:color="auto"/>
              <w:right w:val="single" w:sz="4" w:space="0" w:color="auto"/>
            </w:tcBorders>
            <w:shd w:val="clear" w:color="auto" w:fill="FFFFFF"/>
          </w:tcPr>
          <w:p w:rsidR="005E70DE" w:rsidRDefault="005E70DE">
            <w:pPr>
              <w:framePr w:w="9637" w:wrap="notBeside" w:vAnchor="text" w:hAnchor="text" w:xAlign="center" w:y="1"/>
              <w:rPr>
                <w:sz w:val="10"/>
                <w:szCs w:val="10"/>
              </w:rPr>
            </w:pPr>
          </w:p>
        </w:tc>
      </w:tr>
      <w:tr w:rsidR="005E70DE">
        <w:tblPrEx>
          <w:tblCellMar>
            <w:top w:w="0" w:type="dxa"/>
            <w:bottom w:w="0" w:type="dxa"/>
          </w:tblCellMar>
        </w:tblPrEx>
        <w:trPr>
          <w:trHeight w:hRule="exact" w:val="137"/>
          <w:jc w:val="center"/>
        </w:trPr>
        <w:tc>
          <w:tcPr>
            <w:tcW w:w="7412" w:type="dxa"/>
            <w:gridSpan w:val="2"/>
            <w:tcBorders>
              <w:top w:val="single" w:sz="4" w:space="0" w:color="auto"/>
              <w:left w:val="single" w:sz="4" w:space="0" w:color="auto"/>
            </w:tcBorders>
            <w:shd w:val="clear" w:color="auto" w:fill="FFFFFF"/>
          </w:tcPr>
          <w:p w:rsidR="005E70DE" w:rsidRDefault="005E70DE">
            <w:pPr>
              <w:framePr w:w="9637" w:wrap="notBeside" w:vAnchor="text" w:hAnchor="text" w:xAlign="center" w:y="1"/>
              <w:rPr>
                <w:sz w:val="10"/>
                <w:szCs w:val="10"/>
              </w:rPr>
            </w:pPr>
          </w:p>
        </w:tc>
        <w:tc>
          <w:tcPr>
            <w:tcW w:w="2225" w:type="dxa"/>
            <w:vMerge/>
            <w:tcBorders>
              <w:right w:val="single" w:sz="4" w:space="0" w:color="auto"/>
            </w:tcBorders>
            <w:shd w:val="clear" w:color="auto" w:fill="FFFFFF"/>
          </w:tcPr>
          <w:p w:rsidR="005E70DE" w:rsidRDefault="005E70DE">
            <w:pPr>
              <w:framePr w:w="9637" w:wrap="notBeside" w:vAnchor="text" w:hAnchor="text" w:xAlign="center" w:y="1"/>
            </w:pPr>
          </w:p>
        </w:tc>
      </w:tr>
      <w:tr w:rsidR="005E70DE">
        <w:tblPrEx>
          <w:tblCellMar>
            <w:top w:w="0" w:type="dxa"/>
            <w:bottom w:w="0" w:type="dxa"/>
          </w:tblCellMar>
        </w:tblPrEx>
        <w:trPr>
          <w:trHeight w:hRule="exact" w:val="396"/>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60" w:lineRule="exact"/>
              <w:ind w:hanging="340"/>
              <w:jc w:val="both"/>
            </w:pPr>
            <w:r>
              <w:rPr>
                <w:rStyle w:val="Zkladntext2CourierNew8pt"/>
              </w:rPr>
              <w:t xml:space="preserve">o </w:t>
            </w:r>
            <w:r>
              <w:rPr>
                <w:rStyle w:val="Zkladntext275pt0"/>
              </w:rPr>
              <w:t>pro formát 96 jamek i 384 jamek</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288"/>
          <w:jc w:val="center"/>
        </w:trPr>
        <w:tc>
          <w:tcPr>
            <w:tcW w:w="5256" w:type="dxa"/>
            <w:tcBorders>
              <w:top w:val="single" w:sz="4" w:space="0" w:color="auto"/>
              <w:left w:val="single" w:sz="4" w:space="0" w:color="auto"/>
            </w:tcBorders>
            <w:shd w:val="clear" w:color="auto" w:fill="FFFFFF"/>
          </w:tcPr>
          <w:p w:rsidR="005E70DE" w:rsidRDefault="006057F4">
            <w:pPr>
              <w:pStyle w:val="Zkladntext20"/>
              <w:framePr w:w="9637" w:wrap="notBeside" w:vAnchor="text" w:hAnchor="text" w:xAlign="center" w:y="1"/>
              <w:shd w:val="clear" w:color="auto" w:fill="auto"/>
              <w:spacing w:line="170" w:lineRule="exact"/>
              <w:ind w:left="180" w:firstLine="0"/>
            </w:pPr>
            <w:r>
              <w:rPr>
                <w:rStyle w:val="Zkladntext2Tun0"/>
              </w:rPr>
              <w:t>2. SOFTWARE A HARDWARE</w:t>
            </w:r>
          </w:p>
        </w:tc>
        <w:tc>
          <w:tcPr>
            <w:tcW w:w="2156" w:type="dxa"/>
            <w:tcBorders>
              <w:top w:val="single" w:sz="4" w:space="0" w:color="auto"/>
              <w:left w:val="single" w:sz="4" w:space="0" w:color="auto"/>
            </w:tcBorders>
            <w:shd w:val="clear" w:color="auto" w:fill="FFFFFF"/>
          </w:tcPr>
          <w:p w:rsidR="005E70DE" w:rsidRDefault="005E70DE">
            <w:pPr>
              <w:framePr w:w="9637" w:wrap="notBeside" w:vAnchor="text" w:hAnchor="text" w:xAlign="center" w:y="1"/>
              <w:rPr>
                <w:sz w:val="10"/>
                <w:szCs w:val="10"/>
              </w:rPr>
            </w:pPr>
          </w:p>
        </w:tc>
        <w:tc>
          <w:tcPr>
            <w:tcW w:w="2225" w:type="dxa"/>
            <w:tcBorders>
              <w:top w:val="single" w:sz="4" w:space="0" w:color="auto"/>
              <w:left w:val="single" w:sz="4" w:space="0" w:color="auto"/>
              <w:right w:val="single" w:sz="4" w:space="0" w:color="auto"/>
            </w:tcBorders>
            <w:shd w:val="clear" w:color="auto" w:fill="FFFFFF"/>
          </w:tcPr>
          <w:p w:rsidR="005E70DE" w:rsidRDefault="005E70DE">
            <w:pPr>
              <w:framePr w:w="9637" w:wrap="notBeside" w:vAnchor="text" w:hAnchor="text" w:xAlign="center" w:y="1"/>
              <w:rPr>
                <w:sz w:val="10"/>
                <w:szCs w:val="10"/>
              </w:rPr>
            </w:pPr>
          </w:p>
        </w:tc>
      </w:tr>
      <w:tr w:rsidR="005E70DE">
        <w:tblPrEx>
          <w:tblCellMar>
            <w:top w:w="0" w:type="dxa"/>
            <w:bottom w:w="0" w:type="dxa"/>
          </w:tblCellMar>
        </w:tblPrEx>
        <w:trPr>
          <w:trHeight w:hRule="exact" w:val="763"/>
          <w:jc w:val="center"/>
        </w:trPr>
        <w:tc>
          <w:tcPr>
            <w:tcW w:w="5256" w:type="dxa"/>
            <w:tcBorders>
              <w:top w:val="single" w:sz="4" w:space="0" w:color="auto"/>
              <w:left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spacing w:line="184" w:lineRule="exact"/>
              <w:ind w:hanging="340"/>
              <w:jc w:val="both"/>
            </w:pPr>
            <w:r>
              <w:rPr>
                <w:rStyle w:val="Zkladntext2CourierNew8pt"/>
              </w:rPr>
              <w:t xml:space="preserve">o </w:t>
            </w:r>
            <w:r>
              <w:rPr>
                <w:rStyle w:val="Zkladntext275pt0"/>
              </w:rPr>
              <w:t>řídící jednotka - ideálně laptop, umožňující analýzu získaných dat včetně nezbytného software. Z důvodu kompatibility s dalšími zařízeními na pracovišti je požadován operační systém typu Windows</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446"/>
          <w:jc w:val="center"/>
        </w:trPr>
        <w:tc>
          <w:tcPr>
            <w:tcW w:w="9637" w:type="dxa"/>
            <w:gridSpan w:val="3"/>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left="500" w:firstLine="0"/>
            </w:pPr>
            <w:r>
              <w:rPr>
                <w:rStyle w:val="Zkladntext275ptTun"/>
              </w:rPr>
              <w:t>• Specifikace software</w:t>
            </w:r>
          </w:p>
        </w:tc>
      </w:tr>
      <w:tr w:rsidR="005E70DE">
        <w:tblPrEx>
          <w:tblCellMar>
            <w:top w:w="0" w:type="dxa"/>
            <w:bottom w:w="0" w:type="dxa"/>
          </w:tblCellMar>
        </w:tblPrEx>
        <w:trPr>
          <w:trHeight w:hRule="exact" w:val="644"/>
          <w:jc w:val="center"/>
        </w:trPr>
        <w:tc>
          <w:tcPr>
            <w:tcW w:w="5256" w:type="dxa"/>
            <w:tcBorders>
              <w:top w:val="single" w:sz="4" w:space="0" w:color="auto"/>
              <w:left w:val="single" w:sz="4" w:space="0" w:color="auto"/>
            </w:tcBorders>
            <w:shd w:val="clear" w:color="auto" w:fill="FFFFFF"/>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zobrazení fluorescenční hodnoty měřených kapek v kanálech pro FAM, HEX (VIC) a Eva Green v reálném čase</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33"/>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multiplexní data pro dva cílové geny a dva fluorofory současně</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680"/>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87" w:lineRule="exact"/>
              <w:ind w:hanging="360"/>
              <w:jc w:val="both"/>
            </w:pPr>
            <w:r>
              <w:rPr>
                <w:rStyle w:val="Zkladntext2CourierNew8pt"/>
              </w:rPr>
              <w:t xml:space="preserve">o </w:t>
            </w:r>
            <w:r>
              <w:rPr>
                <w:rStyle w:val="Zkladntext275pt0"/>
              </w:rPr>
              <w:t>výpočet koncentrace (počet kopií v 1 pl a počet kopií v reakčním objemu 20 pl) v měřeném vzorku</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40"/>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kalkulace počtu kopií na základě referenčního genu a CNV analýzy</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44"/>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výpočet detekce mutací, stanovení poměru mezi frakcemi „mutant" a „wild type"</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40"/>
          <w:jc w:val="center"/>
        </w:trPr>
        <w:tc>
          <w:tcPr>
            <w:tcW w:w="5256" w:type="dxa"/>
            <w:tcBorders>
              <w:top w:val="single" w:sz="4" w:space="0" w:color="auto"/>
              <w:left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automatické přednastavení výpočtu softwarem s možností manuální úpravy nastavení</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47"/>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87" w:lineRule="exact"/>
              <w:ind w:hanging="360"/>
              <w:jc w:val="both"/>
            </w:pPr>
            <w:r>
              <w:rPr>
                <w:rStyle w:val="Zkladntext2CourierNew8pt"/>
              </w:rPr>
              <w:t xml:space="preserve">c </w:t>
            </w:r>
            <w:r>
              <w:rPr>
                <w:rStyle w:val="Zkladntext275pt0"/>
              </w:rPr>
              <w:t>možnost sloučení výsledků pro jednotlivé replikáty do jednoho souboru</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814"/>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přesné stanovení počtu kopií cílové DNA s využitím algoritmu Poissonovy statistické analýzy pro korelaci počtu frakce negativních kapek</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44"/>
          <w:jc w:val="center"/>
        </w:trPr>
        <w:tc>
          <w:tcPr>
            <w:tcW w:w="5256" w:type="dxa"/>
            <w:tcBorders>
              <w:top w:val="single" w:sz="4" w:space="0" w:color="auto"/>
              <w:left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software umožňující výstup dat ve formátech kompatibilních s Microsoft Office Excel např. „csv”</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536"/>
          <w:jc w:val="center"/>
        </w:trPr>
        <w:tc>
          <w:tcPr>
            <w:tcW w:w="5256" w:type="dxa"/>
            <w:tcBorders>
              <w:top w:val="single" w:sz="4" w:space="0" w:color="auto"/>
              <w:left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spacing w:line="187" w:lineRule="exact"/>
              <w:ind w:hanging="360"/>
              <w:jc w:val="both"/>
            </w:pPr>
            <w:r>
              <w:rPr>
                <w:rStyle w:val="Zkladntext2CourierNew8pt"/>
              </w:rPr>
              <w:t xml:space="preserve">o </w:t>
            </w:r>
            <w:r>
              <w:rPr>
                <w:rStyle w:val="Zkladntext275pt0"/>
              </w:rPr>
              <w:t>základní aplikace pro vyhodnocování, zpracování a export dat ve formátech „docx", „xlsx", „pptx” a ,,pdf'</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284"/>
          <w:jc w:val="center"/>
        </w:trPr>
        <w:tc>
          <w:tcPr>
            <w:tcW w:w="5256" w:type="dxa"/>
            <w:tcBorders>
              <w:top w:val="single" w:sz="4" w:space="0" w:color="auto"/>
              <w:left w:val="single" w:sz="4" w:space="0" w:color="auto"/>
            </w:tcBorders>
            <w:shd w:val="clear" w:color="auto" w:fill="FFFFFF"/>
          </w:tcPr>
          <w:p w:rsidR="005E70DE" w:rsidRDefault="006057F4">
            <w:pPr>
              <w:pStyle w:val="Zkladntext20"/>
              <w:framePr w:w="9637" w:wrap="notBeside" w:vAnchor="text" w:hAnchor="text" w:xAlign="center" w:y="1"/>
              <w:shd w:val="clear" w:color="auto" w:fill="auto"/>
              <w:spacing w:line="170" w:lineRule="exact"/>
              <w:ind w:firstLine="0"/>
            </w:pPr>
            <w:r>
              <w:rPr>
                <w:rStyle w:val="Zkladntext2Tun0"/>
              </w:rPr>
              <w:t>3. DALŠÍ POŽADAVKY</w:t>
            </w:r>
          </w:p>
        </w:tc>
        <w:tc>
          <w:tcPr>
            <w:tcW w:w="2156" w:type="dxa"/>
            <w:tcBorders>
              <w:top w:val="single" w:sz="4" w:space="0" w:color="auto"/>
              <w:left w:val="single" w:sz="4" w:space="0" w:color="auto"/>
            </w:tcBorders>
            <w:shd w:val="clear" w:color="auto" w:fill="FFFFFF"/>
          </w:tcPr>
          <w:p w:rsidR="005E70DE" w:rsidRDefault="005E70DE">
            <w:pPr>
              <w:framePr w:w="9637" w:wrap="notBeside" w:vAnchor="text" w:hAnchor="text" w:xAlign="center" w:y="1"/>
              <w:rPr>
                <w:sz w:val="10"/>
                <w:szCs w:val="10"/>
              </w:rPr>
            </w:pPr>
          </w:p>
        </w:tc>
        <w:tc>
          <w:tcPr>
            <w:tcW w:w="2225" w:type="dxa"/>
            <w:tcBorders>
              <w:top w:val="single" w:sz="4" w:space="0" w:color="auto"/>
              <w:left w:val="single" w:sz="4" w:space="0" w:color="auto"/>
              <w:right w:val="single" w:sz="4" w:space="0" w:color="auto"/>
            </w:tcBorders>
            <w:shd w:val="clear" w:color="auto" w:fill="FFFFFF"/>
          </w:tcPr>
          <w:p w:rsidR="005E70DE" w:rsidRDefault="005E70DE">
            <w:pPr>
              <w:framePr w:w="9637" w:wrap="notBeside" w:vAnchor="text" w:hAnchor="text" w:xAlign="center" w:y="1"/>
              <w:rPr>
                <w:sz w:val="10"/>
                <w:szCs w:val="10"/>
              </w:rPr>
            </w:pPr>
          </w:p>
        </w:tc>
      </w:tr>
      <w:tr w:rsidR="005E70DE">
        <w:tblPrEx>
          <w:tblCellMar>
            <w:top w:w="0" w:type="dxa"/>
            <w:bottom w:w="0" w:type="dxa"/>
          </w:tblCellMar>
        </w:tblPrEx>
        <w:trPr>
          <w:trHeight w:hRule="exact" w:val="536"/>
          <w:jc w:val="center"/>
        </w:trPr>
        <w:tc>
          <w:tcPr>
            <w:tcW w:w="5256" w:type="dxa"/>
            <w:tcBorders>
              <w:top w:val="single" w:sz="4" w:space="0" w:color="auto"/>
              <w:left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spacing w:line="184" w:lineRule="exact"/>
              <w:ind w:hanging="360"/>
              <w:jc w:val="both"/>
            </w:pPr>
            <w:r>
              <w:rPr>
                <w:rStyle w:val="Zkladntext2CourierNew8pt"/>
              </w:rPr>
              <w:t xml:space="preserve">o </w:t>
            </w:r>
            <w:r>
              <w:rPr>
                <w:rStyle w:val="Zkladntext275pt0"/>
              </w:rPr>
              <w:t>dodávka, montáž instalace, uvedení do provozu a zkušební provoz za přítomnosti pracovníka zadavatele</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1058"/>
          <w:jc w:val="center"/>
        </w:trPr>
        <w:tc>
          <w:tcPr>
            <w:tcW w:w="5256" w:type="dxa"/>
            <w:tcBorders>
              <w:top w:val="single" w:sz="4" w:space="0" w:color="auto"/>
              <w:left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ind w:hanging="360"/>
              <w:jc w:val="both"/>
            </w:pPr>
            <w:r>
              <w:rPr>
                <w:rStyle w:val="Zkladntext2CourierNew8pt"/>
              </w:rPr>
              <w:t xml:space="preserve">c </w:t>
            </w:r>
            <w:r>
              <w:rPr>
                <w:rStyle w:val="Zkladntext275pt0"/>
              </w:rPr>
              <w:t>pojištění spojené s dodávkou, veškeré poplatky spojené s dovozem zboží, clo, daně, dovozní a vývozní přirážky, licenční a veškeré další poplatky spojené s dodávkou zboží až do jeho předání v místě plnění</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706"/>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ind w:hanging="360"/>
              <w:jc w:val="both"/>
            </w:pPr>
            <w:r>
              <w:rPr>
                <w:rStyle w:val="Zkladntext2CourierNew8pt"/>
              </w:rPr>
              <w:t xml:space="preserve">o </w:t>
            </w:r>
            <w:r>
              <w:rPr>
                <w:rStyle w:val="Zkladntext275pt0"/>
              </w:rPr>
              <w:t>uvedení do provozu v místě plnění kupujícího v souladu s platnými právními předpisy ČR</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1228"/>
          <w:jc w:val="center"/>
        </w:trPr>
        <w:tc>
          <w:tcPr>
            <w:tcW w:w="52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205" w:lineRule="exact"/>
              <w:ind w:hanging="360"/>
              <w:jc w:val="both"/>
            </w:pPr>
            <w:r>
              <w:rPr>
                <w:rStyle w:val="Zkladntext2CourierNew8pt"/>
              </w:rPr>
              <w:t xml:space="preserve">o </w:t>
            </w:r>
            <w:r>
              <w:rPr>
                <w:rStyle w:val="Zkladntext275pt0"/>
              </w:rPr>
              <w:t>provedení veškerých výrobcem předepsaných zkoušek včetně vystavení dokladů o jejich provedení, doložení atestů, certifikátů, prohlášení o shodě, apod. a jejich předání zadavateli v českém jazyce</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659"/>
          <w:jc w:val="center"/>
        </w:trPr>
        <w:tc>
          <w:tcPr>
            <w:tcW w:w="5256" w:type="dxa"/>
            <w:tcBorders>
              <w:top w:val="single" w:sz="4" w:space="0" w:color="auto"/>
              <w:left w:val="single" w:sz="4" w:space="0" w:color="auto"/>
              <w:bottom w:val="single" w:sz="4" w:space="0" w:color="auto"/>
            </w:tcBorders>
            <w:shd w:val="clear" w:color="auto" w:fill="FFFFFF"/>
            <w:vAlign w:val="bottom"/>
          </w:tcPr>
          <w:p w:rsidR="005E70DE" w:rsidRDefault="006057F4">
            <w:pPr>
              <w:pStyle w:val="Zkladntext20"/>
              <w:framePr w:w="9637" w:wrap="notBeside" w:vAnchor="text" w:hAnchor="text" w:xAlign="center" w:y="1"/>
              <w:shd w:val="clear" w:color="auto" w:fill="auto"/>
              <w:ind w:hanging="360"/>
              <w:jc w:val="both"/>
            </w:pPr>
            <w:r>
              <w:rPr>
                <w:rStyle w:val="Zkladntext2CourierNew8pt"/>
              </w:rPr>
              <w:t xml:space="preserve">o </w:t>
            </w:r>
            <w:r>
              <w:rPr>
                <w:rStyle w:val="Zkladntext275pt0"/>
              </w:rPr>
              <w:t>garance autorizovaného servisu po dobu životnosti zboží s tím, že pozáruční servis není předmětem plnění této zakázky</w:t>
            </w:r>
          </w:p>
        </w:tc>
        <w:tc>
          <w:tcPr>
            <w:tcW w:w="2156"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c>
          <w:tcPr>
            <w:tcW w:w="2225" w:type="dxa"/>
            <w:tcBorders>
              <w:top w:val="single" w:sz="4" w:space="0" w:color="auto"/>
              <w:left w:val="single" w:sz="4" w:space="0" w:color="auto"/>
              <w:bottom w:val="single" w:sz="4" w:space="0" w:color="auto"/>
              <w:right w:val="single" w:sz="4" w:space="0" w:color="auto"/>
            </w:tcBorders>
            <w:shd w:val="clear" w:color="auto" w:fill="FFFFFF"/>
            <w:vAlign w:val="center"/>
          </w:tcPr>
          <w:p w:rsidR="005E70DE" w:rsidRDefault="006057F4">
            <w:pPr>
              <w:pStyle w:val="Zkladntext20"/>
              <w:framePr w:w="9637" w:wrap="notBeside" w:vAnchor="text" w:hAnchor="text" w:xAlign="center" w:y="1"/>
              <w:shd w:val="clear" w:color="auto" w:fill="auto"/>
              <w:spacing w:line="150" w:lineRule="exact"/>
              <w:ind w:firstLine="0"/>
              <w:jc w:val="center"/>
            </w:pPr>
            <w:r>
              <w:rPr>
                <w:rStyle w:val="Zkladntext275pt0"/>
              </w:rPr>
              <w:t>ANO</w:t>
            </w:r>
          </w:p>
        </w:tc>
      </w:tr>
    </w:tbl>
    <w:p w:rsidR="005E70DE" w:rsidRDefault="005E70DE">
      <w:pPr>
        <w:framePr w:w="9637" w:wrap="notBeside" w:vAnchor="text" w:hAnchor="text" w:xAlign="center" w:y="1"/>
        <w:rPr>
          <w:sz w:val="2"/>
          <w:szCs w:val="2"/>
        </w:rPr>
      </w:pPr>
    </w:p>
    <w:p w:rsidR="005E70DE" w:rsidRDefault="005E70D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85"/>
        <w:gridCol w:w="2156"/>
        <w:gridCol w:w="2218"/>
      </w:tblGrid>
      <w:tr w:rsidR="005E70DE">
        <w:tblPrEx>
          <w:tblCellMar>
            <w:top w:w="0" w:type="dxa"/>
            <w:bottom w:w="0" w:type="dxa"/>
          </w:tblCellMar>
        </w:tblPrEx>
        <w:trPr>
          <w:trHeight w:hRule="exact" w:val="551"/>
          <w:jc w:val="center"/>
        </w:trPr>
        <w:tc>
          <w:tcPr>
            <w:tcW w:w="5285" w:type="dxa"/>
            <w:tcBorders>
              <w:top w:val="single" w:sz="4" w:space="0" w:color="auto"/>
              <w:left w:val="single" w:sz="4" w:space="0" w:color="auto"/>
            </w:tcBorders>
            <w:shd w:val="clear" w:color="auto" w:fill="FFFFFF"/>
            <w:vAlign w:val="bottom"/>
          </w:tcPr>
          <w:p w:rsidR="005E70DE" w:rsidRDefault="006057F4">
            <w:pPr>
              <w:pStyle w:val="Zkladntext20"/>
              <w:framePr w:w="9659" w:wrap="notBeside" w:vAnchor="text" w:hAnchor="text" w:xAlign="center" w:y="1"/>
              <w:shd w:val="clear" w:color="auto" w:fill="auto"/>
              <w:ind w:hanging="340"/>
              <w:jc w:val="both"/>
            </w:pPr>
            <w:r>
              <w:rPr>
                <w:rStyle w:val="Zkladntext2CourierNew8pt"/>
              </w:rPr>
              <w:lastRenderedPageBreak/>
              <w:t xml:space="preserve">o </w:t>
            </w:r>
            <w:r>
              <w:rPr>
                <w:rStyle w:val="Zkladntext275pt0"/>
              </w:rPr>
              <w:t>aplikační podpora s vývojem metod po dobu životnosti přístroje</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ANO</w:t>
            </w:r>
          </w:p>
        </w:tc>
        <w:tc>
          <w:tcPr>
            <w:tcW w:w="2218"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986"/>
          <w:jc w:val="center"/>
        </w:trPr>
        <w:tc>
          <w:tcPr>
            <w:tcW w:w="5285" w:type="dxa"/>
            <w:tcBorders>
              <w:top w:val="single" w:sz="4" w:space="0" w:color="auto"/>
              <w:lef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60" w:lineRule="exact"/>
              <w:ind w:hanging="340"/>
              <w:jc w:val="both"/>
            </w:pPr>
            <w:r>
              <w:rPr>
                <w:rStyle w:val="Zkladntext2CourierNew8pt"/>
              </w:rPr>
              <w:t xml:space="preserve">o </w:t>
            </w:r>
            <w:r>
              <w:rPr>
                <w:rStyle w:val="Zkladntext275pt0"/>
              </w:rPr>
              <w:t>minimální záruční doba</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12 měsíců</w:t>
            </w:r>
          </w:p>
        </w:tc>
        <w:tc>
          <w:tcPr>
            <w:tcW w:w="2218"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12 měsíců</w:t>
            </w:r>
          </w:p>
        </w:tc>
      </w:tr>
      <w:tr w:rsidR="005E70DE">
        <w:tblPrEx>
          <w:tblCellMar>
            <w:top w:w="0" w:type="dxa"/>
            <w:bottom w:w="0" w:type="dxa"/>
          </w:tblCellMar>
        </w:tblPrEx>
        <w:trPr>
          <w:trHeight w:hRule="exact" w:val="857"/>
          <w:jc w:val="center"/>
        </w:trPr>
        <w:tc>
          <w:tcPr>
            <w:tcW w:w="5285" w:type="dxa"/>
            <w:tcBorders>
              <w:top w:val="single" w:sz="4" w:space="0" w:color="auto"/>
              <w:left w:val="single" w:sz="4" w:space="0" w:color="auto"/>
            </w:tcBorders>
            <w:shd w:val="clear" w:color="auto" w:fill="FFFFFF"/>
            <w:vAlign w:val="bottom"/>
          </w:tcPr>
          <w:p w:rsidR="005E70DE" w:rsidRDefault="006057F4">
            <w:pPr>
              <w:pStyle w:val="Zkladntext20"/>
              <w:framePr w:w="9659" w:wrap="notBeside" w:vAnchor="text" w:hAnchor="text" w:xAlign="center" w:y="1"/>
              <w:shd w:val="clear" w:color="auto" w:fill="auto"/>
              <w:ind w:hanging="340"/>
              <w:jc w:val="both"/>
            </w:pPr>
            <w:r>
              <w:rPr>
                <w:rStyle w:val="Zkladntext2CourierNew8pt"/>
              </w:rPr>
              <w:t xml:space="preserve">o </w:t>
            </w:r>
            <w:r>
              <w:rPr>
                <w:rStyle w:val="Zkladntext275pt0"/>
              </w:rPr>
              <w:t>servis v záruční době (plné servisní pokrytí všech náhradních dílů), provádění příslušných revizí a kontrol dle platných norem a doporučení výrobce</w:t>
            </w:r>
          </w:p>
        </w:tc>
        <w:tc>
          <w:tcPr>
            <w:tcW w:w="2156" w:type="dxa"/>
            <w:tcBorders>
              <w:top w:val="single" w:sz="4" w:space="0" w:color="auto"/>
              <w:lef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ANO</w:t>
            </w:r>
          </w:p>
        </w:tc>
        <w:tc>
          <w:tcPr>
            <w:tcW w:w="2218"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ANO</w:t>
            </w:r>
          </w:p>
        </w:tc>
      </w:tr>
      <w:tr w:rsidR="005E70DE">
        <w:tblPrEx>
          <w:tblCellMar>
            <w:top w:w="0" w:type="dxa"/>
            <w:bottom w:w="0" w:type="dxa"/>
          </w:tblCellMar>
        </w:tblPrEx>
        <w:trPr>
          <w:trHeight w:hRule="exact" w:val="972"/>
          <w:jc w:val="center"/>
        </w:trPr>
        <w:tc>
          <w:tcPr>
            <w:tcW w:w="5285"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205" w:lineRule="exact"/>
              <w:ind w:hanging="340"/>
              <w:jc w:val="both"/>
            </w:pPr>
            <w:r>
              <w:rPr>
                <w:rStyle w:val="Zkladntext2CourierNew8pt"/>
              </w:rPr>
              <w:t xml:space="preserve">c </w:t>
            </w:r>
            <w:r>
              <w:rPr>
                <w:rStyle w:val="Zkladntext275pt0"/>
              </w:rPr>
              <w:t>školení zaměstnanců kupujícího určených pro práci s přístrojem v rozsahu nezbytném pro řádný a bezpečný provoz předmětu zakázky</w:t>
            </w:r>
          </w:p>
        </w:tc>
        <w:tc>
          <w:tcPr>
            <w:tcW w:w="2156"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ANO</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5E70DE" w:rsidRDefault="006057F4">
            <w:pPr>
              <w:pStyle w:val="Zkladntext20"/>
              <w:framePr w:w="9659" w:wrap="notBeside" w:vAnchor="text" w:hAnchor="text" w:xAlign="center" w:y="1"/>
              <w:shd w:val="clear" w:color="auto" w:fill="auto"/>
              <w:spacing w:line="150" w:lineRule="exact"/>
              <w:ind w:firstLine="0"/>
              <w:jc w:val="center"/>
            </w:pPr>
            <w:r>
              <w:rPr>
                <w:rStyle w:val="Zkladntext275pt0"/>
              </w:rPr>
              <w:t>ANO</w:t>
            </w:r>
          </w:p>
        </w:tc>
      </w:tr>
    </w:tbl>
    <w:p w:rsidR="005E70DE" w:rsidRDefault="005E70DE">
      <w:pPr>
        <w:framePr w:w="9659" w:wrap="notBeside" w:vAnchor="text" w:hAnchor="text" w:xAlign="center" w:y="1"/>
        <w:rPr>
          <w:sz w:val="2"/>
          <w:szCs w:val="2"/>
        </w:rPr>
      </w:pPr>
    </w:p>
    <w:p w:rsidR="005E70DE" w:rsidRDefault="005E70DE">
      <w:pPr>
        <w:rPr>
          <w:sz w:val="2"/>
          <w:szCs w:val="2"/>
        </w:rPr>
      </w:pPr>
    </w:p>
    <w:p w:rsidR="005E70DE" w:rsidRDefault="006057F4">
      <w:pPr>
        <w:pStyle w:val="Zkladntext60"/>
        <w:shd w:val="clear" w:color="auto" w:fill="auto"/>
        <w:spacing w:before="1371" w:after="506" w:line="170" w:lineRule="exact"/>
        <w:ind w:left="260" w:firstLine="0"/>
        <w:jc w:val="center"/>
      </w:pPr>
      <w:r>
        <w:t>REKAPITULACE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950"/>
        <w:gridCol w:w="1624"/>
        <w:gridCol w:w="1656"/>
        <w:gridCol w:w="1210"/>
        <w:gridCol w:w="1912"/>
      </w:tblGrid>
      <w:tr w:rsidR="005E70DE">
        <w:tblPrEx>
          <w:tblCellMar>
            <w:top w:w="0" w:type="dxa"/>
            <w:bottom w:w="0" w:type="dxa"/>
          </w:tblCellMar>
        </w:tblPrEx>
        <w:trPr>
          <w:trHeight w:hRule="exact" w:val="551"/>
          <w:jc w:val="center"/>
        </w:trPr>
        <w:tc>
          <w:tcPr>
            <w:tcW w:w="2340" w:type="dxa"/>
            <w:tcBorders>
              <w:top w:val="single" w:sz="4" w:space="0" w:color="auto"/>
              <w:left w:val="single" w:sz="4" w:space="0" w:color="auto"/>
            </w:tcBorders>
            <w:shd w:val="clear" w:color="auto" w:fill="FFFFFF"/>
          </w:tcPr>
          <w:p w:rsidR="005E70DE" w:rsidRDefault="005E70DE">
            <w:pPr>
              <w:framePr w:w="9691" w:wrap="notBeside" w:vAnchor="text" w:hAnchor="text" w:xAlign="center" w:y="1"/>
              <w:rPr>
                <w:sz w:val="10"/>
                <w:szCs w:val="10"/>
              </w:rPr>
            </w:pPr>
          </w:p>
        </w:tc>
        <w:tc>
          <w:tcPr>
            <w:tcW w:w="950" w:type="dxa"/>
            <w:tcBorders>
              <w:top w:val="single" w:sz="4" w:space="0" w:color="auto"/>
              <w:left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50" w:lineRule="exact"/>
              <w:ind w:firstLine="0"/>
            </w:pPr>
            <w:r>
              <w:rPr>
                <w:rStyle w:val="Zkladntext275ptTun"/>
              </w:rPr>
              <w:t>Počet ks</w:t>
            </w:r>
          </w:p>
        </w:tc>
        <w:tc>
          <w:tcPr>
            <w:tcW w:w="1624" w:type="dxa"/>
            <w:tcBorders>
              <w:top w:val="single" w:sz="4" w:space="0" w:color="auto"/>
              <w:left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50" w:lineRule="exact"/>
              <w:ind w:firstLine="0"/>
              <w:jc w:val="center"/>
            </w:pPr>
            <w:r>
              <w:rPr>
                <w:rStyle w:val="Zkladntext275ptTun"/>
              </w:rPr>
              <w:t>cena</w:t>
            </w:r>
          </w:p>
          <w:p w:rsidR="005E70DE" w:rsidRDefault="006057F4">
            <w:pPr>
              <w:pStyle w:val="Zkladntext20"/>
              <w:framePr w:w="9691" w:wrap="notBeside" w:vAnchor="text" w:hAnchor="text" w:xAlign="center" w:y="1"/>
              <w:shd w:val="clear" w:color="auto" w:fill="auto"/>
              <w:spacing w:line="150" w:lineRule="exact"/>
              <w:ind w:firstLine="0"/>
              <w:jc w:val="center"/>
            </w:pPr>
            <w:r>
              <w:rPr>
                <w:rStyle w:val="Zkladntext275ptTun"/>
              </w:rPr>
              <w:t>(Kč bez DPH)</w:t>
            </w:r>
          </w:p>
        </w:tc>
        <w:tc>
          <w:tcPr>
            <w:tcW w:w="1656" w:type="dxa"/>
            <w:tcBorders>
              <w:top w:val="single" w:sz="4" w:space="0" w:color="auto"/>
              <w:left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50" w:lineRule="exact"/>
              <w:ind w:firstLine="0"/>
              <w:jc w:val="center"/>
            </w:pPr>
            <w:r>
              <w:rPr>
                <w:rStyle w:val="Zkladntext275ptTun"/>
              </w:rPr>
              <w:t>sazba DPH</w:t>
            </w:r>
          </w:p>
        </w:tc>
        <w:tc>
          <w:tcPr>
            <w:tcW w:w="1210" w:type="dxa"/>
            <w:tcBorders>
              <w:top w:val="single" w:sz="4" w:space="0" w:color="auto"/>
              <w:left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50" w:lineRule="exact"/>
              <w:ind w:firstLine="0"/>
              <w:jc w:val="right"/>
            </w:pPr>
            <w:r>
              <w:rPr>
                <w:rStyle w:val="Zkladntext275ptTun"/>
              </w:rPr>
              <w:t>samostatně</w:t>
            </w:r>
          </w:p>
          <w:p w:rsidR="005E70DE" w:rsidRDefault="006057F4">
            <w:pPr>
              <w:pStyle w:val="Zkladntext20"/>
              <w:framePr w:w="9691" w:wrap="notBeside" w:vAnchor="text" w:hAnchor="text" w:xAlign="center" w:y="1"/>
              <w:shd w:val="clear" w:color="auto" w:fill="auto"/>
              <w:spacing w:line="150" w:lineRule="exact"/>
              <w:ind w:firstLine="0"/>
              <w:jc w:val="center"/>
            </w:pPr>
            <w:r>
              <w:rPr>
                <w:rStyle w:val="Zkladntext275ptTun"/>
              </w:rPr>
              <w:t>DPH</w:t>
            </w:r>
          </w:p>
        </w:tc>
        <w:tc>
          <w:tcPr>
            <w:tcW w:w="1912" w:type="dxa"/>
            <w:tcBorders>
              <w:top w:val="single" w:sz="4" w:space="0" w:color="auto"/>
              <w:left w:val="single" w:sz="4" w:space="0" w:color="auto"/>
              <w:right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87" w:lineRule="exact"/>
              <w:ind w:firstLine="0"/>
              <w:jc w:val="center"/>
            </w:pPr>
            <w:r>
              <w:rPr>
                <w:rStyle w:val="Zkladntext275ptTun"/>
              </w:rPr>
              <w:t>cena celkem (Kč včetně DPH)</w:t>
            </w:r>
          </w:p>
        </w:tc>
      </w:tr>
      <w:tr w:rsidR="005E70DE">
        <w:tblPrEx>
          <w:tblCellMar>
            <w:top w:w="0" w:type="dxa"/>
            <w:bottom w:w="0" w:type="dxa"/>
          </w:tblCellMar>
        </w:tblPrEx>
        <w:trPr>
          <w:trHeight w:hRule="exact" w:val="598"/>
          <w:jc w:val="center"/>
        </w:trPr>
        <w:tc>
          <w:tcPr>
            <w:tcW w:w="2340"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212" w:lineRule="exact"/>
              <w:ind w:firstLine="0"/>
            </w:pPr>
            <w:r>
              <w:rPr>
                <w:rStyle w:val="Zkladntext2Tun0"/>
              </w:rPr>
              <w:t>Komplet dle specifikace</w:t>
            </w:r>
          </w:p>
        </w:tc>
        <w:tc>
          <w:tcPr>
            <w:tcW w:w="950"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70" w:lineRule="exact"/>
              <w:ind w:firstLine="0"/>
              <w:jc w:val="center"/>
            </w:pPr>
            <w:r>
              <w:rPr>
                <w:rStyle w:val="Zkladntext21"/>
              </w:rPr>
              <w:t>1</w:t>
            </w:r>
          </w:p>
        </w:tc>
        <w:tc>
          <w:tcPr>
            <w:tcW w:w="1624"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70" w:lineRule="exact"/>
              <w:ind w:firstLine="0"/>
              <w:jc w:val="right"/>
            </w:pPr>
            <w:r>
              <w:rPr>
                <w:rStyle w:val="Zkladntext2Tun0"/>
              </w:rPr>
              <w:t>2 146 000</w:t>
            </w:r>
          </w:p>
        </w:tc>
        <w:tc>
          <w:tcPr>
            <w:tcW w:w="1656"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70" w:lineRule="exact"/>
              <w:ind w:firstLine="0"/>
              <w:jc w:val="center"/>
            </w:pPr>
            <w:r>
              <w:rPr>
                <w:rStyle w:val="Zkladntext2Tun0"/>
              </w:rPr>
              <w:t>21%</w:t>
            </w:r>
          </w:p>
        </w:tc>
        <w:tc>
          <w:tcPr>
            <w:tcW w:w="1210" w:type="dxa"/>
            <w:tcBorders>
              <w:top w:val="single" w:sz="4" w:space="0" w:color="auto"/>
              <w:left w:val="single" w:sz="4" w:space="0" w:color="auto"/>
              <w:bottom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70" w:lineRule="exact"/>
              <w:ind w:firstLine="0"/>
              <w:jc w:val="right"/>
            </w:pPr>
            <w:r>
              <w:rPr>
                <w:rStyle w:val="Zkladntext21"/>
              </w:rPr>
              <w:t>450 660</w:t>
            </w: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5E70DE" w:rsidRDefault="006057F4">
            <w:pPr>
              <w:pStyle w:val="Zkladntext20"/>
              <w:framePr w:w="9691" w:wrap="notBeside" w:vAnchor="text" w:hAnchor="text" w:xAlign="center" w:y="1"/>
              <w:shd w:val="clear" w:color="auto" w:fill="auto"/>
              <w:spacing w:line="170" w:lineRule="exact"/>
              <w:ind w:firstLine="0"/>
              <w:jc w:val="right"/>
            </w:pPr>
            <w:r>
              <w:rPr>
                <w:rStyle w:val="Zkladntext2Tun0"/>
              </w:rPr>
              <w:t>2 596 600</w:t>
            </w:r>
          </w:p>
        </w:tc>
      </w:tr>
    </w:tbl>
    <w:p w:rsidR="005E70DE" w:rsidRDefault="005E70DE">
      <w:pPr>
        <w:framePr w:w="9691" w:wrap="notBeside" w:vAnchor="text" w:hAnchor="text" w:xAlign="center" w:y="1"/>
        <w:rPr>
          <w:sz w:val="2"/>
          <w:szCs w:val="2"/>
        </w:rPr>
      </w:pPr>
    </w:p>
    <w:p w:rsidR="005E70DE" w:rsidRDefault="005E70DE">
      <w:pPr>
        <w:rPr>
          <w:sz w:val="2"/>
          <w:szCs w:val="2"/>
        </w:rPr>
      </w:pPr>
    </w:p>
    <w:p w:rsidR="005E70DE" w:rsidRDefault="006057F4">
      <w:pPr>
        <w:pStyle w:val="Zkladntext20"/>
        <w:shd w:val="clear" w:color="auto" w:fill="auto"/>
        <w:spacing w:before="341"/>
        <w:ind w:left="440" w:right="740" w:firstLine="0"/>
        <w:jc w:val="both"/>
        <w:sectPr w:rsidR="005E70DE">
          <w:pgSz w:w="11900" w:h="16840"/>
          <w:pgMar w:top="1044" w:right="1044" w:bottom="1956" w:left="1007" w:header="0" w:footer="3" w:gutter="0"/>
          <w:cols w:space="720"/>
          <w:noEndnote/>
          <w:docGrid w:linePitch="360"/>
        </w:sectPr>
      </w:pPr>
      <w:r>
        <w:t>Nabídková cena zahrnuje veškeré náklady spojené s realizací zakázky, tj. dopravu na místo instalace, odvoz a likvidaci obalu, vynesení zboží do určených prostor, instalaci, proškolení zaměstnanců a uživatelů, apod.</w:t>
      </w:r>
    </w:p>
    <w:p w:rsidR="005E70DE" w:rsidRDefault="006057F4">
      <w:pPr>
        <w:pStyle w:val="Nadpis30"/>
        <w:keepNext/>
        <w:keepLines/>
        <w:shd w:val="clear" w:color="auto" w:fill="auto"/>
        <w:spacing w:after="526"/>
        <w:ind w:right="200"/>
      </w:pPr>
      <w:bookmarkStart w:id="22" w:name="bookmark20"/>
      <w:r>
        <w:rPr>
          <w:rStyle w:val="Nadpis31"/>
          <w:b/>
          <w:bCs/>
        </w:rPr>
        <w:lastRenderedPageBreak/>
        <w:t>Popis a technická specifikace systému</w:t>
      </w:r>
      <w:r>
        <w:rPr>
          <w:rStyle w:val="Nadpis31"/>
          <w:b/>
          <w:bCs/>
        </w:rPr>
        <w:br/>
        <w:t>QX200 Proplet Digital PCR System</w:t>
      </w:r>
      <w:bookmarkEnd w:id="22"/>
    </w:p>
    <w:p w:rsidR="005E70DE" w:rsidRDefault="006057F4">
      <w:pPr>
        <w:pStyle w:val="Zkladntext20"/>
        <w:shd w:val="clear" w:color="auto" w:fill="auto"/>
        <w:spacing w:after="270" w:line="170" w:lineRule="exact"/>
        <w:ind w:left="740" w:hanging="120"/>
      </w:pPr>
      <w:r>
        <w:rPr>
          <w:rStyle w:val="Zkladntext22"/>
        </w:rPr>
        <w:t>Popis a specifikace:</w:t>
      </w:r>
    </w:p>
    <w:p w:rsidR="005E70DE" w:rsidRDefault="006057F4">
      <w:pPr>
        <w:pStyle w:val="Zkladntext70"/>
        <w:numPr>
          <w:ilvl w:val="0"/>
          <w:numId w:val="36"/>
        </w:numPr>
        <w:shd w:val="clear" w:color="auto" w:fill="auto"/>
        <w:tabs>
          <w:tab w:val="left" w:pos="870"/>
        </w:tabs>
        <w:spacing w:before="0" w:after="180" w:line="256" w:lineRule="exact"/>
        <w:ind w:left="740" w:right="1380" w:hanging="120"/>
        <w:jc w:val="left"/>
      </w:pPr>
      <w:r>
        <w:t>systém pro absolutní kvantifikaci molekul cílové DNA s unikátní přesností a citlivostí pro kvantitativní PCR aplikace bez nutnosti použiti standardní křivky</w:t>
      </w:r>
    </w:p>
    <w:p w:rsidR="005E70DE" w:rsidRDefault="006057F4">
      <w:pPr>
        <w:pStyle w:val="Zkladntext70"/>
        <w:numPr>
          <w:ilvl w:val="0"/>
          <w:numId w:val="36"/>
        </w:numPr>
        <w:shd w:val="clear" w:color="auto" w:fill="auto"/>
        <w:tabs>
          <w:tab w:val="left" w:pos="870"/>
        </w:tabs>
        <w:spacing w:before="0" w:after="180" w:line="256" w:lineRule="exact"/>
        <w:ind w:left="740" w:right="1380" w:hanging="120"/>
        <w:jc w:val="left"/>
      </w:pPr>
      <w:r>
        <w:t>umožňuje detekci variace počtu kopií, vzácně se vyskytujících sekvencí, detekci mutací, analýzu genové exprese, anaylýzu obsahu GMO, analýzu miRNA, kvantifikaci vzorku pro sekvenování nové generace (NGS), apod.</w:t>
      </w:r>
    </w:p>
    <w:p w:rsidR="005E70DE" w:rsidRDefault="006057F4">
      <w:pPr>
        <w:pStyle w:val="Zkladntext20"/>
        <w:numPr>
          <w:ilvl w:val="0"/>
          <w:numId w:val="36"/>
        </w:numPr>
        <w:shd w:val="clear" w:color="auto" w:fill="auto"/>
        <w:tabs>
          <w:tab w:val="left" w:pos="870"/>
        </w:tabs>
        <w:spacing w:line="256" w:lineRule="exact"/>
        <w:ind w:left="620" w:firstLine="0"/>
        <w:jc w:val="both"/>
      </w:pPr>
      <w:r>
        <w:t>systém založený na digitální technologii detekce cílové DNA v mikrokapičkách - vodná fáze v oleji</w:t>
      </w:r>
    </w:p>
    <w:p w:rsidR="005E70DE" w:rsidRDefault="006057F4">
      <w:pPr>
        <w:pStyle w:val="Zkladntext20"/>
        <w:numPr>
          <w:ilvl w:val="0"/>
          <w:numId w:val="36"/>
        </w:numPr>
        <w:shd w:val="clear" w:color="auto" w:fill="auto"/>
        <w:tabs>
          <w:tab w:val="left" w:pos="870"/>
        </w:tabs>
        <w:spacing w:line="256" w:lineRule="exact"/>
        <w:ind w:left="620" w:firstLine="0"/>
        <w:jc w:val="both"/>
      </w:pPr>
      <w:r>
        <w:t xml:space="preserve">generace mikrokapiček v mikrofluidních kartridžích s kapacitou 8 </w:t>
      </w:r>
      <w:r>
        <w:rPr>
          <w:rStyle w:val="Zkladntext2Tun"/>
        </w:rPr>
        <w:t>vzorků</w:t>
      </w:r>
    </w:p>
    <w:p w:rsidR="005E70DE" w:rsidRDefault="006057F4">
      <w:pPr>
        <w:pStyle w:val="Zkladntext70"/>
        <w:numPr>
          <w:ilvl w:val="0"/>
          <w:numId w:val="36"/>
        </w:numPr>
        <w:shd w:val="clear" w:color="auto" w:fill="auto"/>
        <w:tabs>
          <w:tab w:val="left" w:pos="870"/>
        </w:tabs>
        <w:spacing w:before="0" w:line="256" w:lineRule="exact"/>
        <w:ind w:left="620" w:firstLine="0"/>
      </w:pPr>
      <w:r>
        <w:rPr>
          <w:rStyle w:val="Zkladntext7Netun"/>
        </w:rPr>
        <w:t xml:space="preserve">digitální analýza vzorků v </w:t>
      </w:r>
      <w:r>
        <w:rPr>
          <w:rStyle w:val="Zkladntext78ptNetun"/>
        </w:rPr>
        <w:t xml:space="preserve">96 </w:t>
      </w:r>
      <w:r>
        <w:t>jamkovém formátu - PCR destička</w:t>
      </w:r>
    </w:p>
    <w:p w:rsidR="005E70DE" w:rsidRDefault="006057F4">
      <w:pPr>
        <w:pStyle w:val="Zkladntext20"/>
        <w:numPr>
          <w:ilvl w:val="0"/>
          <w:numId w:val="36"/>
        </w:numPr>
        <w:shd w:val="clear" w:color="auto" w:fill="auto"/>
        <w:tabs>
          <w:tab w:val="left" w:pos="870"/>
        </w:tabs>
        <w:spacing w:line="256" w:lineRule="exact"/>
        <w:ind w:left="620" w:firstLine="0"/>
        <w:jc w:val="both"/>
      </w:pPr>
      <w:r>
        <w:t xml:space="preserve">objem vzorku - </w:t>
      </w:r>
      <w:r>
        <w:rPr>
          <w:rStyle w:val="Zkladntext2Tun"/>
        </w:rPr>
        <w:t>20 pl</w:t>
      </w:r>
    </w:p>
    <w:p w:rsidR="005E70DE" w:rsidRDefault="006057F4">
      <w:pPr>
        <w:pStyle w:val="Zkladntext20"/>
        <w:numPr>
          <w:ilvl w:val="0"/>
          <w:numId w:val="36"/>
        </w:numPr>
        <w:shd w:val="clear" w:color="auto" w:fill="auto"/>
        <w:tabs>
          <w:tab w:val="left" w:pos="870"/>
        </w:tabs>
        <w:spacing w:line="256" w:lineRule="exact"/>
        <w:ind w:left="620" w:firstLine="0"/>
        <w:jc w:val="both"/>
      </w:pPr>
      <w:r>
        <w:t xml:space="preserve">počet mikrokapiček - </w:t>
      </w:r>
      <w:r>
        <w:rPr>
          <w:rStyle w:val="Zkladntext23"/>
        </w:rPr>
        <w:t>20</w:t>
      </w:r>
      <w:r>
        <w:rPr>
          <w:rStyle w:val="Zkladntext2TimesNewRoman12ptTun"/>
          <w:rFonts w:eastAsia="Verdana"/>
        </w:rPr>
        <w:t xml:space="preserve"> </w:t>
      </w:r>
      <w:r>
        <w:rPr>
          <w:rStyle w:val="Zkladntext23"/>
        </w:rPr>
        <w:t>000</w:t>
      </w:r>
      <w:r>
        <w:rPr>
          <w:rStyle w:val="Zkladntext2TimesNewRoman12ptTun"/>
          <w:rFonts w:eastAsia="Verdana"/>
        </w:rPr>
        <w:t xml:space="preserve">/ </w:t>
      </w:r>
      <w:r>
        <w:t>na 20 pl vzorku</w:t>
      </w:r>
    </w:p>
    <w:p w:rsidR="005E70DE" w:rsidRDefault="006057F4">
      <w:pPr>
        <w:pStyle w:val="Zkladntext20"/>
        <w:numPr>
          <w:ilvl w:val="0"/>
          <w:numId w:val="36"/>
        </w:numPr>
        <w:shd w:val="clear" w:color="auto" w:fill="auto"/>
        <w:tabs>
          <w:tab w:val="left" w:pos="870"/>
        </w:tabs>
        <w:spacing w:line="256" w:lineRule="exact"/>
        <w:ind w:left="620" w:firstLine="0"/>
        <w:jc w:val="both"/>
      </w:pPr>
      <w:r>
        <w:t>velikost mikrokapiček -</w:t>
      </w:r>
      <w:r>
        <w:rPr>
          <w:rStyle w:val="Zkladntext2Tun"/>
        </w:rPr>
        <w:t>1 nl</w:t>
      </w:r>
    </w:p>
    <w:p w:rsidR="005E70DE" w:rsidRDefault="006057F4">
      <w:pPr>
        <w:pStyle w:val="Zkladntext20"/>
        <w:numPr>
          <w:ilvl w:val="0"/>
          <w:numId w:val="36"/>
        </w:numPr>
        <w:shd w:val="clear" w:color="auto" w:fill="auto"/>
        <w:tabs>
          <w:tab w:val="left" w:pos="870"/>
        </w:tabs>
        <w:spacing w:line="256" w:lineRule="exact"/>
        <w:ind w:left="620" w:firstLine="0"/>
        <w:jc w:val="both"/>
      </w:pPr>
      <w:r>
        <w:t>mrtvý objem maximálně 30 %</w:t>
      </w:r>
    </w:p>
    <w:p w:rsidR="005E70DE" w:rsidRDefault="006057F4">
      <w:pPr>
        <w:pStyle w:val="Zkladntext20"/>
        <w:numPr>
          <w:ilvl w:val="0"/>
          <w:numId w:val="36"/>
        </w:numPr>
        <w:shd w:val="clear" w:color="auto" w:fill="auto"/>
        <w:tabs>
          <w:tab w:val="left" w:pos="870"/>
        </w:tabs>
        <w:spacing w:line="256" w:lineRule="exact"/>
        <w:ind w:left="620" w:firstLine="0"/>
        <w:jc w:val="both"/>
      </w:pPr>
      <w:r>
        <w:t>2 kanálový fluorescenční detektor</w:t>
      </w:r>
    </w:p>
    <w:p w:rsidR="005E70DE" w:rsidRDefault="006057F4">
      <w:pPr>
        <w:pStyle w:val="Zkladntext70"/>
        <w:numPr>
          <w:ilvl w:val="0"/>
          <w:numId w:val="36"/>
        </w:numPr>
        <w:shd w:val="clear" w:color="auto" w:fill="auto"/>
        <w:tabs>
          <w:tab w:val="left" w:pos="870"/>
        </w:tabs>
        <w:spacing w:before="0" w:line="256" w:lineRule="exact"/>
        <w:ind w:left="620" w:firstLine="0"/>
      </w:pPr>
      <w:r>
        <w:rPr>
          <w:rStyle w:val="Zkladntext7Netun"/>
        </w:rPr>
        <w:t xml:space="preserve">detekce </w:t>
      </w:r>
      <w:r>
        <w:t>EvaGreen, FAM, VIC, HEX</w:t>
      </w:r>
    </w:p>
    <w:p w:rsidR="005E70DE" w:rsidRDefault="006057F4">
      <w:pPr>
        <w:pStyle w:val="Zkladntext20"/>
        <w:numPr>
          <w:ilvl w:val="0"/>
          <w:numId w:val="36"/>
        </w:numPr>
        <w:shd w:val="clear" w:color="auto" w:fill="auto"/>
        <w:tabs>
          <w:tab w:val="left" w:pos="870"/>
        </w:tabs>
        <w:spacing w:line="256" w:lineRule="exact"/>
        <w:ind w:left="620" w:firstLine="0"/>
        <w:jc w:val="both"/>
      </w:pPr>
      <w:r>
        <w:t xml:space="preserve">rychlost čtení - </w:t>
      </w:r>
      <w:r>
        <w:rPr>
          <w:rStyle w:val="Zkladntext2Tun"/>
        </w:rPr>
        <w:t>32 vzorků/ hod</w:t>
      </w:r>
    </w:p>
    <w:p w:rsidR="005E70DE" w:rsidRDefault="006057F4">
      <w:pPr>
        <w:pStyle w:val="Zkladntext20"/>
        <w:numPr>
          <w:ilvl w:val="0"/>
          <w:numId w:val="36"/>
        </w:numPr>
        <w:shd w:val="clear" w:color="auto" w:fill="auto"/>
        <w:tabs>
          <w:tab w:val="left" w:pos="870"/>
        </w:tabs>
        <w:spacing w:line="256" w:lineRule="exact"/>
        <w:ind w:left="620" w:firstLine="0"/>
        <w:jc w:val="both"/>
      </w:pPr>
      <w:r>
        <w:t>ovladači a vyhodnocovací software bez licence - možnost instalace na jakýkoliv počítač</w:t>
      </w:r>
    </w:p>
    <w:p w:rsidR="005E70DE" w:rsidRDefault="006057F4">
      <w:pPr>
        <w:pStyle w:val="Zkladntext20"/>
        <w:numPr>
          <w:ilvl w:val="0"/>
          <w:numId w:val="36"/>
        </w:numPr>
        <w:shd w:val="clear" w:color="auto" w:fill="auto"/>
        <w:tabs>
          <w:tab w:val="left" w:pos="870"/>
        </w:tabs>
        <w:spacing w:after="549" w:line="256" w:lineRule="exact"/>
        <w:ind w:left="620" w:firstLine="0"/>
        <w:jc w:val="both"/>
      </w:pPr>
      <w:r>
        <w:t>otevřený systém</w:t>
      </w:r>
    </w:p>
    <w:p w:rsidR="005E70DE" w:rsidRDefault="006057F4">
      <w:pPr>
        <w:pStyle w:val="Zkladntext20"/>
        <w:shd w:val="clear" w:color="auto" w:fill="auto"/>
        <w:spacing w:after="267" w:line="170" w:lineRule="exact"/>
        <w:ind w:left="620" w:firstLine="0"/>
        <w:jc w:val="both"/>
      </w:pPr>
      <w:r>
        <w:rPr>
          <w:rStyle w:val="Zkladntext22"/>
        </w:rPr>
        <w:t>Součásti systému:</w:t>
      </w:r>
    </w:p>
    <w:p w:rsidR="005E70DE" w:rsidRDefault="006057F4">
      <w:pPr>
        <w:pStyle w:val="Zkladntext20"/>
        <w:shd w:val="clear" w:color="auto" w:fill="auto"/>
        <w:spacing w:line="259" w:lineRule="exact"/>
        <w:ind w:left="620" w:firstLine="0"/>
        <w:jc w:val="both"/>
      </w:pPr>
      <w:r>
        <w:rPr>
          <w:rStyle w:val="Zkladntext2Tun"/>
        </w:rPr>
        <w:t xml:space="preserve">QX200 Droplet Generátor </w:t>
      </w:r>
      <w:r>
        <w:t>- Generátor mikrokapiček</w:t>
      </w:r>
    </w:p>
    <w:p w:rsidR="005E70DE" w:rsidRDefault="006057F4">
      <w:pPr>
        <w:pStyle w:val="Zkladntext20"/>
        <w:numPr>
          <w:ilvl w:val="0"/>
          <w:numId w:val="36"/>
        </w:numPr>
        <w:shd w:val="clear" w:color="auto" w:fill="auto"/>
        <w:tabs>
          <w:tab w:val="left" w:pos="1523"/>
        </w:tabs>
        <w:spacing w:line="259" w:lineRule="exact"/>
        <w:ind w:left="1280" w:firstLine="0"/>
        <w:jc w:val="both"/>
      </w:pPr>
      <w:r>
        <w:t>8 vzroků současně</w:t>
      </w:r>
    </w:p>
    <w:p w:rsidR="005E70DE" w:rsidRDefault="006057F4">
      <w:pPr>
        <w:pStyle w:val="Zkladntext20"/>
        <w:numPr>
          <w:ilvl w:val="0"/>
          <w:numId w:val="36"/>
        </w:numPr>
        <w:shd w:val="clear" w:color="auto" w:fill="auto"/>
        <w:tabs>
          <w:tab w:val="left" w:pos="1527"/>
        </w:tabs>
        <w:spacing w:line="259" w:lineRule="exact"/>
        <w:ind w:left="1280" w:firstLine="0"/>
        <w:jc w:val="both"/>
      </w:pPr>
      <w:r>
        <w:t xml:space="preserve">objem vzorku - </w:t>
      </w:r>
      <w:r>
        <w:rPr>
          <w:rStyle w:val="Zkladntext2Tun"/>
        </w:rPr>
        <w:t>20 pl</w:t>
      </w:r>
    </w:p>
    <w:p w:rsidR="005E70DE" w:rsidRDefault="006057F4">
      <w:pPr>
        <w:pStyle w:val="Zkladntext20"/>
        <w:numPr>
          <w:ilvl w:val="0"/>
          <w:numId w:val="36"/>
        </w:numPr>
        <w:shd w:val="clear" w:color="auto" w:fill="auto"/>
        <w:tabs>
          <w:tab w:val="left" w:pos="1527"/>
        </w:tabs>
        <w:spacing w:line="259" w:lineRule="exact"/>
        <w:ind w:left="1280" w:firstLine="0"/>
        <w:jc w:val="both"/>
      </w:pPr>
      <w:r>
        <w:t xml:space="preserve">počet mikrokapiček - </w:t>
      </w:r>
      <w:r>
        <w:rPr>
          <w:rStyle w:val="Zkladntext23"/>
        </w:rPr>
        <w:t>20</w:t>
      </w:r>
      <w:r>
        <w:rPr>
          <w:rStyle w:val="Zkladntext2TrebuchetMS11pt"/>
        </w:rPr>
        <w:t xml:space="preserve"> </w:t>
      </w:r>
      <w:r>
        <w:rPr>
          <w:rStyle w:val="Zkladntext23"/>
        </w:rPr>
        <w:t>000</w:t>
      </w:r>
      <w:r>
        <w:rPr>
          <w:rStyle w:val="Zkladntext2TrebuchetMS11pt"/>
        </w:rPr>
        <w:t xml:space="preserve">/ </w:t>
      </w:r>
      <w:r>
        <w:t>na 20 pl vzorku</w:t>
      </w:r>
    </w:p>
    <w:p w:rsidR="005E70DE" w:rsidRDefault="006057F4">
      <w:pPr>
        <w:pStyle w:val="Zkladntext20"/>
        <w:numPr>
          <w:ilvl w:val="0"/>
          <w:numId w:val="36"/>
        </w:numPr>
        <w:shd w:val="clear" w:color="auto" w:fill="auto"/>
        <w:tabs>
          <w:tab w:val="left" w:pos="1527"/>
        </w:tabs>
        <w:spacing w:line="259" w:lineRule="exact"/>
        <w:ind w:left="1280" w:firstLine="0"/>
        <w:jc w:val="both"/>
      </w:pPr>
      <w:r>
        <w:t>velikost mikrokapiček -</w:t>
      </w:r>
      <w:r>
        <w:rPr>
          <w:rStyle w:val="Zkladntext2Tun"/>
        </w:rPr>
        <w:t>1 nl</w:t>
      </w:r>
    </w:p>
    <w:p w:rsidR="005E70DE" w:rsidRDefault="006057F4">
      <w:pPr>
        <w:pStyle w:val="Zkladntext20"/>
        <w:numPr>
          <w:ilvl w:val="0"/>
          <w:numId w:val="36"/>
        </w:numPr>
        <w:shd w:val="clear" w:color="auto" w:fill="auto"/>
        <w:tabs>
          <w:tab w:val="left" w:pos="1530"/>
        </w:tabs>
        <w:spacing w:after="180" w:line="259" w:lineRule="exact"/>
        <w:ind w:left="1280" w:firstLine="0"/>
        <w:jc w:val="both"/>
      </w:pPr>
      <w:r>
        <w:t xml:space="preserve">mrtvý objem maximálně 30 </w:t>
      </w:r>
      <w:r>
        <w:rPr>
          <w:rStyle w:val="Zkladntext2TunKurzva"/>
        </w:rPr>
        <w:t>%</w:t>
      </w:r>
    </w:p>
    <w:p w:rsidR="005E70DE" w:rsidRDefault="006057F4">
      <w:pPr>
        <w:pStyle w:val="Zkladntext20"/>
        <w:shd w:val="clear" w:color="auto" w:fill="auto"/>
        <w:spacing w:line="259" w:lineRule="exact"/>
        <w:ind w:left="620" w:firstLine="0"/>
        <w:jc w:val="both"/>
      </w:pPr>
      <w:r>
        <w:rPr>
          <w:rStyle w:val="Zkladntext2Tun"/>
        </w:rPr>
        <w:t xml:space="preserve">QX200 Droplet Reader </w:t>
      </w:r>
      <w:r>
        <w:t>- Čtečka mikrokapiček</w:t>
      </w:r>
    </w:p>
    <w:p w:rsidR="005E70DE" w:rsidRDefault="006057F4">
      <w:pPr>
        <w:pStyle w:val="Zkladntext20"/>
        <w:numPr>
          <w:ilvl w:val="0"/>
          <w:numId w:val="36"/>
        </w:numPr>
        <w:shd w:val="clear" w:color="auto" w:fill="auto"/>
        <w:tabs>
          <w:tab w:val="left" w:pos="1530"/>
        </w:tabs>
        <w:spacing w:line="259" w:lineRule="exact"/>
        <w:ind w:left="1280" w:firstLine="0"/>
        <w:jc w:val="both"/>
      </w:pPr>
      <w:r>
        <w:t>formát 96 jamek - PCR destička</w:t>
      </w:r>
    </w:p>
    <w:p w:rsidR="005E70DE" w:rsidRDefault="006057F4">
      <w:pPr>
        <w:pStyle w:val="Zkladntext20"/>
        <w:numPr>
          <w:ilvl w:val="0"/>
          <w:numId w:val="36"/>
        </w:numPr>
        <w:shd w:val="clear" w:color="auto" w:fill="auto"/>
        <w:tabs>
          <w:tab w:val="left" w:pos="1530"/>
        </w:tabs>
        <w:spacing w:line="259" w:lineRule="exact"/>
        <w:ind w:left="1280" w:firstLine="0"/>
        <w:jc w:val="both"/>
      </w:pPr>
      <w:r>
        <w:t>2 kanálový detektor fluorescence</w:t>
      </w:r>
    </w:p>
    <w:p w:rsidR="005E70DE" w:rsidRDefault="006057F4">
      <w:pPr>
        <w:pStyle w:val="Zkladntext20"/>
        <w:numPr>
          <w:ilvl w:val="0"/>
          <w:numId w:val="36"/>
        </w:numPr>
        <w:shd w:val="clear" w:color="auto" w:fill="auto"/>
        <w:tabs>
          <w:tab w:val="left" w:pos="1530"/>
        </w:tabs>
        <w:spacing w:line="259" w:lineRule="exact"/>
        <w:ind w:left="1280" w:firstLine="0"/>
        <w:jc w:val="both"/>
      </w:pPr>
      <w:r>
        <w:t>detekce barev FAM, VIC/HEX, EvaGreen</w:t>
      </w:r>
    </w:p>
    <w:p w:rsidR="005E70DE" w:rsidRDefault="006057F4">
      <w:pPr>
        <w:pStyle w:val="Zkladntext20"/>
        <w:numPr>
          <w:ilvl w:val="0"/>
          <w:numId w:val="36"/>
        </w:numPr>
        <w:shd w:val="clear" w:color="auto" w:fill="auto"/>
        <w:tabs>
          <w:tab w:val="left" w:pos="1530"/>
        </w:tabs>
        <w:spacing w:after="251" w:line="259" w:lineRule="exact"/>
        <w:ind w:left="1280" w:firstLine="0"/>
        <w:jc w:val="both"/>
      </w:pPr>
      <w:r>
        <w:t>rychlost čtění - 32 vzorků/hod</w:t>
      </w:r>
    </w:p>
    <w:p w:rsidR="005E70DE" w:rsidRDefault="006057F4">
      <w:pPr>
        <w:pStyle w:val="Zkladntext20"/>
        <w:shd w:val="clear" w:color="auto" w:fill="auto"/>
        <w:spacing w:after="38" w:line="170" w:lineRule="exact"/>
        <w:ind w:left="620" w:firstLine="0"/>
        <w:jc w:val="both"/>
      </w:pPr>
      <w:r>
        <w:rPr>
          <w:rStyle w:val="Zkladntext2Tun"/>
        </w:rPr>
        <w:t xml:space="preserve">PX1 PCR Plate Sealer- </w:t>
      </w:r>
      <w:r>
        <w:t>Poloautomatický zatavovač folií na PCR destičku</w:t>
      </w:r>
    </w:p>
    <w:p w:rsidR="005E70DE" w:rsidRDefault="006057F4">
      <w:pPr>
        <w:pStyle w:val="Zkladntext20"/>
        <w:numPr>
          <w:ilvl w:val="0"/>
          <w:numId w:val="36"/>
        </w:numPr>
        <w:shd w:val="clear" w:color="auto" w:fill="auto"/>
        <w:tabs>
          <w:tab w:val="left" w:pos="1530"/>
        </w:tabs>
        <w:spacing w:after="266" w:line="170" w:lineRule="exact"/>
        <w:ind w:left="1280" w:firstLine="0"/>
        <w:jc w:val="both"/>
      </w:pPr>
      <w:r>
        <w:t>pro formát 96 jamek i 384 jamek</w:t>
      </w:r>
    </w:p>
    <w:p w:rsidR="005E70DE" w:rsidRDefault="006057F4">
      <w:pPr>
        <w:pStyle w:val="Zkladntext70"/>
        <w:shd w:val="clear" w:color="auto" w:fill="auto"/>
        <w:spacing w:before="0" w:line="256" w:lineRule="exact"/>
        <w:ind w:left="620" w:firstLine="0"/>
      </w:pPr>
      <w:r>
        <w:t>PCR thermal cycler - Termocyklér</w:t>
      </w:r>
    </w:p>
    <w:p w:rsidR="005E70DE" w:rsidRDefault="006057F4">
      <w:pPr>
        <w:pStyle w:val="Zkladntext20"/>
        <w:shd w:val="clear" w:color="auto" w:fill="auto"/>
        <w:spacing w:line="256" w:lineRule="exact"/>
        <w:ind w:left="1600" w:right="640" w:firstLine="0"/>
      </w:pPr>
      <w:r>
        <w:t>modulární systém, lze připojit různé typy bloků pro klasickou (96 zkumavek, 96 zkumavek „deep well", 48 / 48 zkumavek) i real-time PCR (pro 96- či 384-jamkové destičky) nabízený přístroj obsahuje „deep well" blok pro 96 x 0,2ml zkumavek, 48x0,5ml zkumavek či 96 well destičky maximální rychlost ohřevu: 2.5 °C / s</w:t>
      </w:r>
    </w:p>
    <w:p w:rsidR="005E70DE" w:rsidRDefault="006057F4">
      <w:pPr>
        <w:pStyle w:val="Zkladntext20"/>
        <w:shd w:val="clear" w:color="auto" w:fill="auto"/>
        <w:spacing w:line="256" w:lineRule="exact"/>
        <w:ind w:left="1320" w:firstLine="0"/>
        <w:jc w:val="both"/>
      </w:pPr>
      <w:r>
        <w:t>průměrná rychlost ohřevu: 2 °C / s</w:t>
      </w:r>
    </w:p>
    <w:p w:rsidR="005E70DE" w:rsidRDefault="006057F4">
      <w:pPr>
        <w:pStyle w:val="Zkladntext20"/>
        <w:shd w:val="clear" w:color="auto" w:fill="auto"/>
        <w:tabs>
          <w:tab w:val="left" w:pos="3692"/>
        </w:tabs>
        <w:spacing w:line="256" w:lineRule="exact"/>
        <w:ind w:left="1320" w:firstLine="0"/>
        <w:jc w:val="both"/>
      </w:pPr>
      <w:r>
        <w:t>teplotní rozsah bloku:</w:t>
      </w:r>
      <w:r>
        <w:tab/>
        <w:t>0-100°C</w:t>
      </w:r>
    </w:p>
    <w:p w:rsidR="005E70DE" w:rsidRDefault="006057F4">
      <w:pPr>
        <w:pStyle w:val="Zkladntext20"/>
        <w:shd w:val="clear" w:color="auto" w:fill="auto"/>
        <w:spacing w:line="256" w:lineRule="exact"/>
        <w:ind w:left="1320" w:firstLine="0"/>
        <w:jc w:val="both"/>
      </w:pPr>
      <w:r>
        <w:t>teplotní přesnost: ± 0,2 °C při 90 °C</w:t>
      </w:r>
    </w:p>
    <w:p w:rsidR="005E70DE" w:rsidRDefault="006057F4">
      <w:pPr>
        <w:pStyle w:val="Zkladntext20"/>
        <w:shd w:val="clear" w:color="auto" w:fill="auto"/>
        <w:spacing w:line="256" w:lineRule="exact"/>
        <w:ind w:left="1320" w:firstLine="0"/>
        <w:jc w:val="both"/>
      </w:pPr>
      <w:r>
        <w:lastRenderedPageBreak/>
        <w:t>teplotní uniformita:! 0,4 °C do 10 s po dosažení 90 °C</w:t>
      </w:r>
    </w:p>
    <w:p w:rsidR="005E70DE" w:rsidRDefault="006057F4">
      <w:pPr>
        <w:pStyle w:val="Zkladntext20"/>
        <w:shd w:val="clear" w:color="auto" w:fill="auto"/>
        <w:spacing w:line="256" w:lineRule="exact"/>
        <w:ind w:left="1320" w:firstLine="0"/>
        <w:jc w:val="both"/>
      </w:pPr>
      <w:r>
        <w:t>možnost nastavení teplotního gradientu: ano</w:t>
      </w:r>
    </w:p>
    <w:p w:rsidR="005E70DE" w:rsidRDefault="006057F4">
      <w:pPr>
        <w:pStyle w:val="Zkladntext20"/>
        <w:shd w:val="clear" w:color="auto" w:fill="auto"/>
        <w:tabs>
          <w:tab w:val="left" w:pos="4326"/>
        </w:tabs>
        <w:spacing w:line="256" w:lineRule="exact"/>
        <w:ind w:left="1320" w:firstLine="0"/>
        <w:jc w:val="both"/>
      </w:pPr>
      <w:r>
        <w:t>rozsah teplotního gradientu:</w:t>
      </w:r>
      <w:r>
        <w:tab/>
        <w:t>30-100°C</w:t>
      </w:r>
    </w:p>
    <w:p w:rsidR="005E70DE" w:rsidRDefault="006057F4">
      <w:pPr>
        <w:pStyle w:val="Zkladntext20"/>
        <w:shd w:val="clear" w:color="auto" w:fill="auto"/>
        <w:tabs>
          <w:tab w:val="left" w:pos="4326"/>
        </w:tabs>
        <w:spacing w:line="256" w:lineRule="exact"/>
        <w:ind w:left="1320" w:firstLine="0"/>
        <w:jc w:val="both"/>
      </w:pPr>
      <w:r>
        <w:t>rozdíly teplotního gradientu:</w:t>
      </w:r>
      <w:r>
        <w:tab/>
      </w:r>
      <w:r>
        <w:rPr>
          <w:rStyle w:val="Zkladntext2dkovn1pt"/>
        </w:rPr>
        <w:t>1-24°C</w:t>
      </w:r>
    </w:p>
    <w:p w:rsidR="005E70DE" w:rsidRDefault="006057F4">
      <w:pPr>
        <w:pStyle w:val="Zkladntext20"/>
        <w:shd w:val="clear" w:color="auto" w:fill="auto"/>
        <w:spacing w:line="256" w:lineRule="exact"/>
        <w:ind w:left="1320" w:firstLine="0"/>
        <w:jc w:val="both"/>
      </w:pPr>
      <w:r>
        <w:t>ovládání pomocí 8,5' barevného dotykového displeje či pomocí PC</w:t>
      </w:r>
    </w:p>
    <w:p w:rsidR="005E70DE" w:rsidRDefault="006057F4">
      <w:pPr>
        <w:pStyle w:val="Zkladntext20"/>
        <w:shd w:val="clear" w:color="auto" w:fill="auto"/>
        <w:spacing w:line="256" w:lineRule="exact"/>
        <w:ind w:left="1320" w:firstLine="0"/>
        <w:jc w:val="both"/>
      </w:pPr>
      <w:r>
        <w:t>možnost propojení s dalšími cykléry řady 1000 a ovládání z jedné stanice</w:t>
      </w:r>
    </w:p>
    <w:p w:rsidR="005E70DE" w:rsidRDefault="006057F4">
      <w:pPr>
        <w:pStyle w:val="Zkladntext20"/>
        <w:shd w:val="clear" w:color="auto" w:fill="auto"/>
        <w:spacing w:line="256" w:lineRule="exact"/>
        <w:ind w:left="1320" w:firstLine="0"/>
        <w:jc w:val="both"/>
      </w:pPr>
      <w:r>
        <w:t>5 portů USB A, 1 port USB B</w:t>
      </w:r>
    </w:p>
    <w:p w:rsidR="005E70DE" w:rsidRDefault="006057F4">
      <w:pPr>
        <w:pStyle w:val="Zkladntext20"/>
        <w:shd w:val="clear" w:color="auto" w:fill="auto"/>
        <w:spacing w:after="480" w:line="256" w:lineRule="exact"/>
        <w:ind w:left="1320" w:right="1720" w:firstLine="0"/>
      </w:pPr>
      <w:r>
        <w:t>možnost uložení nejméně 1000 programů v různých složkách (další programy lze skladovat na USB-disku či v počítači)</w:t>
      </w:r>
    </w:p>
    <w:p w:rsidR="005E70DE" w:rsidRDefault="006057F4">
      <w:pPr>
        <w:pStyle w:val="Zkladntext20"/>
        <w:shd w:val="clear" w:color="auto" w:fill="auto"/>
        <w:spacing w:after="2769" w:line="256" w:lineRule="exact"/>
        <w:ind w:left="300" w:right="1580" w:firstLine="0"/>
      </w:pPr>
      <w:r>
        <w:t>Řídící jednotka - počítač s ovládacím a vyhodnocovacím softwarem - SW bez licence, možnost instalace na jakýkoliv počítač</w:t>
      </w:r>
    </w:p>
    <w:p w:rsidR="005E70DE" w:rsidRDefault="00BF103F">
      <w:pPr>
        <w:framePr w:h="1505" w:wrap="notBeside" w:vAnchor="text" w:hAnchor="text" w:xAlign="center" w:y="1"/>
        <w:jc w:val="center"/>
        <w:rPr>
          <w:sz w:val="2"/>
          <w:szCs w:val="2"/>
        </w:rPr>
      </w:pPr>
      <w:r>
        <w:rPr>
          <w:noProof/>
          <w:lang w:bidi="ar-SA"/>
        </w:rPr>
        <w:drawing>
          <wp:inline distT="0" distB="0" distL="0" distR="0">
            <wp:extent cx="2200275" cy="952500"/>
            <wp:effectExtent l="0" t="0" r="9525" b="0"/>
            <wp:docPr id="9" name="obrázek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inline>
        </w:drawing>
      </w:r>
    </w:p>
    <w:p w:rsidR="005E70DE" w:rsidRDefault="005E70DE">
      <w:pPr>
        <w:rPr>
          <w:sz w:val="2"/>
          <w:szCs w:val="2"/>
        </w:rPr>
      </w:pPr>
    </w:p>
    <w:p w:rsidR="005E70DE" w:rsidRDefault="005E70DE">
      <w:pPr>
        <w:rPr>
          <w:sz w:val="2"/>
          <w:szCs w:val="2"/>
        </w:rPr>
        <w:sectPr w:rsidR="005E70DE">
          <w:pgSz w:w="11900" w:h="16840"/>
          <w:pgMar w:top="1733" w:right="917" w:bottom="1665" w:left="1133" w:header="0" w:footer="3" w:gutter="0"/>
          <w:cols w:space="720"/>
          <w:noEndnote/>
          <w:docGrid w:linePitch="360"/>
        </w:sectPr>
      </w:pPr>
    </w:p>
    <w:p w:rsidR="005E70DE" w:rsidRDefault="006057F4">
      <w:pPr>
        <w:pStyle w:val="Zkladntext160"/>
        <w:shd w:val="clear" w:color="auto" w:fill="auto"/>
        <w:spacing w:after="1040" w:line="140" w:lineRule="exact"/>
        <w:ind w:left="7080"/>
      </w:pPr>
      <w:r>
        <w:lastRenderedPageBreak/>
        <w:t>Příloha 3 ke kupní smlouvě</w:t>
      </w:r>
    </w:p>
    <w:p w:rsidR="005E70DE" w:rsidRDefault="006057F4">
      <w:pPr>
        <w:pStyle w:val="Nadpis10"/>
        <w:keepNext/>
        <w:keepLines/>
        <w:shd w:val="clear" w:color="auto" w:fill="auto"/>
        <w:spacing w:before="0" w:after="1054" w:line="300" w:lineRule="exact"/>
        <w:ind w:right="220"/>
      </w:pPr>
      <w:bookmarkStart w:id="23" w:name="bookmark21"/>
      <w:r>
        <w:t>Předávací protokol</w:t>
      </w:r>
      <w:bookmarkEnd w:id="23"/>
    </w:p>
    <w:p w:rsidR="005E70DE" w:rsidRDefault="006057F4">
      <w:pPr>
        <w:pStyle w:val="Zkladntext60"/>
        <w:shd w:val="clear" w:color="auto" w:fill="auto"/>
        <w:tabs>
          <w:tab w:val="left" w:pos="2687"/>
        </w:tabs>
        <w:spacing w:line="230" w:lineRule="exact"/>
        <w:ind w:left="700" w:firstLine="0"/>
      </w:pPr>
      <w:r>
        <w:rPr>
          <w:rStyle w:val="Zkladntext68ptNetun"/>
        </w:rPr>
        <w:t>Dne</w:t>
      </w:r>
      <w:r>
        <w:rPr>
          <w:rStyle w:val="Zkladntext68ptNetun"/>
        </w:rPr>
        <w:tab/>
        <w:t xml:space="preserve">bylo předáno firmou </w:t>
      </w:r>
      <w:r>
        <w:t>BIO-RAD spol. s r.o., Nad Ostrovem 1119/7,</w:t>
      </w:r>
    </w:p>
    <w:p w:rsidR="005E70DE" w:rsidRDefault="006057F4">
      <w:pPr>
        <w:pStyle w:val="Zkladntext60"/>
        <w:shd w:val="clear" w:color="auto" w:fill="auto"/>
        <w:spacing w:line="230" w:lineRule="exact"/>
        <w:ind w:left="700" w:right="1160" w:firstLine="0"/>
        <w:jc w:val="left"/>
      </w:pPr>
      <w:r>
        <w:t xml:space="preserve">Praha 4, 147 00, IČ: 49243764 </w:t>
      </w:r>
      <w:r>
        <w:rPr>
          <w:rStyle w:val="Zkladntext68ptNetun"/>
        </w:rPr>
        <w:t xml:space="preserve">firmě </w:t>
      </w:r>
      <w:r>
        <w:t xml:space="preserve">Výzkumný Ústav rostlinné výroby, v.v.i. Praha- Ruzyně </w:t>
      </w:r>
      <w:r>
        <w:rPr>
          <w:rStyle w:val="Zkladntext68ptNetun"/>
        </w:rPr>
        <w:t>následující technické zařízení: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4"/>
        <w:gridCol w:w="3154"/>
        <w:gridCol w:w="1750"/>
        <w:gridCol w:w="1156"/>
        <w:gridCol w:w="2394"/>
      </w:tblGrid>
      <w:tr w:rsidR="005E70DE">
        <w:tblPrEx>
          <w:tblCellMar>
            <w:top w:w="0" w:type="dxa"/>
            <w:bottom w:w="0" w:type="dxa"/>
          </w:tblCellMar>
        </w:tblPrEx>
        <w:trPr>
          <w:trHeight w:hRule="exact" w:val="252"/>
          <w:jc w:val="center"/>
        </w:trPr>
        <w:tc>
          <w:tcPr>
            <w:tcW w:w="414" w:type="dxa"/>
            <w:tcBorders>
              <w:top w:val="single" w:sz="4" w:space="0" w:color="auto"/>
              <w:left w:val="single" w:sz="4" w:space="0" w:color="auto"/>
            </w:tcBorders>
            <w:shd w:val="clear" w:color="auto" w:fill="FFFFFF"/>
          </w:tcPr>
          <w:p w:rsidR="005E70DE" w:rsidRDefault="005E70DE">
            <w:pPr>
              <w:framePr w:w="8867" w:wrap="notBeside" w:vAnchor="text" w:hAnchor="text" w:xAlign="center" w:y="1"/>
              <w:rPr>
                <w:sz w:val="10"/>
                <w:szCs w:val="10"/>
              </w:rPr>
            </w:pPr>
          </w:p>
        </w:tc>
        <w:tc>
          <w:tcPr>
            <w:tcW w:w="3154"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70" w:lineRule="exact"/>
              <w:ind w:firstLine="0"/>
              <w:jc w:val="center"/>
            </w:pPr>
            <w:r>
              <w:rPr>
                <w:rStyle w:val="Zkladntext2Tun0"/>
              </w:rPr>
              <w:t>Název přístroje</w:t>
            </w:r>
          </w:p>
        </w:tc>
        <w:tc>
          <w:tcPr>
            <w:tcW w:w="1750"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70" w:lineRule="exact"/>
              <w:ind w:firstLine="0"/>
              <w:jc w:val="center"/>
            </w:pPr>
            <w:r>
              <w:rPr>
                <w:rStyle w:val="Zkladntext2Tun0"/>
              </w:rPr>
              <w:t>Výrobní č.</w:t>
            </w:r>
          </w:p>
        </w:tc>
        <w:tc>
          <w:tcPr>
            <w:tcW w:w="1156"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70" w:lineRule="exact"/>
              <w:ind w:firstLine="0"/>
            </w:pPr>
            <w:r>
              <w:rPr>
                <w:rStyle w:val="Zkladntext2Tun0"/>
              </w:rPr>
              <w:t>Počet ks.</w:t>
            </w:r>
          </w:p>
        </w:tc>
        <w:tc>
          <w:tcPr>
            <w:tcW w:w="2394" w:type="dxa"/>
            <w:tcBorders>
              <w:top w:val="single" w:sz="4" w:space="0" w:color="auto"/>
              <w:left w:val="single" w:sz="4" w:space="0" w:color="auto"/>
              <w:righ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70" w:lineRule="exact"/>
              <w:ind w:firstLine="0"/>
              <w:jc w:val="center"/>
            </w:pPr>
            <w:r>
              <w:rPr>
                <w:rStyle w:val="Zkladntext2Tun0"/>
              </w:rPr>
              <w:t>Poznámka</w:t>
            </w:r>
          </w:p>
        </w:tc>
      </w:tr>
      <w:tr w:rsidR="005E70DE">
        <w:tblPrEx>
          <w:tblCellMar>
            <w:top w:w="0" w:type="dxa"/>
            <w:bottom w:w="0" w:type="dxa"/>
          </w:tblCellMar>
        </w:tblPrEx>
        <w:trPr>
          <w:trHeight w:hRule="exact" w:val="248"/>
          <w:jc w:val="center"/>
        </w:trPr>
        <w:tc>
          <w:tcPr>
            <w:tcW w:w="414"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1.</w:t>
            </w:r>
          </w:p>
        </w:tc>
        <w:tc>
          <w:tcPr>
            <w:tcW w:w="3154" w:type="dxa"/>
            <w:tcBorders>
              <w:top w:val="single" w:sz="4" w:space="0" w:color="auto"/>
              <w:left w:val="single" w:sz="4" w:space="0" w:color="auto"/>
            </w:tcBorders>
            <w:shd w:val="clear" w:color="auto" w:fill="FFFFFF"/>
            <w:vAlign w:val="center"/>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QX200 Droplet Generátor</w:t>
            </w:r>
          </w:p>
        </w:tc>
        <w:tc>
          <w:tcPr>
            <w:tcW w:w="1750" w:type="dxa"/>
            <w:tcBorders>
              <w:top w:val="single" w:sz="4" w:space="0" w:color="auto"/>
              <w:left w:val="single" w:sz="4" w:space="0" w:color="auto"/>
            </w:tcBorders>
            <w:shd w:val="clear" w:color="auto" w:fill="FFFFFF"/>
          </w:tcPr>
          <w:p w:rsidR="005E70DE" w:rsidRDefault="005E70DE">
            <w:pPr>
              <w:framePr w:w="8867" w:wrap="notBeside" w:vAnchor="text" w:hAnchor="text" w:xAlign="center" w:y="1"/>
              <w:rPr>
                <w:sz w:val="10"/>
                <w:szCs w:val="10"/>
              </w:rPr>
            </w:pPr>
          </w:p>
        </w:tc>
        <w:tc>
          <w:tcPr>
            <w:tcW w:w="1156"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1</w:t>
            </w:r>
          </w:p>
        </w:tc>
        <w:tc>
          <w:tcPr>
            <w:tcW w:w="2394" w:type="dxa"/>
            <w:tcBorders>
              <w:top w:val="single" w:sz="4" w:space="0" w:color="auto"/>
              <w:left w:val="single" w:sz="4" w:space="0" w:color="auto"/>
              <w:right w:val="single" w:sz="4" w:space="0" w:color="auto"/>
            </w:tcBorders>
            <w:shd w:val="clear" w:color="auto" w:fill="FFFFFF"/>
          </w:tcPr>
          <w:p w:rsidR="005E70DE" w:rsidRDefault="005E70DE">
            <w:pPr>
              <w:framePr w:w="8867" w:wrap="notBeside" w:vAnchor="text" w:hAnchor="text" w:xAlign="center" w:y="1"/>
              <w:rPr>
                <w:sz w:val="10"/>
                <w:szCs w:val="10"/>
              </w:rPr>
            </w:pPr>
          </w:p>
        </w:tc>
      </w:tr>
      <w:tr w:rsidR="005E70DE">
        <w:tblPrEx>
          <w:tblCellMar>
            <w:top w:w="0" w:type="dxa"/>
            <w:bottom w:w="0" w:type="dxa"/>
          </w:tblCellMar>
        </w:tblPrEx>
        <w:trPr>
          <w:trHeight w:hRule="exact" w:val="241"/>
          <w:jc w:val="center"/>
        </w:trPr>
        <w:tc>
          <w:tcPr>
            <w:tcW w:w="414"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2.</w:t>
            </w:r>
          </w:p>
        </w:tc>
        <w:tc>
          <w:tcPr>
            <w:tcW w:w="3154" w:type="dxa"/>
            <w:tcBorders>
              <w:top w:val="single" w:sz="4" w:space="0" w:color="auto"/>
              <w:left w:val="single" w:sz="4" w:space="0" w:color="auto"/>
            </w:tcBorders>
            <w:shd w:val="clear" w:color="auto" w:fill="FFFFFF"/>
            <w:vAlign w:val="center"/>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QX200 Proplet Reader</w:t>
            </w:r>
          </w:p>
        </w:tc>
        <w:tc>
          <w:tcPr>
            <w:tcW w:w="1750" w:type="dxa"/>
            <w:tcBorders>
              <w:top w:val="single" w:sz="4" w:space="0" w:color="auto"/>
              <w:left w:val="single" w:sz="4" w:space="0" w:color="auto"/>
            </w:tcBorders>
            <w:shd w:val="clear" w:color="auto" w:fill="FFFFFF"/>
          </w:tcPr>
          <w:p w:rsidR="005E70DE" w:rsidRDefault="005E70DE">
            <w:pPr>
              <w:framePr w:w="8867" w:wrap="notBeside" w:vAnchor="text" w:hAnchor="text" w:xAlign="center" w:y="1"/>
              <w:rPr>
                <w:sz w:val="10"/>
                <w:szCs w:val="10"/>
              </w:rPr>
            </w:pPr>
          </w:p>
        </w:tc>
        <w:tc>
          <w:tcPr>
            <w:tcW w:w="1156"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1</w:t>
            </w:r>
          </w:p>
        </w:tc>
        <w:tc>
          <w:tcPr>
            <w:tcW w:w="2394" w:type="dxa"/>
            <w:tcBorders>
              <w:top w:val="single" w:sz="4" w:space="0" w:color="auto"/>
              <w:left w:val="single" w:sz="4" w:space="0" w:color="auto"/>
              <w:right w:val="single" w:sz="4" w:space="0" w:color="auto"/>
            </w:tcBorders>
            <w:shd w:val="clear" w:color="auto" w:fill="FFFFFF"/>
          </w:tcPr>
          <w:p w:rsidR="005E70DE" w:rsidRDefault="005E70DE">
            <w:pPr>
              <w:framePr w:w="8867" w:wrap="notBeside" w:vAnchor="text" w:hAnchor="text" w:xAlign="center" w:y="1"/>
              <w:rPr>
                <w:sz w:val="10"/>
                <w:szCs w:val="10"/>
              </w:rPr>
            </w:pPr>
          </w:p>
        </w:tc>
      </w:tr>
      <w:tr w:rsidR="005E70DE">
        <w:tblPrEx>
          <w:tblCellMar>
            <w:top w:w="0" w:type="dxa"/>
            <w:bottom w:w="0" w:type="dxa"/>
          </w:tblCellMar>
        </w:tblPrEx>
        <w:trPr>
          <w:trHeight w:hRule="exact" w:val="472"/>
          <w:jc w:val="center"/>
        </w:trPr>
        <w:tc>
          <w:tcPr>
            <w:tcW w:w="414" w:type="dxa"/>
            <w:tcBorders>
              <w:top w:val="single" w:sz="4" w:space="0" w:color="auto"/>
              <w:left w:val="single" w:sz="4" w:space="0" w:color="auto"/>
            </w:tcBorders>
            <w:shd w:val="clear" w:color="auto" w:fill="FFFFFF"/>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3.</w:t>
            </w:r>
          </w:p>
        </w:tc>
        <w:tc>
          <w:tcPr>
            <w:tcW w:w="3154" w:type="dxa"/>
            <w:tcBorders>
              <w:top w:val="single" w:sz="4" w:space="0" w:color="auto"/>
              <w:left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230" w:lineRule="exact"/>
              <w:ind w:firstLine="0"/>
            </w:pPr>
            <w:r>
              <w:rPr>
                <w:rStyle w:val="Zkladntext28pt"/>
              </w:rPr>
              <w:t>C1000 Touch Thermal Cycler, 96 Deep Well Reaction Module</w:t>
            </w:r>
          </w:p>
        </w:tc>
        <w:tc>
          <w:tcPr>
            <w:tcW w:w="1750" w:type="dxa"/>
            <w:tcBorders>
              <w:top w:val="single" w:sz="4" w:space="0" w:color="auto"/>
              <w:left w:val="single" w:sz="4" w:space="0" w:color="auto"/>
            </w:tcBorders>
            <w:shd w:val="clear" w:color="auto" w:fill="FFFFFF"/>
          </w:tcPr>
          <w:p w:rsidR="005E70DE" w:rsidRDefault="005E70DE">
            <w:pPr>
              <w:framePr w:w="8867" w:wrap="notBeside" w:vAnchor="text" w:hAnchor="text" w:xAlign="center" w:y="1"/>
              <w:rPr>
                <w:sz w:val="10"/>
                <w:szCs w:val="10"/>
              </w:rPr>
            </w:pPr>
          </w:p>
        </w:tc>
        <w:tc>
          <w:tcPr>
            <w:tcW w:w="1156" w:type="dxa"/>
            <w:tcBorders>
              <w:top w:val="single" w:sz="4" w:space="0" w:color="auto"/>
              <w:left w:val="single" w:sz="4" w:space="0" w:color="auto"/>
            </w:tcBorders>
            <w:shd w:val="clear" w:color="auto" w:fill="FFFFFF"/>
            <w:vAlign w:val="center"/>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1</w:t>
            </w:r>
          </w:p>
        </w:tc>
        <w:tc>
          <w:tcPr>
            <w:tcW w:w="2394" w:type="dxa"/>
            <w:tcBorders>
              <w:top w:val="single" w:sz="4" w:space="0" w:color="auto"/>
              <w:left w:val="single" w:sz="4" w:space="0" w:color="auto"/>
              <w:right w:val="single" w:sz="4" w:space="0" w:color="auto"/>
            </w:tcBorders>
            <w:shd w:val="clear" w:color="auto" w:fill="FFFFFF"/>
          </w:tcPr>
          <w:p w:rsidR="005E70DE" w:rsidRDefault="005E70DE">
            <w:pPr>
              <w:framePr w:w="8867" w:wrap="notBeside" w:vAnchor="text" w:hAnchor="text" w:xAlign="center" w:y="1"/>
              <w:rPr>
                <w:sz w:val="10"/>
                <w:szCs w:val="10"/>
              </w:rPr>
            </w:pPr>
          </w:p>
        </w:tc>
      </w:tr>
      <w:tr w:rsidR="005E70DE">
        <w:tblPrEx>
          <w:tblCellMar>
            <w:top w:w="0" w:type="dxa"/>
            <w:bottom w:w="0" w:type="dxa"/>
          </w:tblCellMar>
        </w:tblPrEx>
        <w:trPr>
          <w:trHeight w:hRule="exact" w:val="270"/>
          <w:jc w:val="center"/>
        </w:trPr>
        <w:tc>
          <w:tcPr>
            <w:tcW w:w="414" w:type="dxa"/>
            <w:tcBorders>
              <w:top w:val="single" w:sz="4" w:space="0" w:color="auto"/>
              <w:left w:val="single" w:sz="4" w:space="0" w:color="auto"/>
              <w:bottom w:val="single" w:sz="4" w:space="0" w:color="auto"/>
            </w:tcBorders>
            <w:shd w:val="clear" w:color="auto" w:fill="FFFFFF"/>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4.</w:t>
            </w:r>
          </w:p>
        </w:tc>
        <w:tc>
          <w:tcPr>
            <w:tcW w:w="3154" w:type="dxa"/>
            <w:tcBorders>
              <w:top w:val="single" w:sz="4" w:space="0" w:color="auto"/>
              <w:left w:val="single" w:sz="4" w:space="0" w:color="auto"/>
              <w:bottom w:val="single" w:sz="4" w:space="0" w:color="auto"/>
            </w:tcBorders>
            <w:shd w:val="clear" w:color="auto" w:fill="FFFFFF"/>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PX1 PCR Plate Šealer</w:t>
            </w:r>
          </w:p>
        </w:tc>
        <w:tc>
          <w:tcPr>
            <w:tcW w:w="1750" w:type="dxa"/>
            <w:tcBorders>
              <w:top w:val="single" w:sz="4" w:space="0" w:color="auto"/>
              <w:left w:val="single" w:sz="4" w:space="0" w:color="auto"/>
              <w:bottom w:val="single" w:sz="4" w:space="0" w:color="auto"/>
            </w:tcBorders>
            <w:shd w:val="clear" w:color="auto" w:fill="FFFFFF"/>
          </w:tcPr>
          <w:p w:rsidR="005E70DE" w:rsidRDefault="005E70DE">
            <w:pPr>
              <w:framePr w:w="8867" w:wrap="notBeside" w:vAnchor="text" w:hAnchor="text" w:xAlign="center" w:y="1"/>
              <w:rPr>
                <w:sz w:val="10"/>
                <w:szCs w:val="10"/>
              </w:rPr>
            </w:pPr>
          </w:p>
        </w:tc>
        <w:tc>
          <w:tcPr>
            <w:tcW w:w="1156" w:type="dxa"/>
            <w:tcBorders>
              <w:top w:val="single" w:sz="4" w:space="0" w:color="auto"/>
              <w:left w:val="single" w:sz="4" w:space="0" w:color="auto"/>
              <w:bottom w:val="single" w:sz="4" w:space="0" w:color="auto"/>
            </w:tcBorders>
            <w:shd w:val="clear" w:color="auto" w:fill="FFFFFF"/>
            <w:vAlign w:val="bottom"/>
          </w:tcPr>
          <w:p w:rsidR="005E70DE" w:rsidRDefault="006057F4">
            <w:pPr>
              <w:pStyle w:val="Zkladntext20"/>
              <w:framePr w:w="8867" w:wrap="notBeside" w:vAnchor="text" w:hAnchor="text" w:xAlign="center" w:y="1"/>
              <w:shd w:val="clear" w:color="auto" w:fill="auto"/>
              <w:spacing w:line="160" w:lineRule="exact"/>
              <w:ind w:firstLine="0"/>
            </w:pPr>
            <w:r>
              <w:rPr>
                <w:rStyle w:val="Zkladntext28pt"/>
              </w:rPr>
              <w:t>1</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5E70DE" w:rsidRDefault="005E70DE">
            <w:pPr>
              <w:framePr w:w="8867" w:wrap="notBeside" w:vAnchor="text" w:hAnchor="text" w:xAlign="center" w:y="1"/>
              <w:rPr>
                <w:sz w:val="10"/>
                <w:szCs w:val="10"/>
              </w:rPr>
            </w:pPr>
          </w:p>
        </w:tc>
      </w:tr>
    </w:tbl>
    <w:p w:rsidR="005E70DE" w:rsidRDefault="005E70DE">
      <w:pPr>
        <w:framePr w:w="8867" w:wrap="notBeside" w:vAnchor="text" w:hAnchor="text" w:xAlign="center" w:y="1"/>
        <w:rPr>
          <w:sz w:val="2"/>
          <w:szCs w:val="2"/>
        </w:rPr>
      </w:pPr>
    </w:p>
    <w:p w:rsidR="005E70DE" w:rsidRDefault="005E70DE">
      <w:pPr>
        <w:rPr>
          <w:sz w:val="2"/>
          <w:szCs w:val="2"/>
        </w:rPr>
      </w:pPr>
    </w:p>
    <w:p w:rsidR="005E70DE" w:rsidRDefault="006057F4">
      <w:pPr>
        <w:pStyle w:val="Zkladntext50"/>
        <w:shd w:val="clear" w:color="auto" w:fill="auto"/>
        <w:spacing w:before="331" w:after="657" w:line="464" w:lineRule="exact"/>
        <w:ind w:left="700" w:right="7660" w:firstLine="0"/>
        <w:jc w:val="left"/>
      </w:pPr>
      <w:r>
        <w:t>Přístroj(e) předal: Podpis:</w:t>
      </w:r>
    </w:p>
    <w:p w:rsidR="005E70DE" w:rsidRDefault="006057F4">
      <w:pPr>
        <w:pStyle w:val="Zkladntext50"/>
        <w:shd w:val="clear" w:color="auto" w:fill="auto"/>
        <w:spacing w:after="430" w:line="468" w:lineRule="exact"/>
        <w:ind w:left="700" w:right="7660" w:firstLine="0"/>
        <w:jc w:val="left"/>
      </w:pPr>
      <w:r>
        <w:t>Přístroj(e) převzal: Podpis, razítko:</w:t>
      </w:r>
    </w:p>
    <w:p w:rsidR="005E70DE" w:rsidRDefault="006057F4">
      <w:pPr>
        <w:pStyle w:val="Zkladntext170"/>
        <w:shd w:val="clear" w:color="auto" w:fill="auto"/>
        <w:spacing w:before="0" w:after="3904"/>
        <w:ind w:left="700" w:right="560"/>
      </w:pPr>
      <w:r>
        <w:t>(Přebírajícísvým podpisem stvrzuje</w:t>
      </w:r>
      <w:r>
        <w:rPr>
          <w:rStyle w:val="Zkladntext1795ptTunNekurzvadkovn0pt"/>
        </w:rPr>
        <w:t xml:space="preserve">,, </w:t>
      </w:r>
      <w:r>
        <w:t>že uvedený přístroj/uvedené přístroje vyzkoušel a převzal funkční )</w:t>
      </w:r>
    </w:p>
    <w:p w:rsidR="005E70DE" w:rsidRDefault="006057F4">
      <w:pPr>
        <w:pStyle w:val="Zkladntext100"/>
        <w:shd w:val="clear" w:color="auto" w:fill="auto"/>
        <w:spacing w:before="0" w:after="99" w:line="150" w:lineRule="exact"/>
        <w:ind w:right="560"/>
        <w:jc w:val="right"/>
      </w:pPr>
      <w:r>
        <w:t>BIO-RAD spol. s r.o.</w:t>
      </w:r>
    </w:p>
    <w:p w:rsidR="005E70DE" w:rsidRDefault="006057F4">
      <w:pPr>
        <w:pStyle w:val="Zkladntext180"/>
        <w:shd w:val="clear" w:color="auto" w:fill="auto"/>
        <w:spacing w:before="0" w:line="110" w:lineRule="exact"/>
        <w:ind w:right="560"/>
      </w:pPr>
      <w:r>
        <w:t>Napsaná v Qft vedeném u MS v Praze oddíl C, vložka 20503</w:t>
      </w:r>
    </w:p>
    <w:p w:rsidR="005E70DE" w:rsidRDefault="006057F4">
      <w:pPr>
        <w:pStyle w:val="Zkladntext190"/>
        <w:shd w:val="clear" w:color="auto" w:fill="auto"/>
        <w:ind w:left="4940" w:right="560"/>
      </w:pPr>
      <w:r>
        <w:t>Nad Ostrovem 1119/7, Praha 4, 147 00 1Č: 49243764</w:t>
      </w:r>
    </w:p>
    <w:p w:rsidR="005E70DE" w:rsidRDefault="006057F4">
      <w:pPr>
        <w:pStyle w:val="Zkladntext201"/>
        <w:shd w:val="clear" w:color="auto" w:fill="auto"/>
        <w:ind w:left="4940" w:right="560"/>
      </w:pPr>
      <w:r>
        <w:rPr>
          <w:rStyle w:val="Zkladntext2055ptNetun"/>
        </w:rPr>
        <w:t xml:space="preserve">Banka: ABN AMRO Bank, Č.Ú.: 167762/5400 </w:t>
      </w:r>
      <w:r>
        <w:t xml:space="preserve">Tel.: +420 241 430 532, fax: +420 241 431 642, e-mail: </w:t>
      </w:r>
      <w:hyperlink r:id="rId24" w:history="1">
        <w:r>
          <w:rPr>
            <w:rStyle w:val="Hypertextovodkaz"/>
            <w:lang w:val="en-US" w:eastAsia="en-US" w:bidi="en-US"/>
          </w:rPr>
          <w:t>bio-rad@bio-rad.cz</w:t>
        </w:r>
      </w:hyperlink>
    </w:p>
    <w:sectPr w:rsidR="005E70DE">
      <w:pgSz w:w="11900" w:h="16840"/>
      <w:pgMar w:top="1785" w:right="1034" w:bottom="960" w:left="10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F4" w:rsidRDefault="006057F4">
      <w:r>
        <w:separator/>
      </w:r>
    </w:p>
  </w:endnote>
  <w:endnote w:type="continuationSeparator" w:id="0">
    <w:p w:rsidR="006057F4" w:rsidRDefault="006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F4" w:rsidRDefault="00BF103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5862320</wp:posOffset>
              </wp:positionH>
              <wp:positionV relativeFrom="page">
                <wp:posOffset>9883775</wp:posOffset>
              </wp:positionV>
              <wp:extent cx="560070" cy="10033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F103F" w:rsidRPr="00BF103F">
                            <w:rPr>
                              <w:rStyle w:val="ZhlavneboZpat1"/>
                              <w:noProof/>
                            </w:rPr>
                            <w:t>4</w:t>
                          </w:r>
                          <w:r>
                            <w:rPr>
                              <w:rStyle w:val="ZhlavneboZpat1"/>
                            </w:rPr>
                            <w:fldChar w:fldCharType="end"/>
                          </w:r>
                          <w:r>
                            <w:rPr>
                              <w:rStyle w:val="ZhlavneboZpat1"/>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61.6pt;margin-top:778.25pt;width:44.1pt;height:7.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" filled="f" stroked="f">
              <v:textbox style="mso-fit-shape-to-text:t" inset="0,0,0,0">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F103F" w:rsidRPr="00BF103F">
                      <w:rPr>
                        <w:rStyle w:val="ZhlavneboZpat1"/>
                        <w:noProof/>
                      </w:rPr>
                      <w:t>4</w:t>
                    </w:r>
                    <w:r>
                      <w:rPr>
                        <w:rStyle w:val="ZhlavneboZpat1"/>
                      </w:rPr>
                      <w:fldChar w:fldCharType="end"/>
                    </w:r>
                    <w:r>
                      <w:rPr>
                        <w:rStyle w:val="ZhlavneboZpat1"/>
                      </w:rPr>
                      <w:t xml:space="preserve"> z 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F4" w:rsidRDefault="00BF103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5862320</wp:posOffset>
              </wp:positionH>
              <wp:positionV relativeFrom="page">
                <wp:posOffset>9883775</wp:posOffset>
              </wp:positionV>
              <wp:extent cx="560070" cy="10033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F103F" w:rsidRPr="00BF103F">
                            <w:rPr>
                              <w:rStyle w:val="ZhlavneboZpat1"/>
                              <w:noProof/>
                            </w:rPr>
                            <w:t>6</w:t>
                          </w:r>
                          <w:r>
                            <w:rPr>
                              <w:rStyle w:val="ZhlavneboZpat1"/>
                            </w:rPr>
                            <w:fldChar w:fldCharType="end"/>
                          </w:r>
                          <w:r>
                            <w:rPr>
                              <w:rStyle w:val="ZhlavneboZpat1"/>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61.6pt;margin-top:778.25pt;width:44.1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" filled="f" stroked="f">
              <v:textbox style="mso-fit-shape-to-text:t" inset="0,0,0,0">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F103F" w:rsidRPr="00BF103F">
                      <w:rPr>
                        <w:rStyle w:val="ZhlavneboZpat1"/>
                        <w:noProof/>
                      </w:rPr>
                      <w:t>6</w:t>
                    </w:r>
                    <w:r>
                      <w:rPr>
                        <w:rStyle w:val="ZhlavneboZpat1"/>
                      </w:rPr>
                      <w:fldChar w:fldCharType="end"/>
                    </w:r>
                    <w:r>
                      <w:rPr>
                        <w:rStyle w:val="ZhlavneboZpat1"/>
                      </w:rPr>
                      <w:t xml:space="preserve"> z 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F4" w:rsidRDefault="00BF103F">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455930</wp:posOffset>
              </wp:positionH>
              <wp:positionV relativeFrom="page">
                <wp:posOffset>10062210</wp:posOffset>
              </wp:positionV>
              <wp:extent cx="105410" cy="200660"/>
              <wp:effectExtent l="0" t="3810" r="63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hlavneboZpat0"/>
                            <w:shd w:val="clear" w:color="auto" w:fill="auto"/>
                            <w:spacing w:line="240" w:lineRule="auto"/>
                          </w:pPr>
                          <w:r>
                            <w:rPr>
                              <w:rStyle w:val="ZhlavneboZpat13ptKurzva"/>
                            </w:rP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5.9pt;margin-top:792.3pt;width:8.3pt;height:15.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" filled="f" stroked="f">
              <v:textbox style="mso-fit-shape-to-text:t" inset="0,0,0,0">
                <w:txbxContent>
                  <w:p w:rsidR="006057F4" w:rsidRDefault="006057F4">
                    <w:pPr>
                      <w:pStyle w:val="ZhlavneboZpat0"/>
                      <w:shd w:val="clear" w:color="auto" w:fill="auto"/>
                      <w:spacing w:line="240" w:lineRule="auto"/>
                    </w:pPr>
                    <w:r>
                      <w:rPr>
                        <w:rStyle w:val="ZhlavneboZpat13ptKurzva"/>
                      </w:rPr>
                      <w:t>0</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5880735</wp:posOffset>
              </wp:positionH>
              <wp:positionV relativeFrom="page">
                <wp:posOffset>9836150</wp:posOffset>
              </wp:positionV>
              <wp:extent cx="560070" cy="10033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F103F" w:rsidRPr="00BF103F">
                            <w:rPr>
                              <w:rStyle w:val="ZhlavneboZpat1"/>
                              <w:noProof/>
                            </w:rPr>
                            <w:t>5</w:t>
                          </w:r>
                          <w:r>
                            <w:rPr>
                              <w:rStyle w:val="ZhlavneboZpat1"/>
                            </w:rPr>
                            <w:fldChar w:fldCharType="end"/>
                          </w:r>
                          <w:r>
                            <w:rPr>
                              <w:rStyle w:val="ZhlavneboZpat1"/>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63.05pt;margin-top:774.5pt;width:44.1pt;height:7.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" filled="f" stroked="f">
              <v:textbox style="mso-fit-shape-to-text:t" inset="0,0,0,0">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00BF103F" w:rsidRPr="00BF103F">
                      <w:rPr>
                        <w:rStyle w:val="ZhlavneboZpat1"/>
                        <w:noProof/>
                      </w:rPr>
                      <w:t>5</w:t>
                    </w:r>
                    <w:r>
                      <w:rPr>
                        <w:rStyle w:val="ZhlavneboZpat1"/>
                      </w:rPr>
                      <w:fldChar w:fldCharType="end"/>
                    </w:r>
                    <w:r>
                      <w:rPr>
                        <w:rStyle w:val="ZhlavneboZpat1"/>
                      </w:rPr>
                      <w:t xml:space="preserve"> z 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F4" w:rsidRDefault="00BF103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5862320</wp:posOffset>
              </wp:positionH>
              <wp:positionV relativeFrom="page">
                <wp:posOffset>9883775</wp:posOffset>
              </wp:positionV>
              <wp:extent cx="582930" cy="73025"/>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6057F4">
                            <w:rPr>
                              <w:rStyle w:val="ZhlavneboZpat1"/>
                              <w:noProof/>
                            </w:rPr>
                            <w:t>8</w:t>
                          </w:r>
                          <w:r>
                            <w:rPr>
                              <w:rStyle w:val="ZhlavneboZpat1"/>
                            </w:rPr>
                            <w:fldChar w:fldCharType="end"/>
                          </w:r>
                          <w:r>
                            <w:rPr>
                              <w:rStyle w:val="ZhlavneboZpat1"/>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461.6pt;margin-top:778.25pt;width:45.9pt;height:5.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m5qw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" filled="f" stroked="f">
              <v:textbox style="mso-fit-shape-to-text:t" inset="0,0,0,0">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6057F4">
                      <w:rPr>
                        <w:rStyle w:val="ZhlavneboZpat1"/>
                        <w:noProof/>
                      </w:rPr>
                      <w:t>8</w:t>
                    </w:r>
                    <w:r>
                      <w:rPr>
                        <w:rStyle w:val="ZhlavneboZpat1"/>
                      </w:rPr>
                      <w:fldChar w:fldCharType="end"/>
                    </w:r>
                    <w:r>
                      <w:rPr>
                        <w:rStyle w:val="ZhlavneboZpat1"/>
                      </w:rPr>
                      <w:t xml:space="preserve"> z 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F4" w:rsidRDefault="00BF103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5862320</wp:posOffset>
              </wp:positionH>
              <wp:positionV relativeFrom="page">
                <wp:posOffset>9863455</wp:posOffset>
              </wp:positionV>
              <wp:extent cx="582930" cy="71120"/>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6057F4">
                            <w:rPr>
                              <w:rStyle w:val="ZhlavneboZpat1"/>
                              <w:noProof/>
                            </w:rPr>
                            <w:t>7</w:t>
                          </w:r>
                          <w:r>
                            <w:rPr>
                              <w:rStyle w:val="ZhlavneboZpat1"/>
                            </w:rPr>
                            <w:fldChar w:fldCharType="end"/>
                          </w:r>
                          <w:r>
                            <w:rPr>
                              <w:rStyle w:val="ZhlavneboZpat1"/>
                            </w:rPr>
                            <w:t xml:space="preserve"> </w:t>
                          </w:r>
                          <w:r>
                            <w:rPr>
                              <w:rStyle w:val="ZhlavneboZpatCandara7pt"/>
                            </w:rPr>
                            <w:t>2</w:t>
                          </w:r>
                          <w:r>
                            <w:rPr>
                              <w:rStyle w:val="ZhlavneboZpat1"/>
                            </w:rPr>
                            <w:t xml:space="preserve">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461.6pt;margin-top:776.65pt;width:45.9pt;height:5.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vfrAIAAKw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" filled="f" stroked="f">
              <v:textbox style="mso-fit-shape-to-text:t" inset="0,0,0,0">
                <w:txbxContent>
                  <w:p w:rsidR="006057F4" w:rsidRDefault="006057F4">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sidRPr="006057F4">
                      <w:rPr>
                        <w:rStyle w:val="ZhlavneboZpat1"/>
                        <w:noProof/>
                      </w:rPr>
                      <w:t>7</w:t>
                    </w:r>
                    <w:r>
                      <w:rPr>
                        <w:rStyle w:val="ZhlavneboZpat1"/>
                      </w:rPr>
                      <w:fldChar w:fldCharType="end"/>
                    </w:r>
                    <w:r>
                      <w:rPr>
                        <w:rStyle w:val="ZhlavneboZpat1"/>
                      </w:rPr>
                      <w:t xml:space="preserve"> </w:t>
                    </w:r>
                    <w:r>
                      <w:rPr>
                        <w:rStyle w:val="ZhlavneboZpatCandara7pt"/>
                      </w:rPr>
                      <w:t>2</w:t>
                    </w:r>
                    <w:r>
                      <w:rPr>
                        <w:rStyle w:val="ZhlavneboZpat1"/>
                      </w:rPr>
                      <w:t xml:space="preserve"> 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F4" w:rsidRDefault="006057F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F4" w:rsidRDefault="006057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F4" w:rsidRDefault="006057F4"/>
  </w:footnote>
  <w:footnote w:type="continuationSeparator" w:id="0">
    <w:p w:rsidR="006057F4" w:rsidRDefault="006057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9AB"/>
    <w:multiLevelType w:val="multilevel"/>
    <w:tmpl w:val="29CA7E8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81796"/>
    <w:multiLevelType w:val="multilevel"/>
    <w:tmpl w:val="165660D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8720E"/>
    <w:multiLevelType w:val="multilevel"/>
    <w:tmpl w:val="8F6EF5C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D2705"/>
    <w:multiLevelType w:val="multilevel"/>
    <w:tmpl w:val="5B2E60C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600C6"/>
    <w:multiLevelType w:val="multilevel"/>
    <w:tmpl w:val="B4361E8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C2BD6"/>
    <w:multiLevelType w:val="multilevel"/>
    <w:tmpl w:val="B8204F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547F3"/>
    <w:multiLevelType w:val="multilevel"/>
    <w:tmpl w:val="0DBA0EB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234FD"/>
    <w:multiLevelType w:val="multilevel"/>
    <w:tmpl w:val="3B7EE4A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76BC9"/>
    <w:multiLevelType w:val="multilevel"/>
    <w:tmpl w:val="8E90D17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144CD"/>
    <w:multiLevelType w:val="multilevel"/>
    <w:tmpl w:val="6D0E3E2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751440"/>
    <w:multiLevelType w:val="multilevel"/>
    <w:tmpl w:val="16F8727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70173"/>
    <w:multiLevelType w:val="multilevel"/>
    <w:tmpl w:val="78AA6EE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9C0525"/>
    <w:multiLevelType w:val="multilevel"/>
    <w:tmpl w:val="256055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14C21"/>
    <w:multiLevelType w:val="multilevel"/>
    <w:tmpl w:val="8C6CB26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2977C7"/>
    <w:multiLevelType w:val="multilevel"/>
    <w:tmpl w:val="BEF2FC2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37FF1"/>
    <w:multiLevelType w:val="multilevel"/>
    <w:tmpl w:val="2222DA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87474D"/>
    <w:multiLevelType w:val="multilevel"/>
    <w:tmpl w:val="107821C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BF7B75"/>
    <w:multiLevelType w:val="multilevel"/>
    <w:tmpl w:val="F6F2466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15855"/>
    <w:multiLevelType w:val="multilevel"/>
    <w:tmpl w:val="EFF635B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E1BE6"/>
    <w:multiLevelType w:val="multilevel"/>
    <w:tmpl w:val="03AA14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4A6BCC"/>
    <w:multiLevelType w:val="multilevel"/>
    <w:tmpl w:val="80F80F4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B3CCD"/>
    <w:multiLevelType w:val="multilevel"/>
    <w:tmpl w:val="9CA4A8D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45979"/>
    <w:multiLevelType w:val="multilevel"/>
    <w:tmpl w:val="6614652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2204A"/>
    <w:multiLevelType w:val="multilevel"/>
    <w:tmpl w:val="B9A0CD2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874D91"/>
    <w:multiLevelType w:val="multilevel"/>
    <w:tmpl w:val="133679F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5F7111"/>
    <w:multiLevelType w:val="multilevel"/>
    <w:tmpl w:val="D7DC94C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636884"/>
    <w:multiLevelType w:val="multilevel"/>
    <w:tmpl w:val="A6B4F3C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2C51C7"/>
    <w:multiLevelType w:val="multilevel"/>
    <w:tmpl w:val="16E80BB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443516"/>
    <w:multiLevelType w:val="multilevel"/>
    <w:tmpl w:val="9A7C0CF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35795C"/>
    <w:multiLevelType w:val="multilevel"/>
    <w:tmpl w:val="0040EFE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545A77"/>
    <w:multiLevelType w:val="multilevel"/>
    <w:tmpl w:val="A45602D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A4A54"/>
    <w:multiLevelType w:val="multilevel"/>
    <w:tmpl w:val="78B65AC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C37EAC"/>
    <w:multiLevelType w:val="multilevel"/>
    <w:tmpl w:val="B368554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391FEF"/>
    <w:multiLevelType w:val="multilevel"/>
    <w:tmpl w:val="7A8CAF18"/>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CF67CA"/>
    <w:multiLevelType w:val="multilevel"/>
    <w:tmpl w:val="0E02DE9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11209"/>
    <w:multiLevelType w:val="multilevel"/>
    <w:tmpl w:val="4C56F5E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0"/>
  </w:num>
  <w:num w:numId="3">
    <w:abstractNumId w:val="1"/>
  </w:num>
  <w:num w:numId="4">
    <w:abstractNumId w:val="28"/>
  </w:num>
  <w:num w:numId="5">
    <w:abstractNumId w:val="32"/>
  </w:num>
  <w:num w:numId="6">
    <w:abstractNumId w:val="25"/>
  </w:num>
  <w:num w:numId="7">
    <w:abstractNumId w:val="9"/>
  </w:num>
  <w:num w:numId="8">
    <w:abstractNumId w:val="4"/>
  </w:num>
  <w:num w:numId="9">
    <w:abstractNumId w:val="16"/>
  </w:num>
  <w:num w:numId="10">
    <w:abstractNumId w:val="2"/>
  </w:num>
  <w:num w:numId="11">
    <w:abstractNumId w:val="7"/>
  </w:num>
  <w:num w:numId="12">
    <w:abstractNumId w:val="5"/>
  </w:num>
  <w:num w:numId="13">
    <w:abstractNumId w:val="0"/>
  </w:num>
  <w:num w:numId="14">
    <w:abstractNumId w:val="11"/>
  </w:num>
  <w:num w:numId="15">
    <w:abstractNumId w:val="26"/>
  </w:num>
  <w:num w:numId="16">
    <w:abstractNumId w:val="31"/>
  </w:num>
  <w:num w:numId="17">
    <w:abstractNumId w:val="22"/>
  </w:num>
  <w:num w:numId="18">
    <w:abstractNumId w:val="6"/>
  </w:num>
  <w:num w:numId="19">
    <w:abstractNumId w:val="35"/>
  </w:num>
  <w:num w:numId="20">
    <w:abstractNumId w:val="21"/>
  </w:num>
  <w:num w:numId="21">
    <w:abstractNumId w:val="23"/>
  </w:num>
  <w:num w:numId="22">
    <w:abstractNumId w:val="14"/>
  </w:num>
  <w:num w:numId="23">
    <w:abstractNumId w:val="34"/>
  </w:num>
  <w:num w:numId="24">
    <w:abstractNumId w:val="8"/>
  </w:num>
  <w:num w:numId="25">
    <w:abstractNumId w:val="18"/>
  </w:num>
  <w:num w:numId="26">
    <w:abstractNumId w:val="15"/>
  </w:num>
  <w:num w:numId="27">
    <w:abstractNumId w:val="19"/>
  </w:num>
  <w:num w:numId="28">
    <w:abstractNumId w:val="3"/>
  </w:num>
  <w:num w:numId="29">
    <w:abstractNumId w:val="17"/>
  </w:num>
  <w:num w:numId="30">
    <w:abstractNumId w:val="12"/>
  </w:num>
  <w:num w:numId="31">
    <w:abstractNumId w:val="27"/>
  </w:num>
  <w:num w:numId="32">
    <w:abstractNumId w:val="29"/>
  </w:num>
  <w:num w:numId="33">
    <w:abstractNumId w:val="10"/>
  </w:num>
  <w:num w:numId="34">
    <w:abstractNumId w:val="24"/>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DE"/>
    <w:rsid w:val="005E70DE"/>
    <w:rsid w:val="006057F4"/>
    <w:rsid w:val="00BF1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Exact">
    <w:name w:val="Nadpis #2 Exact"/>
    <w:basedOn w:val="Standardnpsmoodstavce"/>
    <w:link w:val="Nadpis2"/>
    <w:rPr>
      <w:rFonts w:ascii="Candara" w:eastAsia="Candara" w:hAnsi="Candara" w:cs="Candara"/>
      <w:b/>
      <w:bCs/>
      <w:i w:val="0"/>
      <w:iCs w:val="0"/>
      <w:smallCaps w:val="0"/>
      <w:strike w:val="0"/>
      <w:sz w:val="32"/>
      <w:szCs w:val="32"/>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7"/>
      <w:szCs w:val="17"/>
      <w:u w:val="none"/>
    </w:rPr>
  </w:style>
  <w:style w:type="character" w:customStyle="1" w:styleId="Zkladntext3Exact">
    <w:name w:val="Základní text (3) Exact"/>
    <w:basedOn w:val="Standardnpsmoodstavce"/>
    <w:link w:val="Zkladntext3"/>
    <w:rPr>
      <w:rFonts w:ascii="Verdana" w:eastAsia="Verdana" w:hAnsi="Verdana" w:cs="Verdana"/>
      <w:b w:val="0"/>
      <w:bCs w:val="0"/>
      <w:i/>
      <w:iCs/>
      <w:smallCaps w:val="0"/>
      <w:strike w:val="0"/>
      <w:spacing w:val="-20"/>
      <w:sz w:val="22"/>
      <w:szCs w:val="22"/>
      <w:u w:val="none"/>
    </w:rPr>
  </w:style>
  <w:style w:type="character" w:customStyle="1" w:styleId="Zkladntext3Exact0">
    <w:name w:val="Základní text (3) Exact"/>
    <w:basedOn w:val="Zkladntext3Exact"/>
    <w:rPr>
      <w:rFonts w:ascii="Verdana" w:eastAsia="Verdana" w:hAnsi="Verdana" w:cs="Verdana"/>
      <w:b w:val="0"/>
      <w:bCs w:val="0"/>
      <w:i/>
      <w:iCs/>
      <w:smallCaps w:val="0"/>
      <w:strike w:val="0"/>
      <w:color w:val="000000"/>
      <w:spacing w:val="-20"/>
      <w:w w:val="100"/>
      <w:position w:val="0"/>
      <w:sz w:val="22"/>
      <w:szCs w:val="22"/>
      <w:u w:val="none"/>
      <w:lang w:val="cs-CZ" w:eastAsia="cs-CZ" w:bidi="cs-CZ"/>
    </w:rPr>
  </w:style>
  <w:style w:type="character" w:customStyle="1" w:styleId="Zkladntext4Exact">
    <w:name w:val="Základní text (4) Exact"/>
    <w:basedOn w:val="Standardnpsmoodstavce"/>
    <w:link w:val="Zkladntext4"/>
    <w:rPr>
      <w:rFonts w:ascii="Verdana" w:eastAsia="Verdana" w:hAnsi="Verdana" w:cs="Verdana"/>
      <w:b w:val="0"/>
      <w:bCs w:val="0"/>
      <w:i w:val="0"/>
      <w:iCs w:val="0"/>
      <w:smallCaps w:val="0"/>
      <w:strike w:val="0"/>
      <w:sz w:val="16"/>
      <w:szCs w:val="16"/>
      <w:u w:val="none"/>
      <w:lang w:val="en-US" w:eastAsia="en-US" w:bidi="en-US"/>
    </w:rPr>
  </w:style>
  <w:style w:type="character" w:customStyle="1" w:styleId="Zkladntext485ptExact">
    <w:name w:val="Základní text (4) + 8;5 pt Exact"/>
    <w:basedOn w:val="Zkladntext4Exac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4Exact0">
    <w:name w:val="Základní text (4) Exact"/>
    <w:basedOn w:val="Zkladntext4Exact"/>
    <w:rPr>
      <w:rFonts w:ascii="Verdana" w:eastAsia="Verdana" w:hAnsi="Verdana" w:cs="Verdana"/>
      <w:b w:val="0"/>
      <w:bCs w:val="0"/>
      <w:i w:val="0"/>
      <w:iCs w:val="0"/>
      <w:smallCaps w:val="0"/>
      <w:strike w:val="0"/>
      <w:color w:val="000000"/>
      <w:spacing w:val="0"/>
      <w:w w:val="100"/>
      <w:position w:val="0"/>
      <w:sz w:val="16"/>
      <w:szCs w:val="16"/>
      <w:u w:val="single"/>
      <w:lang w:val="en-US" w:eastAsia="en-US" w:bidi="en-US"/>
    </w:rPr>
  </w:style>
  <w:style w:type="character" w:customStyle="1" w:styleId="Zkladntext2Exact0">
    <w:name w:val="Základní text (2) Exact"/>
    <w:basedOn w:val="Zkladntext2"/>
    <w:rPr>
      <w:rFonts w:ascii="Verdana" w:eastAsia="Verdana" w:hAnsi="Verdana" w:cs="Verdana"/>
      <w:b w:val="0"/>
      <w:bCs w:val="0"/>
      <w:i w:val="0"/>
      <w:iCs w:val="0"/>
      <w:smallCaps w:val="0"/>
      <w:strike w:val="0"/>
      <w:sz w:val="17"/>
      <w:szCs w:val="17"/>
      <w:u w:val="single"/>
    </w:rPr>
  </w:style>
  <w:style w:type="character" w:customStyle="1" w:styleId="Zkladntext8Exact">
    <w:name w:val="Základní text (8) Exact"/>
    <w:basedOn w:val="Standardnpsmoodstavce"/>
    <w:link w:val="Zkladntext8"/>
    <w:rPr>
      <w:rFonts w:ascii="Verdana" w:eastAsia="Verdana" w:hAnsi="Verdana" w:cs="Verdana"/>
      <w:b w:val="0"/>
      <w:bCs w:val="0"/>
      <w:i w:val="0"/>
      <w:iCs w:val="0"/>
      <w:smallCaps w:val="0"/>
      <w:strike w:val="0"/>
      <w:spacing w:val="0"/>
      <w:sz w:val="17"/>
      <w:szCs w:val="17"/>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Nadpis7">
    <w:name w:val="Nadpis #7_"/>
    <w:basedOn w:val="Standardnpsmoodstavce"/>
    <w:link w:val="Nadpis70"/>
    <w:rPr>
      <w:rFonts w:ascii="Verdana" w:eastAsia="Verdana" w:hAnsi="Verdana" w:cs="Verdana"/>
      <w:b/>
      <w:bCs/>
      <w:i w:val="0"/>
      <w:iCs w:val="0"/>
      <w:smallCaps w:val="0"/>
      <w:strike w:val="0"/>
      <w:sz w:val="17"/>
      <w:szCs w:val="17"/>
      <w:u w:val="none"/>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Verdana" w:eastAsia="Verdana" w:hAnsi="Verdana" w:cs="Verdan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Verdana" w:eastAsia="Verdana" w:hAnsi="Verdana" w:cs="Verdana"/>
      <w:b/>
      <w:bCs/>
      <w:i w:val="0"/>
      <w:iCs w:val="0"/>
      <w:smallCaps w:val="0"/>
      <w:strike w:val="0"/>
      <w:sz w:val="17"/>
      <w:szCs w:val="17"/>
      <w:u w:val="none"/>
    </w:rPr>
  </w:style>
  <w:style w:type="character" w:customStyle="1" w:styleId="Zkladntext68ptNetun">
    <w:name w:val="Základní text (6) + 8 pt;Ne tučné"/>
    <w:basedOn w:val="Zkladntext6"/>
    <w:rPr>
      <w:rFonts w:ascii="Verdana" w:eastAsia="Verdana" w:hAnsi="Verdana" w:cs="Verdana"/>
      <w:b/>
      <w:bCs/>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Verdana" w:eastAsia="Verdana" w:hAnsi="Verdana" w:cs="Verdana"/>
      <w:b/>
      <w:bCs/>
      <w:i w:val="0"/>
      <w:iCs w:val="0"/>
      <w:smallCaps w:val="0"/>
      <w:strike w:val="0"/>
      <w:sz w:val="17"/>
      <w:szCs w:val="17"/>
      <w:u w:val="none"/>
    </w:rPr>
  </w:style>
  <w:style w:type="character" w:customStyle="1" w:styleId="Zkladntext7Netun">
    <w:name w:val="Základní text (7) + Ne tučné"/>
    <w:basedOn w:val="Zkladntext7"/>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585pt">
    <w:name w:val="Základní text (5) + 8;5 pt"/>
    <w:basedOn w:val="Zkladntext5"/>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585ptTun">
    <w:name w:val="Základní text (5) + 8;5 pt;Tučné"/>
    <w:basedOn w:val="Zkladntext5"/>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Nadpis6">
    <w:name w:val="Nadpis #6_"/>
    <w:basedOn w:val="Standardnpsmoodstavce"/>
    <w:link w:val="Nadpis60"/>
    <w:rPr>
      <w:rFonts w:ascii="Verdana" w:eastAsia="Verdana" w:hAnsi="Verdana" w:cs="Verdana"/>
      <w:b/>
      <w:bCs/>
      <w:i w:val="0"/>
      <w:iCs w:val="0"/>
      <w:smallCaps w:val="0"/>
      <w:strike w:val="0"/>
      <w:spacing w:val="0"/>
      <w:sz w:val="14"/>
      <w:szCs w:val="14"/>
      <w:u w:val="none"/>
    </w:rPr>
  </w:style>
  <w:style w:type="character" w:customStyle="1" w:styleId="Zkladntext2Kurzva">
    <w:name w:val="Základní text (2) + Kurzíva"/>
    <w:basedOn w:val="Zkladntext2"/>
    <w:rPr>
      <w:rFonts w:ascii="Verdana" w:eastAsia="Verdana" w:hAnsi="Verdana" w:cs="Verdana"/>
      <w:b w:val="0"/>
      <w:bCs w:val="0"/>
      <w:i/>
      <w:iCs/>
      <w:smallCaps w:val="0"/>
      <w:strike w:val="0"/>
      <w:color w:val="000000"/>
      <w:spacing w:val="0"/>
      <w:w w:val="100"/>
      <w:position w:val="0"/>
      <w:sz w:val="17"/>
      <w:szCs w:val="17"/>
      <w:u w:val="none"/>
      <w:lang w:val="cs-CZ" w:eastAsia="cs-CZ" w:bidi="cs-CZ"/>
    </w:rPr>
  </w:style>
  <w:style w:type="character" w:customStyle="1" w:styleId="Zkladntext2TunKurzva">
    <w:name w:val="Základní text (2) + Tučné;Kurzíva"/>
    <w:basedOn w:val="Zkladntext2"/>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Zkladntext9">
    <w:name w:val="Základní text (9)_"/>
    <w:basedOn w:val="Standardnpsmoodstavce"/>
    <w:link w:val="Zkladntext90"/>
    <w:rPr>
      <w:rFonts w:ascii="Verdana" w:eastAsia="Verdana" w:hAnsi="Verdana" w:cs="Verdana"/>
      <w:b w:val="0"/>
      <w:bCs w:val="0"/>
      <w:i w:val="0"/>
      <w:iCs w:val="0"/>
      <w:smallCaps w:val="0"/>
      <w:strike w:val="0"/>
      <w:spacing w:val="10"/>
      <w:sz w:val="13"/>
      <w:szCs w:val="13"/>
      <w:u w:val="none"/>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z w:val="13"/>
      <w:szCs w:val="13"/>
      <w:u w:val="none"/>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TitulekobrzkuExact">
    <w:name w:val="Titulek obrázku Exact"/>
    <w:basedOn w:val="Standardnpsmoodstavce"/>
    <w:link w:val="Titulekobrzku"/>
    <w:rPr>
      <w:rFonts w:ascii="Verdana" w:eastAsia="Verdana" w:hAnsi="Verdana" w:cs="Verdana"/>
      <w:b w:val="0"/>
      <w:bCs w:val="0"/>
      <w:i w:val="0"/>
      <w:iCs w:val="0"/>
      <w:smallCaps w:val="0"/>
      <w:strike w:val="0"/>
      <w:sz w:val="17"/>
      <w:szCs w:val="17"/>
      <w:u w:val="none"/>
    </w:rPr>
  </w:style>
  <w:style w:type="character" w:customStyle="1" w:styleId="TitulekobrzkuTunKurzvaExact">
    <w:name w:val="Titulek obrázku + Tučné;Kurzíva Exact"/>
    <w:basedOn w:val="TitulekobrzkuExact"/>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TitulekobrzkuTunKurzvaExact0">
    <w:name w:val="Titulek obrázku + Tučné;Kurzíva Exact"/>
    <w:basedOn w:val="TitulekobrzkuExact"/>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ZhlavneboZpat13ptKurzva">
    <w:name w:val="Záhlaví nebo Zápatí + 13 pt;Kurzíva"/>
    <w:basedOn w:val="ZhlavneboZpat"/>
    <w:rPr>
      <w:rFonts w:ascii="Verdana" w:eastAsia="Verdana" w:hAnsi="Verdana" w:cs="Verdana"/>
      <w:b w:val="0"/>
      <w:bCs w:val="0"/>
      <w:i/>
      <w:iCs/>
      <w:smallCaps w:val="0"/>
      <w:strike w:val="0"/>
      <w:color w:val="000000"/>
      <w:spacing w:val="0"/>
      <w:w w:val="100"/>
      <w:position w:val="0"/>
      <w:sz w:val="26"/>
      <w:szCs w:val="26"/>
      <w:u w:val="none"/>
      <w:lang w:val="cs-CZ" w:eastAsia="cs-CZ" w:bidi="cs-CZ"/>
    </w:rPr>
  </w:style>
  <w:style w:type="character" w:customStyle="1" w:styleId="Nadpis62">
    <w:name w:val="Nadpis #6 (2)_"/>
    <w:basedOn w:val="Standardnpsmoodstavce"/>
    <w:link w:val="Nadpis620"/>
    <w:rPr>
      <w:rFonts w:ascii="Verdana" w:eastAsia="Verdana" w:hAnsi="Verdana" w:cs="Verdana"/>
      <w:b/>
      <w:bCs/>
      <w:i w:val="0"/>
      <w:iCs w:val="0"/>
      <w:smallCaps w:val="0"/>
      <w:strike w:val="0"/>
      <w:sz w:val="17"/>
      <w:szCs w:val="17"/>
      <w:u w:val="none"/>
    </w:rPr>
  </w:style>
  <w:style w:type="character" w:customStyle="1" w:styleId="Zkladntext10">
    <w:name w:val="Základní text (10)_"/>
    <w:basedOn w:val="Standardnpsmoodstavce"/>
    <w:link w:val="Zkladntext100"/>
    <w:rPr>
      <w:rFonts w:ascii="Verdana" w:eastAsia="Verdana" w:hAnsi="Verdana" w:cs="Verdana"/>
      <w:b/>
      <w:bCs/>
      <w:i w:val="0"/>
      <w:iCs w:val="0"/>
      <w:smallCaps w:val="0"/>
      <w:strike w:val="0"/>
      <w:sz w:val="15"/>
      <w:szCs w:val="15"/>
      <w:u w:val="none"/>
    </w:rPr>
  </w:style>
  <w:style w:type="character" w:customStyle="1" w:styleId="Zkladntext275pt">
    <w:name w:val="Základní text (2) + 7;5 pt"/>
    <w:basedOn w:val="Zkladntext2"/>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ZhlavneboZpatCandara7pt">
    <w:name w:val="Záhlaví nebo Zápatí + Candara;7 pt"/>
    <w:basedOn w:val="ZhlavneboZpat"/>
    <w:rPr>
      <w:rFonts w:ascii="Candara" w:eastAsia="Candara" w:hAnsi="Candara" w:cs="Candara"/>
      <w:b w:val="0"/>
      <w:bCs w:val="0"/>
      <w:i w:val="0"/>
      <w:iCs w:val="0"/>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Verdana" w:eastAsia="Verdana" w:hAnsi="Verdana" w:cs="Verdana"/>
      <w:b/>
      <w:bCs/>
      <w:i w:val="0"/>
      <w:iCs w:val="0"/>
      <w:smallCaps w:val="0"/>
      <w:strike w:val="0"/>
      <w:sz w:val="17"/>
      <w:szCs w:val="17"/>
      <w:u w:val="none"/>
    </w:rPr>
  </w:style>
  <w:style w:type="character" w:customStyle="1" w:styleId="Nadpis4">
    <w:name w:val="Nadpis #4_"/>
    <w:basedOn w:val="Standardnpsmoodstavce"/>
    <w:link w:val="Nadpis40"/>
    <w:rPr>
      <w:rFonts w:ascii="Verdana" w:eastAsia="Verdana" w:hAnsi="Verdana" w:cs="Verdana"/>
      <w:b w:val="0"/>
      <w:bCs w:val="0"/>
      <w:i w:val="0"/>
      <w:iCs w:val="0"/>
      <w:smallCaps w:val="0"/>
      <w:strike w:val="0"/>
      <w:sz w:val="17"/>
      <w:szCs w:val="17"/>
      <w:u w:val="none"/>
    </w:rPr>
  </w:style>
  <w:style w:type="character" w:customStyle="1" w:styleId="Nadpis4TrebuchetMS13ptTundkovn0ptMtko60">
    <w:name w:val="Nadpis #4 + Trebuchet MS;13 pt;Tučné;Řádkování 0 pt;Měřítko 60%"/>
    <w:basedOn w:val="Nadpis4"/>
    <w:rPr>
      <w:rFonts w:ascii="Trebuchet MS" w:eastAsia="Trebuchet MS" w:hAnsi="Trebuchet MS" w:cs="Trebuchet MS"/>
      <w:b/>
      <w:bCs/>
      <w:i w:val="0"/>
      <w:iCs w:val="0"/>
      <w:smallCaps w:val="0"/>
      <w:strike w:val="0"/>
      <w:color w:val="000000"/>
      <w:spacing w:val="-10"/>
      <w:w w:val="60"/>
      <w:position w:val="0"/>
      <w:sz w:val="26"/>
      <w:szCs w:val="26"/>
      <w:u w:val="none"/>
      <w:lang w:val="cs-CZ" w:eastAsia="cs-CZ" w:bidi="cs-CZ"/>
    </w:rPr>
  </w:style>
  <w:style w:type="character" w:customStyle="1" w:styleId="Nadpis465pt">
    <w:name w:val="Nadpis #4 + 6;5 pt"/>
    <w:basedOn w:val="Nadpis4"/>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Zkladntext13Exact">
    <w:name w:val="Základní text (13) Exact"/>
    <w:basedOn w:val="Standardnpsmoodstavce"/>
    <w:link w:val="Zkladntext13"/>
    <w:rPr>
      <w:rFonts w:ascii="Verdana" w:eastAsia="Verdana" w:hAnsi="Verdana" w:cs="Verdana"/>
      <w:b w:val="0"/>
      <w:bCs w:val="0"/>
      <w:i w:val="0"/>
      <w:iCs w:val="0"/>
      <w:smallCaps w:val="0"/>
      <w:strike w:val="0"/>
      <w:sz w:val="15"/>
      <w:szCs w:val="15"/>
      <w:u w:val="none"/>
    </w:rPr>
  </w:style>
  <w:style w:type="character" w:customStyle="1" w:styleId="Titulekobrzku2Exact">
    <w:name w:val="Titulek obrázku (2) Exact"/>
    <w:basedOn w:val="Standardnpsmoodstavce"/>
    <w:link w:val="Titulekobrzku2"/>
    <w:rPr>
      <w:rFonts w:ascii="Verdana" w:eastAsia="Verdana" w:hAnsi="Verdana" w:cs="Verdana"/>
      <w:b/>
      <w:bCs/>
      <w:i w:val="0"/>
      <w:iCs w:val="0"/>
      <w:smallCaps w:val="0"/>
      <w:strike w:val="0"/>
      <w:sz w:val="20"/>
      <w:szCs w:val="20"/>
      <w:u w:val="none"/>
    </w:rPr>
  </w:style>
  <w:style w:type="character" w:customStyle="1" w:styleId="Titulekobrzku2NetunExact">
    <w:name w:val="Titulek obrázku (2) + Ne tučné Exact"/>
    <w:basedOn w:val="Titulekobrzku2Exact"/>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Verdana" w:eastAsia="Verdana" w:hAnsi="Verdana" w:cs="Verdana"/>
      <w:b/>
      <w:bCs/>
      <w:i/>
      <w:iCs/>
      <w:smallCaps w:val="0"/>
      <w:strike w:val="0"/>
      <w:sz w:val="17"/>
      <w:szCs w:val="17"/>
      <w:u w:val="none"/>
    </w:rPr>
  </w:style>
  <w:style w:type="character" w:customStyle="1" w:styleId="Titulektabulky2">
    <w:name w:val="Titulek tabulky (2)_"/>
    <w:basedOn w:val="Standardnpsmoodstavce"/>
    <w:link w:val="Titulektabulky20"/>
    <w:rPr>
      <w:rFonts w:ascii="Verdana" w:eastAsia="Verdana" w:hAnsi="Verdana" w:cs="Verdana"/>
      <w:b/>
      <w:bCs/>
      <w:i w:val="0"/>
      <w:iCs w:val="0"/>
      <w:smallCaps w:val="0"/>
      <w:strike w:val="0"/>
      <w:sz w:val="10"/>
      <w:szCs w:val="10"/>
      <w:u w:val="none"/>
    </w:rPr>
  </w:style>
  <w:style w:type="character" w:customStyle="1" w:styleId="Titulektabulky26ptNetunKurzvaMtko70">
    <w:name w:val="Titulek tabulky (2) + 6 pt;Ne tučné;Kurzíva;Měřítko 70%"/>
    <w:basedOn w:val="Titulektabulky2"/>
    <w:rPr>
      <w:rFonts w:ascii="Verdana" w:eastAsia="Verdana" w:hAnsi="Verdana" w:cs="Verdana"/>
      <w:b/>
      <w:bCs/>
      <w:i/>
      <w:iCs/>
      <w:smallCaps w:val="0"/>
      <w:strike w:val="0"/>
      <w:color w:val="000000"/>
      <w:spacing w:val="0"/>
      <w:w w:val="70"/>
      <w:position w:val="0"/>
      <w:sz w:val="12"/>
      <w:szCs w:val="12"/>
      <w:u w:val="none"/>
      <w:lang w:val="cs-CZ" w:eastAsia="cs-CZ" w:bidi="cs-CZ"/>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6"/>
      <w:szCs w:val="16"/>
      <w:u w:val="none"/>
    </w:rPr>
  </w:style>
  <w:style w:type="character" w:customStyle="1" w:styleId="Zkladntext2Tun0">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28pt">
    <w:name w:val="Základní text (2) + 8 pt"/>
    <w:basedOn w:val="Zkladntext2"/>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style>
  <w:style w:type="character" w:customStyle="1" w:styleId="Zkladntext51">
    <w:name w:val="Základní text (5)"/>
    <w:basedOn w:val="Zkladntext5"/>
    <w:rPr>
      <w:rFonts w:ascii="Verdana" w:eastAsia="Verdana" w:hAnsi="Verdana" w:cs="Verdana"/>
      <w:b w:val="0"/>
      <w:bCs w:val="0"/>
      <w:i w:val="0"/>
      <w:iCs w:val="0"/>
      <w:smallCaps w:val="0"/>
      <w:strike w:val="0"/>
      <w:color w:val="000000"/>
      <w:spacing w:val="0"/>
      <w:w w:val="100"/>
      <w:position w:val="0"/>
      <w:sz w:val="16"/>
      <w:szCs w:val="16"/>
      <w:u w:val="single"/>
      <w:lang w:val="cs-CZ" w:eastAsia="cs-CZ" w:bidi="cs-CZ"/>
    </w:rPr>
  </w:style>
  <w:style w:type="character" w:customStyle="1" w:styleId="Zkladntext14">
    <w:name w:val="Základní text (14)_"/>
    <w:basedOn w:val="Standardnpsmoodstavce"/>
    <w:link w:val="Zkladntext140"/>
    <w:rPr>
      <w:rFonts w:ascii="Verdana" w:eastAsia="Verdana" w:hAnsi="Verdana" w:cs="Verdana"/>
      <w:b/>
      <w:bCs/>
      <w:i w:val="0"/>
      <w:iCs w:val="0"/>
      <w:smallCaps w:val="0"/>
      <w:strike w:val="0"/>
      <w:sz w:val="20"/>
      <w:szCs w:val="20"/>
      <w:u w:val="none"/>
    </w:rPr>
  </w:style>
  <w:style w:type="character" w:customStyle="1" w:styleId="Zkladntext15">
    <w:name w:val="Základní text (15)_"/>
    <w:basedOn w:val="Standardnpsmoodstavce"/>
    <w:link w:val="Zkladntext150"/>
    <w:rPr>
      <w:rFonts w:ascii="Verdana" w:eastAsia="Verdana" w:hAnsi="Verdana" w:cs="Verdana"/>
      <w:b w:val="0"/>
      <w:bCs w:val="0"/>
      <w:i w:val="0"/>
      <w:iCs w:val="0"/>
      <w:smallCaps w:val="0"/>
      <w:strike w:val="0"/>
      <w:sz w:val="20"/>
      <w:szCs w:val="20"/>
      <w:u w:val="none"/>
    </w:rPr>
  </w:style>
  <w:style w:type="character" w:customStyle="1" w:styleId="Zkladntext15Tun">
    <w:name w:val="Základní text (15) + Tučné"/>
    <w:basedOn w:val="Zkladntext15"/>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14Netun">
    <w:name w:val="Základní text (14) + Ne tučné"/>
    <w:basedOn w:val="Zkladntext14"/>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275ptTun">
    <w:name w:val="Základní text (2) + 7;5 pt;Tučné"/>
    <w:basedOn w:val="Zkladntext2"/>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Zkladntext2CourierNew8pt">
    <w:name w:val="Základní text (2) + Courier New;8 pt"/>
    <w:basedOn w:val="Zkladntext2"/>
    <w:rPr>
      <w:rFonts w:ascii="Courier New" w:eastAsia="Courier New" w:hAnsi="Courier New" w:cs="Courier New"/>
      <w:b w:val="0"/>
      <w:bCs w:val="0"/>
      <w:i w:val="0"/>
      <w:iCs w:val="0"/>
      <w:smallCaps w:val="0"/>
      <w:strike w:val="0"/>
      <w:color w:val="000000"/>
      <w:spacing w:val="0"/>
      <w:w w:val="100"/>
      <w:position w:val="0"/>
      <w:sz w:val="16"/>
      <w:szCs w:val="16"/>
      <w:u w:val="none"/>
      <w:lang w:val="cs-CZ" w:eastAsia="cs-CZ" w:bidi="cs-CZ"/>
    </w:rPr>
  </w:style>
  <w:style w:type="character" w:customStyle="1" w:styleId="Zkladntext275pt0">
    <w:name w:val="Základní text (2) + 7;5 pt"/>
    <w:basedOn w:val="Zkladntext2"/>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rPr>
  </w:style>
  <w:style w:type="character" w:customStyle="1" w:styleId="Nadpis31">
    <w:name w:val="Nadpis #3"/>
    <w:basedOn w:val="Nadpis3"/>
    <w:rPr>
      <w:rFonts w:ascii="Verdana" w:eastAsia="Verdana" w:hAnsi="Verdana" w:cs="Verdana"/>
      <w:b/>
      <w:bCs/>
      <w:i w:val="0"/>
      <w:iCs w:val="0"/>
      <w:smallCaps w:val="0"/>
      <w:strike w:val="0"/>
      <w:color w:val="000000"/>
      <w:spacing w:val="0"/>
      <w:w w:val="100"/>
      <w:position w:val="0"/>
      <w:sz w:val="22"/>
      <w:szCs w:val="22"/>
      <w:u w:val="singl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single"/>
      <w:lang w:val="cs-CZ" w:eastAsia="cs-CZ" w:bidi="cs-CZ"/>
    </w:rPr>
  </w:style>
  <w:style w:type="character" w:customStyle="1" w:styleId="Zkladntext78ptNetun">
    <w:name w:val="Základní text (7) + 8 pt;Ne tučné"/>
    <w:basedOn w:val="Zkladntext7"/>
    <w:rPr>
      <w:rFonts w:ascii="Verdana" w:eastAsia="Verdana" w:hAnsi="Verdana" w:cs="Verdana"/>
      <w:b/>
      <w:bCs/>
      <w:i w:val="0"/>
      <w:iCs w:val="0"/>
      <w:smallCaps w:val="0"/>
      <w:strike w:val="0"/>
      <w:color w:val="000000"/>
      <w:spacing w:val="0"/>
      <w:w w:val="100"/>
      <w:position w:val="0"/>
      <w:sz w:val="16"/>
      <w:szCs w:val="16"/>
      <w:u w:val="none"/>
      <w:lang w:val="cs-CZ" w:eastAsia="cs-CZ" w:bidi="cs-CZ"/>
    </w:rPr>
  </w:style>
  <w:style w:type="character" w:customStyle="1" w:styleId="Zkladntext23">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2TimesNewRoman12ptTun">
    <w:name w:val="Základní text (2) + Times New Roman;12 pt;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rebuchetMS11pt">
    <w:name w:val="Základní text (2) + Trebuchet MS;11 pt"/>
    <w:basedOn w:val="Zkladntext2"/>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style>
  <w:style w:type="character" w:customStyle="1" w:styleId="Zkladntext2dkovn1pt">
    <w:name w:val="Základní text (2) + Řádkování 1 pt"/>
    <w:basedOn w:val="Zkladntext2"/>
    <w:rPr>
      <w:rFonts w:ascii="Verdana" w:eastAsia="Verdana" w:hAnsi="Verdana" w:cs="Verdana"/>
      <w:b w:val="0"/>
      <w:bCs w:val="0"/>
      <w:i w:val="0"/>
      <w:iCs w:val="0"/>
      <w:smallCaps w:val="0"/>
      <w:strike w:val="0"/>
      <w:color w:val="000000"/>
      <w:spacing w:val="20"/>
      <w:w w:val="100"/>
      <w:position w:val="0"/>
      <w:sz w:val="17"/>
      <w:szCs w:val="17"/>
      <w:u w:val="none"/>
      <w:lang w:val="cs-CZ" w:eastAsia="cs-CZ" w:bidi="cs-CZ"/>
    </w:rPr>
  </w:style>
  <w:style w:type="character" w:customStyle="1" w:styleId="Zkladntext16">
    <w:name w:val="Základní text (16)_"/>
    <w:basedOn w:val="Standardnpsmoodstavce"/>
    <w:link w:val="Zkladntext160"/>
    <w:rPr>
      <w:rFonts w:ascii="Verdana" w:eastAsia="Verdana" w:hAnsi="Verdana" w:cs="Verdana"/>
      <w:b w:val="0"/>
      <w:bCs w:val="0"/>
      <w:i/>
      <w:iCs/>
      <w:smallCaps w:val="0"/>
      <w:strike w:val="0"/>
      <w:sz w:val="14"/>
      <w:szCs w:val="14"/>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0"/>
      <w:szCs w:val="30"/>
      <w:u w:val="none"/>
    </w:rPr>
  </w:style>
  <w:style w:type="character" w:customStyle="1" w:styleId="Zkladntext17">
    <w:name w:val="Základní text (17)_"/>
    <w:basedOn w:val="Standardnpsmoodstavce"/>
    <w:link w:val="Zkladntext170"/>
    <w:rPr>
      <w:rFonts w:ascii="Verdana" w:eastAsia="Verdana" w:hAnsi="Verdana" w:cs="Verdana"/>
      <w:b w:val="0"/>
      <w:bCs w:val="0"/>
      <w:i/>
      <w:iCs/>
      <w:smallCaps w:val="0"/>
      <w:strike w:val="0"/>
      <w:spacing w:val="-20"/>
      <w:sz w:val="16"/>
      <w:szCs w:val="16"/>
      <w:u w:val="none"/>
    </w:rPr>
  </w:style>
  <w:style w:type="character" w:customStyle="1" w:styleId="Zkladntext1795ptTunNekurzvadkovn0pt">
    <w:name w:val="Základní text (17) + 9;5 pt;Tučné;Ne kurzíva;Řádkování 0 pt"/>
    <w:basedOn w:val="Zkladntext17"/>
    <w:rPr>
      <w:rFonts w:ascii="Verdana" w:eastAsia="Verdana" w:hAnsi="Verdana" w:cs="Verdana"/>
      <w:b/>
      <w:bCs/>
      <w:i/>
      <w:iCs/>
      <w:smallCaps w:val="0"/>
      <w:strike w:val="0"/>
      <w:color w:val="000000"/>
      <w:spacing w:val="-10"/>
      <w:w w:val="100"/>
      <w:position w:val="0"/>
      <w:sz w:val="19"/>
      <w:szCs w:val="19"/>
      <w:u w:val="none"/>
      <w:lang w:val="cs-CZ" w:eastAsia="cs-CZ" w:bidi="cs-CZ"/>
    </w:rPr>
  </w:style>
  <w:style w:type="character" w:customStyle="1" w:styleId="Zkladntext18">
    <w:name w:val="Základní text (18)_"/>
    <w:basedOn w:val="Standardnpsmoodstavce"/>
    <w:link w:val="Zkladntext180"/>
    <w:rPr>
      <w:rFonts w:ascii="Verdana" w:eastAsia="Verdana" w:hAnsi="Verdana" w:cs="Verdana"/>
      <w:b w:val="0"/>
      <w:bCs w:val="0"/>
      <w:i w:val="0"/>
      <w:iCs w:val="0"/>
      <w:smallCaps w:val="0"/>
      <w:strike w:val="0"/>
      <w:spacing w:val="0"/>
      <w:sz w:val="11"/>
      <w:szCs w:val="11"/>
      <w:u w:val="none"/>
    </w:rPr>
  </w:style>
  <w:style w:type="character" w:customStyle="1" w:styleId="Zkladntext19">
    <w:name w:val="Základní text (19)_"/>
    <w:basedOn w:val="Standardnpsmoodstavce"/>
    <w:link w:val="Zkladntext190"/>
    <w:rPr>
      <w:rFonts w:ascii="Verdana" w:eastAsia="Verdana" w:hAnsi="Verdana" w:cs="Verdana"/>
      <w:b w:val="0"/>
      <w:bCs w:val="0"/>
      <w:i w:val="0"/>
      <w:iCs w:val="0"/>
      <w:smallCaps w:val="0"/>
      <w:strike w:val="0"/>
      <w:sz w:val="15"/>
      <w:szCs w:val="15"/>
      <w:u w:val="none"/>
    </w:rPr>
  </w:style>
  <w:style w:type="character" w:customStyle="1" w:styleId="Zkladntext200">
    <w:name w:val="Základní text (20)_"/>
    <w:basedOn w:val="Standardnpsmoodstavce"/>
    <w:link w:val="Zkladntext201"/>
    <w:rPr>
      <w:rFonts w:ascii="Verdana" w:eastAsia="Verdana" w:hAnsi="Verdana" w:cs="Verdana"/>
      <w:b/>
      <w:bCs/>
      <w:i w:val="0"/>
      <w:iCs w:val="0"/>
      <w:smallCaps w:val="0"/>
      <w:strike w:val="0"/>
      <w:sz w:val="10"/>
      <w:szCs w:val="10"/>
      <w:u w:val="none"/>
    </w:rPr>
  </w:style>
  <w:style w:type="character" w:customStyle="1" w:styleId="Zkladntext2055ptNetun">
    <w:name w:val="Základní text (20) + 5;5 pt;Ne tučné"/>
    <w:basedOn w:val="Zkladntext200"/>
    <w:rPr>
      <w:rFonts w:ascii="Verdana" w:eastAsia="Verdana" w:hAnsi="Verdana" w:cs="Verdana"/>
      <w:b/>
      <w:bCs/>
      <w:i w:val="0"/>
      <w:iCs w:val="0"/>
      <w:smallCaps w:val="0"/>
      <w:strike w:val="0"/>
      <w:color w:val="000000"/>
      <w:spacing w:val="0"/>
      <w:w w:val="100"/>
      <w:position w:val="0"/>
      <w:sz w:val="11"/>
      <w:szCs w:val="11"/>
      <w:u w:val="none"/>
      <w:lang w:val="cs-CZ" w:eastAsia="cs-CZ" w:bidi="cs-CZ"/>
    </w:rPr>
  </w:style>
  <w:style w:type="paragraph" w:customStyle="1" w:styleId="Nadpis2">
    <w:name w:val="Nadpis #2"/>
    <w:basedOn w:val="Normln"/>
    <w:link w:val="Nadpis2Exact"/>
    <w:pPr>
      <w:shd w:val="clear" w:color="auto" w:fill="FFFFFF"/>
      <w:spacing w:line="425" w:lineRule="exact"/>
      <w:ind w:hanging="1500"/>
      <w:outlineLvl w:val="1"/>
    </w:pPr>
    <w:rPr>
      <w:rFonts w:ascii="Candara" w:eastAsia="Candara" w:hAnsi="Candara" w:cs="Candara"/>
      <w:b/>
      <w:bCs/>
      <w:sz w:val="32"/>
      <w:szCs w:val="32"/>
    </w:rPr>
  </w:style>
  <w:style w:type="paragraph" w:customStyle="1" w:styleId="Zkladntext20">
    <w:name w:val="Základní text (2)"/>
    <w:basedOn w:val="Normln"/>
    <w:link w:val="Zkladntext2"/>
    <w:pPr>
      <w:shd w:val="clear" w:color="auto" w:fill="FFFFFF"/>
      <w:spacing w:line="209" w:lineRule="exact"/>
      <w:ind w:hanging="420"/>
    </w:pPr>
    <w:rPr>
      <w:rFonts w:ascii="Verdana" w:eastAsia="Verdana" w:hAnsi="Verdana" w:cs="Verdana"/>
      <w:sz w:val="17"/>
      <w:szCs w:val="17"/>
    </w:rPr>
  </w:style>
  <w:style w:type="paragraph" w:customStyle="1" w:styleId="Zkladntext3">
    <w:name w:val="Základní text (3)"/>
    <w:basedOn w:val="Normln"/>
    <w:link w:val="Zkladntext3Exact"/>
    <w:pPr>
      <w:shd w:val="clear" w:color="auto" w:fill="FFFFFF"/>
      <w:spacing w:after="240" w:line="0" w:lineRule="atLeast"/>
      <w:jc w:val="right"/>
    </w:pPr>
    <w:rPr>
      <w:rFonts w:ascii="Verdana" w:eastAsia="Verdana" w:hAnsi="Verdana" w:cs="Verdana"/>
      <w:i/>
      <w:iCs/>
      <w:spacing w:val="-20"/>
      <w:sz w:val="22"/>
      <w:szCs w:val="22"/>
    </w:rPr>
  </w:style>
  <w:style w:type="paragraph" w:customStyle="1" w:styleId="Zkladntext4">
    <w:name w:val="Základní text (4)"/>
    <w:basedOn w:val="Normln"/>
    <w:link w:val="Zkladntext4Exact"/>
    <w:pPr>
      <w:shd w:val="clear" w:color="auto" w:fill="FFFFFF"/>
      <w:spacing w:line="212" w:lineRule="exact"/>
      <w:jc w:val="both"/>
    </w:pPr>
    <w:rPr>
      <w:rFonts w:ascii="Verdana" w:eastAsia="Verdana" w:hAnsi="Verdana" w:cs="Verdana"/>
      <w:sz w:val="16"/>
      <w:szCs w:val="16"/>
      <w:lang w:val="en-US" w:eastAsia="en-US" w:bidi="en-US"/>
    </w:rPr>
  </w:style>
  <w:style w:type="paragraph" w:customStyle="1" w:styleId="Zkladntext8">
    <w:name w:val="Základní text (8)"/>
    <w:basedOn w:val="Normln"/>
    <w:link w:val="Zkladntext8Exact"/>
    <w:pPr>
      <w:shd w:val="clear" w:color="auto" w:fill="FFFFFF"/>
      <w:spacing w:line="230" w:lineRule="exact"/>
    </w:pPr>
    <w:rPr>
      <w:rFonts w:ascii="Verdana" w:eastAsia="Verdana" w:hAnsi="Verdana" w:cs="Verdana"/>
      <w:sz w:val="17"/>
      <w:szCs w:val="17"/>
    </w:rPr>
  </w:style>
  <w:style w:type="paragraph" w:customStyle="1" w:styleId="Nadpis50">
    <w:name w:val="Nadpis #5"/>
    <w:basedOn w:val="Normln"/>
    <w:link w:val="Nadpis5"/>
    <w:pPr>
      <w:shd w:val="clear" w:color="auto" w:fill="FFFFFF"/>
      <w:spacing w:after="180" w:line="0" w:lineRule="atLeast"/>
      <w:jc w:val="center"/>
      <w:outlineLvl w:val="4"/>
    </w:pPr>
    <w:rPr>
      <w:rFonts w:ascii="Verdana" w:eastAsia="Verdana" w:hAnsi="Verdana" w:cs="Verdana"/>
      <w:b/>
      <w:bCs/>
      <w:sz w:val="22"/>
      <w:szCs w:val="22"/>
    </w:rPr>
  </w:style>
  <w:style w:type="paragraph" w:customStyle="1" w:styleId="Nadpis70">
    <w:name w:val="Nadpis #7"/>
    <w:basedOn w:val="Normln"/>
    <w:link w:val="Nadpis7"/>
    <w:pPr>
      <w:shd w:val="clear" w:color="auto" w:fill="FFFFFF"/>
      <w:spacing w:before="240" w:line="209" w:lineRule="exact"/>
      <w:ind w:hanging="280"/>
      <w:outlineLvl w:val="6"/>
    </w:pPr>
    <w:rPr>
      <w:rFonts w:ascii="Verdana" w:eastAsia="Verdana" w:hAnsi="Verdana" w:cs="Verdana"/>
      <w:b/>
      <w:bCs/>
      <w:sz w:val="17"/>
      <w:szCs w:val="17"/>
    </w:rPr>
  </w:style>
  <w:style w:type="paragraph" w:customStyle="1" w:styleId="Zkladntext50">
    <w:name w:val="Základní text (5)"/>
    <w:basedOn w:val="Normln"/>
    <w:link w:val="Zkladntext5"/>
    <w:pPr>
      <w:shd w:val="clear" w:color="auto" w:fill="FFFFFF"/>
      <w:spacing w:line="230" w:lineRule="exact"/>
      <w:ind w:hanging="280"/>
      <w:jc w:val="both"/>
    </w:pPr>
    <w:rPr>
      <w:rFonts w:ascii="Verdana" w:eastAsia="Verdana" w:hAnsi="Verdana" w:cs="Verdana"/>
      <w:sz w:val="16"/>
      <w:szCs w:val="16"/>
    </w:rPr>
  </w:style>
  <w:style w:type="paragraph" w:customStyle="1" w:styleId="Zkladntext60">
    <w:name w:val="Základní text (6)"/>
    <w:basedOn w:val="Normln"/>
    <w:link w:val="Zkladntext6"/>
    <w:pPr>
      <w:shd w:val="clear" w:color="auto" w:fill="FFFFFF"/>
      <w:spacing w:line="212" w:lineRule="exact"/>
      <w:ind w:hanging="280"/>
      <w:jc w:val="both"/>
    </w:pPr>
    <w:rPr>
      <w:rFonts w:ascii="Verdana" w:eastAsia="Verdana" w:hAnsi="Verdana" w:cs="Verdana"/>
      <w:b/>
      <w:bCs/>
      <w:sz w:val="17"/>
      <w:szCs w:val="17"/>
    </w:rPr>
  </w:style>
  <w:style w:type="paragraph" w:customStyle="1" w:styleId="Zkladntext70">
    <w:name w:val="Základní text (7)"/>
    <w:basedOn w:val="Normln"/>
    <w:link w:val="Zkladntext7"/>
    <w:pPr>
      <w:shd w:val="clear" w:color="auto" w:fill="FFFFFF"/>
      <w:spacing w:before="180" w:line="227" w:lineRule="exact"/>
      <w:ind w:hanging="280"/>
      <w:jc w:val="both"/>
    </w:pPr>
    <w:rPr>
      <w:rFonts w:ascii="Verdana" w:eastAsia="Verdana" w:hAnsi="Verdana" w:cs="Verdana"/>
      <w:b/>
      <w:bCs/>
      <w:sz w:val="17"/>
      <w:szCs w:val="17"/>
    </w:rPr>
  </w:style>
  <w:style w:type="paragraph" w:customStyle="1" w:styleId="Nadpis60">
    <w:name w:val="Nadpis #6"/>
    <w:basedOn w:val="Normln"/>
    <w:link w:val="Nadpis6"/>
    <w:pPr>
      <w:shd w:val="clear" w:color="auto" w:fill="FFFFFF"/>
      <w:spacing w:before="360" w:line="0" w:lineRule="atLeast"/>
      <w:jc w:val="center"/>
      <w:outlineLvl w:val="5"/>
    </w:pPr>
    <w:rPr>
      <w:rFonts w:ascii="Verdana" w:eastAsia="Verdana" w:hAnsi="Verdana" w:cs="Verdana"/>
      <w:b/>
      <w:bCs/>
      <w:sz w:val="14"/>
      <w:szCs w:val="14"/>
    </w:rPr>
  </w:style>
  <w:style w:type="paragraph" w:customStyle="1" w:styleId="Zkladntext90">
    <w:name w:val="Základní text (9)"/>
    <w:basedOn w:val="Normln"/>
    <w:link w:val="Zkladntext9"/>
    <w:pPr>
      <w:shd w:val="clear" w:color="auto" w:fill="FFFFFF"/>
      <w:spacing w:line="0" w:lineRule="atLeast"/>
      <w:jc w:val="right"/>
    </w:pPr>
    <w:rPr>
      <w:rFonts w:ascii="Verdana" w:eastAsia="Verdana" w:hAnsi="Verdana" w:cs="Verdana"/>
      <w:spacing w:val="10"/>
      <w:sz w:val="13"/>
      <w:szCs w:val="13"/>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sz w:val="13"/>
      <w:szCs w:val="13"/>
    </w:rPr>
  </w:style>
  <w:style w:type="paragraph" w:customStyle="1" w:styleId="Titulekobrzku">
    <w:name w:val="Titulek obrázku"/>
    <w:basedOn w:val="Normln"/>
    <w:link w:val="TitulekobrzkuExact"/>
    <w:pPr>
      <w:shd w:val="clear" w:color="auto" w:fill="FFFFFF"/>
      <w:spacing w:line="0" w:lineRule="atLeast"/>
    </w:pPr>
    <w:rPr>
      <w:rFonts w:ascii="Verdana" w:eastAsia="Verdana" w:hAnsi="Verdana" w:cs="Verdana"/>
      <w:sz w:val="17"/>
      <w:szCs w:val="17"/>
    </w:rPr>
  </w:style>
  <w:style w:type="paragraph" w:customStyle="1" w:styleId="Nadpis620">
    <w:name w:val="Nadpis #6 (2)"/>
    <w:basedOn w:val="Normln"/>
    <w:link w:val="Nadpis62"/>
    <w:pPr>
      <w:shd w:val="clear" w:color="auto" w:fill="FFFFFF"/>
      <w:spacing w:before="480" w:after="120" w:line="0" w:lineRule="atLeast"/>
      <w:outlineLvl w:val="5"/>
    </w:pPr>
    <w:rPr>
      <w:rFonts w:ascii="Verdana" w:eastAsia="Verdana" w:hAnsi="Verdana" w:cs="Verdana"/>
      <w:b/>
      <w:bCs/>
      <w:sz w:val="17"/>
      <w:szCs w:val="17"/>
    </w:rPr>
  </w:style>
  <w:style w:type="paragraph" w:customStyle="1" w:styleId="Zkladntext100">
    <w:name w:val="Základní text (10)"/>
    <w:basedOn w:val="Normln"/>
    <w:link w:val="Zkladntext10"/>
    <w:pPr>
      <w:shd w:val="clear" w:color="auto" w:fill="FFFFFF"/>
      <w:spacing w:before="120" w:after="180" w:line="0" w:lineRule="atLeast"/>
    </w:pPr>
    <w:rPr>
      <w:rFonts w:ascii="Verdana" w:eastAsia="Verdana" w:hAnsi="Verdana" w:cs="Verdana"/>
      <w:b/>
      <w:bCs/>
      <w:sz w:val="15"/>
      <w:szCs w:val="15"/>
    </w:rPr>
  </w:style>
  <w:style w:type="paragraph" w:customStyle="1" w:styleId="Zkladntext110">
    <w:name w:val="Základní text (11)"/>
    <w:basedOn w:val="Normln"/>
    <w:link w:val="Zkladntext11"/>
    <w:pPr>
      <w:shd w:val="clear" w:color="auto" w:fill="FFFFFF"/>
      <w:spacing w:before="420" w:after="60" w:line="0" w:lineRule="atLeast"/>
    </w:pPr>
    <w:rPr>
      <w:rFonts w:ascii="Verdana" w:eastAsia="Verdana" w:hAnsi="Verdana" w:cs="Verdana"/>
      <w:b/>
      <w:bCs/>
      <w:sz w:val="17"/>
      <w:szCs w:val="17"/>
    </w:rPr>
  </w:style>
  <w:style w:type="paragraph" w:customStyle="1" w:styleId="Nadpis40">
    <w:name w:val="Nadpis #4"/>
    <w:basedOn w:val="Normln"/>
    <w:link w:val="Nadpis4"/>
    <w:pPr>
      <w:shd w:val="clear" w:color="auto" w:fill="FFFFFF"/>
      <w:spacing w:before="720" w:after="240" w:line="0" w:lineRule="atLeast"/>
      <w:ind w:hanging="280"/>
      <w:jc w:val="both"/>
      <w:outlineLvl w:val="3"/>
    </w:pPr>
    <w:rPr>
      <w:rFonts w:ascii="Verdana" w:eastAsia="Verdana" w:hAnsi="Verdana" w:cs="Verdana"/>
      <w:sz w:val="17"/>
      <w:szCs w:val="17"/>
    </w:rPr>
  </w:style>
  <w:style w:type="paragraph" w:customStyle="1" w:styleId="Zkladntext13">
    <w:name w:val="Základní text (13)"/>
    <w:basedOn w:val="Normln"/>
    <w:link w:val="Zkladntext13Exact"/>
    <w:pPr>
      <w:shd w:val="clear" w:color="auto" w:fill="FFFFFF"/>
      <w:spacing w:line="0" w:lineRule="atLeast"/>
    </w:pPr>
    <w:rPr>
      <w:rFonts w:ascii="Verdana" w:eastAsia="Verdana" w:hAnsi="Verdana" w:cs="Verdana"/>
      <w:sz w:val="15"/>
      <w:szCs w:val="15"/>
    </w:rPr>
  </w:style>
  <w:style w:type="paragraph" w:customStyle="1" w:styleId="Titulekobrzku2">
    <w:name w:val="Titulek obrázku (2)"/>
    <w:basedOn w:val="Normln"/>
    <w:link w:val="Titulekobrzku2Exact"/>
    <w:pPr>
      <w:shd w:val="clear" w:color="auto" w:fill="FFFFFF"/>
      <w:spacing w:line="0" w:lineRule="atLeast"/>
    </w:pPr>
    <w:rPr>
      <w:rFonts w:ascii="Verdana" w:eastAsia="Verdana" w:hAnsi="Verdana" w:cs="Verdana"/>
      <w:b/>
      <w:bCs/>
      <w:sz w:val="20"/>
      <w:szCs w:val="20"/>
    </w:rPr>
  </w:style>
  <w:style w:type="paragraph" w:customStyle="1" w:styleId="Zkladntext120">
    <w:name w:val="Základní text (12)"/>
    <w:basedOn w:val="Normln"/>
    <w:link w:val="Zkladntext12"/>
    <w:pPr>
      <w:shd w:val="clear" w:color="auto" w:fill="FFFFFF"/>
      <w:spacing w:after="720" w:line="0" w:lineRule="atLeast"/>
    </w:pPr>
    <w:rPr>
      <w:rFonts w:ascii="Verdana" w:eastAsia="Verdana" w:hAnsi="Verdana" w:cs="Verdana"/>
      <w:b/>
      <w:bCs/>
      <w:i/>
      <w:iCs/>
      <w:sz w:val="17"/>
      <w:szCs w:val="17"/>
    </w:rPr>
  </w:style>
  <w:style w:type="paragraph" w:customStyle="1" w:styleId="Titulektabulky20">
    <w:name w:val="Titulek tabulky (2)"/>
    <w:basedOn w:val="Normln"/>
    <w:link w:val="Titulektabulky2"/>
    <w:pPr>
      <w:shd w:val="clear" w:color="auto" w:fill="FFFFFF"/>
      <w:spacing w:line="122" w:lineRule="exact"/>
      <w:jc w:val="both"/>
    </w:pPr>
    <w:rPr>
      <w:rFonts w:ascii="Verdana" w:eastAsia="Verdana" w:hAnsi="Verdana" w:cs="Verdana"/>
      <w:b/>
      <w:bCs/>
      <w:sz w:val="10"/>
      <w:szCs w:val="10"/>
    </w:rPr>
  </w:style>
  <w:style w:type="paragraph" w:customStyle="1" w:styleId="Titulektabulky0">
    <w:name w:val="Titulek tabulky"/>
    <w:basedOn w:val="Normln"/>
    <w:link w:val="Titulektabulky"/>
    <w:pPr>
      <w:shd w:val="clear" w:color="auto" w:fill="FFFFFF"/>
      <w:spacing w:line="248" w:lineRule="exact"/>
      <w:jc w:val="both"/>
    </w:pPr>
    <w:rPr>
      <w:rFonts w:ascii="Verdana" w:eastAsia="Verdana" w:hAnsi="Verdana" w:cs="Verdana"/>
      <w:sz w:val="16"/>
      <w:szCs w:val="16"/>
    </w:rPr>
  </w:style>
  <w:style w:type="paragraph" w:customStyle="1" w:styleId="Zkladntext140">
    <w:name w:val="Základní text (14)"/>
    <w:basedOn w:val="Normln"/>
    <w:link w:val="Zkladntext14"/>
    <w:pPr>
      <w:shd w:val="clear" w:color="auto" w:fill="FFFFFF"/>
      <w:spacing w:after="120" w:line="0" w:lineRule="atLeast"/>
    </w:pPr>
    <w:rPr>
      <w:rFonts w:ascii="Verdana" w:eastAsia="Verdana" w:hAnsi="Verdana" w:cs="Verdana"/>
      <w:b/>
      <w:bCs/>
      <w:sz w:val="20"/>
      <w:szCs w:val="20"/>
    </w:rPr>
  </w:style>
  <w:style w:type="paragraph" w:customStyle="1" w:styleId="Zkladntext150">
    <w:name w:val="Základní text (15)"/>
    <w:basedOn w:val="Normln"/>
    <w:link w:val="Zkladntext15"/>
    <w:pPr>
      <w:shd w:val="clear" w:color="auto" w:fill="FFFFFF"/>
      <w:spacing w:before="120" w:line="292" w:lineRule="exact"/>
    </w:pPr>
    <w:rPr>
      <w:rFonts w:ascii="Verdana" w:eastAsia="Verdana" w:hAnsi="Verdana" w:cs="Verdana"/>
      <w:sz w:val="20"/>
      <w:szCs w:val="20"/>
    </w:rPr>
  </w:style>
  <w:style w:type="paragraph" w:customStyle="1" w:styleId="Nadpis30">
    <w:name w:val="Nadpis #3"/>
    <w:basedOn w:val="Normln"/>
    <w:link w:val="Nadpis3"/>
    <w:pPr>
      <w:shd w:val="clear" w:color="auto" w:fill="FFFFFF"/>
      <w:spacing w:after="360" w:line="378" w:lineRule="exact"/>
      <w:jc w:val="center"/>
      <w:outlineLvl w:val="2"/>
    </w:pPr>
    <w:rPr>
      <w:rFonts w:ascii="Verdana" w:eastAsia="Verdana" w:hAnsi="Verdana" w:cs="Verdana"/>
      <w:b/>
      <w:bCs/>
      <w:sz w:val="22"/>
      <w:szCs w:val="22"/>
    </w:rPr>
  </w:style>
  <w:style w:type="paragraph" w:customStyle="1" w:styleId="Zkladntext160">
    <w:name w:val="Základní text (16)"/>
    <w:basedOn w:val="Normln"/>
    <w:link w:val="Zkladntext16"/>
    <w:pPr>
      <w:shd w:val="clear" w:color="auto" w:fill="FFFFFF"/>
      <w:spacing w:after="1020" w:line="0" w:lineRule="atLeast"/>
    </w:pPr>
    <w:rPr>
      <w:rFonts w:ascii="Verdana" w:eastAsia="Verdana" w:hAnsi="Verdana" w:cs="Verdana"/>
      <w:i/>
      <w:iCs/>
      <w:sz w:val="14"/>
      <w:szCs w:val="14"/>
    </w:rPr>
  </w:style>
  <w:style w:type="paragraph" w:customStyle="1" w:styleId="Nadpis10">
    <w:name w:val="Nadpis #1"/>
    <w:basedOn w:val="Normln"/>
    <w:link w:val="Nadpis1"/>
    <w:pPr>
      <w:shd w:val="clear" w:color="auto" w:fill="FFFFFF"/>
      <w:spacing w:before="1020" w:after="1140" w:line="0" w:lineRule="atLeast"/>
      <w:jc w:val="center"/>
      <w:outlineLvl w:val="0"/>
    </w:pPr>
    <w:rPr>
      <w:rFonts w:ascii="Verdana" w:eastAsia="Verdana" w:hAnsi="Verdana" w:cs="Verdana"/>
      <w:b/>
      <w:bCs/>
      <w:sz w:val="30"/>
      <w:szCs w:val="30"/>
    </w:rPr>
  </w:style>
  <w:style w:type="paragraph" w:customStyle="1" w:styleId="Zkladntext170">
    <w:name w:val="Základní text (17)"/>
    <w:basedOn w:val="Normln"/>
    <w:link w:val="Zkladntext17"/>
    <w:pPr>
      <w:shd w:val="clear" w:color="auto" w:fill="FFFFFF"/>
      <w:spacing w:before="240" w:after="3840" w:line="230" w:lineRule="exact"/>
    </w:pPr>
    <w:rPr>
      <w:rFonts w:ascii="Verdana" w:eastAsia="Verdana" w:hAnsi="Verdana" w:cs="Verdana"/>
      <w:i/>
      <w:iCs/>
      <w:spacing w:val="-20"/>
      <w:sz w:val="16"/>
      <w:szCs w:val="16"/>
    </w:rPr>
  </w:style>
  <w:style w:type="paragraph" w:customStyle="1" w:styleId="Zkladntext180">
    <w:name w:val="Základní text (18)"/>
    <w:basedOn w:val="Normln"/>
    <w:link w:val="Zkladntext18"/>
    <w:pPr>
      <w:shd w:val="clear" w:color="auto" w:fill="FFFFFF"/>
      <w:spacing w:before="120" w:line="0" w:lineRule="atLeast"/>
      <w:jc w:val="right"/>
    </w:pPr>
    <w:rPr>
      <w:rFonts w:ascii="Verdana" w:eastAsia="Verdana" w:hAnsi="Verdana" w:cs="Verdana"/>
      <w:sz w:val="11"/>
      <w:szCs w:val="11"/>
    </w:rPr>
  </w:style>
  <w:style w:type="paragraph" w:customStyle="1" w:styleId="Zkladntext190">
    <w:name w:val="Základní text (19)"/>
    <w:basedOn w:val="Normln"/>
    <w:link w:val="Zkladntext19"/>
    <w:pPr>
      <w:shd w:val="clear" w:color="auto" w:fill="FFFFFF"/>
      <w:spacing w:line="191" w:lineRule="exact"/>
      <w:jc w:val="right"/>
    </w:pPr>
    <w:rPr>
      <w:rFonts w:ascii="Verdana" w:eastAsia="Verdana" w:hAnsi="Verdana" w:cs="Verdana"/>
      <w:sz w:val="15"/>
      <w:szCs w:val="15"/>
    </w:rPr>
  </w:style>
  <w:style w:type="paragraph" w:customStyle="1" w:styleId="Zkladntext201">
    <w:name w:val="Základní text (20)"/>
    <w:basedOn w:val="Normln"/>
    <w:link w:val="Zkladntext200"/>
    <w:pPr>
      <w:shd w:val="clear" w:color="auto" w:fill="FFFFFF"/>
      <w:spacing w:line="137" w:lineRule="exact"/>
      <w:jc w:val="right"/>
    </w:pPr>
    <w:rPr>
      <w:rFonts w:ascii="Verdana" w:eastAsia="Verdana" w:hAnsi="Verdana" w:cs="Verdana"/>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Exact">
    <w:name w:val="Nadpis #2 Exact"/>
    <w:basedOn w:val="Standardnpsmoodstavce"/>
    <w:link w:val="Nadpis2"/>
    <w:rPr>
      <w:rFonts w:ascii="Candara" w:eastAsia="Candara" w:hAnsi="Candara" w:cs="Candara"/>
      <w:b/>
      <w:bCs/>
      <w:i w:val="0"/>
      <w:iCs w:val="0"/>
      <w:smallCaps w:val="0"/>
      <w:strike w:val="0"/>
      <w:sz w:val="32"/>
      <w:szCs w:val="32"/>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7"/>
      <w:szCs w:val="17"/>
      <w:u w:val="none"/>
    </w:rPr>
  </w:style>
  <w:style w:type="character" w:customStyle="1" w:styleId="Zkladntext3Exact">
    <w:name w:val="Základní text (3) Exact"/>
    <w:basedOn w:val="Standardnpsmoodstavce"/>
    <w:link w:val="Zkladntext3"/>
    <w:rPr>
      <w:rFonts w:ascii="Verdana" w:eastAsia="Verdana" w:hAnsi="Verdana" w:cs="Verdana"/>
      <w:b w:val="0"/>
      <w:bCs w:val="0"/>
      <w:i/>
      <w:iCs/>
      <w:smallCaps w:val="0"/>
      <w:strike w:val="0"/>
      <w:spacing w:val="-20"/>
      <w:sz w:val="22"/>
      <w:szCs w:val="22"/>
      <w:u w:val="none"/>
    </w:rPr>
  </w:style>
  <w:style w:type="character" w:customStyle="1" w:styleId="Zkladntext3Exact0">
    <w:name w:val="Základní text (3) Exact"/>
    <w:basedOn w:val="Zkladntext3Exact"/>
    <w:rPr>
      <w:rFonts w:ascii="Verdana" w:eastAsia="Verdana" w:hAnsi="Verdana" w:cs="Verdana"/>
      <w:b w:val="0"/>
      <w:bCs w:val="0"/>
      <w:i/>
      <w:iCs/>
      <w:smallCaps w:val="0"/>
      <w:strike w:val="0"/>
      <w:color w:val="000000"/>
      <w:spacing w:val="-20"/>
      <w:w w:val="100"/>
      <w:position w:val="0"/>
      <w:sz w:val="22"/>
      <w:szCs w:val="22"/>
      <w:u w:val="none"/>
      <w:lang w:val="cs-CZ" w:eastAsia="cs-CZ" w:bidi="cs-CZ"/>
    </w:rPr>
  </w:style>
  <w:style w:type="character" w:customStyle="1" w:styleId="Zkladntext4Exact">
    <w:name w:val="Základní text (4) Exact"/>
    <w:basedOn w:val="Standardnpsmoodstavce"/>
    <w:link w:val="Zkladntext4"/>
    <w:rPr>
      <w:rFonts w:ascii="Verdana" w:eastAsia="Verdana" w:hAnsi="Verdana" w:cs="Verdana"/>
      <w:b w:val="0"/>
      <w:bCs w:val="0"/>
      <w:i w:val="0"/>
      <w:iCs w:val="0"/>
      <w:smallCaps w:val="0"/>
      <w:strike w:val="0"/>
      <w:sz w:val="16"/>
      <w:szCs w:val="16"/>
      <w:u w:val="none"/>
      <w:lang w:val="en-US" w:eastAsia="en-US" w:bidi="en-US"/>
    </w:rPr>
  </w:style>
  <w:style w:type="character" w:customStyle="1" w:styleId="Zkladntext485ptExact">
    <w:name w:val="Základní text (4) + 8;5 pt Exact"/>
    <w:basedOn w:val="Zkladntext4Exac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4Exact0">
    <w:name w:val="Základní text (4) Exact"/>
    <w:basedOn w:val="Zkladntext4Exact"/>
    <w:rPr>
      <w:rFonts w:ascii="Verdana" w:eastAsia="Verdana" w:hAnsi="Verdana" w:cs="Verdana"/>
      <w:b w:val="0"/>
      <w:bCs w:val="0"/>
      <w:i w:val="0"/>
      <w:iCs w:val="0"/>
      <w:smallCaps w:val="0"/>
      <w:strike w:val="0"/>
      <w:color w:val="000000"/>
      <w:spacing w:val="0"/>
      <w:w w:val="100"/>
      <w:position w:val="0"/>
      <w:sz w:val="16"/>
      <w:szCs w:val="16"/>
      <w:u w:val="single"/>
      <w:lang w:val="en-US" w:eastAsia="en-US" w:bidi="en-US"/>
    </w:rPr>
  </w:style>
  <w:style w:type="character" w:customStyle="1" w:styleId="Zkladntext2Exact0">
    <w:name w:val="Základní text (2) Exact"/>
    <w:basedOn w:val="Zkladntext2"/>
    <w:rPr>
      <w:rFonts w:ascii="Verdana" w:eastAsia="Verdana" w:hAnsi="Verdana" w:cs="Verdana"/>
      <w:b w:val="0"/>
      <w:bCs w:val="0"/>
      <w:i w:val="0"/>
      <w:iCs w:val="0"/>
      <w:smallCaps w:val="0"/>
      <w:strike w:val="0"/>
      <w:sz w:val="17"/>
      <w:szCs w:val="17"/>
      <w:u w:val="single"/>
    </w:rPr>
  </w:style>
  <w:style w:type="character" w:customStyle="1" w:styleId="Zkladntext8Exact">
    <w:name w:val="Základní text (8) Exact"/>
    <w:basedOn w:val="Standardnpsmoodstavce"/>
    <w:link w:val="Zkladntext8"/>
    <w:rPr>
      <w:rFonts w:ascii="Verdana" w:eastAsia="Verdana" w:hAnsi="Verdana" w:cs="Verdana"/>
      <w:b w:val="0"/>
      <w:bCs w:val="0"/>
      <w:i w:val="0"/>
      <w:iCs w:val="0"/>
      <w:smallCaps w:val="0"/>
      <w:strike w:val="0"/>
      <w:spacing w:val="0"/>
      <w:sz w:val="17"/>
      <w:szCs w:val="17"/>
      <w:u w:val="none"/>
    </w:rPr>
  </w:style>
  <w:style w:type="character" w:customStyle="1" w:styleId="Nadpis5">
    <w:name w:val="Nadpis #5_"/>
    <w:basedOn w:val="Standardnpsmoodstavce"/>
    <w:link w:val="Nadpis50"/>
    <w:rPr>
      <w:rFonts w:ascii="Verdana" w:eastAsia="Verdana" w:hAnsi="Verdana" w:cs="Verdana"/>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Nadpis7">
    <w:name w:val="Nadpis #7_"/>
    <w:basedOn w:val="Standardnpsmoodstavce"/>
    <w:link w:val="Nadpis70"/>
    <w:rPr>
      <w:rFonts w:ascii="Verdana" w:eastAsia="Verdana" w:hAnsi="Verdana" w:cs="Verdana"/>
      <w:b/>
      <w:bCs/>
      <w:i w:val="0"/>
      <w:iCs w:val="0"/>
      <w:smallCaps w:val="0"/>
      <w:strike w:val="0"/>
      <w:sz w:val="17"/>
      <w:szCs w:val="17"/>
      <w:u w:val="none"/>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Verdana" w:eastAsia="Verdana" w:hAnsi="Verdana" w:cs="Verdan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Verdana" w:eastAsia="Verdana" w:hAnsi="Verdana" w:cs="Verdana"/>
      <w:b/>
      <w:bCs/>
      <w:i w:val="0"/>
      <w:iCs w:val="0"/>
      <w:smallCaps w:val="0"/>
      <w:strike w:val="0"/>
      <w:sz w:val="17"/>
      <w:szCs w:val="17"/>
      <w:u w:val="none"/>
    </w:rPr>
  </w:style>
  <w:style w:type="character" w:customStyle="1" w:styleId="Zkladntext68ptNetun">
    <w:name w:val="Základní text (6) + 8 pt;Ne tučné"/>
    <w:basedOn w:val="Zkladntext6"/>
    <w:rPr>
      <w:rFonts w:ascii="Verdana" w:eastAsia="Verdana" w:hAnsi="Verdana" w:cs="Verdana"/>
      <w:b/>
      <w:bCs/>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Verdana" w:eastAsia="Verdana" w:hAnsi="Verdana" w:cs="Verdana"/>
      <w:b/>
      <w:bCs/>
      <w:i w:val="0"/>
      <w:iCs w:val="0"/>
      <w:smallCaps w:val="0"/>
      <w:strike w:val="0"/>
      <w:sz w:val="17"/>
      <w:szCs w:val="17"/>
      <w:u w:val="none"/>
    </w:rPr>
  </w:style>
  <w:style w:type="character" w:customStyle="1" w:styleId="Zkladntext7Netun">
    <w:name w:val="Základní text (7) + Ne tučné"/>
    <w:basedOn w:val="Zkladntext7"/>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585pt">
    <w:name w:val="Základní text (5) + 8;5 pt"/>
    <w:basedOn w:val="Zkladntext5"/>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585ptTun">
    <w:name w:val="Základní text (5) + 8;5 pt;Tučné"/>
    <w:basedOn w:val="Zkladntext5"/>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Nadpis6">
    <w:name w:val="Nadpis #6_"/>
    <w:basedOn w:val="Standardnpsmoodstavce"/>
    <w:link w:val="Nadpis60"/>
    <w:rPr>
      <w:rFonts w:ascii="Verdana" w:eastAsia="Verdana" w:hAnsi="Verdana" w:cs="Verdana"/>
      <w:b/>
      <w:bCs/>
      <w:i w:val="0"/>
      <w:iCs w:val="0"/>
      <w:smallCaps w:val="0"/>
      <w:strike w:val="0"/>
      <w:spacing w:val="0"/>
      <w:sz w:val="14"/>
      <w:szCs w:val="14"/>
      <w:u w:val="none"/>
    </w:rPr>
  </w:style>
  <w:style w:type="character" w:customStyle="1" w:styleId="Zkladntext2Kurzva">
    <w:name w:val="Základní text (2) + Kurzíva"/>
    <w:basedOn w:val="Zkladntext2"/>
    <w:rPr>
      <w:rFonts w:ascii="Verdana" w:eastAsia="Verdana" w:hAnsi="Verdana" w:cs="Verdana"/>
      <w:b w:val="0"/>
      <w:bCs w:val="0"/>
      <w:i/>
      <w:iCs/>
      <w:smallCaps w:val="0"/>
      <w:strike w:val="0"/>
      <w:color w:val="000000"/>
      <w:spacing w:val="0"/>
      <w:w w:val="100"/>
      <w:position w:val="0"/>
      <w:sz w:val="17"/>
      <w:szCs w:val="17"/>
      <w:u w:val="none"/>
      <w:lang w:val="cs-CZ" w:eastAsia="cs-CZ" w:bidi="cs-CZ"/>
    </w:rPr>
  </w:style>
  <w:style w:type="character" w:customStyle="1" w:styleId="Zkladntext2TunKurzva">
    <w:name w:val="Základní text (2) + Tučné;Kurzíva"/>
    <w:basedOn w:val="Zkladntext2"/>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Zkladntext9">
    <w:name w:val="Základní text (9)_"/>
    <w:basedOn w:val="Standardnpsmoodstavce"/>
    <w:link w:val="Zkladntext90"/>
    <w:rPr>
      <w:rFonts w:ascii="Verdana" w:eastAsia="Verdana" w:hAnsi="Verdana" w:cs="Verdana"/>
      <w:b w:val="0"/>
      <w:bCs w:val="0"/>
      <w:i w:val="0"/>
      <w:iCs w:val="0"/>
      <w:smallCaps w:val="0"/>
      <w:strike w:val="0"/>
      <w:spacing w:val="10"/>
      <w:sz w:val="13"/>
      <w:szCs w:val="13"/>
      <w:u w:val="none"/>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z w:val="13"/>
      <w:szCs w:val="13"/>
      <w:u w:val="none"/>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TitulekobrzkuExact">
    <w:name w:val="Titulek obrázku Exact"/>
    <w:basedOn w:val="Standardnpsmoodstavce"/>
    <w:link w:val="Titulekobrzku"/>
    <w:rPr>
      <w:rFonts w:ascii="Verdana" w:eastAsia="Verdana" w:hAnsi="Verdana" w:cs="Verdana"/>
      <w:b w:val="0"/>
      <w:bCs w:val="0"/>
      <w:i w:val="0"/>
      <w:iCs w:val="0"/>
      <w:smallCaps w:val="0"/>
      <w:strike w:val="0"/>
      <w:sz w:val="17"/>
      <w:szCs w:val="17"/>
      <w:u w:val="none"/>
    </w:rPr>
  </w:style>
  <w:style w:type="character" w:customStyle="1" w:styleId="TitulekobrzkuTunKurzvaExact">
    <w:name w:val="Titulek obrázku + Tučné;Kurzíva Exact"/>
    <w:basedOn w:val="TitulekobrzkuExact"/>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TitulekobrzkuTunKurzvaExact0">
    <w:name w:val="Titulek obrázku + Tučné;Kurzíva Exact"/>
    <w:basedOn w:val="TitulekobrzkuExact"/>
    <w:rPr>
      <w:rFonts w:ascii="Verdana" w:eastAsia="Verdana" w:hAnsi="Verdana" w:cs="Verdana"/>
      <w:b/>
      <w:bCs/>
      <w:i/>
      <w:iCs/>
      <w:smallCaps w:val="0"/>
      <w:strike w:val="0"/>
      <w:color w:val="000000"/>
      <w:spacing w:val="0"/>
      <w:w w:val="100"/>
      <w:position w:val="0"/>
      <w:sz w:val="17"/>
      <w:szCs w:val="17"/>
      <w:u w:val="none"/>
      <w:lang w:val="cs-CZ" w:eastAsia="cs-CZ" w:bidi="cs-CZ"/>
    </w:rPr>
  </w:style>
  <w:style w:type="character" w:customStyle="1" w:styleId="ZhlavneboZpat13ptKurzva">
    <w:name w:val="Záhlaví nebo Zápatí + 13 pt;Kurzíva"/>
    <w:basedOn w:val="ZhlavneboZpat"/>
    <w:rPr>
      <w:rFonts w:ascii="Verdana" w:eastAsia="Verdana" w:hAnsi="Verdana" w:cs="Verdana"/>
      <w:b w:val="0"/>
      <w:bCs w:val="0"/>
      <w:i/>
      <w:iCs/>
      <w:smallCaps w:val="0"/>
      <w:strike w:val="0"/>
      <w:color w:val="000000"/>
      <w:spacing w:val="0"/>
      <w:w w:val="100"/>
      <w:position w:val="0"/>
      <w:sz w:val="26"/>
      <w:szCs w:val="26"/>
      <w:u w:val="none"/>
      <w:lang w:val="cs-CZ" w:eastAsia="cs-CZ" w:bidi="cs-CZ"/>
    </w:rPr>
  </w:style>
  <w:style w:type="character" w:customStyle="1" w:styleId="Nadpis62">
    <w:name w:val="Nadpis #6 (2)_"/>
    <w:basedOn w:val="Standardnpsmoodstavce"/>
    <w:link w:val="Nadpis620"/>
    <w:rPr>
      <w:rFonts w:ascii="Verdana" w:eastAsia="Verdana" w:hAnsi="Verdana" w:cs="Verdana"/>
      <w:b/>
      <w:bCs/>
      <w:i w:val="0"/>
      <w:iCs w:val="0"/>
      <w:smallCaps w:val="0"/>
      <w:strike w:val="0"/>
      <w:sz w:val="17"/>
      <w:szCs w:val="17"/>
      <w:u w:val="none"/>
    </w:rPr>
  </w:style>
  <w:style w:type="character" w:customStyle="1" w:styleId="Zkladntext10">
    <w:name w:val="Základní text (10)_"/>
    <w:basedOn w:val="Standardnpsmoodstavce"/>
    <w:link w:val="Zkladntext100"/>
    <w:rPr>
      <w:rFonts w:ascii="Verdana" w:eastAsia="Verdana" w:hAnsi="Verdana" w:cs="Verdana"/>
      <w:b/>
      <w:bCs/>
      <w:i w:val="0"/>
      <w:iCs w:val="0"/>
      <w:smallCaps w:val="0"/>
      <w:strike w:val="0"/>
      <w:sz w:val="15"/>
      <w:szCs w:val="15"/>
      <w:u w:val="none"/>
    </w:rPr>
  </w:style>
  <w:style w:type="character" w:customStyle="1" w:styleId="Zkladntext275pt">
    <w:name w:val="Základní text (2) + 7;5 pt"/>
    <w:basedOn w:val="Zkladntext2"/>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ZhlavneboZpatCandara7pt">
    <w:name w:val="Záhlaví nebo Zápatí + Candara;7 pt"/>
    <w:basedOn w:val="ZhlavneboZpat"/>
    <w:rPr>
      <w:rFonts w:ascii="Candara" w:eastAsia="Candara" w:hAnsi="Candara" w:cs="Candara"/>
      <w:b w:val="0"/>
      <w:bCs w:val="0"/>
      <w:i w:val="0"/>
      <w:iCs w:val="0"/>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Verdana" w:eastAsia="Verdana" w:hAnsi="Verdana" w:cs="Verdana"/>
      <w:b/>
      <w:bCs/>
      <w:i w:val="0"/>
      <w:iCs w:val="0"/>
      <w:smallCaps w:val="0"/>
      <w:strike w:val="0"/>
      <w:sz w:val="17"/>
      <w:szCs w:val="17"/>
      <w:u w:val="none"/>
    </w:rPr>
  </w:style>
  <w:style w:type="character" w:customStyle="1" w:styleId="Nadpis4">
    <w:name w:val="Nadpis #4_"/>
    <w:basedOn w:val="Standardnpsmoodstavce"/>
    <w:link w:val="Nadpis40"/>
    <w:rPr>
      <w:rFonts w:ascii="Verdana" w:eastAsia="Verdana" w:hAnsi="Verdana" w:cs="Verdana"/>
      <w:b w:val="0"/>
      <w:bCs w:val="0"/>
      <w:i w:val="0"/>
      <w:iCs w:val="0"/>
      <w:smallCaps w:val="0"/>
      <w:strike w:val="0"/>
      <w:sz w:val="17"/>
      <w:szCs w:val="17"/>
      <w:u w:val="none"/>
    </w:rPr>
  </w:style>
  <w:style w:type="character" w:customStyle="1" w:styleId="Nadpis4TrebuchetMS13ptTundkovn0ptMtko60">
    <w:name w:val="Nadpis #4 + Trebuchet MS;13 pt;Tučné;Řádkování 0 pt;Měřítko 60%"/>
    <w:basedOn w:val="Nadpis4"/>
    <w:rPr>
      <w:rFonts w:ascii="Trebuchet MS" w:eastAsia="Trebuchet MS" w:hAnsi="Trebuchet MS" w:cs="Trebuchet MS"/>
      <w:b/>
      <w:bCs/>
      <w:i w:val="0"/>
      <w:iCs w:val="0"/>
      <w:smallCaps w:val="0"/>
      <w:strike w:val="0"/>
      <w:color w:val="000000"/>
      <w:spacing w:val="-10"/>
      <w:w w:val="60"/>
      <w:position w:val="0"/>
      <w:sz w:val="26"/>
      <w:szCs w:val="26"/>
      <w:u w:val="none"/>
      <w:lang w:val="cs-CZ" w:eastAsia="cs-CZ" w:bidi="cs-CZ"/>
    </w:rPr>
  </w:style>
  <w:style w:type="character" w:customStyle="1" w:styleId="Nadpis465pt">
    <w:name w:val="Nadpis #4 + 6;5 pt"/>
    <w:basedOn w:val="Nadpis4"/>
    <w:rPr>
      <w:rFonts w:ascii="Verdana" w:eastAsia="Verdana" w:hAnsi="Verdana" w:cs="Verdana"/>
      <w:b w:val="0"/>
      <w:bCs w:val="0"/>
      <w:i w:val="0"/>
      <w:iCs w:val="0"/>
      <w:smallCaps w:val="0"/>
      <w:strike w:val="0"/>
      <w:color w:val="000000"/>
      <w:spacing w:val="0"/>
      <w:w w:val="100"/>
      <w:position w:val="0"/>
      <w:sz w:val="13"/>
      <w:szCs w:val="13"/>
      <w:u w:val="none"/>
      <w:lang w:val="cs-CZ" w:eastAsia="cs-CZ" w:bidi="cs-CZ"/>
    </w:rPr>
  </w:style>
  <w:style w:type="character" w:customStyle="1" w:styleId="Zkladntext13Exact">
    <w:name w:val="Základní text (13) Exact"/>
    <w:basedOn w:val="Standardnpsmoodstavce"/>
    <w:link w:val="Zkladntext13"/>
    <w:rPr>
      <w:rFonts w:ascii="Verdana" w:eastAsia="Verdana" w:hAnsi="Verdana" w:cs="Verdana"/>
      <w:b w:val="0"/>
      <w:bCs w:val="0"/>
      <w:i w:val="0"/>
      <w:iCs w:val="0"/>
      <w:smallCaps w:val="0"/>
      <w:strike w:val="0"/>
      <w:sz w:val="15"/>
      <w:szCs w:val="15"/>
      <w:u w:val="none"/>
    </w:rPr>
  </w:style>
  <w:style w:type="character" w:customStyle="1" w:styleId="Titulekobrzku2Exact">
    <w:name w:val="Titulek obrázku (2) Exact"/>
    <w:basedOn w:val="Standardnpsmoodstavce"/>
    <w:link w:val="Titulekobrzku2"/>
    <w:rPr>
      <w:rFonts w:ascii="Verdana" w:eastAsia="Verdana" w:hAnsi="Verdana" w:cs="Verdana"/>
      <w:b/>
      <w:bCs/>
      <w:i w:val="0"/>
      <w:iCs w:val="0"/>
      <w:smallCaps w:val="0"/>
      <w:strike w:val="0"/>
      <w:sz w:val="20"/>
      <w:szCs w:val="20"/>
      <w:u w:val="none"/>
    </w:rPr>
  </w:style>
  <w:style w:type="character" w:customStyle="1" w:styleId="Titulekobrzku2NetunExact">
    <w:name w:val="Titulek obrázku (2) + Ne tučné Exact"/>
    <w:basedOn w:val="Titulekobrzku2Exact"/>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12">
    <w:name w:val="Základní text (12)_"/>
    <w:basedOn w:val="Standardnpsmoodstavce"/>
    <w:link w:val="Zkladntext120"/>
    <w:rPr>
      <w:rFonts w:ascii="Verdana" w:eastAsia="Verdana" w:hAnsi="Verdana" w:cs="Verdana"/>
      <w:b/>
      <w:bCs/>
      <w:i/>
      <w:iCs/>
      <w:smallCaps w:val="0"/>
      <w:strike w:val="0"/>
      <w:sz w:val="17"/>
      <w:szCs w:val="17"/>
      <w:u w:val="none"/>
    </w:rPr>
  </w:style>
  <w:style w:type="character" w:customStyle="1" w:styleId="Titulektabulky2">
    <w:name w:val="Titulek tabulky (2)_"/>
    <w:basedOn w:val="Standardnpsmoodstavce"/>
    <w:link w:val="Titulektabulky20"/>
    <w:rPr>
      <w:rFonts w:ascii="Verdana" w:eastAsia="Verdana" w:hAnsi="Verdana" w:cs="Verdana"/>
      <w:b/>
      <w:bCs/>
      <w:i w:val="0"/>
      <w:iCs w:val="0"/>
      <w:smallCaps w:val="0"/>
      <w:strike w:val="0"/>
      <w:sz w:val="10"/>
      <w:szCs w:val="10"/>
      <w:u w:val="none"/>
    </w:rPr>
  </w:style>
  <w:style w:type="character" w:customStyle="1" w:styleId="Titulektabulky26ptNetunKurzvaMtko70">
    <w:name w:val="Titulek tabulky (2) + 6 pt;Ne tučné;Kurzíva;Měřítko 70%"/>
    <w:basedOn w:val="Titulektabulky2"/>
    <w:rPr>
      <w:rFonts w:ascii="Verdana" w:eastAsia="Verdana" w:hAnsi="Verdana" w:cs="Verdana"/>
      <w:b/>
      <w:bCs/>
      <w:i/>
      <w:iCs/>
      <w:smallCaps w:val="0"/>
      <w:strike w:val="0"/>
      <w:color w:val="000000"/>
      <w:spacing w:val="0"/>
      <w:w w:val="70"/>
      <w:position w:val="0"/>
      <w:sz w:val="12"/>
      <w:szCs w:val="12"/>
      <w:u w:val="none"/>
      <w:lang w:val="cs-CZ" w:eastAsia="cs-CZ" w:bidi="cs-CZ"/>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6"/>
      <w:szCs w:val="16"/>
      <w:u w:val="none"/>
    </w:rPr>
  </w:style>
  <w:style w:type="character" w:customStyle="1" w:styleId="Zkladntext2Tun0">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28pt">
    <w:name w:val="Základní text (2) + 8 pt"/>
    <w:basedOn w:val="Zkladntext2"/>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style>
  <w:style w:type="character" w:customStyle="1" w:styleId="Zkladntext51">
    <w:name w:val="Základní text (5)"/>
    <w:basedOn w:val="Zkladntext5"/>
    <w:rPr>
      <w:rFonts w:ascii="Verdana" w:eastAsia="Verdana" w:hAnsi="Verdana" w:cs="Verdana"/>
      <w:b w:val="0"/>
      <w:bCs w:val="0"/>
      <w:i w:val="0"/>
      <w:iCs w:val="0"/>
      <w:smallCaps w:val="0"/>
      <w:strike w:val="0"/>
      <w:color w:val="000000"/>
      <w:spacing w:val="0"/>
      <w:w w:val="100"/>
      <w:position w:val="0"/>
      <w:sz w:val="16"/>
      <w:szCs w:val="16"/>
      <w:u w:val="single"/>
      <w:lang w:val="cs-CZ" w:eastAsia="cs-CZ" w:bidi="cs-CZ"/>
    </w:rPr>
  </w:style>
  <w:style w:type="character" w:customStyle="1" w:styleId="Zkladntext14">
    <w:name w:val="Základní text (14)_"/>
    <w:basedOn w:val="Standardnpsmoodstavce"/>
    <w:link w:val="Zkladntext140"/>
    <w:rPr>
      <w:rFonts w:ascii="Verdana" w:eastAsia="Verdana" w:hAnsi="Verdana" w:cs="Verdana"/>
      <w:b/>
      <w:bCs/>
      <w:i w:val="0"/>
      <w:iCs w:val="0"/>
      <w:smallCaps w:val="0"/>
      <w:strike w:val="0"/>
      <w:sz w:val="20"/>
      <w:szCs w:val="20"/>
      <w:u w:val="none"/>
    </w:rPr>
  </w:style>
  <w:style w:type="character" w:customStyle="1" w:styleId="Zkladntext15">
    <w:name w:val="Základní text (15)_"/>
    <w:basedOn w:val="Standardnpsmoodstavce"/>
    <w:link w:val="Zkladntext150"/>
    <w:rPr>
      <w:rFonts w:ascii="Verdana" w:eastAsia="Verdana" w:hAnsi="Verdana" w:cs="Verdana"/>
      <w:b w:val="0"/>
      <w:bCs w:val="0"/>
      <w:i w:val="0"/>
      <w:iCs w:val="0"/>
      <w:smallCaps w:val="0"/>
      <w:strike w:val="0"/>
      <w:sz w:val="20"/>
      <w:szCs w:val="20"/>
      <w:u w:val="none"/>
    </w:rPr>
  </w:style>
  <w:style w:type="character" w:customStyle="1" w:styleId="Zkladntext15Tun">
    <w:name w:val="Základní text (15) + Tučné"/>
    <w:basedOn w:val="Zkladntext15"/>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14Netun">
    <w:name w:val="Základní text (14) + Ne tučné"/>
    <w:basedOn w:val="Zkladntext14"/>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275ptTun">
    <w:name w:val="Základní text (2) + 7;5 pt;Tučné"/>
    <w:basedOn w:val="Zkladntext2"/>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Zkladntext2CourierNew8pt">
    <w:name w:val="Základní text (2) + Courier New;8 pt"/>
    <w:basedOn w:val="Zkladntext2"/>
    <w:rPr>
      <w:rFonts w:ascii="Courier New" w:eastAsia="Courier New" w:hAnsi="Courier New" w:cs="Courier New"/>
      <w:b w:val="0"/>
      <w:bCs w:val="0"/>
      <w:i w:val="0"/>
      <w:iCs w:val="0"/>
      <w:smallCaps w:val="0"/>
      <w:strike w:val="0"/>
      <w:color w:val="000000"/>
      <w:spacing w:val="0"/>
      <w:w w:val="100"/>
      <w:position w:val="0"/>
      <w:sz w:val="16"/>
      <w:szCs w:val="16"/>
      <w:u w:val="none"/>
      <w:lang w:val="cs-CZ" w:eastAsia="cs-CZ" w:bidi="cs-CZ"/>
    </w:rPr>
  </w:style>
  <w:style w:type="character" w:customStyle="1" w:styleId="Zkladntext275pt0">
    <w:name w:val="Základní text (2) + 7;5 pt"/>
    <w:basedOn w:val="Zkladntext2"/>
    <w:rPr>
      <w:rFonts w:ascii="Verdana" w:eastAsia="Verdana" w:hAnsi="Verdana" w:cs="Verdana"/>
      <w:b w:val="0"/>
      <w:bCs w:val="0"/>
      <w:i w:val="0"/>
      <w:iCs w:val="0"/>
      <w:smallCaps w:val="0"/>
      <w:strike w:val="0"/>
      <w:color w:val="000000"/>
      <w:spacing w:val="0"/>
      <w:w w:val="100"/>
      <w:position w:val="0"/>
      <w:sz w:val="15"/>
      <w:szCs w:val="15"/>
      <w:u w:val="none"/>
      <w:lang w:val="cs-CZ" w:eastAsia="cs-CZ" w:bidi="cs-CZ"/>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rPr>
  </w:style>
  <w:style w:type="character" w:customStyle="1" w:styleId="Nadpis31">
    <w:name w:val="Nadpis #3"/>
    <w:basedOn w:val="Nadpis3"/>
    <w:rPr>
      <w:rFonts w:ascii="Verdana" w:eastAsia="Verdana" w:hAnsi="Verdana" w:cs="Verdana"/>
      <w:b/>
      <w:bCs/>
      <w:i w:val="0"/>
      <w:iCs w:val="0"/>
      <w:smallCaps w:val="0"/>
      <w:strike w:val="0"/>
      <w:color w:val="000000"/>
      <w:spacing w:val="0"/>
      <w:w w:val="100"/>
      <w:position w:val="0"/>
      <w:sz w:val="22"/>
      <w:szCs w:val="22"/>
      <w:u w:val="singl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single"/>
      <w:lang w:val="cs-CZ" w:eastAsia="cs-CZ" w:bidi="cs-CZ"/>
    </w:rPr>
  </w:style>
  <w:style w:type="character" w:customStyle="1" w:styleId="Zkladntext78ptNetun">
    <w:name w:val="Základní text (7) + 8 pt;Ne tučné"/>
    <w:basedOn w:val="Zkladntext7"/>
    <w:rPr>
      <w:rFonts w:ascii="Verdana" w:eastAsia="Verdana" w:hAnsi="Verdana" w:cs="Verdana"/>
      <w:b/>
      <w:bCs/>
      <w:i w:val="0"/>
      <w:iCs w:val="0"/>
      <w:smallCaps w:val="0"/>
      <w:strike w:val="0"/>
      <w:color w:val="000000"/>
      <w:spacing w:val="0"/>
      <w:w w:val="100"/>
      <w:position w:val="0"/>
      <w:sz w:val="16"/>
      <w:szCs w:val="16"/>
      <w:u w:val="none"/>
      <w:lang w:val="cs-CZ" w:eastAsia="cs-CZ" w:bidi="cs-CZ"/>
    </w:rPr>
  </w:style>
  <w:style w:type="character" w:customStyle="1" w:styleId="Zkladntext23">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2TimesNewRoman12ptTun">
    <w:name w:val="Základní text (2) + Times New Roman;12 pt;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rebuchetMS11pt">
    <w:name w:val="Základní text (2) + Trebuchet MS;11 pt"/>
    <w:basedOn w:val="Zkladntext2"/>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style>
  <w:style w:type="character" w:customStyle="1" w:styleId="Zkladntext2dkovn1pt">
    <w:name w:val="Základní text (2) + Řádkování 1 pt"/>
    <w:basedOn w:val="Zkladntext2"/>
    <w:rPr>
      <w:rFonts w:ascii="Verdana" w:eastAsia="Verdana" w:hAnsi="Verdana" w:cs="Verdana"/>
      <w:b w:val="0"/>
      <w:bCs w:val="0"/>
      <w:i w:val="0"/>
      <w:iCs w:val="0"/>
      <w:smallCaps w:val="0"/>
      <w:strike w:val="0"/>
      <w:color w:val="000000"/>
      <w:spacing w:val="20"/>
      <w:w w:val="100"/>
      <w:position w:val="0"/>
      <w:sz w:val="17"/>
      <w:szCs w:val="17"/>
      <w:u w:val="none"/>
      <w:lang w:val="cs-CZ" w:eastAsia="cs-CZ" w:bidi="cs-CZ"/>
    </w:rPr>
  </w:style>
  <w:style w:type="character" w:customStyle="1" w:styleId="Zkladntext16">
    <w:name w:val="Základní text (16)_"/>
    <w:basedOn w:val="Standardnpsmoodstavce"/>
    <w:link w:val="Zkladntext160"/>
    <w:rPr>
      <w:rFonts w:ascii="Verdana" w:eastAsia="Verdana" w:hAnsi="Verdana" w:cs="Verdana"/>
      <w:b w:val="0"/>
      <w:bCs w:val="0"/>
      <w:i/>
      <w:iCs/>
      <w:smallCaps w:val="0"/>
      <w:strike w:val="0"/>
      <w:sz w:val="14"/>
      <w:szCs w:val="14"/>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0"/>
      <w:szCs w:val="30"/>
      <w:u w:val="none"/>
    </w:rPr>
  </w:style>
  <w:style w:type="character" w:customStyle="1" w:styleId="Zkladntext17">
    <w:name w:val="Základní text (17)_"/>
    <w:basedOn w:val="Standardnpsmoodstavce"/>
    <w:link w:val="Zkladntext170"/>
    <w:rPr>
      <w:rFonts w:ascii="Verdana" w:eastAsia="Verdana" w:hAnsi="Verdana" w:cs="Verdana"/>
      <w:b w:val="0"/>
      <w:bCs w:val="0"/>
      <w:i/>
      <w:iCs/>
      <w:smallCaps w:val="0"/>
      <w:strike w:val="0"/>
      <w:spacing w:val="-20"/>
      <w:sz w:val="16"/>
      <w:szCs w:val="16"/>
      <w:u w:val="none"/>
    </w:rPr>
  </w:style>
  <w:style w:type="character" w:customStyle="1" w:styleId="Zkladntext1795ptTunNekurzvadkovn0pt">
    <w:name w:val="Základní text (17) + 9;5 pt;Tučné;Ne kurzíva;Řádkování 0 pt"/>
    <w:basedOn w:val="Zkladntext17"/>
    <w:rPr>
      <w:rFonts w:ascii="Verdana" w:eastAsia="Verdana" w:hAnsi="Verdana" w:cs="Verdana"/>
      <w:b/>
      <w:bCs/>
      <w:i/>
      <w:iCs/>
      <w:smallCaps w:val="0"/>
      <w:strike w:val="0"/>
      <w:color w:val="000000"/>
      <w:spacing w:val="-10"/>
      <w:w w:val="100"/>
      <w:position w:val="0"/>
      <w:sz w:val="19"/>
      <w:szCs w:val="19"/>
      <w:u w:val="none"/>
      <w:lang w:val="cs-CZ" w:eastAsia="cs-CZ" w:bidi="cs-CZ"/>
    </w:rPr>
  </w:style>
  <w:style w:type="character" w:customStyle="1" w:styleId="Zkladntext18">
    <w:name w:val="Základní text (18)_"/>
    <w:basedOn w:val="Standardnpsmoodstavce"/>
    <w:link w:val="Zkladntext180"/>
    <w:rPr>
      <w:rFonts w:ascii="Verdana" w:eastAsia="Verdana" w:hAnsi="Verdana" w:cs="Verdana"/>
      <w:b w:val="0"/>
      <w:bCs w:val="0"/>
      <w:i w:val="0"/>
      <w:iCs w:val="0"/>
      <w:smallCaps w:val="0"/>
      <w:strike w:val="0"/>
      <w:spacing w:val="0"/>
      <w:sz w:val="11"/>
      <w:szCs w:val="11"/>
      <w:u w:val="none"/>
    </w:rPr>
  </w:style>
  <w:style w:type="character" w:customStyle="1" w:styleId="Zkladntext19">
    <w:name w:val="Základní text (19)_"/>
    <w:basedOn w:val="Standardnpsmoodstavce"/>
    <w:link w:val="Zkladntext190"/>
    <w:rPr>
      <w:rFonts w:ascii="Verdana" w:eastAsia="Verdana" w:hAnsi="Verdana" w:cs="Verdana"/>
      <w:b w:val="0"/>
      <w:bCs w:val="0"/>
      <w:i w:val="0"/>
      <w:iCs w:val="0"/>
      <w:smallCaps w:val="0"/>
      <w:strike w:val="0"/>
      <w:sz w:val="15"/>
      <w:szCs w:val="15"/>
      <w:u w:val="none"/>
    </w:rPr>
  </w:style>
  <w:style w:type="character" w:customStyle="1" w:styleId="Zkladntext200">
    <w:name w:val="Základní text (20)_"/>
    <w:basedOn w:val="Standardnpsmoodstavce"/>
    <w:link w:val="Zkladntext201"/>
    <w:rPr>
      <w:rFonts w:ascii="Verdana" w:eastAsia="Verdana" w:hAnsi="Verdana" w:cs="Verdana"/>
      <w:b/>
      <w:bCs/>
      <w:i w:val="0"/>
      <w:iCs w:val="0"/>
      <w:smallCaps w:val="0"/>
      <w:strike w:val="0"/>
      <w:sz w:val="10"/>
      <w:szCs w:val="10"/>
      <w:u w:val="none"/>
    </w:rPr>
  </w:style>
  <w:style w:type="character" w:customStyle="1" w:styleId="Zkladntext2055ptNetun">
    <w:name w:val="Základní text (20) + 5;5 pt;Ne tučné"/>
    <w:basedOn w:val="Zkladntext200"/>
    <w:rPr>
      <w:rFonts w:ascii="Verdana" w:eastAsia="Verdana" w:hAnsi="Verdana" w:cs="Verdana"/>
      <w:b/>
      <w:bCs/>
      <w:i w:val="0"/>
      <w:iCs w:val="0"/>
      <w:smallCaps w:val="0"/>
      <w:strike w:val="0"/>
      <w:color w:val="000000"/>
      <w:spacing w:val="0"/>
      <w:w w:val="100"/>
      <w:position w:val="0"/>
      <w:sz w:val="11"/>
      <w:szCs w:val="11"/>
      <w:u w:val="none"/>
      <w:lang w:val="cs-CZ" w:eastAsia="cs-CZ" w:bidi="cs-CZ"/>
    </w:rPr>
  </w:style>
  <w:style w:type="paragraph" w:customStyle="1" w:styleId="Nadpis2">
    <w:name w:val="Nadpis #2"/>
    <w:basedOn w:val="Normln"/>
    <w:link w:val="Nadpis2Exact"/>
    <w:pPr>
      <w:shd w:val="clear" w:color="auto" w:fill="FFFFFF"/>
      <w:spacing w:line="425" w:lineRule="exact"/>
      <w:ind w:hanging="1500"/>
      <w:outlineLvl w:val="1"/>
    </w:pPr>
    <w:rPr>
      <w:rFonts w:ascii="Candara" w:eastAsia="Candara" w:hAnsi="Candara" w:cs="Candara"/>
      <w:b/>
      <w:bCs/>
      <w:sz w:val="32"/>
      <w:szCs w:val="32"/>
    </w:rPr>
  </w:style>
  <w:style w:type="paragraph" w:customStyle="1" w:styleId="Zkladntext20">
    <w:name w:val="Základní text (2)"/>
    <w:basedOn w:val="Normln"/>
    <w:link w:val="Zkladntext2"/>
    <w:pPr>
      <w:shd w:val="clear" w:color="auto" w:fill="FFFFFF"/>
      <w:spacing w:line="209" w:lineRule="exact"/>
      <w:ind w:hanging="420"/>
    </w:pPr>
    <w:rPr>
      <w:rFonts w:ascii="Verdana" w:eastAsia="Verdana" w:hAnsi="Verdana" w:cs="Verdana"/>
      <w:sz w:val="17"/>
      <w:szCs w:val="17"/>
    </w:rPr>
  </w:style>
  <w:style w:type="paragraph" w:customStyle="1" w:styleId="Zkladntext3">
    <w:name w:val="Základní text (3)"/>
    <w:basedOn w:val="Normln"/>
    <w:link w:val="Zkladntext3Exact"/>
    <w:pPr>
      <w:shd w:val="clear" w:color="auto" w:fill="FFFFFF"/>
      <w:spacing w:after="240" w:line="0" w:lineRule="atLeast"/>
      <w:jc w:val="right"/>
    </w:pPr>
    <w:rPr>
      <w:rFonts w:ascii="Verdana" w:eastAsia="Verdana" w:hAnsi="Verdana" w:cs="Verdana"/>
      <w:i/>
      <w:iCs/>
      <w:spacing w:val="-20"/>
      <w:sz w:val="22"/>
      <w:szCs w:val="22"/>
    </w:rPr>
  </w:style>
  <w:style w:type="paragraph" w:customStyle="1" w:styleId="Zkladntext4">
    <w:name w:val="Základní text (4)"/>
    <w:basedOn w:val="Normln"/>
    <w:link w:val="Zkladntext4Exact"/>
    <w:pPr>
      <w:shd w:val="clear" w:color="auto" w:fill="FFFFFF"/>
      <w:spacing w:line="212" w:lineRule="exact"/>
      <w:jc w:val="both"/>
    </w:pPr>
    <w:rPr>
      <w:rFonts w:ascii="Verdana" w:eastAsia="Verdana" w:hAnsi="Verdana" w:cs="Verdana"/>
      <w:sz w:val="16"/>
      <w:szCs w:val="16"/>
      <w:lang w:val="en-US" w:eastAsia="en-US" w:bidi="en-US"/>
    </w:rPr>
  </w:style>
  <w:style w:type="paragraph" w:customStyle="1" w:styleId="Zkladntext8">
    <w:name w:val="Základní text (8)"/>
    <w:basedOn w:val="Normln"/>
    <w:link w:val="Zkladntext8Exact"/>
    <w:pPr>
      <w:shd w:val="clear" w:color="auto" w:fill="FFFFFF"/>
      <w:spacing w:line="230" w:lineRule="exact"/>
    </w:pPr>
    <w:rPr>
      <w:rFonts w:ascii="Verdana" w:eastAsia="Verdana" w:hAnsi="Verdana" w:cs="Verdana"/>
      <w:sz w:val="17"/>
      <w:szCs w:val="17"/>
    </w:rPr>
  </w:style>
  <w:style w:type="paragraph" w:customStyle="1" w:styleId="Nadpis50">
    <w:name w:val="Nadpis #5"/>
    <w:basedOn w:val="Normln"/>
    <w:link w:val="Nadpis5"/>
    <w:pPr>
      <w:shd w:val="clear" w:color="auto" w:fill="FFFFFF"/>
      <w:spacing w:after="180" w:line="0" w:lineRule="atLeast"/>
      <w:jc w:val="center"/>
      <w:outlineLvl w:val="4"/>
    </w:pPr>
    <w:rPr>
      <w:rFonts w:ascii="Verdana" w:eastAsia="Verdana" w:hAnsi="Verdana" w:cs="Verdana"/>
      <w:b/>
      <w:bCs/>
      <w:sz w:val="22"/>
      <w:szCs w:val="22"/>
    </w:rPr>
  </w:style>
  <w:style w:type="paragraph" w:customStyle="1" w:styleId="Nadpis70">
    <w:name w:val="Nadpis #7"/>
    <w:basedOn w:val="Normln"/>
    <w:link w:val="Nadpis7"/>
    <w:pPr>
      <w:shd w:val="clear" w:color="auto" w:fill="FFFFFF"/>
      <w:spacing w:before="240" w:line="209" w:lineRule="exact"/>
      <w:ind w:hanging="280"/>
      <w:outlineLvl w:val="6"/>
    </w:pPr>
    <w:rPr>
      <w:rFonts w:ascii="Verdana" w:eastAsia="Verdana" w:hAnsi="Verdana" w:cs="Verdana"/>
      <w:b/>
      <w:bCs/>
      <w:sz w:val="17"/>
      <w:szCs w:val="17"/>
    </w:rPr>
  </w:style>
  <w:style w:type="paragraph" w:customStyle="1" w:styleId="Zkladntext50">
    <w:name w:val="Základní text (5)"/>
    <w:basedOn w:val="Normln"/>
    <w:link w:val="Zkladntext5"/>
    <w:pPr>
      <w:shd w:val="clear" w:color="auto" w:fill="FFFFFF"/>
      <w:spacing w:line="230" w:lineRule="exact"/>
      <w:ind w:hanging="280"/>
      <w:jc w:val="both"/>
    </w:pPr>
    <w:rPr>
      <w:rFonts w:ascii="Verdana" w:eastAsia="Verdana" w:hAnsi="Verdana" w:cs="Verdana"/>
      <w:sz w:val="16"/>
      <w:szCs w:val="16"/>
    </w:rPr>
  </w:style>
  <w:style w:type="paragraph" w:customStyle="1" w:styleId="Zkladntext60">
    <w:name w:val="Základní text (6)"/>
    <w:basedOn w:val="Normln"/>
    <w:link w:val="Zkladntext6"/>
    <w:pPr>
      <w:shd w:val="clear" w:color="auto" w:fill="FFFFFF"/>
      <w:spacing w:line="212" w:lineRule="exact"/>
      <w:ind w:hanging="280"/>
      <w:jc w:val="both"/>
    </w:pPr>
    <w:rPr>
      <w:rFonts w:ascii="Verdana" w:eastAsia="Verdana" w:hAnsi="Verdana" w:cs="Verdana"/>
      <w:b/>
      <w:bCs/>
      <w:sz w:val="17"/>
      <w:szCs w:val="17"/>
    </w:rPr>
  </w:style>
  <w:style w:type="paragraph" w:customStyle="1" w:styleId="Zkladntext70">
    <w:name w:val="Základní text (7)"/>
    <w:basedOn w:val="Normln"/>
    <w:link w:val="Zkladntext7"/>
    <w:pPr>
      <w:shd w:val="clear" w:color="auto" w:fill="FFFFFF"/>
      <w:spacing w:before="180" w:line="227" w:lineRule="exact"/>
      <w:ind w:hanging="280"/>
      <w:jc w:val="both"/>
    </w:pPr>
    <w:rPr>
      <w:rFonts w:ascii="Verdana" w:eastAsia="Verdana" w:hAnsi="Verdana" w:cs="Verdana"/>
      <w:b/>
      <w:bCs/>
      <w:sz w:val="17"/>
      <w:szCs w:val="17"/>
    </w:rPr>
  </w:style>
  <w:style w:type="paragraph" w:customStyle="1" w:styleId="Nadpis60">
    <w:name w:val="Nadpis #6"/>
    <w:basedOn w:val="Normln"/>
    <w:link w:val="Nadpis6"/>
    <w:pPr>
      <w:shd w:val="clear" w:color="auto" w:fill="FFFFFF"/>
      <w:spacing w:before="360" w:line="0" w:lineRule="atLeast"/>
      <w:jc w:val="center"/>
      <w:outlineLvl w:val="5"/>
    </w:pPr>
    <w:rPr>
      <w:rFonts w:ascii="Verdana" w:eastAsia="Verdana" w:hAnsi="Verdana" w:cs="Verdana"/>
      <w:b/>
      <w:bCs/>
      <w:sz w:val="14"/>
      <w:szCs w:val="14"/>
    </w:rPr>
  </w:style>
  <w:style w:type="paragraph" w:customStyle="1" w:styleId="Zkladntext90">
    <w:name w:val="Základní text (9)"/>
    <w:basedOn w:val="Normln"/>
    <w:link w:val="Zkladntext9"/>
    <w:pPr>
      <w:shd w:val="clear" w:color="auto" w:fill="FFFFFF"/>
      <w:spacing w:line="0" w:lineRule="atLeast"/>
      <w:jc w:val="right"/>
    </w:pPr>
    <w:rPr>
      <w:rFonts w:ascii="Verdana" w:eastAsia="Verdana" w:hAnsi="Verdana" w:cs="Verdana"/>
      <w:spacing w:val="10"/>
      <w:sz w:val="13"/>
      <w:szCs w:val="13"/>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sz w:val="13"/>
      <w:szCs w:val="13"/>
    </w:rPr>
  </w:style>
  <w:style w:type="paragraph" w:customStyle="1" w:styleId="Titulekobrzku">
    <w:name w:val="Titulek obrázku"/>
    <w:basedOn w:val="Normln"/>
    <w:link w:val="TitulekobrzkuExact"/>
    <w:pPr>
      <w:shd w:val="clear" w:color="auto" w:fill="FFFFFF"/>
      <w:spacing w:line="0" w:lineRule="atLeast"/>
    </w:pPr>
    <w:rPr>
      <w:rFonts w:ascii="Verdana" w:eastAsia="Verdana" w:hAnsi="Verdana" w:cs="Verdana"/>
      <w:sz w:val="17"/>
      <w:szCs w:val="17"/>
    </w:rPr>
  </w:style>
  <w:style w:type="paragraph" w:customStyle="1" w:styleId="Nadpis620">
    <w:name w:val="Nadpis #6 (2)"/>
    <w:basedOn w:val="Normln"/>
    <w:link w:val="Nadpis62"/>
    <w:pPr>
      <w:shd w:val="clear" w:color="auto" w:fill="FFFFFF"/>
      <w:spacing w:before="480" w:after="120" w:line="0" w:lineRule="atLeast"/>
      <w:outlineLvl w:val="5"/>
    </w:pPr>
    <w:rPr>
      <w:rFonts w:ascii="Verdana" w:eastAsia="Verdana" w:hAnsi="Verdana" w:cs="Verdana"/>
      <w:b/>
      <w:bCs/>
      <w:sz w:val="17"/>
      <w:szCs w:val="17"/>
    </w:rPr>
  </w:style>
  <w:style w:type="paragraph" w:customStyle="1" w:styleId="Zkladntext100">
    <w:name w:val="Základní text (10)"/>
    <w:basedOn w:val="Normln"/>
    <w:link w:val="Zkladntext10"/>
    <w:pPr>
      <w:shd w:val="clear" w:color="auto" w:fill="FFFFFF"/>
      <w:spacing w:before="120" w:after="180" w:line="0" w:lineRule="atLeast"/>
    </w:pPr>
    <w:rPr>
      <w:rFonts w:ascii="Verdana" w:eastAsia="Verdana" w:hAnsi="Verdana" w:cs="Verdana"/>
      <w:b/>
      <w:bCs/>
      <w:sz w:val="15"/>
      <w:szCs w:val="15"/>
    </w:rPr>
  </w:style>
  <w:style w:type="paragraph" w:customStyle="1" w:styleId="Zkladntext110">
    <w:name w:val="Základní text (11)"/>
    <w:basedOn w:val="Normln"/>
    <w:link w:val="Zkladntext11"/>
    <w:pPr>
      <w:shd w:val="clear" w:color="auto" w:fill="FFFFFF"/>
      <w:spacing w:before="420" w:after="60" w:line="0" w:lineRule="atLeast"/>
    </w:pPr>
    <w:rPr>
      <w:rFonts w:ascii="Verdana" w:eastAsia="Verdana" w:hAnsi="Verdana" w:cs="Verdana"/>
      <w:b/>
      <w:bCs/>
      <w:sz w:val="17"/>
      <w:szCs w:val="17"/>
    </w:rPr>
  </w:style>
  <w:style w:type="paragraph" w:customStyle="1" w:styleId="Nadpis40">
    <w:name w:val="Nadpis #4"/>
    <w:basedOn w:val="Normln"/>
    <w:link w:val="Nadpis4"/>
    <w:pPr>
      <w:shd w:val="clear" w:color="auto" w:fill="FFFFFF"/>
      <w:spacing w:before="720" w:after="240" w:line="0" w:lineRule="atLeast"/>
      <w:ind w:hanging="280"/>
      <w:jc w:val="both"/>
      <w:outlineLvl w:val="3"/>
    </w:pPr>
    <w:rPr>
      <w:rFonts w:ascii="Verdana" w:eastAsia="Verdana" w:hAnsi="Verdana" w:cs="Verdana"/>
      <w:sz w:val="17"/>
      <w:szCs w:val="17"/>
    </w:rPr>
  </w:style>
  <w:style w:type="paragraph" w:customStyle="1" w:styleId="Zkladntext13">
    <w:name w:val="Základní text (13)"/>
    <w:basedOn w:val="Normln"/>
    <w:link w:val="Zkladntext13Exact"/>
    <w:pPr>
      <w:shd w:val="clear" w:color="auto" w:fill="FFFFFF"/>
      <w:spacing w:line="0" w:lineRule="atLeast"/>
    </w:pPr>
    <w:rPr>
      <w:rFonts w:ascii="Verdana" w:eastAsia="Verdana" w:hAnsi="Verdana" w:cs="Verdana"/>
      <w:sz w:val="15"/>
      <w:szCs w:val="15"/>
    </w:rPr>
  </w:style>
  <w:style w:type="paragraph" w:customStyle="1" w:styleId="Titulekobrzku2">
    <w:name w:val="Titulek obrázku (2)"/>
    <w:basedOn w:val="Normln"/>
    <w:link w:val="Titulekobrzku2Exact"/>
    <w:pPr>
      <w:shd w:val="clear" w:color="auto" w:fill="FFFFFF"/>
      <w:spacing w:line="0" w:lineRule="atLeast"/>
    </w:pPr>
    <w:rPr>
      <w:rFonts w:ascii="Verdana" w:eastAsia="Verdana" w:hAnsi="Verdana" w:cs="Verdana"/>
      <w:b/>
      <w:bCs/>
      <w:sz w:val="20"/>
      <w:szCs w:val="20"/>
    </w:rPr>
  </w:style>
  <w:style w:type="paragraph" w:customStyle="1" w:styleId="Zkladntext120">
    <w:name w:val="Základní text (12)"/>
    <w:basedOn w:val="Normln"/>
    <w:link w:val="Zkladntext12"/>
    <w:pPr>
      <w:shd w:val="clear" w:color="auto" w:fill="FFFFFF"/>
      <w:spacing w:after="720" w:line="0" w:lineRule="atLeast"/>
    </w:pPr>
    <w:rPr>
      <w:rFonts w:ascii="Verdana" w:eastAsia="Verdana" w:hAnsi="Verdana" w:cs="Verdana"/>
      <w:b/>
      <w:bCs/>
      <w:i/>
      <w:iCs/>
      <w:sz w:val="17"/>
      <w:szCs w:val="17"/>
    </w:rPr>
  </w:style>
  <w:style w:type="paragraph" w:customStyle="1" w:styleId="Titulektabulky20">
    <w:name w:val="Titulek tabulky (2)"/>
    <w:basedOn w:val="Normln"/>
    <w:link w:val="Titulektabulky2"/>
    <w:pPr>
      <w:shd w:val="clear" w:color="auto" w:fill="FFFFFF"/>
      <w:spacing w:line="122" w:lineRule="exact"/>
      <w:jc w:val="both"/>
    </w:pPr>
    <w:rPr>
      <w:rFonts w:ascii="Verdana" w:eastAsia="Verdana" w:hAnsi="Verdana" w:cs="Verdana"/>
      <w:b/>
      <w:bCs/>
      <w:sz w:val="10"/>
      <w:szCs w:val="10"/>
    </w:rPr>
  </w:style>
  <w:style w:type="paragraph" w:customStyle="1" w:styleId="Titulektabulky0">
    <w:name w:val="Titulek tabulky"/>
    <w:basedOn w:val="Normln"/>
    <w:link w:val="Titulektabulky"/>
    <w:pPr>
      <w:shd w:val="clear" w:color="auto" w:fill="FFFFFF"/>
      <w:spacing w:line="248" w:lineRule="exact"/>
      <w:jc w:val="both"/>
    </w:pPr>
    <w:rPr>
      <w:rFonts w:ascii="Verdana" w:eastAsia="Verdana" w:hAnsi="Verdana" w:cs="Verdana"/>
      <w:sz w:val="16"/>
      <w:szCs w:val="16"/>
    </w:rPr>
  </w:style>
  <w:style w:type="paragraph" w:customStyle="1" w:styleId="Zkladntext140">
    <w:name w:val="Základní text (14)"/>
    <w:basedOn w:val="Normln"/>
    <w:link w:val="Zkladntext14"/>
    <w:pPr>
      <w:shd w:val="clear" w:color="auto" w:fill="FFFFFF"/>
      <w:spacing w:after="120" w:line="0" w:lineRule="atLeast"/>
    </w:pPr>
    <w:rPr>
      <w:rFonts w:ascii="Verdana" w:eastAsia="Verdana" w:hAnsi="Verdana" w:cs="Verdana"/>
      <w:b/>
      <w:bCs/>
      <w:sz w:val="20"/>
      <w:szCs w:val="20"/>
    </w:rPr>
  </w:style>
  <w:style w:type="paragraph" w:customStyle="1" w:styleId="Zkladntext150">
    <w:name w:val="Základní text (15)"/>
    <w:basedOn w:val="Normln"/>
    <w:link w:val="Zkladntext15"/>
    <w:pPr>
      <w:shd w:val="clear" w:color="auto" w:fill="FFFFFF"/>
      <w:spacing w:before="120" w:line="292" w:lineRule="exact"/>
    </w:pPr>
    <w:rPr>
      <w:rFonts w:ascii="Verdana" w:eastAsia="Verdana" w:hAnsi="Verdana" w:cs="Verdana"/>
      <w:sz w:val="20"/>
      <w:szCs w:val="20"/>
    </w:rPr>
  </w:style>
  <w:style w:type="paragraph" w:customStyle="1" w:styleId="Nadpis30">
    <w:name w:val="Nadpis #3"/>
    <w:basedOn w:val="Normln"/>
    <w:link w:val="Nadpis3"/>
    <w:pPr>
      <w:shd w:val="clear" w:color="auto" w:fill="FFFFFF"/>
      <w:spacing w:after="360" w:line="378" w:lineRule="exact"/>
      <w:jc w:val="center"/>
      <w:outlineLvl w:val="2"/>
    </w:pPr>
    <w:rPr>
      <w:rFonts w:ascii="Verdana" w:eastAsia="Verdana" w:hAnsi="Verdana" w:cs="Verdana"/>
      <w:b/>
      <w:bCs/>
      <w:sz w:val="22"/>
      <w:szCs w:val="22"/>
    </w:rPr>
  </w:style>
  <w:style w:type="paragraph" w:customStyle="1" w:styleId="Zkladntext160">
    <w:name w:val="Základní text (16)"/>
    <w:basedOn w:val="Normln"/>
    <w:link w:val="Zkladntext16"/>
    <w:pPr>
      <w:shd w:val="clear" w:color="auto" w:fill="FFFFFF"/>
      <w:spacing w:after="1020" w:line="0" w:lineRule="atLeast"/>
    </w:pPr>
    <w:rPr>
      <w:rFonts w:ascii="Verdana" w:eastAsia="Verdana" w:hAnsi="Verdana" w:cs="Verdana"/>
      <w:i/>
      <w:iCs/>
      <w:sz w:val="14"/>
      <w:szCs w:val="14"/>
    </w:rPr>
  </w:style>
  <w:style w:type="paragraph" w:customStyle="1" w:styleId="Nadpis10">
    <w:name w:val="Nadpis #1"/>
    <w:basedOn w:val="Normln"/>
    <w:link w:val="Nadpis1"/>
    <w:pPr>
      <w:shd w:val="clear" w:color="auto" w:fill="FFFFFF"/>
      <w:spacing w:before="1020" w:after="1140" w:line="0" w:lineRule="atLeast"/>
      <w:jc w:val="center"/>
      <w:outlineLvl w:val="0"/>
    </w:pPr>
    <w:rPr>
      <w:rFonts w:ascii="Verdana" w:eastAsia="Verdana" w:hAnsi="Verdana" w:cs="Verdana"/>
      <w:b/>
      <w:bCs/>
      <w:sz w:val="30"/>
      <w:szCs w:val="30"/>
    </w:rPr>
  </w:style>
  <w:style w:type="paragraph" w:customStyle="1" w:styleId="Zkladntext170">
    <w:name w:val="Základní text (17)"/>
    <w:basedOn w:val="Normln"/>
    <w:link w:val="Zkladntext17"/>
    <w:pPr>
      <w:shd w:val="clear" w:color="auto" w:fill="FFFFFF"/>
      <w:spacing w:before="240" w:after="3840" w:line="230" w:lineRule="exact"/>
    </w:pPr>
    <w:rPr>
      <w:rFonts w:ascii="Verdana" w:eastAsia="Verdana" w:hAnsi="Verdana" w:cs="Verdana"/>
      <w:i/>
      <w:iCs/>
      <w:spacing w:val="-20"/>
      <w:sz w:val="16"/>
      <w:szCs w:val="16"/>
    </w:rPr>
  </w:style>
  <w:style w:type="paragraph" w:customStyle="1" w:styleId="Zkladntext180">
    <w:name w:val="Základní text (18)"/>
    <w:basedOn w:val="Normln"/>
    <w:link w:val="Zkladntext18"/>
    <w:pPr>
      <w:shd w:val="clear" w:color="auto" w:fill="FFFFFF"/>
      <w:spacing w:before="120" w:line="0" w:lineRule="atLeast"/>
      <w:jc w:val="right"/>
    </w:pPr>
    <w:rPr>
      <w:rFonts w:ascii="Verdana" w:eastAsia="Verdana" w:hAnsi="Verdana" w:cs="Verdana"/>
      <w:sz w:val="11"/>
      <w:szCs w:val="11"/>
    </w:rPr>
  </w:style>
  <w:style w:type="paragraph" w:customStyle="1" w:styleId="Zkladntext190">
    <w:name w:val="Základní text (19)"/>
    <w:basedOn w:val="Normln"/>
    <w:link w:val="Zkladntext19"/>
    <w:pPr>
      <w:shd w:val="clear" w:color="auto" w:fill="FFFFFF"/>
      <w:spacing w:line="191" w:lineRule="exact"/>
      <w:jc w:val="right"/>
    </w:pPr>
    <w:rPr>
      <w:rFonts w:ascii="Verdana" w:eastAsia="Verdana" w:hAnsi="Verdana" w:cs="Verdana"/>
      <w:sz w:val="15"/>
      <w:szCs w:val="15"/>
    </w:rPr>
  </w:style>
  <w:style w:type="paragraph" w:customStyle="1" w:styleId="Zkladntext201">
    <w:name w:val="Základní text (20)"/>
    <w:basedOn w:val="Normln"/>
    <w:link w:val="Zkladntext200"/>
    <w:pPr>
      <w:shd w:val="clear" w:color="auto" w:fill="FFFFFF"/>
      <w:spacing w:line="137" w:lineRule="exact"/>
      <w:jc w:val="right"/>
    </w:pPr>
    <w:rPr>
      <w:rFonts w:ascii="Verdana" w:eastAsia="Verdana" w:hAnsi="Verdana" w:cs="Verdana"/>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z@bio-rad.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io-rad@bio-rad.cz"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10" Type="http://schemas.openxmlformats.org/officeDocument/2006/relationships/hyperlink" Target="mailto:croDScience@vurv.cz"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roDScience@vurv.cz" TargetMode="External"/><Relationship Id="rId14" Type="http://schemas.openxmlformats.org/officeDocument/2006/relationships/footer" Target="footer2.xml"/><Relationship Id="rId22"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5752</Words>
  <Characters>33943</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45C-6e-20170818093129</vt:lpstr>
    </vt:vector>
  </TitlesOfParts>
  <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45C-6e-20170818093129</dc:title>
  <dc:creator>Svoboda Vaclav</dc:creator>
  <cp:lastModifiedBy>Svoboda Vaclav</cp:lastModifiedBy>
  <cp:revision>1</cp:revision>
  <dcterms:created xsi:type="dcterms:W3CDTF">2017-08-18T07:51:00Z</dcterms:created>
  <dcterms:modified xsi:type="dcterms:W3CDTF">2017-08-18T08:03:00Z</dcterms:modified>
</cp:coreProperties>
</file>