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BC9" w14:textId="77777777" w:rsidR="00BC17A6" w:rsidRPr="00C97FB5" w:rsidRDefault="00BC17A6" w:rsidP="000B0AA7">
      <w:pPr>
        <w:pStyle w:val="StylDoprava"/>
        <w:rPr>
          <w:rFonts w:cs="Arial"/>
          <w:sz w:val="22"/>
          <w:szCs w:val="22"/>
        </w:rPr>
      </w:pPr>
      <w:proofErr w:type="spellStart"/>
      <w:proofErr w:type="gramStart"/>
      <w:r w:rsidRPr="00C97FB5">
        <w:rPr>
          <w:rFonts w:cs="Arial"/>
          <w:sz w:val="22"/>
          <w:szCs w:val="22"/>
        </w:rPr>
        <w:t>Čj</w:t>
      </w:r>
      <w:proofErr w:type="spellEnd"/>
      <w:r w:rsidRPr="00C97FB5">
        <w:rPr>
          <w:rFonts w:cs="Arial"/>
          <w:sz w:val="22"/>
          <w:szCs w:val="22"/>
        </w:rPr>
        <w:t>.:SPU</w:t>
      </w:r>
      <w:proofErr w:type="gramEnd"/>
      <w:r w:rsidRPr="00C97FB5">
        <w:rPr>
          <w:rFonts w:cs="Arial"/>
          <w:sz w:val="22"/>
          <w:szCs w:val="22"/>
        </w:rPr>
        <w:t xml:space="preserve"> 169396/2025</w:t>
      </w:r>
    </w:p>
    <w:p w14:paraId="7338ABE7" w14:textId="77777777" w:rsidR="004243BC" w:rsidRPr="00C97FB5" w:rsidRDefault="00BC17A6" w:rsidP="000B0AA7">
      <w:pPr>
        <w:pStyle w:val="StylDoprava"/>
        <w:rPr>
          <w:rFonts w:cs="Arial"/>
          <w:sz w:val="22"/>
          <w:szCs w:val="22"/>
        </w:rPr>
      </w:pPr>
      <w:proofErr w:type="gramStart"/>
      <w:r w:rsidRPr="00C97FB5">
        <w:rPr>
          <w:rFonts w:cs="Arial"/>
          <w:sz w:val="22"/>
          <w:szCs w:val="22"/>
        </w:rPr>
        <w:t>UID:spuess</w:t>
      </w:r>
      <w:proofErr w:type="gramEnd"/>
      <w:r w:rsidRPr="00C97FB5">
        <w:rPr>
          <w:rFonts w:cs="Arial"/>
          <w:sz w:val="22"/>
          <w:szCs w:val="22"/>
        </w:rPr>
        <w:t>98007be8</w:t>
      </w:r>
    </w:p>
    <w:p w14:paraId="6027AD9C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6D3C1AB4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14:paraId="35D94DD9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6C8C4B61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5D34C85D" w14:textId="77777777" w:rsidR="00BC17A6" w:rsidRPr="00C97FB5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Pavel Zajíček, ředitel Krajského pozemkového úřadu pro Jihomoravský kraj</w:t>
      </w:r>
    </w:p>
    <w:p w14:paraId="4CF78900" w14:textId="77777777" w:rsidR="00FB6E4E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adresa: Hroznová 17, 60300 Brno</w:t>
      </w:r>
    </w:p>
    <w:p w14:paraId="4F4FB072" w14:textId="77777777" w:rsidR="00293E82" w:rsidRDefault="00293E82" w:rsidP="00293E82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3F30F16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53A932F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1D15ED74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3C6593F8" w14:textId="77777777" w:rsidR="00451B85" w:rsidRPr="00451B85" w:rsidRDefault="00451B85" w:rsidP="00451B85">
      <w:pPr>
        <w:pStyle w:val="VnitrniText"/>
        <w:ind w:firstLine="0"/>
        <w:jc w:val="left"/>
        <w:rPr>
          <w:b/>
          <w:sz w:val="22"/>
          <w:szCs w:val="22"/>
        </w:rPr>
      </w:pPr>
      <w:r w:rsidRPr="00451B85">
        <w:rPr>
          <w:b/>
          <w:sz w:val="22"/>
          <w:szCs w:val="22"/>
        </w:rPr>
        <w:t>RACIO, s.r.o.</w:t>
      </w:r>
    </w:p>
    <w:p w14:paraId="1FEA52F5" w14:textId="77777777" w:rsidR="00451B85" w:rsidRPr="00451B85" w:rsidRDefault="00451B85" w:rsidP="00451B85">
      <w:pPr>
        <w:pStyle w:val="VnitrniText"/>
        <w:ind w:firstLine="0"/>
        <w:jc w:val="left"/>
        <w:rPr>
          <w:bCs/>
          <w:sz w:val="22"/>
          <w:szCs w:val="22"/>
        </w:rPr>
      </w:pPr>
      <w:r w:rsidRPr="00451B85">
        <w:rPr>
          <w:bCs/>
          <w:sz w:val="22"/>
          <w:szCs w:val="22"/>
        </w:rPr>
        <w:t>se sídlem Národních hrdinů 3146/</w:t>
      </w:r>
      <w:proofErr w:type="gramStart"/>
      <w:r w:rsidRPr="00451B85">
        <w:rPr>
          <w:bCs/>
          <w:sz w:val="22"/>
          <w:szCs w:val="22"/>
        </w:rPr>
        <w:t>22b</w:t>
      </w:r>
      <w:proofErr w:type="gramEnd"/>
      <w:r w:rsidRPr="00451B85">
        <w:rPr>
          <w:bCs/>
          <w:sz w:val="22"/>
          <w:szCs w:val="22"/>
        </w:rPr>
        <w:t>, Břeclav, PSČ 69002</w:t>
      </w:r>
    </w:p>
    <w:p w14:paraId="7B7D4DE1" w14:textId="77777777" w:rsidR="00451B85" w:rsidRPr="00451B85" w:rsidRDefault="00451B85" w:rsidP="00451B85">
      <w:pPr>
        <w:pStyle w:val="VnitrniText"/>
        <w:ind w:firstLine="0"/>
        <w:jc w:val="left"/>
        <w:rPr>
          <w:bCs/>
          <w:sz w:val="22"/>
          <w:szCs w:val="22"/>
        </w:rPr>
      </w:pPr>
      <w:r w:rsidRPr="00451B85">
        <w:rPr>
          <w:bCs/>
          <w:sz w:val="22"/>
          <w:szCs w:val="22"/>
        </w:rPr>
        <w:t>IČO: 46970860</w:t>
      </w:r>
    </w:p>
    <w:p w14:paraId="11219884" w14:textId="77777777" w:rsidR="00451B85" w:rsidRPr="00451B85" w:rsidRDefault="00451B85" w:rsidP="00451B85">
      <w:pPr>
        <w:pStyle w:val="VnitrniText"/>
        <w:ind w:firstLine="0"/>
        <w:jc w:val="left"/>
        <w:rPr>
          <w:bCs/>
          <w:sz w:val="22"/>
          <w:szCs w:val="22"/>
        </w:rPr>
      </w:pPr>
      <w:r w:rsidRPr="00451B85">
        <w:rPr>
          <w:bCs/>
          <w:sz w:val="22"/>
          <w:szCs w:val="22"/>
        </w:rPr>
        <w:t>za kterou jedná Ing. Tomáš Nepraš, jednatel</w:t>
      </w:r>
    </w:p>
    <w:p w14:paraId="50E4C975" w14:textId="77777777" w:rsidR="00451B85" w:rsidRPr="00451B85" w:rsidRDefault="00451B85" w:rsidP="00451B85">
      <w:pPr>
        <w:pStyle w:val="VnitrniText"/>
        <w:ind w:firstLine="0"/>
        <w:jc w:val="left"/>
        <w:rPr>
          <w:bCs/>
          <w:sz w:val="22"/>
          <w:szCs w:val="22"/>
        </w:rPr>
      </w:pPr>
      <w:r w:rsidRPr="00451B85">
        <w:rPr>
          <w:bCs/>
          <w:sz w:val="22"/>
          <w:szCs w:val="22"/>
        </w:rPr>
        <w:t>zapsána v obchodním rejstříku vedeném Krajským soudem v Brně, oddíl C, vložka 7228</w:t>
      </w:r>
    </w:p>
    <w:p w14:paraId="2F632AD8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"nabyvatel")</w:t>
      </w:r>
    </w:p>
    <w:p w14:paraId="0A6F6E0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6FDC8F9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7B7D11D4" w14:textId="77777777" w:rsidR="00143BFA" w:rsidRPr="00143BFA" w:rsidRDefault="00143BFA" w:rsidP="00143BFA">
      <w:pPr>
        <w:pStyle w:val="VnitrniText"/>
        <w:ind w:firstLine="0"/>
        <w:rPr>
          <w:sz w:val="22"/>
          <w:szCs w:val="22"/>
        </w:rPr>
      </w:pPr>
      <w:r w:rsidRPr="00143BFA"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0821F5F8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19E5D9A0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21DAA140" w14:textId="77777777" w:rsidR="00293E82" w:rsidRDefault="00293E82" w:rsidP="00293E8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5B68CAB9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2004S25/59</w:t>
      </w:r>
    </w:p>
    <w:p w14:paraId="5E35F711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57543B8A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557CFA58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369CDA4F" w14:textId="77777777" w:rsidR="00143BFA" w:rsidRDefault="00143BFA" w:rsidP="00451B85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Česká republika je vlastníkem a Státní pozemkový úřad (dále jen “SPÚ“) je ve smyslu zákona o SPÚ příslušný hospodařit s níže uvedenými nemovitými věcmi:</w:t>
      </w:r>
    </w:p>
    <w:p w14:paraId="3A6FE875" w14:textId="77777777"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14:paraId="7235AF96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109DFA97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17A33851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BB43D8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7CA8AC5E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3323/358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6DE993F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4DF959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007AE11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3323/374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05199596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18C3C6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3BF57D56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3323/530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53D61EE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586BD1B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3B593ED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3323/621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69CD4E8B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044B156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4F818B6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3323/622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37CEC17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1E0EF8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7D51430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3323/623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3185B74B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1D5780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2569D4A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Břeclav</w:t>
      </w:r>
      <w:r w:rsidRPr="00257EB0">
        <w:rPr>
          <w:rStyle w:val="tabulkyNemovitosti"/>
        </w:rPr>
        <w:tab/>
        <w:t>Poštorná</w:t>
      </w:r>
      <w:r w:rsidRPr="00257EB0">
        <w:rPr>
          <w:rStyle w:val="tabulkyNemovitosti"/>
        </w:rPr>
        <w:tab/>
        <w:t>3323/624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68108C58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0100E1A" w14:textId="2ECE2FC4" w:rsidR="00451B85" w:rsidRPr="00423D92" w:rsidRDefault="00451B85" w:rsidP="00451B85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</w:t>
      </w:r>
      <w:r>
        <w:rPr>
          <w:rStyle w:val="tabulkyNemovitosti"/>
        </w:rPr>
        <w:t>é</w:t>
      </w:r>
      <w:r w:rsidRPr="00423D92">
        <w:rPr>
          <w:rStyle w:val="tabulkyNemovitosti"/>
        </w:rPr>
        <w:t xml:space="preserve"> u: Katastrální úřad pro Jihomoravský kraj, Katastrální pracoviště Břeclav</w:t>
      </w:r>
    </w:p>
    <w:p w14:paraId="351F7C08" w14:textId="77777777" w:rsidR="00757874" w:rsidRDefault="00757874" w:rsidP="00757874">
      <w:pPr>
        <w:pStyle w:val="VnitrniText"/>
        <w:ind w:firstLine="0"/>
      </w:pPr>
    </w:p>
    <w:p w14:paraId="13E60857" w14:textId="77777777" w:rsidR="00757874" w:rsidRDefault="00757874" w:rsidP="00757874">
      <w:pPr>
        <w:pStyle w:val="VnitrniText"/>
        <w:ind w:firstLine="0"/>
        <w:rPr>
          <w:color w:val="000000"/>
        </w:rPr>
      </w:pPr>
      <w:r w:rsidRPr="00D35555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293E82">
        <w:rPr>
          <w:color w:val="000000"/>
        </w:rPr>
        <w:t xml:space="preserve">směňované </w:t>
      </w:r>
      <w:r>
        <w:rPr>
          <w:color w:val="000000"/>
        </w:rPr>
        <w:t>nemovitosti”</w:t>
      </w:r>
      <w:r w:rsidR="00143BFA">
        <w:rPr>
          <w:color w:val="000000"/>
        </w:rPr>
        <w:t xml:space="preserve"> </w:t>
      </w:r>
      <w:r w:rsidR="00143BFA" w:rsidRPr="00143BFA">
        <w:rPr>
          <w:color w:val="000000"/>
        </w:rPr>
        <w:t>nebo „majetek“</w:t>
      </w:r>
      <w:r>
        <w:rPr>
          <w:color w:val="000000"/>
        </w:rPr>
        <w:t>)</w:t>
      </w:r>
    </w:p>
    <w:p w14:paraId="7ADAA561" w14:textId="77777777" w:rsidR="00423D92" w:rsidRDefault="00423D92" w:rsidP="00757874">
      <w:pPr>
        <w:pStyle w:val="VnitrniText"/>
        <w:ind w:firstLine="0"/>
        <w:rPr>
          <w:color w:val="000000"/>
        </w:rPr>
      </w:pPr>
    </w:p>
    <w:p w14:paraId="310767C9" w14:textId="77777777" w:rsidR="00423D92" w:rsidRDefault="00423D92" w:rsidP="00F768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těchto nemovitostí </w:t>
      </w:r>
      <w:bookmarkStart w:id="0" w:name="_Hlk21532731"/>
      <w:r w:rsidR="0098590D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98590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F768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680C">
        <w:rPr>
          <w:rFonts w:ascii="Arial" w:hAnsi="Arial" w:cs="Arial"/>
          <w:iCs/>
          <w:sz w:val="22"/>
          <w:szCs w:val="22"/>
        </w:rPr>
        <w:t>11 503 800,00 Kč (slovy: jedenáct milionů pět set tři tisíce osm set korun českých)</w:t>
      </w:r>
      <w:r w:rsidR="00F7680C">
        <w:rPr>
          <w:rFonts w:ascii="Arial" w:hAnsi="Arial" w:cs="Arial"/>
          <w:color w:val="000000"/>
          <w:sz w:val="22"/>
          <w:szCs w:val="22"/>
        </w:rPr>
        <w:t>.</w:t>
      </w:r>
    </w:p>
    <w:p w14:paraId="04255314" w14:textId="77777777" w:rsidR="00F7680C" w:rsidRPr="00757874" w:rsidRDefault="00F7680C" w:rsidP="00F7680C">
      <w:pPr>
        <w:jc w:val="both"/>
        <w:rPr>
          <w:rFonts w:cs="Arial"/>
          <w:color w:val="000000"/>
        </w:rPr>
      </w:pPr>
    </w:p>
    <w:p w14:paraId="26F0DD91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14:paraId="0170B91B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 xml:space="preserve">Nabyvatel je vlastníkem nemovitých věcí: </w:t>
      </w:r>
    </w:p>
    <w:p w14:paraId="5C79E17A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>Pozemků:</w:t>
      </w:r>
    </w:p>
    <w:p w14:paraId="4ACBE6A7" w14:textId="77777777" w:rsid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0B5C781A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423D92">
        <w:rPr>
          <w:rStyle w:val="Styl11b"/>
        </w:rPr>
        <w:t>Obec</w:t>
      </w:r>
      <w:r w:rsidRPr="00423D92">
        <w:rPr>
          <w:rStyle w:val="Styl11b"/>
        </w:rPr>
        <w:tab/>
        <w:t xml:space="preserve">Katastrální území </w:t>
      </w:r>
      <w:r w:rsidRPr="00423D92">
        <w:rPr>
          <w:rStyle w:val="Styl11b"/>
        </w:rPr>
        <w:tab/>
        <w:t>Parcelní číslo</w:t>
      </w:r>
      <w:r w:rsidRPr="00423D92">
        <w:rPr>
          <w:rStyle w:val="Styl11b"/>
        </w:rPr>
        <w:tab/>
        <w:t>Druh pozemku</w:t>
      </w:r>
      <w:r w:rsidRPr="00423D92">
        <w:rPr>
          <w:rStyle w:val="Styl11b"/>
        </w:rPr>
        <w:tab/>
        <w:t>LV</w:t>
      </w:r>
    </w:p>
    <w:p w14:paraId="75783257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1F303CF4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189F0E2C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Moravský Žižkov</w:t>
      </w:r>
      <w:r w:rsidRPr="00423D92">
        <w:rPr>
          <w:rStyle w:val="tabulkyNemovitosti"/>
        </w:rPr>
        <w:tab/>
        <w:t>Moravský Žižkov</w:t>
      </w:r>
      <w:r w:rsidRPr="00423D92">
        <w:rPr>
          <w:rStyle w:val="tabulkyNemovitosti"/>
        </w:rPr>
        <w:tab/>
        <w:t>3321</w:t>
      </w:r>
      <w:r w:rsidRPr="00423D92">
        <w:rPr>
          <w:rStyle w:val="tabulkyNemovitosti"/>
        </w:rPr>
        <w:tab/>
        <w:t>ostatní plocha</w:t>
      </w:r>
      <w:r w:rsidRPr="00423D92">
        <w:rPr>
          <w:rStyle w:val="tabulkyNemovitosti"/>
        </w:rPr>
        <w:tab/>
        <w:t>2512</w:t>
      </w:r>
    </w:p>
    <w:p w14:paraId="28EF63EF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Jihomoravský kraj, Katastrální pracoviště Břeclav</w:t>
      </w:r>
    </w:p>
    <w:p w14:paraId="02D99946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0D9D6E9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7016A999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Moravský Žižkov</w:t>
      </w:r>
      <w:r w:rsidRPr="00423D92">
        <w:rPr>
          <w:rStyle w:val="tabulkyNemovitosti"/>
        </w:rPr>
        <w:tab/>
        <w:t>Moravský Žižkov</w:t>
      </w:r>
      <w:r w:rsidRPr="00423D92">
        <w:rPr>
          <w:rStyle w:val="tabulkyNemovitosti"/>
        </w:rPr>
        <w:tab/>
        <w:t>3434</w:t>
      </w:r>
      <w:r w:rsidRPr="00423D92">
        <w:rPr>
          <w:rStyle w:val="tabulkyNemovitosti"/>
        </w:rPr>
        <w:tab/>
        <w:t>ostatní plocha</w:t>
      </w:r>
      <w:r w:rsidRPr="00423D92">
        <w:rPr>
          <w:rStyle w:val="tabulkyNemovitosti"/>
        </w:rPr>
        <w:tab/>
        <w:t>2512</w:t>
      </w:r>
    </w:p>
    <w:p w14:paraId="30753437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Jihomoravský kraj, Katastrální pracoviště Břeclav</w:t>
      </w:r>
    </w:p>
    <w:p w14:paraId="1B60EF89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0D20E2B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457678B0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Moravský Žižkov</w:t>
      </w:r>
      <w:r w:rsidRPr="00423D92">
        <w:rPr>
          <w:rStyle w:val="tabulkyNemovitosti"/>
        </w:rPr>
        <w:tab/>
        <w:t>Moravský Žižkov</w:t>
      </w:r>
      <w:r w:rsidRPr="00423D92">
        <w:rPr>
          <w:rStyle w:val="tabulkyNemovitosti"/>
        </w:rPr>
        <w:tab/>
        <w:t>3511</w:t>
      </w:r>
      <w:r w:rsidRPr="00423D92">
        <w:rPr>
          <w:rStyle w:val="tabulkyNemovitosti"/>
        </w:rPr>
        <w:tab/>
        <w:t>ostatní plocha</w:t>
      </w:r>
      <w:r w:rsidRPr="00423D92">
        <w:rPr>
          <w:rStyle w:val="tabulkyNemovitosti"/>
        </w:rPr>
        <w:tab/>
        <w:t>2512</w:t>
      </w:r>
    </w:p>
    <w:p w14:paraId="6D00D585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Jihomoravský kraj, Katastrální pracoviště Břeclav</w:t>
      </w:r>
    </w:p>
    <w:p w14:paraId="540C4A7F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692DBA6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7B01769F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Moravský Žižkov</w:t>
      </w:r>
      <w:r w:rsidRPr="00423D92">
        <w:rPr>
          <w:rStyle w:val="tabulkyNemovitosti"/>
        </w:rPr>
        <w:tab/>
        <w:t>Moravský Žižkov</w:t>
      </w:r>
      <w:r w:rsidRPr="00423D92">
        <w:rPr>
          <w:rStyle w:val="tabulkyNemovitosti"/>
        </w:rPr>
        <w:tab/>
        <w:t>3987</w:t>
      </w:r>
      <w:r w:rsidRPr="00423D92">
        <w:rPr>
          <w:rStyle w:val="tabulkyNemovitosti"/>
        </w:rPr>
        <w:tab/>
        <w:t>ostatní plocha</w:t>
      </w:r>
      <w:r w:rsidRPr="00423D92">
        <w:rPr>
          <w:rStyle w:val="tabulkyNemovitosti"/>
        </w:rPr>
        <w:tab/>
        <w:t>2512</w:t>
      </w:r>
    </w:p>
    <w:p w14:paraId="0230B3C4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Jihomoravský kraj, Katastrální pracoviště Břeclav</w:t>
      </w:r>
    </w:p>
    <w:p w14:paraId="216D1F60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259700E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6C2CB32F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Uherčice</w:t>
      </w:r>
      <w:r w:rsidRPr="00423D92">
        <w:rPr>
          <w:rStyle w:val="tabulkyNemovitosti"/>
        </w:rPr>
        <w:tab/>
      </w:r>
      <w:proofErr w:type="spellStart"/>
      <w:r w:rsidRPr="00423D92">
        <w:rPr>
          <w:rStyle w:val="tabulkyNemovitosti"/>
        </w:rPr>
        <w:t>Uherčice</w:t>
      </w:r>
      <w:proofErr w:type="spellEnd"/>
      <w:r w:rsidRPr="00423D92">
        <w:rPr>
          <w:rStyle w:val="tabulkyNemovitosti"/>
        </w:rPr>
        <w:t xml:space="preserve"> u Hustopečí</w:t>
      </w:r>
      <w:r w:rsidRPr="00423D92">
        <w:rPr>
          <w:rStyle w:val="tabulkyNemovitosti"/>
        </w:rPr>
        <w:tab/>
        <w:t>1783/1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1024</w:t>
      </w:r>
    </w:p>
    <w:p w14:paraId="09E2F3B6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Jihomoravský kraj, Katastrální pracoviště Hustopeče</w:t>
      </w:r>
    </w:p>
    <w:p w14:paraId="62AC344E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035F6E1B" w14:textId="77777777" w:rsidR="00423D92" w:rsidRPr="00423D92" w:rsidRDefault="000F4273" w:rsidP="00423D92">
      <w:pPr>
        <w:jc w:val="both"/>
        <w:rPr>
          <w:rFonts w:ascii="Arial" w:hAnsi="Arial" w:cs="Arial"/>
          <w:sz w:val="22"/>
          <w:szCs w:val="22"/>
        </w:rPr>
      </w:pPr>
      <w:r w:rsidRPr="00423D92">
        <w:rPr>
          <w:rFonts w:ascii="Arial" w:hAnsi="Arial" w:cs="Arial"/>
          <w:sz w:val="22"/>
          <w:szCs w:val="22"/>
        </w:rPr>
        <w:t xml:space="preserve"> </w:t>
      </w:r>
      <w:r w:rsidR="00423D92" w:rsidRPr="00423D92">
        <w:rPr>
          <w:rFonts w:ascii="Arial" w:hAnsi="Arial" w:cs="Arial"/>
          <w:sz w:val="22"/>
          <w:szCs w:val="22"/>
        </w:rPr>
        <w:t>(dále jen „směňované nemovitosti“).</w:t>
      </w:r>
    </w:p>
    <w:p w14:paraId="7F0FA625" w14:textId="77777777" w:rsidR="00423D92" w:rsidRPr="00423D92" w:rsidRDefault="00423D92" w:rsidP="00423D92">
      <w:pPr>
        <w:pStyle w:val="VnitrniText"/>
        <w:rPr>
          <w:sz w:val="22"/>
          <w:szCs w:val="22"/>
        </w:rPr>
      </w:pPr>
    </w:p>
    <w:p w14:paraId="1665DD51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color w:val="000000"/>
          <w:sz w:val="22"/>
          <w:szCs w:val="22"/>
        </w:rPr>
        <w:t xml:space="preserve">Cena těchto nemovitostí </w:t>
      </w:r>
      <w:r w:rsidR="00027282">
        <w:rPr>
          <w:color w:val="000000"/>
          <w:sz w:val="22"/>
          <w:szCs w:val="22"/>
        </w:rPr>
        <w:t xml:space="preserve">byla stanovena v souladu s ustanovením § 3 odst. 2 zákona o SPÚ a </w:t>
      </w:r>
      <w:r w:rsidRPr="00423D92">
        <w:rPr>
          <w:color w:val="000000"/>
          <w:sz w:val="22"/>
          <w:szCs w:val="22"/>
        </w:rPr>
        <w:t>činí</w:t>
      </w:r>
      <w:r w:rsidRPr="00423D92">
        <w:rPr>
          <w:sz w:val="22"/>
          <w:szCs w:val="22"/>
        </w:rPr>
        <w:t xml:space="preserve"> 425 160,00 Kč (slovy: čtyři sta dvacet pět tisíc jedno sto šedesát korun českých).</w:t>
      </w:r>
    </w:p>
    <w:p w14:paraId="5CE83A46" w14:textId="77777777" w:rsidR="00022579" w:rsidRPr="00C97FB5" w:rsidRDefault="00022579" w:rsidP="00EB6C54">
      <w:pPr>
        <w:pStyle w:val="VnitrniText"/>
        <w:rPr>
          <w:sz w:val="22"/>
          <w:szCs w:val="22"/>
        </w:rPr>
      </w:pPr>
    </w:p>
    <w:p w14:paraId="54108511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18CDBDC3" w14:textId="77777777" w:rsidR="00A31E82" w:rsidRDefault="00A31E82" w:rsidP="00451B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 uvedené v čl. II. této smlouvy budou ve vlastnictví České republiky a příslušnosti hospodařit SPÚ.</w:t>
      </w:r>
    </w:p>
    <w:p w14:paraId="27F59A7D" w14:textId="77777777" w:rsidR="00A31E82" w:rsidRDefault="00A31E82" w:rsidP="007F6109">
      <w:pPr>
        <w:jc w:val="both"/>
        <w:rPr>
          <w:rFonts w:ascii="Arial" w:hAnsi="Arial" w:cs="Arial"/>
          <w:sz w:val="22"/>
          <w:szCs w:val="22"/>
        </w:rPr>
      </w:pPr>
    </w:p>
    <w:p w14:paraId="14346D2D" w14:textId="77777777" w:rsidR="00A31E82" w:rsidRDefault="00A31E82" w:rsidP="00A31E82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3BF50C2C" w14:textId="2AD867BC" w:rsidR="000A37A7" w:rsidRDefault="000A37A7" w:rsidP="00CE4E2E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Cenový rozdíl ve prospěch SPÚ, tj. rozdíl mezi cenami uvedenými v čl. I. a čl. II. této smlouvy, činí 11 078 640,00 Kč (slovy: jedenáct milionů sedmdesát osm tisíc šest set čtyřicet korun českých).</w:t>
      </w:r>
    </w:p>
    <w:p w14:paraId="4DEB7EC1" w14:textId="77777777" w:rsidR="00451B85" w:rsidRDefault="00451B85" w:rsidP="00CE4E2E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</w:p>
    <w:p w14:paraId="42E0D94A" w14:textId="5E6A8090" w:rsidR="00CE4E2E" w:rsidRDefault="004932F0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Cenový rozdíl</w:t>
      </w:r>
      <w:r w:rsidR="00CE4E2E">
        <w:rPr>
          <w:rFonts w:ascii="Arial" w:hAnsi="Arial" w:cs="Arial"/>
          <w:color w:val="000000"/>
          <w:szCs w:val="22"/>
        </w:rPr>
        <w:t xml:space="preserve"> ve výši </w:t>
      </w:r>
      <w:r>
        <w:rPr>
          <w:rFonts w:ascii="Arial" w:hAnsi="Arial" w:cs="Arial"/>
          <w:szCs w:val="22"/>
        </w:rPr>
        <w:t>11 078 640,00 Kč (slovy: jedenáct milionů sedmdesát osm tisíc šest set čtyřicet korun českých)</w:t>
      </w:r>
      <w:r w:rsidR="00CE4E2E">
        <w:rPr>
          <w:rFonts w:ascii="Arial" w:hAnsi="Arial" w:cs="Arial"/>
          <w:color w:val="000000"/>
          <w:szCs w:val="22"/>
        </w:rPr>
        <w:t xml:space="preserve"> byl uhrazen před podpisem této smlouvy na účet SPÚ, vedený u České národní banky, č. </w:t>
      </w:r>
      <w:proofErr w:type="spellStart"/>
      <w:r w:rsidR="00CE4E2E">
        <w:rPr>
          <w:rFonts w:ascii="Arial" w:hAnsi="Arial" w:cs="Arial"/>
          <w:color w:val="000000"/>
          <w:szCs w:val="22"/>
        </w:rPr>
        <w:t>ú.</w:t>
      </w:r>
      <w:proofErr w:type="spellEnd"/>
      <w:r w:rsidR="00CE4E2E">
        <w:rPr>
          <w:rFonts w:ascii="Arial" w:hAnsi="Arial" w:cs="Arial"/>
          <w:color w:val="000000"/>
          <w:szCs w:val="22"/>
        </w:rPr>
        <w:t xml:space="preserve"> 110015-3723001/0710, variabilní symbol 2004482559.</w:t>
      </w:r>
    </w:p>
    <w:p w14:paraId="560CB412" w14:textId="77777777" w:rsidR="00451B85" w:rsidRDefault="00451B85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46FCB58A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V.</w:t>
      </w:r>
    </w:p>
    <w:p w14:paraId="67CD37D0" w14:textId="77777777" w:rsidR="00011A73" w:rsidRDefault="00011A73" w:rsidP="00451B85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103EF4">
        <w:rPr>
          <w:sz w:val="22"/>
          <w:szCs w:val="22"/>
        </w:rPr>
        <w:t>Nabyvatel</w:t>
      </w:r>
      <w:r w:rsidRPr="00C97FB5">
        <w:rPr>
          <w:sz w:val="22"/>
          <w:szCs w:val="22"/>
        </w:rPr>
        <w:t xml:space="preserve"> bere na vědomí skutečnost, že </w:t>
      </w:r>
      <w:r w:rsidR="00103EF4">
        <w:rPr>
          <w:sz w:val="22"/>
          <w:szCs w:val="22"/>
        </w:rPr>
        <w:t>SPÚ</w:t>
      </w:r>
      <w:r w:rsidRPr="00C97FB5">
        <w:rPr>
          <w:sz w:val="22"/>
          <w:szCs w:val="22"/>
        </w:rPr>
        <w:t xml:space="preserve"> nezajišťuje zpřístupnění a vytyčování hranic pozemků.</w:t>
      </w:r>
    </w:p>
    <w:p w14:paraId="4E5B0B63" w14:textId="77777777" w:rsidR="00451B85" w:rsidRPr="00C97FB5" w:rsidRDefault="00451B85" w:rsidP="00451B85">
      <w:pPr>
        <w:pStyle w:val="VnitrniText"/>
        <w:ind w:firstLine="0"/>
        <w:rPr>
          <w:sz w:val="22"/>
          <w:szCs w:val="22"/>
        </w:rPr>
      </w:pPr>
    </w:p>
    <w:p w14:paraId="46E307BF" w14:textId="0762DBC0" w:rsidR="001D73FD" w:rsidRDefault="00103EF4" w:rsidP="00451B85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C97FB5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 w:val="22"/>
          <w:szCs w:val="22"/>
        </w:rPr>
        <w:t>nabyvatele pozemků.</w:t>
      </w:r>
    </w:p>
    <w:p w14:paraId="0EACF46B" w14:textId="77777777" w:rsidR="00C80054" w:rsidRDefault="00C80054" w:rsidP="000B0AA7">
      <w:pPr>
        <w:pStyle w:val="VnitrniText"/>
        <w:rPr>
          <w:sz w:val="22"/>
          <w:szCs w:val="22"/>
        </w:rPr>
      </w:pPr>
    </w:p>
    <w:p w14:paraId="1C297208" w14:textId="77777777" w:rsidR="00FE69EF" w:rsidRPr="00C80054" w:rsidRDefault="00C80054" w:rsidP="001F2CF1">
      <w:pPr>
        <w:pStyle w:val="VnitrniText"/>
        <w:ind w:firstLine="0"/>
        <w:rPr>
          <w:b/>
          <w:sz w:val="22"/>
          <w:szCs w:val="22"/>
        </w:rPr>
      </w:pPr>
      <w:r w:rsidRPr="00C80054">
        <w:rPr>
          <w:b/>
          <w:sz w:val="22"/>
          <w:szCs w:val="22"/>
        </w:rPr>
        <w:t>Práva týkající se nemovitostí uvedených v čl. I.</w:t>
      </w:r>
    </w:p>
    <w:p w14:paraId="7ED035AA" w14:textId="32BEB1DD" w:rsidR="00C8663B" w:rsidRPr="00C97FB5" w:rsidRDefault="001F2CF1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="00C8663B" w:rsidRPr="00C97FB5">
        <w:rPr>
          <w:sz w:val="22"/>
          <w:szCs w:val="22"/>
        </w:rPr>
        <w:t xml:space="preserve">  Užívací vztah k</w:t>
      </w:r>
      <w:r w:rsidR="00451B85">
        <w:rPr>
          <w:sz w:val="22"/>
          <w:szCs w:val="22"/>
        </w:rPr>
        <w:t> </w:t>
      </w:r>
      <w:r w:rsidR="00C8663B" w:rsidRPr="00C97FB5">
        <w:rPr>
          <w:sz w:val="22"/>
          <w:szCs w:val="22"/>
        </w:rPr>
        <w:t>p</w:t>
      </w:r>
      <w:r w:rsidR="00451B85">
        <w:rPr>
          <w:sz w:val="22"/>
          <w:szCs w:val="22"/>
        </w:rPr>
        <w:t xml:space="preserve">řeváděným </w:t>
      </w:r>
      <w:r w:rsidR="00C8663B" w:rsidRPr="00C97FB5">
        <w:rPr>
          <w:sz w:val="22"/>
          <w:szCs w:val="22"/>
        </w:rPr>
        <w:t xml:space="preserve">pozemkům: KN 3323/358, KN 3323/530, KN 3323/623, KN 3323/624 </w:t>
      </w:r>
      <w:proofErr w:type="spellStart"/>
      <w:r w:rsidR="00F23F5E">
        <w:rPr>
          <w:sz w:val="22"/>
          <w:szCs w:val="22"/>
        </w:rPr>
        <w:t>k.ú</w:t>
      </w:r>
      <w:proofErr w:type="spellEnd"/>
      <w:r w:rsidR="00F23F5E">
        <w:rPr>
          <w:sz w:val="22"/>
          <w:szCs w:val="22"/>
        </w:rPr>
        <w:t xml:space="preserve">. </w:t>
      </w:r>
      <w:r w:rsidR="00F23F5E" w:rsidRPr="00C97FB5">
        <w:rPr>
          <w:sz w:val="22"/>
          <w:szCs w:val="22"/>
        </w:rPr>
        <w:t xml:space="preserve">Poštorná </w:t>
      </w:r>
      <w:r w:rsidR="00C8663B" w:rsidRPr="00C97FB5">
        <w:rPr>
          <w:sz w:val="22"/>
          <w:szCs w:val="22"/>
        </w:rPr>
        <w:t>je řešen nájemní smlouvou č. 120N24/59, kterou se Státním pozemkovým úřadem uzavřel NECHO, spol. s r.o., jakožto nájemce. S obsahem nájemní smlouvy byl kupující seznámen před podpisem této smlouvy, což stvrzuje svým podpisem.</w:t>
      </w:r>
    </w:p>
    <w:p w14:paraId="14A7ACCD" w14:textId="77777777" w:rsidR="00C8663B" w:rsidRDefault="00C8663B" w:rsidP="00EB6C54">
      <w:pPr>
        <w:pStyle w:val="VnitrniText"/>
        <w:rPr>
          <w:sz w:val="22"/>
          <w:szCs w:val="22"/>
        </w:rPr>
      </w:pPr>
    </w:p>
    <w:p w14:paraId="59EAB9ED" w14:textId="77777777" w:rsidR="00F23F5E" w:rsidRDefault="00F23F5E" w:rsidP="00EB6C54">
      <w:pPr>
        <w:pStyle w:val="VnitrniText"/>
        <w:rPr>
          <w:sz w:val="22"/>
          <w:szCs w:val="22"/>
        </w:rPr>
      </w:pPr>
    </w:p>
    <w:p w14:paraId="17BDECD7" w14:textId="77777777" w:rsidR="00F23F5E" w:rsidRPr="00C97FB5" w:rsidRDefault="00F23F5E" w:rsidP="00EB6C54">
      <w:pPr>
        <w:pStyle w:val="VnitrniText"/>
        <w:rPr>
          <w:sz w:val="22"/>
          <w:szCs w:val="22"/>
        </w:rPr>
      </w:pPr>
    </w:p>
    <w:p w14:paraId="2973CFF3" w14:textId="03DF90B2" w:rsidR="00C8663B" w:rsidRPr="00C97FB5" w:rsidRDefault="00C8663B" w:rsidP="00451B85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lastRenderedPageBreak/>
        <w:t xml:space="preserve">Užívací vztah k </w:t>
      </w:r>
      <w:r w:rsidR="00451B85" w:rsidRPr="00C97FB5">
        <w:rPr>
          <w:sz w:val="22"/>
          <w:szCs w:val="22"/>
        </w:rPr>
        <w:t>p</w:t>
      </w:r>
      <w:r w:rsidR="00451B85">
        <w:rPr>
          <w:sz w:val="22"/>
          <w:szCs w:val="22"/>
        </w:rPr>
        <w:t>řeváděným</w:t>
      </w:r>
      <w:r w:rsidRPr="00C97FB5">
        <w:rPr>
          <w:sz w:val="22"/>
          <w:szCs w:val="22"/>
        </w:rPr>
        <w:t xml:space="preserve"> pozemkům: KN 3323/374, KN 3323/621, KN 3323/622 </w:t>
      </w:r>
      <w:proofErr w:type="spellStart"/>
      <w:r w:rsidR="00F23F5E">
        <w:rPr>
          <w:sz w:val="22"/>
          <w:szCs w:val="22"/>
        </w:rPr>
        <w:t>k.ú</w:t>
      </w:r>
      <w:proofErr w:type="spellEnd"/>
      <w:r w:rsidR="00F23F5E">
        <w:rPr>
          <w:sz w:val="22"/>
          <w:szCs w:val="22"/>
        </w:rPr>
        <w:t xml:space="preserve">. </w:t>
      </w:r>
      <w:r w:rsidR="00F23F5E" w:rsidRPr="00C97FB5">
        <w:rPr>
          <w:sz w:val="22"/>
          <w:szCs w:val="22"/>
        </w:rPr>
        <w:t xml:space="preserve">Poštorná </w:t>
      </w:r>
      <w:r w:rsidRPr="00C97FB5">
        <w:rPr>
          <w:sz w:val="22"/>
          <w:szCs w:val="22"/>
        </w:rPr>
        <w:t xml:space="preserve">je řešen nájemní smlouvou č. 125N24/59, kterou se Státním pozemkovým úřadem uzavřel NECHO, spol. s </w:t>
      </w:r>
      <w:proofErr w:type="gramStart"/>
      <w:r w:rsidRPr="00C97FB5">
        <w:rPr>
          <w:sz w:val="22"/>
          <w:szCs w:val="22"/>
        </w:rPr>
        <w:t>r.o. ,</w:t>
      </w:r>
      <w:proofErr w:type="gramEnd"/>
      <w:r w:rsidRPr="00C97FB5">
        <w:rPr>
          <w:sz w:val="22"/>
          <w:szCs w:val="22"/>
        </w:rPr>
        <w:t xml:space="preserve"> jakožto nájemce. S obsahem nájemní smlouvy byl kupující seznámen před podpisem této smlouvy, což stvrzuje svým podpisem.</w:t>
      </w:r>
    </w:p>
    <w:p w14:paraId="65232101" w14:textId="77777777" w:rsidR="001D73FD" w:rsidRPr="00C97FB5" w:rsidRDefault="001D73FD" w:rsidP="00451B85">
      <w:pPr>
        <w:pStyle w:val="VnitrniText"/>
        <w:ind w:firstLine="0"/>
        <w:rPr>
          <w:sz w:val="22"/>
          <w:szCs w:val="22"/>
        </w:rPr>
      </w:pPr>
    </w:p>
    <w:p w14:paraId="0FB604D9" w14:textId="7A0201E4" w:rsidR="007D2608" w:rsidRPr="00C97FB5" w:rsidRDefault="00451B85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C97FB5">
        <w:rPr>
          <w:sz w:val="22"/>
          <w:szCs w:val="22"/>
        </w:rPr>
        <w:t>. Nabyvatel bere na vědomí a je srozuměn s tím, že se na převáděných pozemcích KN3323/358, KN3323/374 a KN3323/530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Poštorná</w:t>
      </w:r>
      <w:r w:rsidR="007D2608" w:rsidRPr="00C97FB5">
        <w:rPr>
          <w:sz w:val="22"/>
          <w:szCs w:val="22"/>
        </w:rPr>
        <w:t xml:space="preserve">, resp. jejich částech nachází věcné břemeno liniové stavby ve prospěch </w:t>
      </w:r>
      <w:proofErr w:type="gramStart"/>
      <w:r w:rsidR="007D2608" w:rsidRPr="00C97FB5">
        <w:rPr>
          <w:sz w:val="22"/>
          <w:szCs w:val="22"/>
        </w:rPr>
        <w:t>EG.D</w:t>
      </w:r>
      <w:proofErr w:type="gramEnd"/>
      <w:r w:rsidR="007D2608" w:rsidRPr="00C97FB5">
        <w:rPr>
          <w:sz w:val="22"/>
          <w:szCs w:val="22"/>
        </w:rPr>
        <w:t>, a.s. – elektrická silová vedení, břemeno ze zákona.</w:t>
      </w:r>
    </w:p>
    <w:p w14:paraId="54E4B85F" w14:textId="77777777" w:rsidR="007D2608" w:rsidRPr="00C97FB5" w:rsidRDefault="007D2608" w:rsidP="00EB6C54">
      <w:pPr>
        <w:pStyle w:val="VnitrniText"/>
        <w:rPr>
          <w:sz w:val="22"/>
          <w:szCs w:val="22"/>
        </w:rPr>
      </w:pPr>
    </w:p>
    <w:p w14:paraId="6581EF8C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44CFC24C" w14:textId="77777777" w:rsidR="00907CFB" w:rsidRDefault="00907CFB" w:rsidP="00907CFB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715DC1C9" w14:textId="15FFF228" w:rsidR="00D97123" w:rsidRDefault="00907CFB" w:rsidP="00907CFB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97123">
        <w:rPr>
          <w:sz w:val="22"/>
          <w:szCs w:val="22"/>
        </w:rPr>
        <w:t xml:space="preserve">Užívací vztah k převáděným nemovitostem v </w:t>
      </w:r>
      <w:proofErr w:type="spellStart"/>
      <w:r w:rsidR="00D97123">
        <w:rPr>
          <w:sz w:val="22"/>
          <w:szCs w:val="22"/>
        </w:rPr>
        <w:t>k.ú</w:t>
      </w:r>
      <w:proofErr w:type="spellEnd"/>
      <w:r w:rsidR="00D97123">
        <w:rPr>
          <w:sz w:val="22"/>
          <w:szCs w:val="22"/>
        </w:rPr>
        <w:t xml:space="preserve">. Moravský Žižkov je řešen smlouvou </w:t>
      </w:r>
      <w:r w:rsidR="00451B85">
        <w:rPr>
          <w:sz w:val="22"/>
          <w:szCs w:val="22"/>
        </w:rPr>
        <w:t>č.</w:t>
      </w:r>
      <w:r w:rsidR="00D97123">
        <w:rPr>
          <w:sz w:val="22"/>
          <w:szCs w:val="22"/>
        </w:rPr>
        <w:t xml:space="preserve">353/2023 s FARMA R.V. </w:t>
      </w:r>
      <w:proofErr w:type="spellStart"/>
      <w:proofErr w:type="gramStart"/>
      <w:r w:rsidR="00D97123">
        <w:rPr>
          <w:sz w:val="22"/>
          <w:szCs w:val="22"/>
        </w:rPr>
        <w:t>spol.s</w:t>
      </w:r>
      <w:proofErr w:type="spellEnd"/>
      <w:proofErr w:type="gramEnd"/>
      <w:r w:rsidR="00D97123">
        <w:rPr>
          <w:sz w:val="22"/>
          <w:szCs w:val="22"/>
        </w:rPr>
        <w:t xml:space="preserve"> r.o., jakožto pachtýřem. S obsahem pachtovní smlouvy byl SPÚ seznámen před podpisem této smlouvy, což stvrzuje svým podpisem.</w:t>
      </w:r>
    </w:p>
    <w:p w14:paraId="653A7181" w14:textId="77777777" w:rsidR="00907CFB" w:rsidRPr="00C97FB5" w:rsidRDefault="00907CFB" w:rsidP="00EB6C54">
      <w:pPr>
        <w:pStyle w:val="VnitrniText"/>
        <w:rPr>
          <w:sz w:val="22"/>
          <w:szCs w:val="22"/>
        </w:rPr>
      </w:pPr>
    </w:p>
    <w:p w14:paraId="0E214F90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FE69EF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2EF5F7CB" w14:textId="77777777" w:rsidR="00FE69EF" w:rsidRPr="00FE69EF" w:rsidRDefault="00FE69EF" w:rsidP="00451B85">
      <w:pPr>
        <w:jc w:val="both"/>
        <w:rPr>
          <w:rFonts w:ascii="Arial" w:hAnsi="Arial" w:cs="Arial"/>
          <w:sz w:val="22"/>
          <w:szCs w:val="22"/>
        </w:rPr>
      </w:pPr>
      <w:r w:rsidRPr="00FE69EF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2D2FEE3B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2D30BDA" w14:textId="77777777"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157A6970" w14:textId="77777777" w:rsidR="00FE69EF" w:rsidRDefault="00953F0D" w:rsidP="00451B8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6A9305C1" w14:textId="77777777" w:rsidR="00FE69EF" w:rsidRDefault="00FE69EF" w:rsidP="00FE69E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25509FCC" w14:textId="77777777" w:rsidR="00A431B4" w:rsidRDefault="00A431B4" w:rsidP="00451B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5A0E058D" w14:textId="77777777" w:rsidR="00A431B4" w:rsidRDefault="00A2057D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431B4">
        <w:rPr>
          <w:rFonts w:ascii="Arial" w:hAnsi="Arial" w:cs="Arial"/>
          <w:sz w:val="22"/>
          <w:szCs w:val="22"/>
        </w:rPr>
        <w:t>X.</w:t>
      </w:r>
    </w:p>
    <w:p w14:paraId="66F7C64A" w14:textId="3EFAB301" w:rsidR="00A431B4" w:rsidRDefault="00A431B4" w:rsidP="00451B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Nabyvatel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1 stejnopis a ostatní jsou určeny pro SPÚ.</w:t>
      </w:r>
    </w:p>
    <w:p w14:paraId="4A7EFD71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4CDBBDC" w14:textId="32B20B7A" w:rsidR="00A431B4" w:rsidRDefault="00A431B4" w:rsidP="00451B8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323A66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63AC984C" w14:textId="77777777" w:rsidR="00A431B4" w:rsidRDefault="00A431B4" w:rsidP="006069E5">
      <w:pPr>
        <w:pStyle w:val="para"/>
        <w:rPr>
          <w:rFonts w:ascii="Arial" w:hAnsi="Arial" w:cs="Arial"/>
          <w:sz w:val="22"/>
          <w:szCs w:val="22"/>
        </w:rPr>
      </w:pPr>
    </w:p>
    <w:p w14:paraId="6F5B9058" w14:textId="77777777" w:rsidR="00A431B4" w:rsidRPr="00F53661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X.</w:t>
      </w:r>
    </w:p>
    <w:p w14:paraId="26BD8006" w14:textId="77777777" w:rsidR="00181BC3" w:rsidRPr="00716CAD" w:rsidRDefault="00A431B4" w:rsidP="00451B85">
      <w:pPr>
        <w:jc w:val="both"/>
        <w:rPr>
          <w:rFonts w:ascii="Arial" w:hAnsi="Arial" w:cs="Arial"/>
          <w:sz w:val="22"/>
          <w:szCs w:val="22"/>
        </w:rPr>
      </w:pPr>
      <w:r w:rsidRPr="00716CAD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  <w:r w:rsidR="00181BC3" w:rsidRPr="00716CAD">
        <w:rPr>
          <w:rFonts w:ascii="Arial" w:hAnsi="Arial" w:cs="Arial"/>
          <w:sz w:val="22"/>
          <w:szCs w:val="22"/>
        </w:rPr>
        <w:t xml:space="preserve"> </w:t>
      </w:r>
    </w:p>
    <w:p w14:paraId="4EE529FD" w14:textId="77777777" w:rsidR="00181BC3" w:rsidRPr="00F53661" w:rsidRDefault="00181BC3" w:rsidP="00181BC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888B783" w14:textId="77777777" w:rsidR="005A709E" w:rsidRDefault="005A709E" w:rsidP="005A709E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3FF4E5F2" w14:textId="77777777" w:rsidR="005A709E" w:rsidRDefault="005A709E" w:rsidP="00451B8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31264816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4A83F4C" w14:textId="77777777" w:rsidR="005A709E" w:rsidRDefault="005A709E" w:rsidP="00451B8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Nabyvatelé prohlašují, že splňují zákonné podmínky ve smyslu § 16 odst. 1 zákona o SPÚ.</w:t>
      </w:r>
    </w:p>
    <w:p w14:paraId="65910F23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8FEAB54" w14:textId="77777777" w:rsidR="000E4A4B" w:rsidRDefault="005A709E" w:rsidP="00451B8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Nabyvatelé berou na vědomí a </w:t>
      </w:r>
      <w:r w:rsidR="0057331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 srozuměn</w:t>
      </w:r>
      <w:r w:rsidR="0057331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 tím, že nepravdivost tvrzení obsažených ve výše uvedeném prohlášení má za následek neplatnost této smlouvy od samého počátku.</w:t>
      </w:r>
    </w:p>
    <w:p w14:paraId="2CFF616D" w14:textId="77777777"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</w:p>
    <w:p w14:paraId="5C495701" w14:textId="77777777"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  <w:r w:rsidRPr="00F53661">
        <w:rPr>
          <w:b/>
          <w:sz w:val="22"/>
          <w:szCs w:val="22"/>
        </w:rPr>
        <w:t>X</w:t>
      </w:r>
      <w:r w:rsidR="000E4A4B">
        <w:rPr>
          <w:b/>
          <w:sz w:val="22"/>
          <w:szCs w:val="22"/>
        </w:rPr>
        <w:t>I</w:t>
      </w:r>
      <w:r w:rsidRPr="00F53661">
        <w:rPr>
          <w:b/>
          <w:sz w:val="22"/>
          <w:szCs w:val="22"/>
        </w:rPr>
        <w:t>I.</w:t>
      </w:r>
    </w:p>
    <w:p w14:paraId="049BBB5A" w14:textId="77777777" w:rsidR="00181BC3" w:rsidRPr="00716CAD" w:rsidRDefault="00181BC3" w:rsidP="00451B85">
      <w:pPr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 xml:space="preserve">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přijme veškerá technická a bezpečnostní opatření k ochraně osobních údajů, v rámci nabyvatele s nimi budou seznámeni jen případní zaměstnanci a partneři nabyvatele a nabyvatel nezpřístupní tyto osobní údaje třetím osobám. Nabyvatel prohlašuje, že je oprávněn shromažďovat, používat, přenášet, </w:t>
      </w:r>
      <w:r w:rsidRPr="00716CAD">
        <w:rPr>
          <w:rFonts w:ascii="Arial" w:hAnsi="Arial"/>
          <w:sz w:val="22"/>
          <w:szCs w:val="22"/>
        </w:rPr>
        <w:lastRenderedPageBreak/>
        <w:t>ukládat nebo jiným způsobem zpracovávat informace předávané SPÚ, včetně osobních údajů, jak jsou definovány příslušnými právními předpisy.</w:t>
      </w:r>
    </w:p>
    <w:p w14:paraId="59FD8A8E" w14:textId="77777777" w:rsidR="00451B85" w:rsidRDefault="00451B85" w:rsidP="00451B85">
      <w:pPr>
        <w:jc w:val="both"/>
        <w:rPr>
          <w:rFonts w:ascii="Arial" w:hAnsi="Arial" w:cs="Arial"/>
          <w:sz w:val="22"/>
          <w:szCs w:val="22"/>
        </w:rPr>
      </w:pPr>
    </w:p>
    <w:p w14:paraId="656F1414" w14:textId="2FE4076C" w:rsidR="00181BC3" w:rsidRPr="00716CAD" w:rsidRDefault="00E45FCD" w:rsidP="00451B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181BC3" w:rsidRPr="00716CAD">
        <w:rPr>
          <w:rFonts w:ascii="Arial" w:hAnsi="Arial"/>
          <w:sz w:val="22"/>
          <w:szCs w:val="22"/>
        </w:rPr>
        <w:t>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71623FCB" w14:textId="77777777" w:rsidR="00181BC3" w:rsidRPr="00F53661" w:rsidRDefault="00181BC3" w:rsidP="00181BC3">
      <w:pPr>
        <w:pStyle w:val="VnitrniText"/>
        <w:rPr>
          <w:sz w:val="22"/>
          <w:szCs w:val="22"/>
        </w:rPr>
      </w:pPr>
    </w:p>
    <w:p w14:paraId="61364A9A" w14:textId="77777777"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XI</w:t>
      </w:r>
      <w:r w:rsidR="00A2057D">
        <w:rPr>
          <w:rFonts w:ascii="Arial" w:hAnsi="Arial" w:cs="Arial"/>
          <w:sz w:val="22"/>
          <w:szCs w:val="22"/>
        </w:rPr>
        <w:t>II</w:t>
      </w:r>
      <w:r w:rsidRPr="00F53661">
        <w:rPr>
          <w:rFonts w:ascii="Arial" w:hAnsi="Arial" w:cs="Arial"/>
          <w:sz w:val="22"/>
          <w:szCs w:val="22"/>
        </w:rPr>
        <w:t xml:space="preserve">. </w:t>
      </w:r>
    </w:p>
    <w:p w14:paraId="7AD8D986" w14:textId="77777777" w:rsidR="00181BC3" w:rsidRPr="00716CAD" w:rsidRDefault="00181BC3" w:rsidP="00451B85">
      <w:pPr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3A400EA3" w14:textId="6910AE88" w:rsidR="00F86E89" w:rsidRPr="00451B85" w:rsidRDefault="003B4FF8" w:rsidP="00451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86E89" w:rsidRPr="00A2149C">
        <w:rPr>
          <w:rFonts w:ascii="Arial" w:hAnsi="Arial" w:cs="Arial"/>
          <w:sz w:val="22"/>
          <w:szCs w:val="22"/>
        </w:rPr>
        <w:tab/>
      </w:r>
      <w:r w:rsidR="00F86E89" w:rsidRPr="00A2149C">
        <w:rPr>
          <w:rFonts w:ascii="Arial" w:hAnsi="Arial" w:cs="Arial"/>
          <w:sz w:val="22"/>
          <w:szCs w:val="22"/>
        </w:rPr>
        <w:tab/>
        <w:t xml:space="preserve">   </w:t>
      </w:r>
      <w:r w:rsidR="00F86E89" w:rsidRPr="00A2149C">
        <w:rPr>
          <w:sz w:val="22"/>
          <w:szCs w:val="22"/>
        </w:rPr>
        <w:t xml:space="preserve">   </w:t>
      </w:r>
    </w:p>
    <w:p w14:paraId="467E51F7" w14:textId="77777777" w:rsidR="003468BE" w:rsidRDefault="003468BE" w:rsidP="003468BE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3468BE" w14:paraId="61C39EF0" w14:textId="77777777">
        <w:tc>
          <w:tcPr>
            <w:tcW w:w="4888" w:type="dxa"/>
            <w:shd w:val="clear" w:color="auto" w:fill="auto"/>
            <w:hideMark/>
          </w:tcPr>
          <w:p w14:paraId="771B46E5" w14:textId="5DC14DFF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Brně dne </w:t>
            </w:r>
            <w:r w:rsidR="004C18C4">
              <w:rPr>
                <w:sz w:val="22"/>
                <w:szCs w:val="22"/>
              </w:rPr>
              <w:t>27.5.2025</w:t>
            </w:r>
          </w:p>
        </w:tc>
        <w:tc>
          <w:tcPr>
            <w:tcW w:w="4889" w:type="dxa"/>
            <w:shd w:val="clear" w:color="auto" w:fill="auto"/>
            <w:hideMark/>
          </w:tcPr>
          <w:p w14:paraId="6C7BBB0C" w14:textId="49D56622" w:rsidR="003468BE" w:rsidRDefault="003468BE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FE64F5">
              <w:rPr>
                <w:sz w:val="22"/>
                <w:szCs w:val="22"/>
              </w:rPr>
              <w:t xml:space="preserve"> Břeclavi</w:t>
            </w:r>
            <w:r>
              <w:rPr>
                <w:sz w:val="22"/>
                <w:szCs w:val="22"/>
              </w:rPr>
              <w:t xml:space="preserve"> dne </w:t>
            </w:r>
            <w:r w:rsidR="00FE64F5">
              <w:rPr>
                <w:sz w:val="22"/>
                <w:szCs w:val="22"/>
              </w:rPr>
              <w:t>15.5.2025</w:t>
            </w:r>
          </w:p>
        </w:tc>
      </w:tr>
    </w:tbl>
    <w:p w14:paraId="28B54677" w14:textId="77777777" w:rsidR="003468BE" w:rsidRDefault="003468BE" w:rsidP="003468BE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D5CFE93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B670B47" w14:textId="77777777" w:rsidR="00451B85" w:rsidRDefault="00451B85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70F14E5" w14:textId="77777777" w:rsidR="00451B85" w:rsidRDefault="00451B85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39F21DA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3468BE" w14:paraId="1194E137" w14:textId="77777777">
        <w:tc>
          <w:tcPr>
            <w:tcW w:w="4888" w:type="dxa"/>
            <w:shd w:val="clear" w:color="auto" w:fill="auto"/>
          </w:tcPr>
          <w:p w14:paraId="0AE25083" w14:textId="77777777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27375A6D" w14:textId="77777777" w:rsidR="003468BE" w:rsidRDefault="003468BE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51B85" w14:paraId="03A0322F" w14:textId="77777777">
        <w:tc>
          <w:tcPr>
            <w:tcW w:w="4888" w:type="dxa"/>
            <w:shd w:val="clear" w:color="auto" w:fill="auto"/>
          </w:tcPr>
          <w:p w14:paraId="1790B7C0" w14:textId="77777777" w:rsidR="00451B85" w:rsidRDefault="00451B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25E60024" w14:textId="51B7F37B" w:rsidR="00451B85" w:rsidRDefault="00451B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............................................</w:t>
            </w:r>
          </w:p>
        </w:tc>
      </w:tr>
      <w:tr w:rsidR="00451B85" w14:paraId="4879CBB8" w14:textId="77777777">
        <w:tc>
          <w:tcPr>
            <w:tcW w:w="4888" w:type="dxa"/>
            <w:shd w:val="clear" w:color="auto" w:fill="auto"/>
          </w:tcPr>
          <w:p w14:paraId="33B1E508" w14:textId="77777777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4AAC20F9" w14:textId="5F0B78F6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RACIO, s.r.o.</w:t>
            </w:r>
          </w:p>
        </w:tc>
      </w:tr>
      <w:tr w:rsidR="00451B85" w14:paraId="71E782EF" w14:textId="77777777">
        <w:tc>
          <w:tcPr>
            <w:tcW w:w="4888" w:type="dxa"/>
            <w:shd w:val="clear" w:color="auto" w:fill="auto"/>
          </w:tcPr>
          <w:p w14:paraId="038934D4" w14:textId="77777777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41BC5A78" w14:textId="00BBA9D4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jednatel</w:t>
            </w:r>
          </w:p>
        </w:tc>
      </w:tr>
      <w:tr w:rsidR="00451B85" w14:paraId="00218C59" w14:textId="77777777">
        <w:tc>
          <w:tcPr>
            <w:tcW w:w="4888" w:type="dxa"/>
            <w:shd w:val="clear" w:color="auto" w:fill="auto"/>
          </w:tcPr>
          <w:p w14:paraId="599706C1" w14:textId="77777777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</w:tc>
        <w:tc>
          <w:tcPr>
            <w:tcW w:w="4889" w:type="dxa"/>
            <w:shd w:val="clear" w:color="auto" w:fill="auto"/>
          </w:tcPr>
          <w:p w14:paraId="11EB04BD" w14:textId="3E38DF90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Ing. Tomáš Nepraš</w:t>
            </w:r>
          </w:p>
        </w:tc>
      </w:tr>
      <w:tr w:rsidR="00451B85" w14:paraId="6E8925F1" w14:textId="77777777">
        <w:tc>
          <w:tcPr>
            <w:tcW w:w="4888" w:type="dxa"/>
            <w:shd w:val="clear" w:color="auto" w:fill="auto"/>
          </w:tcPr>
          <w:p w14:paraId="2211E2F6" w14:textId="77777777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233CCCCA" w14:textId="26E562B1" w:rsidR="00451B85" w:rsidRDefault="00451B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nabyvatel</w:t>
            </w:r>
          </w:p>
        </w:tc>
      </w:tr>
    </w:tbl>
    <w:p w14:paraId="1E81701C" w14:textId="77777777" w:rsidR="003468BE" w:rsidRDefault="003468B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B6A8D4" w14:textId="77777777" w:rsidR="00E82828" w:rsidRDefault="00E82828" w:rsidP="00E82828">
      <w:pPr>
        <w:pStyle w:val="VnitrniText"/>
        <w:ind w:firstLine="142"/>
        <w:rPr>
          <w:sz w:val="22"/>
          <w:szCs w:val="22"/>
        </w:rPr>
      </w:pPr>
    </w:p>
    <w:p w14:paraId="50875A99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134A0253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76CEA6FB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33EE3774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1CAE6E39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7B34922F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66E98154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2DB8E922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595A7FC2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2F5F0EEE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00148FFA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5CD1C374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3047CE70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770334C0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438A352B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6B09AF7A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5707CE88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334EBF73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592F5542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38306987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0DF24FF9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309D494B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438D387B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2DAF0EA1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01A3013F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18623F0D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428D12F0" w14:textId="77777777" w:rsidR="00F23F5E" w:rsidRDefault="00F23F5E" w:rsidP="00E82828">
      <w:pPr>
        <w:pStyle w:val="VnitrniText"/>
        <w:ind w:firstLine="142"/>
        <w:rPr>
          <w:sz w:val="22"/>
          <w:szCs w:val="22"/>
        </w:rPr>
      </w:pPr>
    </w:p>
    <w:p w14:paraId="1135DDB3" w14:textId="77777777" w:rsidR="00F23F5E" w:rsidRDefault="00F23F5E" w:rsidP="00E82828">
      <w:pPr>
        <w:pStyle w:val="VnitrniText"/>
        <w:ind w:firstLine="142"/>
        <w:rPr>
          <w:sz w:val="22"/>
          <w:szCs w:val="22"/>
        </w:rPr>
      </w:pPr>
    </w:p>
    <w:p w14:paraId="01631313" w14:textId="77777777" w:rsidR="00F23F5E" w:rsidRDefault="00F23F5E" w:rsidP="00E82828">
      <w:pPr>
        <w:pStyle w:val="VnitrniText"/>
        <w:ind w:firstLine="142"/>
        <w:rPr>
          <w:sz w:val="22"/>
          <w:szCs w:val="22"/>
        </w:rPr>
      </w:pPr>
    </w:p>
    <w:p w14:paraId="4CBF4388" w14:textId="77777777" w:rsidR="00451B85" w:rsidRDefault="00451B85" w:rsidP="00E82828">
      <w:pPr>
        <w:pStyle w:val="VnitrniText"/>
        <w:ind w:firstLine="142"/>
        <w:rPr>
          <w:sz w:val="22"/>
          <w:szCs w:val="22"/>
        </w:rPr>
      </w:pPr>
    </w:p>
    <w:p w14:paraId="6EEF5CC5" w14:textId="77777777" w:rsidR="00451B85" w:rsidRPr="00E82828" w:rsidRDefault="00451B85" w:rsidP="00E82828">
      <w:pPr>
        <w:pStyle w:val="VnitrniText"/>
        <w:ind w:firstLine="142"/>
        <w:rPr>
          <w:sz w:val="22"/>
          <w:szCs w:val="22"/>
        </w:rPr>
      </w:pPr>
    </w:p>
    <w:p w14:paraId="0877B1DF" w14:textId="77777777" w:rsidR="00F86E89" w:rsidRPr="00A2149C" w:rsidRDefault="00F86E89" w:rsidP="00F86E89">
      <w:pPr>
        <w:pStyle w:val="VnitrniText"/>
        <w:rPr>
          <w:sz w:val="22"/>
          <w:szCs w:val="22"/>
        </w:rPr>
      </w:pPr>
    </w:p>
    <w:p w14:paraId="72EF7E3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8CA0BC0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A31A3B0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4D614FBC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293CAD00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17C59A5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12BEBE12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A8E7070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057C3F80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0A9CB79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393AF3A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5A1BCBC" w14:textId="60005A80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451B85">
        <w:rPr>
          <w:sz w:val="22"/>
          <w:szCs w:val="22"/>
        </w:rPr>
        <w:t>Brně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48D25030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14:paraId="475B1DC0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D912033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138D0904" w14:textId="77777777" w:rsidR="00950547" w:rsidRPr="00C97FB5" w:rsidRDefault="00950547" w:rsidP="00D4325F">
      <w:pPr>
        <w:rPr>
          <w:rFonts w:ascii="Arial" w:hAnsi="Arial" w:cs="Arial"/>
          <w:sz w:val="22"/>
          <w:szCs w:val="22"/>
        </w:rPr>
      </w:pPr>
    </w:p>
    <w:sectPr w:rsidR="00950547" w:rsidRPr="00C97FB5" w:rsidSect="00451B85">
      <w:footnotePr>
        <w:pos w:val="beneathText"/>
      </w:footnotePr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FCA6" w14:textId="77777777" w:rsidR="006365E8" w:rsidRDefault="006365E8">
      <w:r>
        <w:separator/>
      </w:r>
    </w:p>
  </w:endnote>
  <w:endnote w:type="continuationSeparator" w:id="0">
    <w:p w14:paraId="33312157" w14:textId="77777777" w:rsidR="006365E8" w:rsidRDefault="006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B4D" w14:textId="77777777" w:rsidR="006365E8" w:rsidRDefault="006365E8">
      <w:r>
        <w:separator/>
      </w:r>
    </w:p>
  </w:footnote>
  <w:footnote w:type="continuationSeparator" w:id="0">
    <w:p w14:paraId="4ABE53F2" w14:textId="77777777" w:rsidR="006365E8" w:rsidRDefault="0063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59373190">
    <w:abstractNumId w:val="0"/>
  </w:num>
  <w:num w:numId="2" w16cid:durableId="499735088">
    <w:abstractNumId w:val="1"/>
  </w:num>
  <w:num w:numId="3" w16cid:durableId="911164896">
    <w:abstractNumId w:val="2"/>
  </w:num>
  <w:num w:numId="4" w16cid:durableId="1725324218">
    <w:abstractNumId w:val="3"/>
  </w:num>
  <w:num w:numId="5" w16cid:durableId="791872681">
    <w:abstractNumId w:val="4"/>
  </w:num>
  <w:num w:numId="6" w16cid:durableId="1754354064">
    <w:abstractNumId w:val="5"/>
  </w:num>
  <w:num w:numId="7" w16cid:durableId="12937531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698336">
    <w:abstractNumId w:val="8"/>
  </w:num>
  <w:num w:numId="9" w16cid:durableId="1331912553">
    <w:abstractNumId w:val="6"/>
  </w:num>
  <w:num w:numId="10" w16cid:durableId="128715655">
    <w:abstractNumId w:val="7"/>
  </w:num>
  <w:num w:numId="11" w16cid:durableId="1946300227">
    <w:abstractNumId w:val="9"/>
  </w:num>
  <w:num w:numId="12" w16cid:durableId="1502283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740"/>
    <w:rsid w:val="00015A8E"/>
    <w:rsid w:val="00022579"/>
    <w:rsid w:val="000249BB"/>
    <w:rsid w:val="000255AF"/>
    <w:rsid w:val="00027282"/>
    <w:rsid w:val="00030C15"/>
    <w:rsid w:val="00051074"/>
    <w:rsid w:val="00057863"/>
    <w:rsid w:val="00057CBA"/>
    <w:rsid w:val="00060CE4"/>
    <w:rsid w:val="000713C9"/>
    <w:rsid w:val="000738A5"/>
    <w:rsid w:val="00075977"/>
    <w:rsid w:val="00077DDA"/>
    <w:rsid w:val="00087B77"/>
    <w:rsid w:val="00090E4A"/>
    <w:rsid w:val="00096C6C"/>
    <w:rsid w:val="000A05C2"/>
    <w:rsid w:val="000A05D4"/>
    <w:rsid w:val="000A29A2"/>
    <w:rsid w:val="000A37A7"/>
    <w:rsid w:val="000A602F"/>
    <w:rsid w:val="000B0AA7"/>
    <w:rsid w:val="000B1075"/>
    <w:rsid w:val="000B3BB9"/>
    <w:rsid w:val="000B74F4"/>
    <w:rsid w:val="000D3A5A"/>
    <w:rsid w:val="000D609F"/>
    <w:rsid w:val="000E2F54"/>
    <w:rsid w:val="000E4A4B"/>
    <w:rsid w:val="000F4273"/>
    <w:rsid w:val="00100347"/>
    <w:rsid w:val="00101C6D"/>
    <w:rsid w:val="00103375"/>
    <w:rsid w:val="00103EF4"/>
    <w:rsid w:val="0010629A"/>
    <w:rsid w:val="00112F3C"/>
    <w:rsid w:val="00122D7B"/>
    <w:rsid w:val="00126EEB"/>
    <w:rsid w:val="001274AE"/>
    <w:rsid w:val="00127D7E"/>
    <w:rsid w:val="00132361"/>
    <w:rsid w:val="00136F17"/>
    <w:rsid w:val="00140462"/>
    <w:rsid w:val="00143674"/>
    <w:rsid w:val="00143BFA"/>
    <w:rsid w:val="00147310"/>
    <w:rsid w:val="00156E99"/>
    <w:rsid w:val="00170A4E"/>
    <w:rsid w:val="00181A52"/>
    <w:rsid w:val="00181BC3"/>
    <w:rsid w:val="0018318A"/>
    <w:rsid w:val="00190EA1"/>
    <w:rsid w:val="0019777F"/>
    <w:rsid w:val="001A00D9"/>
    <w:rsid w:val="001C0D55"/>
    <w:rsid w:val="001C387A"/>
    <w:rsid w:val="001C6B2B"/>
    <w:rsid w:val="001D06D7"/>
    <w:rsid w:val="001D73FD"/>
    <w:rsid w:val="001E1CF7"/>
    <w:rsid w:val="001F2CF1"/>
    <w:rsid w:val="002029BF"/>
    <w:rsid w:val="0020680A"/>
    <w:rsid w:val="00206BEA"/>
    <w:rsid w:val="00213539"/>
    <w:rsid w:val="002242C8"/>
    <w:rsid w:val="00227370"/>
    <w:rsid w:val="00227CC5"/>
    <w:rsid w:val="00232ADF"/>
    <w:rsid w:val="00232E62"/>
    <w:rsid w:val="0023665E"/>
    <w:rsid w:val="00245A89"/>
    <w:rsid w:val="0024684B"/>
    <w:rsid w:val="002469A8"/>
    <w:rsid w:val="00250D32"/>
    <w:rsid w:val="00253121"/>
    <w:rsid w:val="00257260"/>
    <w:rsid w:val="00257EB0"/>
    <w:rsid w:val="00261B6F"/>
    <w:rsid w:val="00263AF3"/>
    <w:rsid w:val="002809F9"/>
    <w:rsid w:val="002913BD"/>
    <w:rsid w:val="00293294"/>
    <w:rsid w:val="00293BF9"/>
    <w:rsid w:val="00293E82"/>
    <w:rsid w:val="0029466F"/>
    <w:rsid w:val="002B1AFF"/>
    <w:rsid w:val="002C0D95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A66"/>
    <w:rsid w:val="003307CF"/>
    <w:rsid w:val="003316EA"/>
    <w:rsid w:val="003336E0"/>
    <w:rsid w:val="003339D6"/>
    <w:rsid w:val="00337233"/>
    <w:rsid w:val="00337C94"/>
    <w:rsid w:val="003430A1"/>
    <w:rsid w:val="003468BE"/>
    <w:rsid w:val="00350DEC"/>
    <w:rsid w:val="0035620F"/>
    <w:rsid w:val="00361578"/>
    <w:rsid w:val="0036537D"/>
    <w:rsid w:val="00365BF0"/>
    <w:rsid w:val="003673F1"/>
    <w:rsid w:val="0037157C"/>
    <w:rsid w:val="003817F4"/>
    <w:rsid w:val="00390A13"/>
    <w:rsid w:val="0039790A"/>
    <w:rsid w:val="003A432A"/>
    <w:rsid w:val="003A67CB"/>
    <w:rsid w:val="003A6DC9"/>
    <w:rsid w:val="003B4003"/>
    <w:rsid w:val="003B4FF8"/>
    <w:rsid w:val="003B7D4F"/>
    <w:rsid w:val="003C3CC3"/>
    <w:rsid w:val="003C4278"/>
    <w:rsid w:val="003D2D95"/>
    <w:rsid w:val="003D3A3F"/>
    <w:rsid w:val="003D4F2E"/>
    <w:rsid w:val="003D6A83"/>
    <w:rsid w:val="003E4DD3"/>
    <w:rsid w:val="003E5100"/>
    <w:rsid w:val="003E6E03"/>
    <w:rsid w:val="003F56C5"/>
    <w:rsid w:val="0040389C"/>
    <w:rsid w:val="00423D92"/>
    <w:rsid w:val="004243BC"/>
    <w:rsid w:val="00425A7B"/>
    <w:rsid w:val="00425E6C"/>
    <w:rsid w:val="004316D8"/>
    <w:rsid w:val="0043238D"/>
    <w:rsid w:val="00451B85"/>
    <w:rsid w:val="004540E3"/>
    <w:rsid w:val="00464535"/>
    <w:rsid w:val="00491F4D"/>
    <w:rsid w:val="004932F0"/>
    <w:rsid w:val="004A3F22"/>
    <w:rsid w:val="004A5163"/>
    <w:rsid w:val="004A5A92"/>
    <w:rsid w:val="004C18C4"/>
    <w:rsid w:val="004E11C1"/>
    <w:rsid w:val="004E368B"/>
    <w:rsid w:val="004E6046"/>
    <w:rsid w:val="004E7224"/>
    <w:rsid w:val="004F5A52"/>
    <w:rsid w:val="005211F0"/>
    <w:rsid w:val="00526280"/>
    <w:rsid w:val="00527C15"/>
    <w:rsid w:val="00556316"/>
    <w:rsid w:val="00565DF2"/>
    <w:rsid w:val="00567063"/>
    <w:rsid w:val="00573319"/>
    <w:rsid w:val="00576EE6"/>
    <w:rsid w:val="005824AD"/>
    <w:rsid w:val="00583F66"/>
    <w:rsid w:val="00585765"/>
    <w:rsid w:val="005A709E"/>
    <w:rsid w:val="005C5AF6"/>
    <w:rsid w:val="005C77B7"/>
    <w:rsid w:val="005D1D35"/>
    <w:rsid w:val="005D7048"/>
    <w:rsid w:val="005F52C8"/>
    <w:rsid w:val="005F70A8"/>
    <w:rsid w:val="006069E5"/>
    <w:rsid w:val="00612849"/>
    <w:rsid w:val="00614963"/>
    <w:rsid w:val="0061584D"/>
    <w:rsid w:val="006178AD"/>
    <w:rsid w:val="006213B7"/>
    <w:rsid w:val="00634DC7"/>
    <w:rsid w:val="006365E8"/>
    <w:rsid w:val="00637E47"/>
    <w:rsid w:val="006479E9"/>
    <w:rsid w:val="006536BE"/>
    <w:rsid w:val="006542D6"/>
    <w:rsid w:val="00656783"/>
    <w:rsid w:val="00670E28"/>
    <w:rsid w:val="00676CFF"/>
    <w:rsid w:val="0068446A"/>
    <w:rsid w:val="006856AD"/>
    <w:rsid w:val="006A625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6CAD"/>
    <w:rsid w:val="00722843"/>
    <w:rsid w:val="00722C9B"/>
    <w:rsid w:val="00737777"/>
    <w:rsid w:val="007431BA"/>
    <w:rsid w:val="007537E0"/>
    <w:rsid w:val="00757874"/>
    <w:rsid w:val="00760A4C"/>
    <w:rsid w:val="0076112C"/>
    <w:rsid w:val="00761B51"/>
    <w:rsid w:val="007633D3"/>
    <w:rsid w:val="00764F7A"/>
    <w:rsid w:val="0079412E"/>
    <w:rsid w:val="007A0E22"/>
    <w:rsid w:val="007B15D9"/>
    <w:rsid w:val="007B5747"/>
    <w:rsid w:val="007D2608"/>
    <w:rsid w:val="007F0181"/>
    <w:rsid w:val="007F1B83"/>
    <w:rsid w:val="007F6109"/>
    <w:rsid w:val="008173E3"/>
    <w:rsid w:val="0082535B"/>
    <w:rsid w:val="00830569"/>
    <w:rsid w:val="008345B3"/>
    <w:rsid w:val="008505AD"/>
    <w:rsid w:val="008851FA"/>
    <w:rsid w:val="00895CF0"/>
    <w:rsid w:val="008A4DA6"/>
    <w:rsid w:val="008A54CA"/>
    <w:rsid w:val="008A6448"/>
    <w:rsid w:val="008B6B62"/>
    <w:rsid w:val="008C005F"/>
    <w:rsid w:val="008C1227"/>
    <w:rsid w:val="008D5012"/>
    <w:rsid w:val="008D52B4"/>
    <w:rsid w:val="008D5C23"/>
    <w:rsid w:val="008D616D"/>
    <w:rsid w:val="008E07E0"/>
    <w:rsid w:val="008F7719"/>
    <w:rsid w:val="008F7B5E"/>
    <w:rsid w:val="00907CFB"/>
    <w:rsid w:val="0092090F"/>
    <w:rsid w:val="00930423"/>
    <w:rsid w:val="00937A05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2F13"/>
    <w:rsid w:val="0098590D"/>
    <w:rsid w:val="009A30E2"/>
    <w:rsid w:val="009A3C89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9F2096"/>
    <w:rsid w:val="009F492B"/>
    <w:rsid w:val="00A01666"/>
    <w:rsid w:val="00A07F0F"/>
    <w:rsid w:val="00A111A6"/>
    <w:rsid w:val="00A1698F"/>
    <w:rsid w:val="00A2057D"/>
    <w:rsid w:val="00A2149C"/>
    <w:rsid w:val="00A21E6E"/>
    <w:rsid w:val="00A31E82"/>
    <w:rsid w:val="00A3392F"/>
    <w:rsid w:val="00A34803"/>
    <w:rsid w:val="00A35A72"/>
    <w:rsid w:val="00A431B4"/>
    <w:rsid w:val="00A4751B"/>
    <w:rsid w:val="00A621EF"/>
    <w:rsid w:val="00A66E77"/>
    <w:rsid w:val="00A73D4E"/>
    <w:rsid w:val="00A74BA3"/>
    <w:rsid w:val="00A7544F"/>
    <w:rsid w:val="00A7577B"/>
    <w:rsid w:val="00A93619"/>
    <w:rsid w:val="00AB658F"/>
    <w:rsid w:val="00AC1FD6"/>
    <w:rsid w:val="00AC3EC5"/>
    <w:rsid w:val="00AD27BC"/>
    <w:rsid w:val="00AE18A9"/>
    <w:rsid w:val="00AF0382"/>
    <w:rsid w:val="00AF2149"/>
    <w:rsid w:val="00AF5FDA"/>
    <w:rsid w:val="00B042AF"/>
    <w:rsid w:val="00B07E54"/>
    <w:rsid w:val="00B10575"/>
    <w:rsid w:val="00B17BDA"/>
    <w:rsid w:val="00B211B3"/>
    <w:rsid w:val="00B22160"/>
    <w:rsid w:val="00B23058"/>
    <w:rsid w:val="00B329D8"/>
    <w:rsid w:val="00B42E23"/>
    <w:rsid w:val="00B47C55"/>
    <w:rsid w:val="00B50428"/>
    <w:rsid w:val="00B63B5E"/>
    <w:rsid w:val="00B6447E"/>
    <w:rsid w:val="00B757A7"/>
    <w:rsid w:val="00B80253"/>
    <w:rsid w:val="00B9043A"/>
    <w:rsid w:val="00B94D77"/>
    <w:rsid w:val="00BA3C66"/>
    <w:rsid w:val="00BB37D9"/>
    <w:rsid w:val="00BB5F1E"/>
    <w:rsid w:val="00BB6A7B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31774"/>
    <w:rsid w:val="00C37A15"/>
    <w:rsid w:val="00C5272C"/>
    <w:rsid w:val="00C54396"/>
    <w:rsid w:val="00C6727E"/>
    <w:rsid w:val="00C75CFA"/>
    <w:rsid w:val="00C80054"/>
    <w:rsid w:val="00C8663B"/>
    <w:rsid w:val="00C901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4E2E"/>
    <w:rsid w:val="00CF17C0"/>
    <w:rsid w:val="00CF1CED"/>
    <w:rsid w:val="00D010C4"/>
    <w:rsid w:val="00D02FD6"/>
    <w:rsid w:val="00D06D0F"/>
    <w:rsid w:val="00D12BEB"/>
    <w:rsid w:val="00D12D2D"/>
    <w:rsid w:val="00D14565"/>
    <w:rsid w:val="00D24258"/>
    <w:rsid w:val="00D35555"/>
    <w:rsid w:val="00D36269"/>
    <w:rsid w:val="00D4325F"/>
    <w:rsid w:val="00D43C07"/>
    <w:rsid w:val="00D45704"/>
    <w:rsid w:val="00D471AC"/>
    <w:rsid w:val="00D50659"/>
    <w:rsid w:val="00D51881"/>
    <w:rsid w:val="00D51A2A"/>
    <w:rsid w:val="00D536D6"/>
    <w:rsid w:val="00D53A35"/>
    <w:rsid w:val="00D679D6"/>
    <w:rsid w:val="00D83E04"/>
    <w:rsid w:val="00D867A5"/>
    <w:rsid w:val="00D934D6"/>
    <w:rsid w:val="00D97123"/>
    <w:rsid w:val="00DA6E53"/>
    <w:rsid w:val="00DB4188"/>
    <w:rsid w:val="00DB4B6D"/>
    <w:rsid w:val="00DB57EC"/>
    <w:rsid w:val="00DC7E37"/>
    <w:rsid w:val="00DD1E59"/>
    <w:rsid w:val="00DD5837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17876"/>
    <w:rsid w:val="00E227E9"/>
    <w:rsid w:val="00E32251"/>
    <w:rsid w:val="00E33317"/>
    <w:rsid w:val="00E45FCD"/>
    <w:rsid w:val="00E46414"/>
    <w:rsid w:val="00E503CF"/>
    <w:rsid w:val="00E60971"/>
    <w:rsid w:val="00E61F91"/>
    <w:rsid w:val="00E63A04"/>
    <w:rsid w:val="00E75539"/>
    <w:rsid w:val="00E81EC1"/>
    <w:rsid w:val="00E82828"/>
    <w:rsid w:val="00E85F55"/>
    <w:rsid w:val="00E92626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076BF"/>
    <w:rsid w:val="00F13881"/>
    <w:rsid w:val="00F2225C"/>
    <w:rsid w:val="00F23993"/>
    <w:rsid w:val="00F23F5E"/>
    <w:rsid w:val="00F26A5F"/>
    <w:rsid w:val="00F3221B"/>
    <w:rsid w:val="00F3638F"/>
    <w:rsid w:val="00F4287B"/>
    <w:rsid w:val="00F431AB"/>
    <w:rsid w:val="00F500AD"/>
    <w:rsid w:val="00F53661"/>
    <w:rsid w:val="00F61148"/>
    <w:rsid w:val="00F6119A"/>
    <w:rsid w:val="00F66559"/>
    <w:rsid w:val="00F66E72"/>
    <w:rsid w:val="00F7680C"/>
    <w:rsid w:val="00F84387"/>
    <w:rsid w:val="00F86E89"/>
    <w:rsid w:val="00FA091E"/>
    <w:rsid w:val="00FA1CE3"/>
    <w:rsid w:val="00FA41FA"/>
    <w:rsid w:val="00FA7FF5"/>
    <w:rsid w:val="00FB09B6"/>
    <w:rsid w:val="00FB15D4"/>
    <w:rsid w:val="00FB30A6"/>
    <w:rsid w:val="00FB6E4E"/>
    <w:rsid w:val="00FC1CE7"/>
    <w:rsid w:val="00FE64F5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519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B8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E4E2E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CE4E2E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0A37A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67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706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5670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70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2025-05-27T05:51:00Z</dcterms:created>
  <dcterms:modified xsi:type="dcterms:W3CDTF">2025-05-27T05:51:00Z</dcterms:modified>
</cp:coreProperties>
</file>