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EC4009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6628E1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6628E1">
        <w:rPr>
          <w:rFonts w:eastAsia="Times New Roman"/>
          <w:lang w:eastAsia="cs-CZ"/>
        </w:rPr>
        <w:instrText xml:space="preserve"> FORMTEXT </w:instrText>
      </w:r>
      <w:r w:rsidR="006628E1">
        <w:rPr>
          <w:rFonts w:eastAsia="Times New Roman"/>
          <w:lang w:eastAsia="cs-CZ"/>
        </w:rPr>
      </w:r>
      <w:r w:rsidR="006628E1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KK01543/2025</w:t>
      </w:r>
      <w:r w:rsidR="006628E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1A4B26A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 xml:space="preserve">Závodní 353/88, </w:t>
      </w:r>
      <w:r w:rsidR="00204A8E">
        <w:rPr>
          <w:rFonts w:eastAsia="Times New Roman"/>
          <w:lang w:eastAsia="cs-CZ"/>
        </w:rPr>
        <w:t xml:space="preserve">Dvory, </w:t>
      </w:r>
      <w:r w:rsidRPr="0096502F">
        <w:rPr>
          <w:rFonts w:eastAsia="Times New Roman"/>
          <w:lang w:eastAsia="cs-CZ"/>
        </w:rPr>
        <w:t>360 06 Karlovy Vary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07BD50B8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="00A422CE">
        <w:t>Martin Hurajčík, náměstek hejtmanky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7FE124" w14:textId="00AAA70F" w:rsidR="000F1E59" w:rsidRDefault="000F1E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 w:rsidR="009E6FE3">
        <w:rPr>
          <w:rFonts w:eastAsia="Times New Roman"/>
          <w:b/>
          <w:bCs/>
          <w:lang w:eastAsia="cs-CZ"/>
        </w:rPr>
        <w:t>Město Plesná</w:t>
      </w:r>
      <w:r>
        <w:rPr>
          <w:rFonts w:eastAsia="Times New Roman"/>
          <w:b/>
          <w:bCs/>
          <w:lang w:eastAsia="cs-CZ"/>
        </w:rPr>
        <w:fldChar w:fldCharType="end"/>
      </w:r>
      <w:bookmarkEnd w:id="2"/>
    </w:p>
    <w:p w14:paraId="7152572C" w14:textId="69BFA6F6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Adresa sídla: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5. května 301, 35135 Plesná</w:t>
      </w:r>
      <w:r w:rsidR="000F1E59">
        <w:rPr>
          <w:rFonts w:eastAsia="Times New Roman"/>
          <w:bCs/>
          <w:lang w:eastAsia="cs-CZ"/>
        </w:rPr>
        <w:fldChar w:fldCharType="end"/>
      </w:r>
      <w:bookmarkEnd w:id="3"/>
    </w:p>
    <w:p w14:paraId="7EE718E2" w14:textId="760CBDFD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Identifikační číslo: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254169</w:t>
      </w:r>
      <w:r w:rsidR="000F1E59">
        <w:rPr>
          <w:rFonts w:eastAsia="Times New Roman"/>
          <w:bCs/>
          <w:lang w:eastAsia="cs-CZ"/>
        </w:rPr>
        <w:fldChar w:fldCharType="end"/>
      </w:r>
      <w:bookmarkEnd w:id="4"/>
    </w:p>
    <w:p w14:paraId="02B29782" w14:textId="6A1FBB2C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DIČ: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---</w:t>
      </w:r>
      <w:r w:rsidR="000F1E59">
        <w:rPr>
          <w:rFonts w:eastAsia="Times New Roman"/>
          <w:bCs/>
          <w:lang w:eastAsia="cs-CZ"/>
        </w:rPr>
        <w:fldChar w:fldCharType="end"/>
      </w:r>
      <w:bookmarkEnd w:id="5"/>
    </w:p>
    <w:p w14:paraId="5B9FA43D" w14:textId="5ACDA562" w:rsidR="00CC11A9" w:rsidRPr="000F1E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0F1E59">
        <w:rPr>
          <w:rFonts w:eastAsia="Times New Roman"/>
          <w:lang w:eastAsia="cs-CZ"/>
        </w:rPr>
        <w:t>Zastoupený: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Petr Schaller, starosta</w:t>
      </w:r>
      <w:r w:rsidR="000F1E59">
        <w:rPr>
          <w:rFonts w:eastAsia="Times New Roman"/>
          <w:lang w:eastAsia="cs-CZ"/>
        </w:rPr>
        <w:fldChar w:fldCharType="end"/>
      </w:r>
      <w:bookmarkEnd w:id="6"/>
    </w:p>
    <w:p w14:paraId="086FE128" w14:textId="487DC365" w:rsidR="0006237B" w:rsidRPr="000F1E59" w:rsidRDefault="00CC11A9" w:rsidP="0006237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Bankovní spojení:</w:t>
      </w:r>
      <w:r w:rsidR="0006237B"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Česká spořitelna, a.s.</w:t>
      </w:r>
      <w:r w:rsidR="000F1E59">
        <w:rPr>
          <w:rFonts w:eastAsia="Times New Roman"/>
          <w:lang w:eastAsia="cs-CZ"/>
        </w:rPr>
        <w:fldChar w:fldCharType="end"/>
      </w:r>
      <w:bookmarkEnd w:id="7"/>
      <w:r w:rsidRPr="000F1E59">
        <w:rPr>
          <w:rFonts w:eastAsia="Times New Roman"/>
          <w:lang w:eastAsia="cs-CZ"/>
        </w:rPr>
        <w:tab/>
      </w:r>
    </w:p>
    <w:p w14:paraId="6026A4C8" w14:textId="0FB20338" w:rsidR="00CC11A9" w:rsidRPr="000F1E59" w:rsidRDefault="0006237B" w:rsidP="0006237B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Č</w:t>
      </w:r>
      <w:r w:rsidR="00CC11A9" w:rsidRPr="000F1E59">
        <w:rPr>
          <w:rFonts w:eastAsia="Times New Roman"/>
          <w:lang w:eastAsia="cs-CZ"/>
        </w:rPr>
        <w:t>íslo účtu:</w:t>
      </w:r>
      <w:r w:rsidR="00CC11A9"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781995329/0800</w:t>
      </w:r>
      <w:r w:rsidR="000F1E59">
        <w:rPr>
          <w:rFonts w:eastAsia="Times New Roman"/>
          <w:lang w:eastAsia="cs-CZ"/>
        </w:rPr>
        <w:fldChar w:fldCharType="end"/>
      </w:r>
      <w:bookmarkEnd w:id="8"/>
    </w:p>
    <w:p w14:paraId="11F6980B" w14:textId="2A7C54DB" w:rsidR="000F1E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E-mail:</w:t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starosta@mestoplesna.cz</w:t>
      </w:r>
      <w:r w:rsidR="000F1E59">
        <w:rPr>
          <w:rFonts w:eastAsia="Times New Roman"/>
          <w:lang w:eastAsia="cs-CZ"/>
        </w:rPr>
        <w:fldChar w:fldCharType="end"/>
      </w:r>
      <w:bookmarkEnd w:id="9"/>
    </w:p>
    <w:p w14:paraId="361F897E" w14:textId="57943A7A" w:rsidR="00560154" w:rsidRPr="000F1E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Datová schránka: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jmya97t</w:t>
      </w:r>
      <w:r w:rsidR="000F1E59">
        <w:rPr>
          <w:rFonts w:eastAsia="Times New Roman"/>
          <w:lang w:eastAsia="cs-CZ"/>
        </w:rPr>
        <w:fldChar w:fldCharType="end"/>
      </w:r>
      <w:bookmarkEnd w:id="10"/>
    </w:p>
    <w:p w14:paraId="261F33D4" w14:textId="0B92E291" w:rsidR="00CC11A9" w:rsidRDefault="00522B2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662B3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F54A45">
        <w:rPr>
          <w:rFonts w:eastAsia="Arial Unicode MS"/>
          <w:lang w:eastAsia="cs-CZ"/>
        </w:rPr>
        <w:t>obnovy venkova 2025 - 2028</w:t>
      </w:r>
      <w:r w:rsidR="00522B2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42B175EC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8C0AF8">
        <w:rPr>
          <w:b/>
          <w:sz w:val="22"/>
          <w:szCs w:val="22"/>
        </w:rPr>
        <w:t>5</w:t>
      </w:r>
    </w:p>
    <w:p w14:paraId="041A388D" w14:textId="1DA6FB10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F1E59" w:rsidRPr="000F1E59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F1E59" w:rsidRPr="000F1E59">
        <w:rPr>
          <w:sz w:val="22"/>
          <w:szCs w:val="22"/>
        </w:rPr>
        <w:instrText xml:space="preserve"> FORMTEXT </w:instrText>
      </w:r>
      <w:r w:rsidR="000F1E59" w:rsidRPr="000F1E59">
        <w:rPr>
          <w:sz w:val="22"/>
          <w:szCs w:val="22"/>
        </w:rPr>
      </w:r>
      <w:r w:rsidR="000F1E59" w:rsidRPr="000F1E59">
        <w:rPr>
          <w:sz w:val="22"/>
          <w:szCs w:val="22"/>
        </w:rPr>
        <w:fldChar w:fldCharType="separate"/>
      </w:r>
      <w:r w:rsidR="009E6FE3">
        <w:rPr>
          <w:sz w:val="22"/>
          <w:szCs w:val="22"/>
        </w:rPr>
        <w:t>300 000,00</w:t>
      </w:r>
      <w:r w:rsidR="000F1E59" w:rsidRPr="000F1E59">
        <w:rPr>
          <w:sz w:val="22"/>
          <w:szCs w:val="22"/>
        </w:rPr>
        <w:fldChar w:fldCharType="end"/>
      </w:r>
      <w:bookmarkEnd w:id="11"/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601E1B6F" w:rsidR="00CC11A9" w:rsidRPr="000F1E5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0F1E59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9E6FE3">
        <w:rPr>
          <w:sz w:val="22"/>
          <w:szCs w:val="22"/>
        </w:rPr>
        <w:t xml:space="preserve"> tři sta tisíc korun českých</w:t>
      </w:r>
      <w:r w:rsidR="000F1E59">
        <w:rPr>
          <w:sz w:val="22"/>
          <w:szCs w:val="22"/>
        </w:rPr>
        <w:fldChar w:fldCharType="end"/>
      </w:r>
      <w:bookmarkEnd w:id="12"/>
      <w:r w:rsidRPr="000F1E59">
        <w:rPr>
          <w:sz w:val="22"/>
          <w:szCs w:val="22"/>
        </w:rPr>
        <w:t>)</w:t>
      </w:r>
    </w:p>
    <w:p w14:paraId="58983808" w14:textId="79EA47D0" w:rsidR="00CC11A9" w:rsidRPr="000F1E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t>Dotace se poskytuje na účel:</w:t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9E6FE3">
        <w:rPr>
          <w:sz w:val="22"/>
          <w:szCs w:val="22"/>
        </w:rPr>
        <w:t>Podprogram 1 - Rekonstrukce kotelny MKS Plesná</w:t>
      </w:r>
      <w:r w:rsidR="000F1E59">
        <w:rPr>
          <w:sz w:val="22"/>
          <w:szCs w:val="22"/>
        </w:rPr>
        <w:fldChar w:fldCharType="end"/>
      </w:r>
      <w:bookmarkEnd w:id="13"/>
    </w:p>
    <w:p w14:paraId="4276D08D" w14:textId="53370472" w:rsidR="00CF660D" w:rsidRPr="000F1E59" w:rsidRDefault="00CC11A9" w:rsidP="002C3B12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lastRenderedPageBreak/>
        <w:t>Platba dotace bude opatřena variabilním symbolem:</w:t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9E6FE3">
        <w:rPr>
          <w:sz w:val="22"/>
          <w:szCs w:val="22"/>
        </w:rPr>
        <w:t>2590694052</w:t>
      </w:r>
      <w:r w:rsidR="000F1E59">
        <w:rPr>
          <w:sz w:val="22"/>
          <w:szCs w:val="22"/>
        </w:rPr>
        <w:fldChar w:fldCharType="end"/>
      </w:r>
      <w:bookmarkEnd w:id="14"/>
    </w:p>
    <w:p w14:paraId="7B76A6A2" w14:textId="77777777" w:rsidR="00FA4F2F" w:rsidRDefault="00FA4F2F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2DCF0EC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637380F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</w:t>
      </w:r>
      <w:r w:rsidR="001C5730">
        <w:rPr>
          <w:rFonts w:eastAsia="Arial Unicode MS"/>
          <w:lang w:eastAsia="cs-CZ"/>
        </w:rPr>
        <w:t xml:space="preserve"> smlouvy.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B9B9CD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2C3B12">
        <w:rPr>
          <w:rFonts w:eastAsia="Arial Unicode MS"/>
          <w:lang w:eastAsia="cs-CZ"/>
        </w:rPr>
        <w:t>5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5142A8E" w14:textId="5DBCE82D" w:rsidR="00206C94" w:rsidRPr="00206C94" w:rsidRDefault="00206C94" w:rsidP="00206C9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investičního</w:t>
      </w:r>
      <w:r w:rsidR="000F1E59">
        <w:rPr>
          <w:rFonts w:eastAsia="Times New Roman"/>
          <w:bCs/>
          <w:lang w:eastAsia="cs-CZ"/>
        </w:rPr>
        <w:fldChar w:fldCharType="end"/>
      </w:r>
      <w:bookmarkEnd w:id="15"/>
      <w:r w:rsidR="000F1E59">
        <w:rPr>
          <w:rFonts w:eastAsia="Times New Roman"/>
          <w:bCs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charakteru. Akce bude realizována minimálně v rozsahu:</w:t>
      </w:r>
    </w:p>
    <w:p w14:paraId="51B16F7D" w14:textId="542B4EC2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a) Plynový kotel 2 ks</w:t>
      </w:r>
      <w:r w:rsidRPr="003205B0">
        <w:rPr>
          <w:rFonts w:eastAsia="Times New Roman"/>
          <w:bCs/>
          <w:lang w:eastAsia="cs-CZ"/>
        </w:rPr>
        <w:fldChar w:fldCharType="end"/>
      </w:r>
      <w:bookmarkEnd w:id="16"/>
    </w:p>
    <w:p w14:paraId="1F0EE973" w14:textId="1B31BD8C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7"/>
    </w:p>
    <w:p w14:paraId="0E547218" w14:textId="7C5BEEB7" w:rsidR="00AC520F" w:rsidRPr="003205B0" w:rsidRDefault="00AC520F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="009E6FE3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8"/>
    </w:p>
    <w:p w14:paraId="1627AB4E" w14:textId="77777777" w:rsidR="000F1E59" w:rsidRDefault="000F1E59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19E23569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Pokud budou skutečné náklady nižší než souhrn předpokládaných nákladů, je příjemce povinen vrátit poskytovateli takové finanční prostředky z dotace, které přesáhnou částku odpovídající </w:t>
      </w:r>
      <w:r w:rsidR="00BD103C">
        <w:rPr>
          <w:rFonts w:eastAsia="Times New Roman"/>
          <w:bCs/>
          <w:lang w:eastAsia="cs-CZ"/>
        </w:rPr>
        <w:br/>
      </w:r>
      <w:r w:rsidRPr="00FB3F50">
        <w:rPr>
          <w:rFonts w:eastAsia="Times New Roman"/>
          <w:bCs/>
          <w:lang w:eastAsia="cs-CZ"/>
        </w:rPr>
        <w:t>70 %</w:t>
      </w:r>
      <w:r w:rsidR="00BD103C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F402ABF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>obnovy venkova 202</w:t>
      </w:r>
      <w:r w:rsidR="002C3B12">
        <w:rPr>
          <w:lang w:eastAsia="cs-CZ"/>
        </w:rPr>
        <w:t>5</w:t>
      </w:r>
      <w:r w:rsidR="005E29C8">
        <w:rPr>
          <w:lang w:eastAsia="cs-CZ"/>
        </w:rPr>
        <w:t xml:space="preserve"> – 202</w:t>
      </w:r>
      <w:r w:rsidR="002C3B12">
        <w:rPr>
          <w:lang w:eastAsia="cs-CZ"/>
        </w:rPr>
        <w:t>8</w:t>
      </w:r>
      <w:r w:rsidR="005E29C8">
        <w:rPr>
          <w:lang w:eastAsia="cs-CZ"/>
        </w:rPr>
        <w:t xml:space="preserve">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 xml:space="preserve">ZK </w:t>
      </w:r>
      <w:r w:rsidR="000A7F4E">
        <w:rPr>
          <w:lang w:eastAsia="cs-CZ"/>
        </w:rPr>
        <w:t>464</w:t>
      </w:r>
      <w:r w:rsidR="00682464">
        <w:rPr>
          <w:lang w:eastAsia="cs-CZ"/>
        </w:rPr>
        <w:t>/12</w:t>
      </w:r>
      <w:r w:rsidR="00682464" w:rsidRPr="00092590">
        <w:rPr>
          <w:lang w:eastAsia="cs-CZ"/>
        </w:rPr>
        <w:t>/2</w:t>
      </w:r>
      <w:r w:rsidR="002C3B12">
        <w:rPr>
          <w:lang w:eastAsia="cs-CZ"/>
        </w:rPr>
        <w:t>4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2C3B12">
        <w:rPr>
          <w:lang w:eastAsia="cs-CZ"/>
        </w:rPr>
        <w:t>9</w:t>
      </w:r>
      <w:r w:rsidR="00682464">
        <w:rPr>
          <w:lang w:eastAsia="cs-CZ"/>
        </w:rPr>
        <w:t>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</w:t>
      </w:r>
      <w:r w:rsidR="002C3B12">
        <w:rPr>
          <w:lang w:eastAsia="cs-CZ"/>
        </w:rPr>
        <w:t xml:space="preserve">4, </w:t>
      </w:r>
      <w:r w:rsidRPr="000070CD">
        <w:rPr>
          <w:lang w:eastAsia="cs-CZ"/>
        </w:rPr>
        <w:t>zveřejněným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F8E3EE" w14:textId="0FA3A3C9" w:rsidR="008F0B23" w:rsidRPr="00C543A8" w:rsidRDefault="008F0B23" w:rsidP="00F40594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</w:t>
      </w:r>
      <w:r w:rsidR="00C543A8">
        <w:rPr>
          <w:rFonts w:eastAsia="Arial Unicode MS"/>
          <w:lang w:eastAsia="cs-CZ"/>
        </w:rPr>
        <w:t xml:space="preserve"> nebo datové schránky</w:t>
      </w:r>
      <w:r w:rsidRPr="0096502F">
        <w:rPr>
          <w:rFonts w:eastAsia="Arial Unicode MS"/>
          <w:lang w:eastAsia="cs-CZ"/>
        </w:rPr>
        <w:t xml:space="preserve">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</w:t>
      </w:r>
      <w:r w:rsidR="00021052">
        <w:rPr>
          <w:rFonts w:eastAsia="Arial Unicode MS"/>
          <w:b/>
          <w:lang w:eastAsia="cs-CZ"/>
        </w:rPr>
        <w:t>0</w:t>
      </w:r>
      <w:r w:rsidR="003E3426" w:rsidRPr="003E3426">
        <w:rPr>
          <w:rFonts w:eastAsia="Arial Unicode MS"/>
          <w:b/>
          <w:lang w:eastAsia="cs-CZ"/>
        </w:rPr>
        <w:t>. 1. 202</w:t>
      </w:r>
      <w:r w:rsidR="00BD103C">
        <w:rPr>
          <w:rFonts w:eastAsia="Arial Unicode MS"/>
          <w:b/>
          <w:lang w:eastAsia="cs-CZ"/>
        </w:rPr>
        <w:t>6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</w:t>
      </w:r>
      <w:r w:rsidR="00B62891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(rozhodující je datum doručení finančního </w:t>
      </w:r>
      <w:r w:rsidRPr="0096502F">
        <w:rPr>
          <w:rFonts w:eastAsia="Arial Unicode MS"/>
          <w:lang w:eastAsia="cs-CZ"/>
        </w:rPr>
        <w:lastRenderedPageBreak/>
        <w:t>vypořádání dotace na podatelnu poskytovatele</w:t>
      </w:r>
      <w:r w:rsidR="000A7F4E">
        <w:rPr>
          <w:rFonts w:eastAsia="Arial Unicode MS"/>
          <w:lang w:eastAsia="cs-CZ"/>
        </w:rPr>
        <w:t xml:space="preserve"> </w:t>
      </w:r>
      <w:r w:rsidR="000A7F4E" w:rsidRPr="000A7F4E">
        <w:rPr>
          <w:rFonts w:eastAsia="Arial Unicode MS"/>
          <w:lang w:eastAsia="cs-CZ"/>
        </w:rPr>
        <w:t>nebo dodání do datové schránky</w:t>
      </w:r>
      <w:r w:rsidRPr="0096502F">
        <w:rPr>
          <w:rFonts w:eastAsia="Arial Unicode MS"/>
          <w:lang w:eastAsia="cs-CZ"/>
        </w:rPr>
        <w:t>). Formulář finanční vypořádání dotace je zveřejněn na internetu poskytovatele v sekci Dotace</w:t>
      </w:r>
      <w:r w:rsidR="00C543A8">
        <w:t xml:space="preserve"> </w:t>
      </w:r>
      <w:hyperlink r:id="rId11" w:history="1">
        <w:r w:rsidR="00C543A8" w:rsidRPr="00996612">
          <w:rPr>
            <w:rStyle w:val="Hypertextovodkaz"/>
          </w:rPr>
          <w:t>https://www.kr-karlovarsky.cz/dotace/program-obnovy-venkova-2025-2028</w:t>
        </w:r>
      </w:hyperlink>
      <w:r w:rsidR="00C543A8">
        <w:t>.</w:t>
      </w: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258744E" w:rsidR="00476C23" w:rsidRPr="00F40594" w:rsidRDefault="00476C23" w:rsidP="00BD103C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BD103C">
        <w:t>viz</w:t>
      </w:r>
      <w:r w:rsidR="00BD103C">
        <w:t xml:space="preserve"> </w:t>
      </w:r>
      <w:r w:rsidRPr="00BD103C">
        <w:t>pravidla</w:t>
      </w:r>
      <w:r w:rsidRPr="00F40594">
        <w:rPr>
          <w:rFonts w:eastAsia="Arial Unicode MS"/>
          <w:lang w:eastAsia="cs-CZ"/>
        </w:rPr>
        <w:t xml:space="preserve">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9DE0343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9B24163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="00201C08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2925E64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2BFDC8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1D7FE6">
        <w:rPr>
          <w:rFonts w:eastAsia="Times New Roman"/>
          <w:bCs/>
          <w:lang w:eastAsia="cs-CZ"/>
        </w:rPr>
        <w:t xml:space="preserve"> </w:t>
      </w:r>
      <w:r w:rsidR="00D80E8F">
        <w:rPr>
          <w:rFonts w:eastAsia="Times New Roman"/>
          <w:bCs/>
          <w:lang w:eastAsia="cs-CZ"/>
        </w:rPr>
        <w:t>4, 5, 6</w:t>
      </w:r>
      <w:r w:rsidR="00A8382E">
        <w:rPr>
          <w:rFonts w:eastAsia="Times New Roman"/>
          <w:bCs/>
          <w:lang w:eastAsia="cs-CZ"/>
        </w:rPr>
        <w:t xml:space="preserve"> smlouvy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4766DA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="00A8382E">
        <w:rPr>
          <w:rFonts w:eastAsia="Times New Roman"/>
          <w:bCs/>
          <w:lang w:eastAsia="cs-CZ"/>
        </w:rPr>
        <w:t xml:space="preserve">smlouvy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7B3AB67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</w:t>
      </w:r>
      <w:r w:rsidR="005E4FCE">
        <w:rPr>
          <w:rFonts w:eastAsia="Times New Roman"/>
          <w:bCs/>
          <w:lang w:eastAsia="cs-CZ"/>
        </w:rPr>
        <w:t xml:space="preserve">smlouvy </w:t>
      </w:r>
      <w:r w:rsidRPr="008721B5">
        <w:rPr>
          <w:rFonts w:eastAsia="Times New Roman"/>
          <w:bCs/>
          <w:lang w:eastAsia="cs-CZ"/>
        </w:rPr>
        <w:t>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B009815" w14:textId="77777777" w:rsidR="00D87BEF" w:rsidRPr="00681175" w:rsidRDefault="00D87BEF" w:rsidP="00D87BEF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D3287">
        <w:rPr>
          <w:rFonts w:eastAsia="Times New Roman"/>
          <w:lang w:eastAsia="cs-CZ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</w:t>
      </w:r>
      <w:r>
        <w:rPr>
          <w:rFonts w:eastAsia="Times New Roman"/>
          <w:lang w:eastAsia="cs-CZ"/>
        </w:rPr>
        <w:t xml:space="preserve">. Smluvní strany se dohodly, že uveřejnění smlouvy v registru smluv provede poskytovatel. Kontakt na doručení oznámení o vkladu smluvním stranám je uveden v záhlaví smlouvy u příjemce. Považuje-li příjemce rozsah uveřejnění v registru smluv za nedostatečný, upozorní na tuto skutečnost poskytovatele. Neprovede-li poskytovatel v přiměřené lhůtě nápravu, je příjemce oprávněn </w:t>
      </w:r>
      <w:r>
        <w:rPr>
          <w:rFonts w:eastAsia="Times New Roman"/>
          <w:lang w:eastAsia="cs-CZ"/>
        </w:rPr>
        <w:br/>
        <w:t>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D546EEE" w:rsidR="008F0B23" w:rsidRPr="000F1E59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č</w:t>
      </w:r>
      <w:r w:rsidRPr="000F1E59">
        <w:rPr>
          <w:rFonts w:eastAsia="Times New Roman"/>
          <w:lang w:eastAsia="cs-CZ"/>
        </w:rPr>
        <w:t xml:space="preserve">. </w:t>
      </w:r>
      <w:r w:rsidR="000F1E59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RK 484/04/25</w:t>
      </w:r>
      <w:r w:rsidR="000F1E59">
        <w:rPr>
          <w:rFonts w:eastAsia="Times New Roman"/>
          <w:lang w:eastAsia="cs-CZ"/>
        </w:rPr>
        <w:fldChar w:fldCharType="end"/>
      </w:r>
      <w:bookmarkEnd w:id="19"/>
      <w:r w:rsidRPr="000F1E59">
        <w:rPr>
          <w:rFonts w:eastAsia="Times New Roman"/>
          <w:lang w:eastAsia="cs-CZ"/>
        </w:rPr>
        <w:t xml:space="preserve"> ze dne </w:t>
      </w:r>
      <w:r w:rsidR="000F1E59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9E6FE3">
        <w:rPr>
          <w:rFonts w:eastAsia="Times New Roman"/>
          <w:lang w:eastAsia="cs-CZ"/>
        </w:rPr>
        <w:t>14.04.2025</w:t>
      </w:r>
      <w:r w:rsidR="000F1E59">
        <w:rPr>
          <w:rFonts w:eastAsia="Times New Roman"/>
          <w:lang w:eastAsia="cs-CZ"/>
        </w:rPr>
        <w:fldChar w:fldCharType="end"/>
      </w:r>
      <w:bookmarkEnd w:id="20"/>
      <w:r w:rsidRPr="000F1E59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0713D309" w:rsidR="008F0B23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1E93BCBD" w14:textId="77777777" w:rsidR="000B035A" w:rsidRPr="0096502F" w:rsidRDefault="000B035A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165A3AE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9E407E">
              <w:rPr>
                <w:rFonts w:eastAsia="Times New Roman"/>
                <w:lang w:eastAsia="cs-CZ"/>
              </w:rPr>
              <w:t>Martin Hurajčík</w:t>
            </w:r>
          </w:p>
          <w:p w14:paraId="6CDFB6A2" w14:textId="2C08E9EB" w:rsidR="008F0B23" w:rsidRDefault="009E407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E407E">
              <w:rPr>
                <w:rFonts w:eastAsia="Times New Roman"/>
                <w:lang w:eastAsia="cs-CZ"/>
              </w:rPr>
              <w:t>náměstek hejtmanky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26A441A" w14:textId="43614EAB" w:rsidR="008F0B23" w:rsidRPr="0096502F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1C38B7D" w14:textId="24BC688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0353B7" w14:textId="77777777" w:rsidR="000B035A" w:rsidRPr="0096502F" w:rsidRDefault="000B035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4B503263" w:rsidR="008F0B23" w:rsidRDefault="000F1E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9E6FE3">
              <w:rPr>
                <w:rFonts w:eastAsia="Times New Roman"/>
                <w:lang w:eastAsia="cs-CZ"/>
              </w:rPr>
              <w:t>Petr Schaller,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1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71E3AFA" w:rsidR="00300D1B" w:rsidRPr="000717F9" w:rsidRDefault="00502AC1" w:rsidP="00502AC1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97A6" w14:textId="77777777" w:rsidR="00A555D6" w:rsidRDefault="00A555D6" w:rsidP="008F0B23">
      <w:pPr>
        <w:spacing w:after="0" w:line="240" w:lineRule="auto"/>
      </w:pPr>
      <w:r>
        <w:separator/>
      </w:r>
    </w:p>
  </w:endnote>
  <w:endnote w:type="continuationSeparator" w:id="0">
    <w:p w14:paraId="7EF3C59C" w14:textId="77777777" w:rsidR="00A555D6" w:rsidRDefault="00A555D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113A" w14:textId="77777777" w:rsidR="00A555D6" w:rsidRDefault="00A555D6" w:rsidP="008F0B23">
      <w:pPr>
        <w:spacing w:after="0" w:line="240" w:lineRule="auto"/>
      </w:pPr>
      <w:r>
        <w:separator/>
      </w:r>
    </w:p>
  </w:footnote>
  <w:footnote w:type="continuationSeparator" w:id="0">
    <w:p w14:paraId="40FA3963" w14:textId="77777777" w:rsidR="00A555D6" w:rsidRDefault="00A555D6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7656"/>
    <w:rsid w:val="00021052"/>
    <w:rsid w:val="0002214C"/>
    <w:rsid w:val="0002555E"/>
    <w:rsid w:val="0003012C"/>
    <w:rsid w:val="00033EEB"/>
    <w:rsid w:val="000362D3"/>
    <w:rsid w:val="000547D2"/>
    <w:rsid w:val="00062252"/>
    <w:rsid w:val="0006237B"/>
    <w:rsid w:val="0006239A"/>
    <w:rsid w:val="00063C82"/>
    <w:rsid w:val="000717F9"/>
    <w:rsid w:val="0007758D"/>
    <w:rsid w:val="000858A0"/>
    <w:rsid w:val="0008771B"/>
    <w:rsid w:val="000A7F4E"/>
    <w:rsid w:val="000B035A"/>
    <w:rsid w:val="000B320A"/>
    <w:rsid w:val="000C12F2"/>
    <w:rsid w:val="000C76F4"/>
    <w:rsid w:val="000D37F3"/>
    <w:rsid w:val="000F1E59"/>
    <w:rsid w:val="00117A22"/>
    <w:rsid w:val="0015202A"/>
    <w:rsid w:val="001817D7"/>
    <w:rsid w:val="00191A46"/>
    <w:rsid w:val="001A3CCC"/>
    <w:rsid w:val="001C5730"/>
    <w:rsid w:val="001D7FE6"/>
    <w:rsid w:val="00201C08"/>
    <w:rsid w:val="00204A8E"/>
    <w:rsid w:val="00206C94"/>
    <w:rsid w:val="002122C5"/>
    <w:rsid w:val="0022466B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B12"/>
    <w:rsid w:val="002E4E97"/>
    <w:rsid w:val="00300D1B"/>
    <w:rsid w:val="00306D62"/>
    <w:rsid w:val="003205B0"/>
    <w:rsid w:val="00320C36"/>
    <w:rsid w:val="00325592"/>
    <w:rsid w:val="0033287B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AC1"/>
    <w:rsid w:val="005046E9"/>
    <w:rsid w:val="005178F2"/>
    <w:rsid w:val="00517DCD"/>
    <w:rsid w:val="00522B2B"/>
    <w:rsid w:val="00543761"/>
    <w:rsid w:val="00560154"/>
    <w:rsid w:val="005718D3"/>
    <w:rsid w:val="005836BC"/>
    <w:rsid w:val="005865FA"/>
    <w:rsid w:val="005B73FA"/>
    <w:rsid w:val="005C4E9D"/>
    <w:rsid w:val="005D78CC"/>
    <w:rsid w:val="005E29C8"/>
    <w:rsid w:val="005E4FCE"/>
    <w:rsid w:val="005E6AC0"/>
    <w:rsid w:val="0061296E"/>
    <w:rsid w:val="00617520"/>
    <w:rsid w:val="00640D63"/>
    <w:rsid w:val="006628E1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0AF8"/>
    <w:rsid w:val="008C6878"/>
    <w:rsid w:val="008D1CE5"/>
    <w:rsid w:val="008D4B53"/>
    <w:rsid w:val="008F0B23"/>
    <w:rsid w:val="008F5682"/>
    <w:rsid w:val="00903729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9E407E"/>
    <w:rsid w:val="009E6FE3"/>
    <w:rsid w:val="00A04179"/>
    <w:rsid w:val="00A22E47"/>
    <w:rsid w:val="00A3790E"/>
    <w:rsid w:val="00A422CE"/>
    <w:rsid w:val="00A47F4B"/>
    <w:rsid w:val="00A555D6"/>
    <w:rsid w:val="00A562B2"/>
    <w:rsid w:val="00A77858"/>
    <w:rsid w:val="00A8382E"/>
    <w:rsid w:val="00AC3010"/>
    <w:rsid w:val="00AC520F"/>
    <w:rsid w:val="00AE4CC6"/>
    <w:rsid w:val="00AF78E5"/>
    <w:rsid w:val="00B62891"/>
    <w:rsid w:val="00B766F2"/>
    <w:rsid w:val="00BA0C3B"/>
    <w:rsid w:val="00BC1DA4"/>
    <w:rsid w:val="00BD103C"/>
    <w:rsid w:val="00BD446B"/>
    <w:rsid w:val="00BE1EAC"/>
    <w:rsid w:val="00C543A8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80E8F"/>
    <w:rsid w:val="00D87BEF"/>
    <w:rsid w:val="00D9675B"/>
    <w:rsid w:val="00D97A90"/>
    <w:rsid w:val="00DB0194"/>
    <w:rsid w:val="00DB436F"/>
    <w:rsid w:val="00DB55D3"/>
    <w:rsid w:val="00DC318F"/>
    <w:rsid w:val="00DF5E91"/>
    <w:rsid w:val="00DF7ECE"/>
    <w:rsid w:val="00E35F29"/>
    <w:rsid w:val="00E7110C"/>
    <w:rsid w:val="00E74788"/>
    <w:rsid w:val="00E83E00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54A45"/>
    <w:rsid w:val="00F73D78"/>
    <w:rsid w:val="00F848AD"/>
    <w:rsid w:val="00FA04D0"/>
    <w:rsid w:val="00FA4F2F"/>
    <w:rsid w:val="00FA63A9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D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rogram-obnovy-venkova-2025-2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6D239-9D51-4CE0-A024-74FB05BD00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6AC4A7-3550-4784-9C23-710E79B8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Dankanics Miroslav</cp:lastModifiedBy>
  <cp:revision>2</cp:revision>
  <cp:lastPrinted>2024-03-04T08:55:00Z</cp:lastPrinted>
  <dcterms:created xsi:type="dcterms:W3CDTF">2025-05-26T08:44:00Z</dcterms:created>
  <dcterms:modified xsi:type="dcterms:W3CDTF">2025-05-26T08:44:00Z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